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FE02" w14:textId="03FC3EF8" w:rsidR="007A4534" w:rsidRDefault="007A4534" w:rsidP="007A4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</w:t>
      </w:r>
      <w:r>
        <w:rPr>
          <w:rFonts w:ascii="Times New Roman" w:hAnsi="Times New Roman" w:cs="Times New Roman"/>
          <w:sz w:val="24"/>
          <w:szCs w:val="24"/>
        </w:rPr>
        <w:t>project</w:t>
      </w:r>
      <w:r>
        <w:rPr>
          <w:rFonts w:ascii="Times New Roman" w:hAnsi="Times New Roman" w:cs="Times New Roman"/>
          <w:sz w:val="24"/>
          <w:szCs w:val="24"/>
        </w:rPr>
        <w:t>, a publicly available dataset (</w:t>
      </w:r>
      <w:hyperlink r:id="rId4">
        <w:r w:rsidRPr="48080DF7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https://www.kaggle.com/datasets/subhamjain/loan-prediction-based-on-customer-behavior</w:t>
        </w:r>
      </w:hyperlink>
      <w:r>
        <w:rPr>
          <w:rFonts w:ascii="Times New Roman" w:hAnsi="Times New Roman" w:cs="Times New Roman"/>
          <w:sz w:val="24"/>
          <w:szCs w:val="24"/>
        </w:rPr>
        <w:t>) is analysed to build a prediction model that can predict the probability of loan default by a borrower. The dataset is composed of several attributes of customers who have taken loans from financial institutions in India.</w:t>
      </w:r>
    </w:p>
    <w:p w14:paraId="7174BCC3" w14:textId="77777777" w:rsidR="00897676" w:rsidRDefault="00897676"/>
    <w:sectPr w:rsidR="0089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76"/>
    <w:rsid w:val="00403BD8"/>
    <w:rsid w:val="007A4534"/>
    <w:rsid w:val="0089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6E5E"/>
  <w15:chartTrackingRefBased/>
  <w15:docId w15:val="{2B076CFF-0C95-48D9-A722-4F34B6C6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534"/>
    <w:pPr>
      <w:spacing w:line="480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6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7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76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7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5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ubhamjain/loan-prediction-based-on-customer-behavi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388</Characters>
  <Application>Microsoft Office Word</Application>
  <DocSecurity>0</DocSecurity>
  <Lines>8</Lines>
  <Paragraphs>4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Theeguru, Yogananda</dc:creator>
  <cp:keywords/>
  <dc:description/>
  <cp:lastModifiedBy>Theeguru, Yogananda</cp:lastModifiedBy>
  <cp:revision>2</cp:revision>
  <dcterms:created xsi:type="dcterms:W3CDTF">2025-12-31T07:29:00Z</dcterms:created>
  <dcterms:modified xsi:type="dcterms:W3CDTF">2025-12-31T07:30:00Z</dcterms:modified>
</cp:coreProperties>
</file>