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Calibri" w:hAnsi="Calibri"/>
          <w:b/>
          <w:color w:val="0E7490"/>
          <w:sz w:val="48"/>
        </w:rPr>
        <w:t>NTRO Signal Analyzer — Complete Technical Guide</w:t>
      </w:r>
    </w:p>
    <w:p>
      <w:pPr>
        <w:spacing w:before="40" w:after="80" w:line="276" w:lineRule="auto"/>
      </w:pPr>
      <w:r>
        <w:rPr>
          <w:rFonts w:ascii="Calibri" w:hAnsi="Calibri"/>
          <w:b/>
          <w:color w:val="0F172A"/>
          <w:sz w:val="21"/>
        </w:rPr>
        <w:t>A Comprehensive Reference for SIH 2026 Problem Statement 26147</w:t>
      </w:r>
    </w:p>
    <w:p>
      <w:pPr>
        <w:spacing w:before="40" w:after="80" w:line="276" w:lineRule="auto"/>
      </w:pPr>
      <w:r>
        <w:rPr>
          <w:rFonts w:ascii="Calibri" w:hAnsi="Calibri"/>
          <w:i/>
          <w:color w:val="0F172A"/>
          <w:sz w:val="21"/>
        </w:rPr>
        <w:t>Autonomous RF Signal Parameter Extraction for the National Technical Research Organisation</w:t>
      </w:r>
    </w:p>
    <w:p>
      <w:pPr>
        <w:spacing w:before="40" w:after="80" w:line="276" w:lineRule="auto"/>
      </w:pPr>
      <w:r>
        <w:rPr>
          <w:rFonts w:ascii="Calibri" w:hAnsi="Calibri"/>
          <w:b/>
          <w:color w:val="0F172A"/>
          <w:sz w:val="21"/>
        </w:rPr>
        <w:t>Authors</w:t>
      </w:r>
      <w:r>
        <w:rPr>
          <w:rFonts w:ascii="Calibri" w:hAnsi="Calibri"/>
          <w:color w:val="0F172A"/>
          <w:sz w:val="21"/>
        </w:rPr>
        <w:t>: Signal Intelligence Engineering Team (ECE, 5th Semester)</w:t>
      </w:r>
    </w:p>
    <w:p>
      <w:pPr>
        <w:spacing w:before="40" w:after="80" w:line="276" w:lineRule="auto"/>
      </w:pPr>
      <w:r>
        <w:rPr>
          <w:rFonts w:ascii="Calibri" w:hAnsi="Calibri"/>
          <w:b/>
          <w:color w:val="0F172A"/>
          <w:sz w:val="21"/>
        </w:rPr>
        <w:t>Version</w:t>
      </w:r>
      <w:r>
        <w:rPr>
          <w:rFonts w:ascii="Calibri" w:hAnsi="Calibri"/>
          <w:color w:val="0F172A"/>
          <w:sz w:val="21"/>
        </w:rPr>
        <w:t>: 1.1 (Engineered Text Edition) — September 2026</w:t>
      </w: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Table of Contents</w:t>
      </w:r>
    </w:p>
    <w:p>
      <w:pPr>
        <w:pStyle w:val="ListNumber"/>
        <w:spacing w:before="20" w:after="40" w:line="276" w:lineRule="auto"/>
      </w:pPr>
      <w:r>
        <w:rPr>
          <w:rFonts w:ascii="Calibri" w:hAnsi="Calibri"/>
          <w:color w:val="0F172A"/>
          <w:sz w:val="21"/>
        </w:rPr>
        <w:t>[The Problem We Are Solving](#1-the-problem-we-are-solving)</w:t>
      </w:r>
    </w:p>
    <w:p>
      <w:pPr>
        <w:pStyle w:val="ListNumber"/>
        <w:spacing w:before="20" w:after="40" w:line="276" w:lineRule="auto"/>
      </w:pPr>
      <w:r>
        <w:rPr>
          <w:rFonts w:ascii="Calibri" w:hAnsi="Calibri"/>
          <w:color w:val="0F172A"/>
          <w:sz w:val="21"/>
        </w:rPr>
        <w:t>[What Signals Are and Why They Matter](#2-what-signals-are-and-why-they-matter)</w:t>
      </w:r>
    </w:p>
    <w:p>
      <w:pPr>
        <w:pStyle w:val="ListNumber"/>
        <w:spacing w:before="20" w:after="40" w:line="276" w:lineRule="auto"/>
      </w:pPr>
      <w:r>
        <w:rPr>
          <w:rFonts w:ascii="Calibri" w:hAnsi="Calibri"/>
          <w:color w:val="0F172A"/>
          <w:sz w:val="21"/>
        </w:rPr>
        <w:t>[The Core Mathematics — DSP Fundamentals](#3-the-core-mathematics--dsp-fundamentals)</w:t>
      </w:r>
    </w:p>
    <w:p>
      <w:pPr>
        <w:pStyle w:val="ListNumber"/>
        <w:spacing w:before="20" w:after="40" w:line="276" w:lineRule="auto"/>
      </w:pPr>
      <w:r>
        <w:rPr>
          <w:rFonts w:ascii="Calibri" w:hAnsi="Calibri"/>
          <w:color w:val="0F172A"/>
          <w:sz w:val="21"/>
        </w:rPr>
        <w:t>[Why We Chose This Software Stack](#4-why-we-chose-this-software-stack)</w:t>
      </w:r>
    </w:p>
    <w:p>
      <w:pPr>
        <w:pStyle w:val="ListNumber"/>
        <w:spacing w:before="20" w:after="40" w:line="276" w:lineRule="auto"/>
      </w:pPr>
      <w:r>
        <w:rPr>
          <w:rFonts w:ascii="Calibri" w:hAnsi="Calibri"/>
          <w:color w:val="0F172A"/>
          <w:sz w:val="21"/>
        </w:rPr>
        <w:t>[System Architecture — How the Code is Organized](#5-system-architecture--how-the-code-is-organized)</w:t>
      </w:r>
    </w:p>
    <w:p>
      <w:pPr>
        <w:pStyle w:val="ListNumber"/>
        <w:spacing w:before="20" w:after="40" w:line="276" w:lineRule="auto"/>
      </w:pPr>
      <w:r>
        <w:rPr>
          <w:rFonts w:ascii="Calibri" w:hAnsi="Calibri"/>
          <w:color w:val="0F172A"/>
          <w:sz w:val="21"/>
        </w:rPr>
        <w:t>[Stage 1: Loading the Signal — File Ingestion](#6-stage-1-loading-the-signal--file-ingestion)</w:t>
      </w:r>
    </w:p>
    <w:p>
      <w:pPr>
        <w:pStyle w:val="ListNumber"/>
        <w:spacing w:before="20" w:after="40" w:line="276" w:lineRule="auto"/>
      </w:pPr>
      <w:r>
        <w:rPr>
          <w:rFonts w:ascii="Calibri" w:hAnsi="Calibri"/>
          <w:color w:val="0F172A"/>
          <w:sz w:val="21"/>
        </w:rPr>
        <w:t>[Stage 2: Cleaning the Signal — Preprocessing](#7-stage-2-cleaning-the-signal--preprocessing)</w:t>
      </w:r>
    </w:p>
    <w:p>
      <w:pPr>
        <w:pStyle w:val="ListNumber"/>
        <w:spacing w:before="20" w:after="40" w:line="276" w:lineRule="auto"/>
      </w:pPr>
      <w:r>
        <w:rPr>
          <w:rFonts w:ascii="Calibri" w:hAnsi="Calibri"/>
          <w:color w:val="0F172A"/>
          <w:sz w:val="21"/>
        </w:rPr>
        <w:t>[Stage 3: Looking at the Frequency Content — Spectral Analysis](#8-stage-3-looking-at-the-frequency-content--spectral-analysis)</w:t>
      </w:r>
    </w:p>
    <w:p>
      <w:pPr>
        <w:pStyle w:val="ListNumber"/>
        <w:spacing w:before="20" w:after="40" w:line="276" w:lineRule="auto"/>
      </w:pPr>
      <w:r>
        <w:rPr>
          <w:rFonts w:ascii="Calibri" w:hAnsi="Calibri"/>
          <w:color w:val="0F172A"/>
          <w:sz w:val="21"/>
        </w:rPr>
        <w:t>[Stage 4: Measuring the Physical Parameters](#9-stage-4-measuring-the-physical-parameters)</w:t>
      </w:r>
    </w:p>
    <w:p>
      <w:pPr>
        <w:pStyle w:val="ListNumber"/>
        <w:spacing w:before="20" w:after="40" w:line="276" w:lineRule="auto"/>
      </w:pPr>
      <w:r>
        <w:rPr>
          <w:rFonts w:ascii="Calibri" w:hAnsi="Calibri"/>
          <w:color w:val="0F172A"/>
          <w:sz w:val="21"/>
        </w:rPr>
        <w:t>[Stage 5: Identifying What Type of Signal It Is — Autonomous Classification](#10-stage-5-identifying-what-type-of-signal-it-is--autonomous-classification)</w:t>
      </w:r>
    </w:p>
    <w:p>
      <w:pPr>
        <w:pStyle w:val="ListNumber"/>
        <w:spacing w:before="20" w:after="40" w:line="276" w:lineRule="auto"/>
      </w:pPr>
      <w:r>
        <w:rPr>
          <w:rFonts w:ascii="Calibri" w:hAnsi="Calibri"/>
          <w:color w:val="0F172A"/>
          <w:sz w:val="21"/>
        </w:rPr>
        <w:t>[Stage 6: Extracting Specialized Intelligence — Adaptive Pipelines](#11-stage-6-extracting-specialized-intelligence--adaptive-pipelines)</w:t>
      </w:r>
    </w:p>
    <w:p>
      <w:pPr>
        <w:pStyle w:val="ListNumber"/>
        <w:spacing w:before="20" w:after="40" w:line="276" w:lineRule="auto"/>
      </w:pPr>
      <w:r>
        <w:rPr>
          <w:rFonts w:ascii="Calibri" w:hAnsi="Calibri"/>
          <w:color w:val="0F172A"/>
          <w:sz w:val="21"/>
        </w:rPr>
        <w:t>[Stage 7: Displaying Everything — Visualization](#12-stage-7-displaying-everything--visualization)</w:t>
      </w:r>
    </w:p>
    <w:p>
      <w:pPr>
        <w:pStyle w:val="ListNumber"/>
        <w:spacing w:before="20" w:after="40" w:line="276" w:lineRule="auto"/>
      </w:pPr>
      <w:r>
        <w:rPr>
          <w:rFonts w:ascii="Calibri" w:hAnsi="Calibri"/>
          <w:color w:val="0F172A"/>
          <w:sz w:val="21"/>
        </w:rPr>
        <w:t>[Complete Walkthrough — NAVTEX Signal End-to-End](#13-complete-walkthrough--navtex-signal-end-to-end)</w:t>
      </w:r>
    </w:p>
    <w:p>
      <w:pPr>
        <w:pStyle w:val="ListNumber"/>
        <w:spacing w:before="20" w:after="40" w:line="276" w:lineRule="auto"/>
      </w:pPr>
      <w:r>
        <w:rPr>
          <w:rFonts w:ascii="Calibri" w:hAnsi="Calibri"/>
          <w:color w:val="0F172A"/>
          <w:sz w:val="21"/>
        </w:rPr>
        <w:t>[Benchmark Results — 25 Real-World Signals](#14-benchmark-results--25-real-world-signals)</w:t>
      </w:r>
    </w:p>
    <w:p>
      <w:pPr>
        <w:pStyle w:val="ListNumber"/>
        <w:spacing w:before="20" w:after="40" w:line="276" w:lineRule="auto"/>
      </w:pPr>
      <w:r>
        <w:rPr>
          <w:rFonts w:ascii="Calibri" w:hAnsi="Calibri"/>
          <w:color w:val="0F172A"/>
          <w:sz w:val="21"/>
        </w:rPr>
        <w:t>[Glossary of Terms](#15-glossary-of-terms)</w:t>
      </w: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1. The Problem We Are Solving</w:t>
      </w:r>
    </w:p>
    <w:p>
      <w:pPr>
        <w:keepNext/>
        <w:spacing w:before="240" w:after="60"/>
      </w:pPr>
      <w:r>
        <w:rPr>
          <w:rFonts w:ascii="Calibri" w:hAnsi="Calibri"/>
          <w:b/>
          <w:color w:val="1E293B"/>
          <w:sz w:val="26"/>
        </w:rPr>
        <w:t>1.1 The SIH 2026 Problem Statement</w:t>
      </w:r>
    </w:p>
    <w:p>
      <w:pPr>
        <w:spacing w:before="40" w:after="80" w:line="276" w:lineRule="auto"/>
      </w:pPr>
      <w:r>
        <w:rPr>
          <w:rFonts w:ascii="Calibri" w:hAnsi="Calibri"/>
          <w:color w:val="0F172A"/>
          <w:sz w:val="21"/>
        </w:rPr>
        <w:t xml:space="preserve">Smart India Hackathon 2026, Problem Statement </w:t>
      </w:r>
      <w:r>
        <w:rPr>
          <w:rFonts w:ascii="Calibri" w:hAnsi="Calibri"/>
          <w:b/>
          <w:color w:val="0F172A"/>
          <w:sz w:val="21"/>
        </w:rPr>
        <w:t>SIH26147</w:t>
      </w:r>
      <w:r>
        <w:rPr>
          <w:rFonts w:ascii="Calibri" w:hAnsi="Calibri"/>
          <w:color w:val="0F172A"/>
          <w:sz w:val="21"/>
        </w:rPr>
        <w:t xml:space="preserve">, was posed by the </w:t>
      </w:r>
      <w:r>
        <w:rPr>
          <w:rFonts w:ascii="Calibri" w:hAnsi="Calibri"/>
          <w:b/>
          <w:color w:val="0F172A"/>
          <w:sz w:val="21"/>
        </w:rPr>
        <w:t>National Technical Research Organisation (NTRO)</w:t>
      </w:r>
      <w:r>
        <w:rPr>
          <w:rFonts w:ascii="Calibri" w:hAnsi="Calibri"/>
          <w:color w:val="0F172A"/>
          <w:sz w:val="21"/>
        </w:rPr>
        <w:t>, India's premier technical intelligence agency. The problem statement asks:</w:t>
      </w:r>
    </w:p>
    <w:tbl>
      <w:tblPr>
        <w:tblW w:type="auto" w:w="0"/>
        <w:jc w:val="center"/>
        <w:tblLayout w:type="fixed"/>
        <w:tblLook w:firstColumn="1" w:firstRow="1" w:lastColumn="0" w:lastRow="0" w:noHBand="0" w:noVBand="1" w:val="04A0"/>
      </w:tblPr>
      <w:tblGrid>
        <w:gridCol w:w="9504"/>
      </w:tblGrid>
      <w:tr>
        <w:tc>
          <w:tcPr>
            <w:tcW w:type="dxa" w:w="9936"/>
            <w:shd w:fill="F0FDF4"/>
            <w:tcMar>
              <w:top w:w="120" w:type="dxa"/>
              <w:bottom w:w="120" w:type="dxa"/>
              <w:left w:w="180" w:type="dxa"/>
              <w:right w:w="180" w:type="dxa"/>
            </w:tcMar>
            <w:tcBorders>
              <w:top w:val="none"/>
              <w:left w:val="single" w:sz="24" w:space="0" w:color="0E7490"/>
              <w:bottom w:val="none"/>
              <w:right w:val="none"/>
            </w:tcBorders>
          </w:tcPr>
          <w:p>
            <w:pPr>
              <w:spacing w:before="60" w:after="60" w:line="276" w:lineRule="auto"/>
            </w:pPr>
            <w:r>
              <w:rPr>
                <w:rFonts w:ascii="Calibri" w:hAnsi="Calibri"/>
                <w:i/>
                <w:color w:val="0F172A"/>
                <w:sz w:val="20"/>
              </w:rPr>
              <w:t>*Design a software tool that can autonomously extract the physical transmission parameters of an intercepted radio frequency (RF) signal — its modulation type, carrier frequency, bandwidth, symbol rate, and signal-to-noise ratio — without any prior knowledge of the signal's identity or origin.*</w:t>
            </w:r>
          </w:p>
        </w:tc>
      </w:tr>
    </w:tbl>
    <w:p>
      <w:pPr>
        <w:spacing w:after="80"/>
      </w:pPr>
    </w:p>
    <w:p>
      <w:pPr>
        <w:spacing w:before="40" w:after="80" w:line="276" w:lineRule="auto"/>
      </w:pPr>
      <w:r>
        <w:rPr>
          <w:rFonts w:ascii="Calibri" w:hAnsi="Calibri"/>
          <w:color w:val="0F172A"/>
          <w:sz w:val="21"/>
        </w:rPr>
        <w:t>In simpler terms: imagine you are an intelligence analyst sitting at a monitoring station. Your antenna picks up a radio signal. You do not know who is transmitting, what frequency they chose, what kind of modulation they are using, or how fast they are sending data. Your job is to figure out all of these things automatically, using only the raw captured waveform. That is the core challenge.</w:t>
      </w:r>
    </w:p>
    <w:p>
      <w:pPr>
        <w:keepNext/>
        <w:spacing w:before="240" w:after="60"/>
      </w:pPr>
      <w:r>
        <w:rPr>
          <w:rFonts w:ascii="Calibri" w:hAnsi="Calibri"/>
          <w:b/>
          <w:color w:val="1E293B"/>
          <w:sz w:val="26"/>
        </w:rPr>
        <w:t>1.2 Why This Problem is Hard</w:t>
      </w:r>
    </w:p>
    <w:p>
      <w:pPr>
        <w:spacing w:before="40" w:after="80" w:line="276" w:lineRule="auto"/>
      </w:pPr>
      <w:r>
        <w:rPr>
          <w:rFonts w:ascii="Calibri" w:hAnsi="Calibri"/>
          <w:color w:val="0F172A"/>
          <w:sz w:val="21"/>
        </w:rPr>
        <w:t>In an academic DSP lab, you typically know what signal you are working with. Your professor gives you a BPSK signal at 1 kHz and tells you to demodulate it. In the real world of signals intelligence (SIGINT), you have no such luxury. A captured signal could be anything: a weather fax, a military radar pulse, a maritime safety broadcast, a satellite telemetry beacon, an amateur radio Morse code transmission, a cellular phone call, or a digital data link. Each of these uses a completely different modulation scheme, occupies a different bandwidth, and transmits at a different speed.</w:t>
      </w:r>
    </w:p>
    <w:p>
      <w:pPr>
        <w:spacing w:before="40" w:after="80" w:line="276" w:lineRule="auto"/>
      </w:pPr>
      <w:r>
        <w:rPr>
          <w:rFonts w:ascii="Calibri" w:hAnsi="Calibri"/>
          <w:color w:val="0F172A"/>
          <w:sz w:val="21"/>
        </w:rPr>
        <w:t>The technical challenge breaks down into three sub-problems:</w:t>
      </w:r>
    </w:p>
    <w:p>
      <w:pPr>
        <w:pStyle w:val="ListNumber"/>
        <w:spacing w:before="20" w:after="40" w:line="276" w:lineRule="auto"/>
      </w:pPr>
      <w:r>
        <w:rPr>
          <w:rFonts w:ascii="Calibri" w:hAnsi="Calibri"/>
          <w:b/>
          <w:color w:val="0F172A"/>
          <w:sz w:val="21"/>
        </w:rPr>
        <w:t>Automatic Modulation Classification (AMC)</w:t>
      </w:r>
      <w:r>
        <w:rPr>
          <w:rFonts w:ascii="Calibri" w:hAnsi="Calibri"/>
          <w:color w:val="0F172A"/>
          <w:sz w:val="21"/>
        </w:rPr>
        <w:t>: Determining whether the signal uses Frequency Shift Keying (FSK), Phase Shift Keying (PSK), Amplitude Modulation (AM), a pulsed radar waveform, or something else entirely. This must work without any training labels or supervised machine learning — purely from the mathematical properties of the waveform itself.</w:t>
      </w:r>
    </w:p>
    <w:p>
      <w:pPr>
        <w:pStyle w:val="ListNumber"/>
        <w:spacing w:before="20" w:after="40" w:line="276" w:lineRule="auto"/>
      </w:pPr>
      <w:r>
        <w:rPr>
          <w:rFonts w:ascii="Calibri" w:hAnsi="Calibri"/>
          <w:b/>
          <w:color w:val="0F172A"/>
          <w:sz w:val="21"/>
        </w:rPr>
        <w:t>Blind Parameter Extraction</w:t>
      </w:r>
      <w:r>
        <w:rPr>
          <w:rFonts w:ascii="Calibri" w:hAnsi="Calibri"/>
          <w:color w:val="0F172A"/>
          <w:sz w:val="21"/>
        </w:rPr>
        <w:t>: Once you know the modulation type, you need to measure the physical parameters: the carrier frequency (where the signal sits in the spectrum), the bandwidth (how wide it is), the symbol rate or baud rate (how fast data bits are being sent), and the signal-to-noise ratio (how strong the signal is relative to background noise). Each parameter requires a different estimation algorithm.</w:t>
      </w:r>
    </w:p>
    <w:p>
      <w:pPr>
        <w:pStyle w:val="ListNumber"/>
        <w:spacing w:before="20" w:after="40" w:line="276" w:lineRule="auto"/>
      </w:pPr>
      <w:r>
        <w:rPr>
          <w:rFonts w:ascii="Calibri" w:hAnsi="Calibri"/>
          <w:b/>
          <w:color w:val="0F172A"/>
          <w:sz w:val="21"/>
        </w:rPr>
        <w:t>Mutual Exclusion</w:t>
      </w:r>
      <w:r>
        <w:rPr>
          <w:rFonts w:ascii="Calibri" w:hAnsi="Calibri"/>
          <w:color w:val="0F172A"/>
          <w:sz w:val="21"/>
        </w:rPr>
        <w:t>: A radar pulse train must never be misidentified as an FSK data signal, even though both produce periodic bursts. A satellite telemetry beacon must never be confused with human speech, even though both sit in the audio frequency band. Each classification must be backed by physical invariant evidence that makes false positives impossible.</w:t>
      </w:r>
    </w:p>
    <w:p>
      <w:pPr>
        <w:keepNext/>
        <w:spacing w:before="240" w:after="60"/>
      </w:pPr>
      <w:r>
        <w:rPr>
          <w:rFonts w:ascii="Calibri" w:hAnsi="Calibri"/>
          <w:b/>
          <w:color w:val="1E293B"/>
          <w:sz w:val="26"/>
        </w:rPr>
        <w:t>1.3 What We Built</w:t>
      </w:r>
    </w:p>
    <w:p>
      <w:pPr>
        <w:spacing w:before="40" w:after="80" w:line="276" w:lineRule="auto"/>
      </w:pPr>
      <w:r>
        <w:rPr>
          <w:rFonts w:ascii="Calibri" w:hAnsi="Calibri"/>
          <w:color w:val="0F172A"/>
          <w:sz w:val="21"/>
        </w:rPr>
        <w:t>We built a complete, autonomous signal analysis engine in Python that:</w:t>
      </w:r>
    </w:p>
    <w:p>
      <w:pPr>
        <w:pStyle w:val="ListBullet"/>
        <w:spacing w:before="20" w:after="40" w:line="276" w:lineRule="auto"/>
      </w:pPr>
      <w:r>
        <w:rPr>
          <w:rFonts w:ascii="Calibri" w:hAnsi="Calibri"/>
          <w:b/>
          <w:color w:val="0F172A"/>
          <w:sz w:val="21"/>
        </w:rPr>
        <w:t>Ingests</w:t>
      </w:r>
      <w:r>
        <w:rPr>
          <w:rFonts w:ascii="Calibri" w:hAnsi="Calibri"/>
          <w:color w:val="0F172A"/>
          <w:sz w:val="21"/>
        </w:rPr>
        <w:t xml:space="preserve"> any signal file format (WAV audio recordings, raw I/Q binary captures from software-defined radios, compressed audio like MP3) without requiring the user to manually specify the format or sample rate.</w:t>
      </w:r>
    </w:p>
    <w:p>
      <w:pPr>
        <w:pStyle w:val="ListBullet"/>
        <w:spacing w:before="20" w:after="40" w:line="276" w:lineRule="auto"/>
      </w:pPr>
      <w:r>
        <w:rPr>
          <w:rFonts w:ascii="Calibri" w:hAnsi="Calibri"/>
          <w:b/>
          <w:color w:val="0F172A"/>
          <w:sz w:val="21"/>
        </w:rPr>
        <w:t>Classifies</w:t>
      </w:r>
      <w:r>
        <w:rPr>
          <w:rFonts w:ascii="Calibri" w:hAnsi="Calibri"/>
          <w:color w:val="0F172A"/>
          <w:sz w:val="21"/>
        </w:rPr>
        <w:t xml:space="preserve"> the signal into one of 25+ known protocol families using a 19-rule hierarchical decision tree based on physical invariants, not statistical machine learning.</w:t>
      </w:r>
    </w:p>
    <w:p>
      <w:pPr>
        <w:pStyle w:val="ListBullet"/>
        <w:spacing w:before="20" w:after="40" w:line="276" w:lineRule="auto"/>
      </w:pPr>
      <w:r>
        <w:rPr>
          <w:rFonts w:ascii="Calibri" w:hAnsi="Calibri"/>
          <w:b/>
          <w:color w:val="0F172A"/>
          <w:sz w:val="21"/>
        </w:rPr>
        <w:t>Extracts</w:t>
      </w:r>
      <w:r>
        <w:rPr>
          <w:rFonts w:ascii="Calibri" w:hAnsi="Calibri"/>
          <w:color w:val="0F172A"/>
          <w:sz w:val="21"/>
        </w:rPr>
        <w:t xml:space="preserve"> every relevant physical parameter for that signal class, using the mathematically correct estimator for each case.</w:t>
      </w:r>
    </w:p>
    <w:p>
      <w:pPr>
        <w:pStyle w:val="ListBullet"/>
        <w:spacing w:before="20" w:after="40" w:line="276" w:lineRule="auto"/>
      </w:pPr>
      <w:r>
        <w:rPr>
          <w:rFonts w:ascii="Calibri" w:hAnsi="Calibri"/>
          <w:b/>
          <w:color w:val="0F172A"/>
          <w:sz w:val="21"/>
        </w:rPr>
        <w:t>Displays</w:t>
      </w:r>
      <w:r>
        <w:rPr>
          <w:rFonts w:ascii="Calibri" w:hAnsi="Calibri"/>
          <w:color w:val="0F172A"/>
          <w:sz w:val="21"/>
        </w:rPr>
        <w:t xml:space="preserve"> everything in an interactive browser-based dashboard with live spectrograms, power spectral density plots, I/Q constellation diagrams, and a full parameter readout table.</w:t>
      </w:r>
    </w:p>
    <w:p>
      <w:pPr>
        <w:spacing w:before="40" w:after="80" w:line="276" w:lineRule="auto"/>
      </w:pPr>
      <w:r>
        <w:rPr>
          <w:rFonts w:ascii="Calibri" w:hAnsi="Calibri"/>
          <w:color w:val="0F172A"/>
          <w:sz w:val="21"/>
        </w:rPr>
        <w:t>The engine has been validated against 25 real-world signal recordings sourced from the SigIDWiki (Signal Identification Wiki), achieving correct classification on all 25 signals at 95% to 99% confidence.</w:t>
      </w: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2. What Signals Are and Why They Matter</w:t>
      </w:r>
    </w:p>
    <w:p>
      <w:pPr>
        <w:keepNext/>
        <w:spacing w:before="240" w:after="60"/>
      </w:pPr>
      <w:r>
        <w:rPr>
          <w:rFonts w:ascii="Calibri" w:hAnsi="Calibri"/>
          <w:b/>
          <w:color w:val="1E293B"/>
          <w:sz w:val="26"/>
        </w:rPr>
        <w:t>2.1 What is a Signal?</w:t>
      </w:r>
    </w:p>
    <w:p>
      <w:pPr>
        <w:spacing w:before="40" w:after="80" w:line="276" w:lineRule="auto"/>
      </w:pPr>
      <w:r>
        <w:rPr>
          <w:rFonts w:ascii="Calibri" w:hAnsi="Calibri"/>
          <w:color w:val="0F172A"/>
          <w:sz w:val="21"/>
        </w:rPr>
        <w:t>In the broadest sense, a signal is any physical quantity that varies with time and carries information. When you speak into a phone, the pressure waves from your voice are an acoustic signal. When a radio tower broadcasts music, it creates electromagnetic waves — a radio signal. When a radar scans the sky, it emits pulses of microwave energy and listens for reflections — another kind of signal.</w:t>
      </w:r>
    </w:p>
    <w:p>
      <w:pPr>
        <w:spacing w:before="40" w:after="80" w:line="276" w:lineRule="auto"/>
      </w:pPr>
      <w:r>
        <w:rPr>
          <w:rFonts w:ascii="Calibri" w:hAnsi="Calibri"/>
          <w:color w:val="0F172A"/>
          <w:sz w:val="21"/>
        </w:rPr>
        <w:t xml:space="preserve">In our context, every signal we process is a </w:t>
      </w:r>
      <w:r>
        <w:rPr>
          <w:rFonts w:ascii="Calibri" w:hAnsi="Calibri"/>
          <w:b/>
          <w:color w:val="0F172A"/>
          <w:sz w:val="21"/>
        </w:rPr>
        <w:t>time-varying voltage</w:t>
      </w:r>
      <w:r>
        <w:rPr>
          <w:rFonts w:ascii="Calibri" w:hAnsi="Calibri"/>
          <w:color w:val="0F172A"/>
          <w:sz w:val="21"/>
        </w:rPr>
        <w:t xml:space="preserve"> that was captured by a radio receiver and stored as a sequence of numbers in a computer file. Each number represents the voltage measured at one instant in time. If the receiver captured 44,100 voltage measurements every second (the same rate used for CD audio), we say the </w:t>
      </w:r>
      <w:r>
        <w:rPr>
          <w:rFonts w:ascii="Calibri" w:hAnsi="Calibri"/>
          <w:b/>
          <w:color w:val="0F172A"/>
          <w:sz w:val="21"/>
        </w:rPr>
        <w:t>sampling rate</w:t>
      </w:r>
      <w:r>
        <w:rPr>
          <w:rFonts w:ascii="Calibri" w:hAnsi="Calibri"/>
          <w:color w:val="0F172A"/>
          <w:sz w:val="21"/>
        </w:rPr>
        <w:t xml:space="preserve"> is </w:t>
      </w:r>
      <w:r>
        <w:rPr>
          <w:rFonts w:ascii="Consolas" w:hAnsi="Consolas"/>
          <w:color w:val="BE185D"/>
          <w:sz w:val="19"/>
        </w:rPr>
        <w:t>fs = 44,100 Hz</w:t>
      </w:r>
      <w:r>
        <w:rPr>
          <w:rFonts w:ascii="Calibri" w:hAnsi="Calibri"/>
          <w:color w:val="0F172A"/>
          <w:sz w:val="21"/>
        </w:rPr>
        <w:t>.</w:t>
      </w:r>
    </w:p>
    <w:p>
      <w:pPr>
        <w:keepNext/>
        <w:spacing w:before="240" w:after="60"/>
      </w:pPr>
      <w:r>
        <w:rPr>
          <w:rFonts w:ascii="Calibri" w:hAnsi="Calibri"/>
          <w:b/>
          <w:color w:val="1E293B"/>
          <w:sz w:val="26"/>
        </w:rPr>
        <w:t>2.2 Real Signals vs Complex Signals</w:t>
      </w:r>
    </w:p>
    <w:p>
      <w:pPr>
        <w:spacing w:before="40" w:after="80" w:line="276" w:lineRule="auto"/>
      </w:pPr>
      <w:r>
        <w:rPr>
          <w:rFonts w:ascii="Calibri" w:hAnsi="Calibri"/>
          <w:color w:val="0F172A"/>
          <w:sz w:val="21"/>
        </w:rPr>
        <w:t xml:space="preserve">When a simple microphone records sound, it produces a single stream of voltage values: one number per time instant. This is called a </w:t>
      </w:r>
      <w:r>
        <w:rPr>
          <w:rFonts w:ascii="Calibri" w:hAnsi="Calibri"/>
          <w:b/>
          <w:color w:val="0F172A"/>
          <w:sz w:val="21"/>
        </w:rPr>
        <w:t>real-valued signal</w:t>
      </w:r>
      <w:r>
        <w:rPr>
          <w:rFonts w:ascii="Calibri" w:hAnsi="Calibri"/>
          <w:color w:val="0F172A"/>
          <w:sz w:val="21"/>
        </w:rPr>
        <w:t>. Its mathematical formula is:</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x(t) = A(t) · cos( 2π · fc · t + φ(t) )</w:t>
            </w:r>
          </w:p>
        </w:tc>
      </w:tr>
    </w:tbl>
    <w:p>
      <w:pPr>
        <w:spacing w:before="40" w:after="80" w:line="276" w:lineRule="auto"/>
      </w:pPr>
      <w:r>
        <w:rPr>
          <w:rFonts w:ascii="Calibri" w:hAnsi="Calibri"/>
          <w:color w:val="0F172A"/>
          <w:sz w:val="21"/>
        </w:rPr>
        <w:t>Where:</w:t>
      </w:r>
    </w:p>
    <w:p>
      <w:pPr>
        <w:pStyle w:val="ListBullet"/>
        <w:spacing w:before="20" w:after="40" w:line="276" w:lineRule="auto"/>
      </w:pPr>
      <w:r>
        <w:rPr>
          <w:rFonts w:ascii="Consolas" w:hAnsi="Consolas"/>
          <w:color w:val="BE185D"/>
          <w:sz w:val="19"/>
        </w:rPr>
        <w:t>A(t)</w:t>
      </w:r>
      <w:r>
        <w:rPr>
          <w:rFonts w:ascii="Calibri" w:hAnsi="Calibri"/>
          <w:color w:val="0F172A"/>
          <w:sz w:val="21"/>
        </w:rPr>
        <w:t xml:space="preserve"> = instantaneous amplitude (loudness)</w:t>
      </w:r>
    </w:p>
    <w:p>
      <w:pPr>
        <w:pStyle w:val="ListBullet"/>
        <w:spacing w:before="20" w:after="40" w:line="276" w:lineRule="auto"/>
      </w:pPr>
      <w:r>
        <w:rPr>
          <w:rFonts w:ascii="Consolas" w:hAnsi="Consolas"/>
          <w:color w:val="BE185D"/>
          <w:sz w:val="19"/>
        </w:rPr>
        <w:t>fc</w:t>
      </w:r>
      <w:r>
        <w:rPr>
          <w:rFonts w:ascii="Calibri" w:hAnsi="Calibri"/>
          <w:color w:val="0F172A"/>
          <w:sz w:val="21"/>
        </w:rPr>
        <w:t xml:space="preserve">   = carrier frequency in Hz (pitch)</w:t>
      </w:r>
    </w:p>
    <w:p>
      <w:pPr>
        <w:pStyle w:val="ListBullet"/>
        <w:spacing w:before="20" w:after="40" w:line="276" w:lineRule="auto"/>
      </w:pPr>
      <w:r>
        <w:rPr>
          <w:rFonts w:ascii="Consolas" w:hAnsi="Consolas"/>
          <w:color w:val="BE185D"/>
          <w:sz w:val="19"/>
        </w:rPr>
        <w:t>φ(t)</w:t>
      </w:r>
      <w:r>
        <w:rPr>
          <w:rFonts w:ascii="Calibri" w:hAnsi="Calibri"/>
          <w:color w:val="0F172A"/>
          <w:sz w:val="21"/>
        </w:rPr>
        <w:t xml:space="preserve"> = instantaneous phase offset in radians (timing offset)</w:t>
      </w:r>
    </w:p>
    <w:p>
      <w:pPr>
        <w:spacing w:before="40" w:after="80" w:line="276" w:lineRule="auto"/>
      </w:pPr>
      <w:r>
        <w:rPr>
          <w:rFonts w:ascii="Calibri" w:hAnsi="Calibri"/>
          <w:color w:val="0F172A"/>
          <w:sz w:val="21"/>
        </w:rPr>
        <w:t xml:space="preserve">Modern software-defined radios (SDRs) capture signals differently. They record two simultaneous voltage streams: one called the </w:t>
      </w:r>
      <w:r>
        <w:rPr>
          <w:rFonts w:ascii="Calibri" w:hAnsi="Calibri"/>
          <w:b/>
          <w:color w:val="0F172A"/>
          <w:sz w:val="21"/>
        </w:rPr>
        <w:t>In-Phase</w:t>
      </w:r>
      <w:r>
        <w:rPr>
          <w:rFonts w:ascii="Calibri" w:hAnsi="Calibri"/>
          <w:color w:val="0F172A"/>
          <w:sz w:val="21"/>
        </w:rPr>
        <w:t xml:space="preserve"> component (</w:t>
      </w:r>
      <w:r>
        <w:rPr>
          <w:rFonts w:ascii="Consolas" w:hAnsi="Consolas"/>
          <w:color w:val="BE185D"/>
          <w:sz w:val="19"/>
        </w:rPr>
        <w:t>I</w:t>
      </w:r>
      <w:r>
        <w:rPr>
          <w:rFonts w:ascii="Calibri" w:hAnsi="Calibri"/>
          <w:color w:val="0F172A"/>
          <w:sz w:val="21"/>
        </w:rPr>
        <w:t xml:space="preserve">) and one called the </w:t>
      </w:r>
      <w:r>
        <w:rPr>
          <w:rFonts w:ascii="Calibri" w:hAnsi="Calibri"/>
          <w:b/>
          <w:color w:val="0F172A"/>
          <w:sz w:val="21"/>
        </w:rPr>
        <w:t>Quadrature</w:t>
      </w:r>
      <w:r>
        <w:rPr>
          <w:rFonts w:ascii="Calibri" w:hAnsi="Calibri"/>
          <w:color w:val="0F172A"/>
          <w:sz w:val="21"/>
        </w:rPr>
        <w:t xml:space="preserve"> component (</w:t>
      </w:r>
      <w:r>
        <w:rPr>
          <w:rFonts w:ascii="Consolas" w:hAnsi="Consolas"/>
          <w:color w:val="BE185D"/>
          <w:sz w:val="19"/>
        </w:rPr>
        <w:t>Q</w:t>
      </w:r>
      <w:r>
        <w:rPr>
          <w:rFonts w:ascii="Calibri" w:hAnsi="Calibri"/>
          <w:color w:val="0F172A"/>
          <w:sz w:val="21"/>
        </w:rPr>
        <w:t xml:space="preserve">). Together, these form a </w:t>
      </w:r>
      <w:r>
        <w:rPr>
          <w:rFonts w:ascii="Calibri" w:hAnsi="Calibri"/>
          <w:b/>
          <w:color w:val="0F172A"/>
          <w:sz w:val="21"/>
        </w:rPr>
        <w:t>complex-valued signal</w:t>
      </w:r>
      <w:r>
        <w:rPr>
          <w:rFonts w:ascii="Calibri" w:hAnsi="Calibri"/>
          <w:color w:val="0F172A"/>
          <w:sz w:val="21"/>
        </w:rPr>
        <w:t>:</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s(t) = I(t) + j · Q(t)</w:t>
            </w:r>
          </w:p>
        </w:tc>
      </w:tr>
    </w:tbl>
    <w:p>
      <w:pPr>
        <w:spacing w:before="40" w:after="80" w:line="276" w:lineRule="auto"/>
      </w:pPr>
      <w:r>
        <w:rPr>
          <w:rFonts w:ascii="Calibri" w:hAnsi="Calibri"/>
          <w:color w:val="0F172A"/>
          <w:sz w:val="21"/>
        </w:rPr>
        <w:t xml:space="preserve">Where </w:t>
      </w:r>
      <w:r>
        <w:rPr>
          <w:rFonts w:ascii="Consolas" w:hAnsi="Consolas"/>
          <w:color w:val="BE185D"/>
          <w:sz w:val="19"/>
        </w:rPr>
        <w:t>j = √(-1)</w:t>
      </w:r>
      <w:r>
        <w:rPr>
          <w:rFonts w:ascii="Calibri" w:hAnsi="Calibri"/>
          <w:color w:val="0F172A"/>
          <w:sz w:val="21"/>
        </w:rPr>
        <w:t xml:space="preserve"> is the imaginary unit. This is called the </w:t>
      </w:r>
      <w:r>
        <w:rPr>
          <w:rFonts w:ascii="Calibri" w:hAnsi="Calibri"/>
          <w:b/>
          <w:color w:val="0F172A"/>
          <w:sz w:val="21"/>
        </w:rPr>
        <w:t>complex baseband</w:t>
      </w:r>
      <w:r>
        <w:rPr>
          <w:rFonts w:ascii="Calibri" w:hAnsi="Calibri"/>
          <w:color w:val="0F172A"/>
          <w:sz w:val="21"/>
        </w:rPr>
        <w:t xml:space="preserve"> representation. The two channels give you complete information about both amplitude and phase at every instant without any 180° ambiguity.</w:t>
      </w:r>
    </w:p>
    <w:p>
      <w:pPr>
        <w:spacing w:before="40" w:after="80" w:line="276" w:lineRule="auto"/>
      </w:pPr>
      <w:r>
        <w:rPr>
          <w:rFonts w:ascii="Calibri" w:hAnsi="Calibri"/>
          <w:color w:val="0F172A"/>
          <w:sz w:val="21"/>
        </w:rPr>
        <w:t xml:space="preserve">To convert a real-valued audio recording into a complex one, we apply the </w:t>
      </w:r>
      <w:r>
        <w:rPr>
          <w:rFonts w:ascii="Calibri" w:hAnsi="Calibri"/>
          <w:b/>
          <w:color w:val="0F172A"/>
          <w:sz w:val="21"/>
        </w:rPr>
        <w:t>Hilbert transform</w:t>
      </w:r>
      <w:r>
        <w:rPr>
          <w:rFonts w:ascii="Calibri" w:hAnsi="Calibri"/>
          <w:color w:val="0F172A"/>
          <w:sz w:val="21"/>
        </w:rPr>
        <w:t>:</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s(t) = x(t) + j · H{ x(t) }</w:t>
            </w:r>
          </w:p>
        </w:tc>
      </w:tr>
    </w:tbl>
    <w:p>
      <w:pPr>
        <w:spacing w:before="40" w:after="80" w:line="276" w:lineRule="auto"/>
      </w:pPr>
      <w:r>
        <w:rPr>
          <w:rFonts w:ascii="Calibri" w:hAnsi="Calibri"/>
          <w:color w:val="0F172A"/>
          <w:sz w:val="21"/>
        </w:rPr>
        <w:t xml:space="preserve">This generates the </w:t>
      </w:r>
      <w:r>
        <w:rPr>
          <w:rFonts w:ascii="Calibri" w:hAnsi="Calibri"/>
          <w:b/>
          <w:color w:val="0F172A"/>
          <w:sz w:val="21"/>
        </w:rPr>
        <w:t>analytic signal</w:t>
      </w:r>
      <w:r>
        <w:rPr>
          <w:rFonts w:ascii="Calibri" w:hAnsi="Calibri"/>
          <w:color w:val="0F172A"/>
          <w:sz w:val="21"/>
        </w:rPr>
        <w:t xml:space="preserve"> — a complex signal where all negative frequency components are removed. Think of it as generating an instantaneous quadrature shadow channel.</w:t>
      </w:r>
    </w:p>
    <w:p>
      <w:pPr>
        <w:keepNext/>
        <w:spacing w:before="240" w:after="60"/>
      </w:pPr>
      <w:r>
        <w:rPr>
          <w:rFonts w:ascii="Calibri" w:hAnsi="Calibri"/>
          <w:b/>
          <w:color w:val="1E293B"/>
          <w:sz w:val="26"/>
        </w:rPr>
        <w:t>2.3 Sampling and the Nyquist Theorem</w:t>
      </w:r>
    </w:p>
    <w:p>
      <w:pPr>
        <w:spacing w:before="40" w:after="80" w:line="276" w:lineRule="auto"/>
      </w:pPr>
      <w:r>
        <w:rPr>
          <w:rFonts w:ascii="Calibri" w:hAnsi="Calibri"/>
          <w:color w:val="0F172A"/>
          <w:sz w:val="21"/>
        </w:rPr>
        <w:t xml:space="preserve">A continuous electromagnetic wave oscillates millions or billions of times per second at radio frequencies. We sample the wave at discrete time intervals. The fundamental rule governing this is the </w:t>
      </w:r>
      <w:r>
        <w:rPr>
          <w:rFonts w:ascii="Calibri" w:hAnsi="Calibri"/>
          <w:b/>
          <w:color w:val="0F172A"/>
          <w:sz w:val="21"/>
        </w:rPr>
        <w:t>Nyquist-Shannon Sampling Theorem</w:t>
      </w:r>
      <w:r>
        <w:rPr>
          <w:rFonts w:ascii="Calibri" w:hAnsi="Calibri"/>
          <w:color w:val="0F172A"/>
          <w:sz w:val="21"/>
        </w:rPr>
        <w:t>:</w:t>
      </w:r>
    </w:p>
    <w:tbl>
      <w:tblPr>
        <w:tblW w:type="auto" w:w="0"/>
        <w:jc w:val="center"/>
        <w:tblLayout w:type="fixed"/>
        <w:tblLook w:firstColumn="1" w:firstRow="1" w:lastColumn="0" w:lastRow="0" w:noHBand="0" w:noVBand="1" w:val="04A0"/>
      </w:tblPr>
      <w:tblGrid>
        <w:gridCol w:w="9504"/>
      </w:tblGrid>
      <w:tr>
        <w:tc>
          <w:tcPr>
            <w:tcW w:type="dxa" w:w="9936"/>
            <w:shd w:fill="F0FDF4"/>
            <w:tcMar>
              <w:top w:w="120" w:type="dxa"/>
              <w:bottom w:w="120" w:type="dxa"/>
              <w:left w:w="180" w:type="dxa"/>
              <w:right w:w="180" w:type="dxa"/>
            </w:tcMar>
            <w:tcBorders>
              <w:top w:val="none"/>
              <w:left w:val="single" w:sz="24" w:space="0" w:color="0E7490"/>
              <w:bottom w:val="none"/>
              <w:right w:val="none"/>
            </w:tcBorders>
          </w:tcPr>
          <w:p>
            <w:pPr>
              <w:spacing w:before="60" w:after="60" w:line="276" w:lineRule="auto"/>
            </w:pPr>
            <w:r>
              <w:rPr>
                <w:rFonts w:ascii="Calibri" w:hAnsi="Calibri"/>
                <w:i/>
                <w:color w:val="0F172A"/>
                <w:sz w:val="20"/>
              </w:rPr>
              <w:t>To reconstruct a continuous signal from discrete samples without loss of information, the sampling rate must be at least twice the highest frequency present in the signal.</w:t>
            </w:r>
          </w:p>
        </w:tc>
      </w:tr>
    </w:tbl>
    <w:p>
      <w:pPr>
        <w:spacing w:after="80"/>
      </w:pP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fs ≥ 2 · f_max</w:t>
            </w:r>
          </w:p>
        </w:tc>
      </w:tr>
    </w:tbl>
    <w:p>
      <w:pPr>
        <w:spacing w:before="40" w:after="80" w:line="276" w:lineRule="auto"/>
      </w:pPr>
      <w:r>
        <w:rPr>
          <w:rFonts w:ascii="Calibri" w:hAnsi="Calibri"/>
          <w:color w:val="0F172A"/>
          <w:sz w:val="21"/>
        </w:rPr>
        <w:t xml:space="preserve">If a signal contains energy up to 5,000 Hz, we must sample it at least 10,000 times per second. If we sample too slowly (violating Nyquist), higher frequencies fold back and create phantom tones at incorrect frequencies — a phenomenon called </w:t>
      </w:r>
      <w:r>
        <w:rPr>
          <w:rFonts w:ascii="Calibri" w:hAnsi="Calibri"/>
          <w:b/>
          <w:color w:val="0F172A"/>
          <w:sz w:val="21"/>
        </w:rPr>
        <w:t>aliasing</w:t>
      </w:r>
      <w:r>
        <w:rPr>
          <w:rFonts w:ascii="Calibri" w:hAnsi="Calibri"/>
          <w:color w:val="0F172A"/>
          <w:sz w:val="21"/>
        </w:rPr>
        <w:t>.</w:t>
      </w:r>
    </w:p>
    <w:p>
      <w:pPr>
        <w:spacing w:before="40" w:after="80" w:line="276" w:lineRule="auto"/>
      </w:pPr>
      <w:r>
        <w:rPr>
          <w:rFonts w:ascii="Calibri" w:hAnsi="Calibri"/>
          <w:color w:val="0F172A"/>
          <w:sz w:val="21"/>
        </w:rPr>
        <w:t xml:space="preserve">In our system, the sampling rate </w:t>
      </w:r>
      <w:r>
        <w:rPr>
          <w:rFonts w:ascii="Consolas" w:hAnsi="Consolas"/>
          <w:color w:val="BE185D"/>
          <w:sz w:val="19"/>
        </w:rPr>
        <w:t>fs</w:t>
      </w:r>
      <w:r>
        <w:rPr>
          <w:rFonts w:ascii="Calibri" w:hAnsi="Calibri"/>
          <w:color w:val="0F172A"/>
          <w:sz w:val="21"/>
        </w:rPr>
        <w:t xml:space="preserve"> is extracted directly from the file header (for WAV files) or detected from filename tokens and SDR hardware presets (for raw I/Q binary captures). The maximum frequency we can analyze is </w:t>
      </w:r>
      <w:r>
        <w:rPr>
          <w:rFonts w:ascii="Consolas" w:hAnsi="Consolas"/>
          <w:color w:val="BE185D"/>
          <w:sz w:val="19"/>
        </w:rPr>
        <w:t>fs / 2</w:t>
      </w:r>
      <w:r>
        <w:rPr>
          <w:rFonts w:ascii="Calibri" w:hAnsi="Calibri"/>
          <w:color w:val="0F172A"/>
          <w:sz w:val="21"/>
        </w:rPr>
        <w:t xml:space="preserve">, which is called the </w:t>
      </w:r>
      <w:r>
        <w:rPr>
          <w:rFonts w:ascii="Calibri" w:hAnsi="Calibri"/>
          <w:b/>
          <w:color w:val="0F172A"/>
          <w:sz w:val="21"/>
        </w:rPr>
        <w:t>Nyquist frequency</w:t>
      </w:r>
      <w:r>
        <w:rPr>
          <w:rFonts w:ascii="Calibri" w:hAnsi="Calibri"/>
          <w:color w:val="0F172A"/>
          <w:sz w:val="21"/>
        </w:rPr>
        <w:t>.</w:t>
      </w:r>
    </w:p>
    <w:p>
      <w:pPr>
        <w:keepNext/>
        <w:spacing w:before="240" w:after="60"/>
      </w:pPr>
      <w:r>
        <w:rPr>
          <w:rFonts w:ascii="Calibri" w:hAnsi="Calibri"/>
          <w:b/>
          <w:color w:val="1E293B"/>
          <w:sz w:val="26"/>
        </w:rPr>
        <w:t>2.4 Modulation — How Information Rides on Waves</w:t>
      </w:r>
    </w:p>
    <w:p>
      <w:pPr>
        <w:spacing w:before="40" w:after="80" w:line="276" w:lineRule="auto"/>
      </w:pPr>
      <w:r>
        <w:rPr>
          <w:rFonts w:ascii="Calibri" w:hAnsi="Calibri"/>
          <w:color w:val="0F172A"/>
          <w:sz w:val="21"/>
        </w:rPr>
        <w:t>A pure sine wave carries zero information — it hums forever at one static tone. To transmit data, we modify one or more properties of the carrier wave:</w:t>
      </w:r>
    </w:p>
    <w:p>
      <w:pPr>
        <w:pStyle w:val="ListNumber"/>
        <w:spacing w:before="20" w:after="40" w:line="276" w:lineRule="auto"/>
      </w:pPr>
      <w:r>
        <w:rPr>
          <w:rFonts w:ascii="Calibri" w:hAnsi="Calibri"/>
          <w:b/>
          <w:color w:val="0F172A"/>
          <w:sz w:val="21"/>
        </w:rPr>
        <w:t>Amplitude Modulation (AM)</w:t>
      </w:r>
      <w:r>
        <w:rPr>
          <w:rFonts w:ascii="Calibri" w:hAnsi="Calibri"/>
          <w:color w:val="0F172A"/>
          <w:sz w:val="21"/>
        </w:rPr>
        <w:t>: The wave's strength varies in proportion to the message signal.</w:t>
      </w:r>
    </w:p>
    <w:p>
      <w:pPr>
        <w:pStyle w:val="ListNumber"/>
        <w:spacing w:before="20" w:after="40" w:line="276" w:lineRule="auto"/>
      </w:pPr>
      <w:r>
        <w:rPr>
          <w:rFonts w:ascii="Calibri" w:hAnsi="Calibri"/>
          <w:b/>
          <w:color w:val="0F172A"/>
          <w:sz w:val="21"/>
        </w:rPr>
        <w:t>Frequency Modulation (FM)</w:t>
      </w:r>
      <w:r>
        <w:rPr>
          <w:rFonts w:ascii="Calibri" w:hAnsi="Calibri"/>
          <w:color w:val="0F172A"/>
          <w:sz w:val="21"/>
        </w:rPr>
        <w:t>: The wave's pitch shifts higher and lower to encode data.</w:t>
      </w:r>
    </w:p>
    <w:p>
      <w:pPr>
        <w:pStyle w:val="ListNumber"/>
        <w:spacing w:before="20" w:after="40" w:line="276" w:lineRule="auto"/>
      </w:pPr>
      <w:r>
        <w:rPr>
          <w:rFonts w:ascii="Calibri" w:hAnsi="Calibri"/>
          <w:b/>
          <w:color w:val="0F172A"/>
          <w:sz w:val="21"/>
        </w:rPr>
        <w:t>Phase Modulation (PM / PSK)</w:t>
      </w:r>
      <w:r>
        <w:rPr>
          <w:rFonts w:ascii="Calibri" w:hAnsi="Calibri"/>
          <w:color w:val="0F172A"/>
          <w:sz w:val="21"/>
        </w:rPr>
        <w:t>: The wave's timing snaps between discrete phase angles (e.g., 0° and 180° for binary data).</w:t>
      </w:r>
    </w:p>
    <w:p>
      <w:pPr>
        <w:pStyle w:val="ListNumber"/>
        <w:spacing w:before="20" w:after="40" w:line="276" w:lineRule="auto"/>
      </w:pPr>
      <w:r>
        <w:rPr>
          <w:rFonts w:ascii="Calibri" w:hAnsi="Calibri"/>
          <w:b/>
          <w:color w:val="0F172A"/>
          <w:sz w:val="21"/>
        </w:rPr>
        <w:t>Quadrature Amplitude Modulation (QAM)</w:t>
      </w:r>
      <w:r>
        <w:rPr>
          <w:rFonts w:ascii="Calibri" w:hAnsi="Calibri"/>
          <w:color w:val="0F172A"/>
          <w:sz w:val="21"/>
        </w:rPr>
        <w:t>: Both amplitude and phase change simultaneously to pack 4, 16, or 64 discrete states into each transmitted symbol.</w:t>
      </w:r>
    </w:p>
    <w:p>
      <w:pPr>
        <w:spacing w:before="40" w:after="80" w:line="276" w:lineRule="auto"/>
      </w:pPr>
      <w:r>
        <w:rPr>
          <w:rFonts w:ascii="Calibri" w:hAnsi="Calibri"/>
          <w:color w:val="0F172A"/>
          <w:sz w:val="21"/>
        </w:rPr>
        <w:t>Our engine recognizes all of these modulation families automatically.</w:t>
      </w: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3. The Core Mathematics — DSP Fundamentals</w:t>
      </w:r>
    </w:p>
    <w:p>
      <w:pPr>
        <w:keepNext/>
        <w:spacing w:before="240" w:after="60"/>
      </w:pPr>
      <w:r>
        <w:rPr>
          <w:rFonts w:ascii="Calibri" w:hAnsi="Calibri"/>
          <w:b/>
          <w:color w:val="1E293B"/>
          <w:sz w:val="26"/>
        </w:rPr>
        <w:t>3.1 The Fourier Transform — Looking at Frequencies</w:t>
      </w:r>
    </w:p>
    <w:p>
      <w:pPr>
        <w:spacing w:before="40" w:after="80" w:line="276" w:lineRule="auto"/>
      </w:pPr>
      <w:r>
        <w:rPr>
          <w:rFonts w:ascii="Calibri" w:hAnsi="Calibri"/>
          <w:color w:val="0F172A"/>
          <w:sz w:val="21"/>
        </w:rPr>
        <w:t xml:space="preserve">The Fourier Transform decomposes a signal from the </w:t>
      </w:r>
      <w:r>
        <w:rPr>
          <w:rFonts w:ascii="Calibri" w:hAnsi="Calibri"/>
          <w:b/>
          <w:color w:val="0F172A"/>
          <w:sz w:val="21"/>
        </w:rPr>
        <w:t>time domain</w:t>
      </w:r>
      <w:r>
        <w:rPr>
          <w:rFonts w:ascii="Calibri" w:hAnsi="Calibri"/>
          <w:color w:val="0F172A"/>
          <w:sz w:val="21"/>
        </w:rPr>
        <w:t xml:space="preserve"> (amplitude vs. time) into the </w:t>
      </w:r>
      <w:r>
        <w:rPr>
          <w:rFonts w:ascii="Calibri" w:hAnsi="Calibri"/>
          <w:b/>
          <w:color w:val="0F172A"/>
          <w:sz w:val="21"/>
        </w:rPr>
        <w:t>frequency domain</w:t>
      </w:r>
      <w:r>
        <w:rPr>
          <w:rFonts w:ascii="Calibri" w:hAnsi="Calibri"/>
          <w:color w:val="0F172A"/>
          <w:sz w:val="21"/>
        </w:rPr>
        <w:t xml:space="preserve"> (energy vs. frequency).</w:t>
      </w:r>
    </w:p>
    <w:p>
      <w:pPr>
        <w:spacing w:before="40" w:after="80" w:line="276" w:lineRule="auto"/>
      </w:pPr>
      <w:r>
        <w:rPr>
          <w:rFonts w:ascii="Calibri" w:hAnsi="Calibri"/>
          <w:color w:val="0F172A"/>
          <w:sz w:val="21"/>
        </w:rPr>
        <w:t xml:space="preserve">The Discrete Fourier Transform (DFT) for a signal </w:t>
      </w:r>
      <w:r>
        <w:rPr>
          <w:rFonts w:ascii="Consolas" w:hAnsi="Consolas"/>
          <w:color w:val="BE185D"/>
          <w:sz w:val="19"/>
        </w:rPr>
        <w:t>x[n]</w:t>
      </w:r>
      <w:r>
        <w:rPr>
          <w:rFonts w:ascii="Calibri" w:hAnsi="Calibri"/>
          <w:color w:val="0F172A"/>
          <w:sz w:val="21"/>
        </w:rPr>
        <w:t xml:space="preserve"> containing </w:t>
      </w:r>
      <w:r>
        <w:rPr>
          <w:rFonts w:ascii="Consolas" w:hAnsi="Consolas"/>
          <w:color w:val="BE185D"/>
          <w:sz w:val="19"/>
        </w:rPr>
        <w:t>N</w:t>
      </w:r>
      <w:r>
        <w:rPr>
          <w:rFonts w:ascii="Calibri" w:hAnsi="Calibri"/>
          <w:color w:val="0F172A"/>
          <w:sz w:val="21"/>
        </w:rPr>
        <w:t xml:space="preserve"> samples is:</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X[k] = Σ_{n=0}^{N-1}  x[n] · e^(-j · 2π · k · n / N)     for k = 0, 1, ..., N-1</w:t>
            </w:r>
          </w:p>
        </w:tc>
      </w:tr>
    </w:tbl>
    <w:p>
      <w:pPr>
        <w:spacing w:before="40" w:after="80" w:line="276" w:lineRule="auto"/>
      </w:pPr>
      <w:r>
        <w:rPr>
          <w:rFonts w:ascii="Calibri" w:hAnsi="Calibri"/>
          <w:color w:val="0F172A"/>
          <w:sz w:val="21"/>
        </w:rPr>
        <w:t xml:space="preserve">Each frequency bin index </w:t>
      </w:r>
      <w:r>
        <w:rPr>
          <w:rFonts w:ascii="Consolas" w:hAnsi="Consolas"/>
          <w:color w:val="BE185D"/>
          <w:sz w:val="19"/>
        </w:rPr>
        <w:t>k</w:t>
      </w:r>
      <w:r>
        <w:rPr>
          <w:rFonts w:ascii="Calibri" w:hAnsi="Calibri"/>
          <w:color w:val="0F172A"/>
          <w:sz w:val="21"/>
        </w:rPr>
        <w:t xml:space="preserve"> corresponds to a physical frequency:</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f_k = k · (fs / N) Hz</w:t>
            </w:r>
          </w:p>
        </w:tc>
      </w:tr>
    </w:tbl>
    <w:p>
      <w:pPr>
        <w:spacing w:before="40" w:after="80" w:line="276" w:lineRule="auto"/>
      </w:pPr>
      <w:r>
        <w:rPr>
          <w:rFonts w:ascii="Calibri" w:hAnsi="Calibri"/>
          <w:color w:val="0F172A"/>
          <w:sz w:val="21"/>
        </w:rPr>
        <w:t xml:space="preserve">The magnitude </w:t>
      </w:r>
      <w:r>
        <w:rPr>
          <w:rFonts w:ascii="Consolas" w:hAnsi="Consolas"/>
          <w:color w:val="BE185D"/>
          <w:sz w:val="19"/>
        </w:rPr>
        <w:t>|X[k]|</w:t>
      </w:r>
      <w:r>
        <w:rPr>
          <w:rFonts w:ascii="Calibri" w:hAnsi="Calibri"/>
          <w:color w:val="0F172A"/>
          <w:sz w:val="21"/>
        </w:rPr>
        <w:t xml:space="preserve"> indicates the energy at frequency </w:t>
      </w:r>
      <w:r>
        <w:rPr>
          <w:rFonts w:ascii="Consolas" w:hAnsi="Consolas"/>
          <w:color w:val="BE185D"/>
          <w:sz w:val="19"/>
        </w:rPr>
        <w:t>f_k</w:t>
      </w:r>
      <w:r>
        <w:rPr>
          <w:rFonts w:ascii="Calibri" w:hAnsi="Calibri"/>
          <w:color w:val="0F172A"/>
          <w:sz w:val="21"/>
        </w:rPr>
        <w:t xml:space="preserve">, and the phase </w:t>
      </w:r>
      <w:r>
        <w:rPr>
          <w:rFonts w:ascii="Consolas" w:hAnsi="Consolas"/>
          <w:color w:val="BE185D"/>
          <w:sz w:val="19"/>
        </w:rPr>
        <w:t>angle(X[k])</w:t>
      </w:r>
      <w:r>
        <w:rPr>
          <w:rFonts w:ascii="Calibri" w:hAnsi="Calibri"/>
          <w:color w:val="0F172A"/>
          <w:sz w:val="21"/>
        </w:rPr>
        <w:t xml:space="preserve"> indicates the timing offset.</w:t>
      </w:r>
    </w:p>
    <w:p>
      <w:pPr>
        <w:spacing w:before="40" w:after="80" w:line="276" w:lineRule="auto"/>
      </w:pPr>
      <w:r>
        <w:rPr>
          <w:rFonts w:ascii="Calibri" w:hAnsi="Calibri"/>
          <w:color w:val="0F172A"/>
          <w:sz w:val="21"/>
        </w:rPr>
        <w:t xml:space="preserve">The </w:t>
      </w:r>
      <w:r>
        <w:rPr>
          <w:rFonts w:ascii="Calibri" w:hAnsi="Calibri"/>
          <w:b/>
          <w:color w:val="0F172A"/>
          <w:sz w:val="21"/>
        </w:rPr>
        <w:t>Fast Fourier Transform (FFT)</w:t>
      </w:r>
      <w:r>
        <w:rPr>
          <w:rFonts w:ascii="Calibri" w:hAnsi="Calibri"/>
          <w:color w:val="0F172A"/>
          <w:sz w:val="21"/>
        </w:rPr>
        <w:t xml:space="preserve"> computes this in </w:t>
      </w:r>
      <w:r>
        <w:rPr>
          <w:rFonts w:ascii="Consolas" w:hAnsi="Consolas"/>
          <w:color w:val="BE185D"/>
          <w:sz w:val="19"/>
        </w:rPr>
        <w:t>O(N · log N)</w:t>
      </w:r>
      <w:r>
        <w:rPr>
          <w:rFonts w:ascii="Calibri" w:hAnsi="Calibri"/>
          <w:color w:val="0F172A"/>
          <w:sz w:val="21"/>
        </w:rPr>
        <w:t xml:space="preserve"> operations instead of </w:t>
      </w:r>
      <w:r>
        <w:rPr>
          <w:rFonts w:ascii="Consolas" w:hAnsi="Consolas"/>
          <w:color w:val="BE185D"/>
          <w:sz w:val="19"/>
        </w:rPr>
        <w:t>O(N²)</w:t>
      </w:r>
      <w:r>
        <w:rPr>
          <w:rFonts w:ascii="Calibri" w:hAnsi="Calibri"/>
          <w:color w:val="0F172A"/>
          <w:sz w:val="21"/>
        </w:rPr>
        <w:t>. For 65,536 samples, this reduces operations from 4.3 billion down to roughly 1 million — an execution speedup of over 4,000x.</w:t>
      </w:r>
    </w:p>
    <w:p>
      <w:pPr>
        <w:keepNext/>
        <w:spacing w:before="240" w:after="60"/>
      </w:pPr>
      <w:r>
        <w:rPr>
          <w:rFonts w:ascii="Calibri" w:hAnsi="Calibri"/>
          <w:b/>
          <w:color w:val="1E293B"/>
          <w:sz w:val="26"/>
        </w:rPr>
        <w:t>3.2 Power Spectral Density — The Welch Method</w:t>
      </w:r>
    </w:p>
    <w:p>
      <w:pPr>
        <w:spacing w:before="40" w:after="80" w:line="276" w:lineRule="auto"/>
      </w:pPr>
      <w:r>
        <w:rPr>
          <w:rFonts w:ascii="Calibri" w:hAnsi="Calibri"/>
          <w:color w:val="0F172A"/>
          <w:sz w:val="21"/>
        </w:rPr>
        <w:t xml:space="preserve">A single raw FFT of noisy data produces a jagged, erratic spectrum. To obtain a smooth, statistically consistent power spectrum, we use </w:t>
      </w:r>
      <w:r>
        <w:rPr>
          <w:rFonts w:ascii="Calibri" w:hAnsi="Calibri"/>
          <w:b/>
          <w:color w:val="0F172A"/>
          <w:sz w:val="21"/>
        </w:rPr>
        <w:t>Welch's averaged modified periodogram</w:t>
      </w:r>
      <w:r>
        <w:rPr>
          <w:rFonts w:ascii="Calibri" w:hAnsi="Calibri"/>
          <w:color w:val="0F172A"/>
          <w:sz w:val="21"/>
        </w:rPr>
        <w:t>:</w:t>
      </w:r>
    </w:p>
    <w:p>
      <w:pPr>
        <w:pStyle w:val="ListNumber"/>
        <w:spacing w:before="20" w:after="40" w:line="276" w:lineRule="auto"/>
      </w:pPr>
      <w:r>
        <w:rPr>
          <w:rFonts w:ascii="Calibri" w:hAnsi="Calibri"/>
          <w:b/>
          <w:color w:val="0F172A"/>
          <w:sz w:val="21"/>
        </w:rPr>
        <w:t>Segment</w:t>
      </w:r>
      <w:r>
        <w:rPr>
          <w:rFonts w:ascii="Calibri" w:hAnsi="Calibri"/>
          <w:color w:val="0F172A"/>
          <w:sz w:val="21"/>
        </w:rPr>
        <w:t xml:space="preserve">: Divide the signal into overlapping blocks of </w:t>
      </w:r>
      <w:r>
        <w:rPr>
          <w:rFonts w:ascii="Consolas" w:hAnsi="Consolas"/>
          <w:color w:val="BE185D"/>
          <w:sz w:val="19"/>
        </w:rPr>
        <w:t>N = 2048</w:t>
      </w:r>
      <w:r>
        <w:rPr>
          <w:rFonts w:ascii="Calibri" w:hAnsi="Calibri"/>
          <w:color w:val="0F172A"/>
          <w:sz w:val="21"/>
        </w:rPr>
        <w:t xml:space="preserve"> or </w:t>
      </w:r>
      <w:r>
        <w:rPr>
          <w:rFonts w:ascii="Consolas" w:hAnsi="Consolas"/>
          <w:color w:val="BE185D"/>
          <w:sz w:val="19"/>
        </w:rPr>
        <w:t>4096</w:t>
      </w:r>
      <w:r>
        <w:rPr>
          <w:rFonts w:ascii="Calibri" w:hAnsi="Calibri"/>
          <w:color w:val="0F172A"/>
          <w:sz w:val="21"/>
        </w:rPr>
        <w:t xml:space="preserve"> samples.</w:t>
      </w:r>
    </w:p>
    <w:p>
      <w:pPr>
        <w:pStyle w:val="ListNumber"/>
        <w:spacing w:before="20" w:after="40" w:line="276" w:lineRule="auto"/>
      </w:pPr>
      <w:r>
        <w:rPr>
          <w:rFonts w:ascii="Calibri" w:hAnsi="Calibri"/>
          <w:b/>
          <w:color w:val="0F172A"/>
          <w:sz w:val="21"/>
        </w:rPr>
        <w:t>Window</w:t>
      </w:r>
      <w:r>
        <w:rPr>
          <w:rFonts w:ascii="Calibri" w:hAnsi="Calibri"/>
          <w:color w:val="0F172A"/>
          <w:sz w:val="21"/>
        </w:rPr>
        <w:t xml:space="preserve">: Multiply each block by a smooth </w:t>
      </w:r>
      <w:r>
        <w:rPr>
          <w:rFonts w:ascii="Calibri" w:hAnsi="Calibri"/>
          <w:b/>
          <w:color w:val="0F172A"/>
          <w:sz w:val="21"/>
        </w:rPr>
        <w:t>Hann window</w:t>
      </w:r>
      <w:r>
        <w:rPr>
          <w:rFonts w:ascii="Calibri" w:hAnsi="Calibri"/>
          <w:color w:val="0F172A"/>
          <w:sz w:val="21"/>
        </w:rPr>
        <w:t xml:space="preserve"> to suppress spectral leakage at segment edges:</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w[n] = 0.5 · ( 1 - cos( 2π · n / (N - 1) ) )</w:t>
      </w:r>
    </w:p>
    <w:p>
      <w:pPr>
        <w:spacing w:before="40" w:after="80" w:line="276" w:lineRule="auto"/>
      </w:pPr>
      <w:r>
        <w:rPr>
          <w:rFonts w:ascii="Calibri" w:hAnsi="Calibri"/>
          <w:color w:val="0F172A"/>
          <w:sz w:val="21"/>
        </w:rPr>
        <w:t xml:space="preserve">   ```</w:t>
      </w:r>
    </w:p>
    <w:p>
      <w:pPr>
        <w:pStyle w:val="ListNumber"/>
        <w:spacing w:before="20" w:after="40" w:line="276" w:lineRule="auto"/>
      </w:pPr>
      <w:r>
        <w:rPr>
          <w:rFonts w:ascii="Calibri" w:hAnsi="Calibri"/>
          <w:b/>
          <w:color w:val="0F172A"/>
          <w:sz w:val="21"/>
        </w:rPr>
        <w:t>FFT &amp; Periodogram</w:t>
      </w:r>
      <w:r>
        <w:rPr>
          <w:rFonts w:ascii="Calibri" w:hAnsi="Calibri"/>
          <w:color w:val="0F172A"/>
          <w:sz w:val="21"/>
        </w:rPr>
        <w:t xml:space="preserve">: Compute the FFT of each windowed block and take the squared magnitude </w:t>
      </w:r>
      <w:r>
        <w:rPr>
          <w:rFonts w:ascii="Consolas" w:hAnsi="Consolas"/>
          <w:color w:val="BE185D"/>
          <w:sz w:val="19"/>
        </w:rPr>
        <w:t>|X[k]|²</w:t>
      </w:r>
      <w:r>
        <w:rPr>
          <w:rFonts w:ascii="Calibri" w:hAnsi="Calibri"/>
          <w:color w:val="0F172A"/>
          <w:sz w:val="21"/>
        </w:rPr>
        <w:t>.</w:t>
      </w:r>
    </w:p>
    <w:p>
      <w:pPr>
        <w:pStyle w:val="ListNumber"/>
        <w:spacing w:before="20" w:after="40" w:line="276" w:lineRule="auto"/>
      </w:pPr>
      <w:r>
        <w:rPr>
          <w:rFonts w:ascii="Calibri" w:hAnsi="Calibri"/>
          <w:b/>
          <w:color w:val="0F172A"/>
          <w:sz w:val="21"/>
        </w:rPr>
        <w:t>Average</w:t>
      </w:r>
      <w:r>
        <w:rPr>
          <w:rFonts w:ascii="Calibri" w:hAnsi="Calibri"/>
          <w:color w:val="0F172A"/>
          <w:sz w:val="21"/>
        </w:rPr>
        <w:t>: Average all periodograms together across the recording duration.</w:t>
      </w:r>
    </w:p>
    <w:p>
      <w:pPr>
        <w:spacing w:before="40" w:after="80" w:line="276" w:lineRule="auto"/>
      </w:pPr>
      <w:r>
        <w:rPr>
          <w:rFonts w:ascii="Calibri" w:hAnsi="Calibri"/>
          <w:color w:val="0F172A"/>
          <w:sz w:val="21"/>
        </w:rPr>
        <w:t xml:space="preserve">The result is the </w:t>
      </w:r>
      <w:r>
        <w:rPr>
          <w:rFonts w:ascii="Calibri" w:hAnsi="Calibri"/>
          <w:b/>
          <w:color w:val="0F172A"/>
          <w:sz w:val="21"/>
        </w:rPr>
        <w:t>Power Spectral Density (PSD)</w:t>
      </w:r>
      <w:r>
        <w:rPr>
          <w:rFonts w:ascii="Calibri" w:hAnsi="Calibri"/>
          <w:color w:val="0F172A"/>
          <w:sz w:val="21"/>
        </w:rPr>
        <w:t>:</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PSD_dB = 10 · log10( max( P_linear, 10⁻¹⁸ ) )</w:t>
            </w:r>
          </w:p>
        </w:tc>
      </w:tr>
    </w:tbl>
    <w:p>
      <w:pPr>
        <w:spacing w:before="40" w:after="80" w:line="276" w:lineRule="auto"/>
      </w:pPr>
      <w:r>
        <w:rPr>
          <w:rFonts w:ascii="Calibri" w:hAnsi="Calibri"/>
          <w:color w:val="0F172A"/>
          <w:sz w:val="21"/>
        </w:rPr>
        <w:t xml:space="preserve">Implemented in </w:t>
      </w:r>
      <w:r>
        <w:rPr>
          <w:rFonts w:ascii="Consolas" w:hAnsi="Consolas"/>
          <w:color w:val="BE185D"/>
          <w:sz w:val="19"/>
        </w:rPr>
        <w:t>dsp/spectral.py</w:t>
      </w:r>
      <w:r>
        <w:rPr>
          <w:rFonts w:ascii="Calibri" w:hAnsi="Calibri"/>
          <w:color w:val="0F172A"/>
          <w:sz w:val="21"/>
        </w:rPr>
        <w:t xml:space="preserve"> via </w:t>
      </w:r>
      <w:r>
        <w:rPr>
          <w:rFonts w:ascii="Consolas" w:hAnsi="Consolas"/>
          <w:color w:val="BE185D"/>
          <w:sz w:val="19"/>
        </w:rPr>
        <w:t>compute_welch_psd()</w:t>
      </w:r>
      <w:r>
        <w:rPr>
          <w:rFonts w:ascii="Calibri" w:hAnsi="Calibri"/>
          <w:color w:val="0F172A"/>
          <w:sz w:val="21"/>
        </w:rPr>
        <w:t>.</w:t>
      </w:r>
    </w:p>
    <w:p>
      <w:pPr>
        <w:keepNext/>
        <w:spacing w:before="240" w:after="60"/>
      </w:pPr>
      <w:r>
        <w:rPr>
          <w:rFonts w:ascii="Calibri" w:hAnsi="Calibri"/>
          <w:b/>
          <w:color w:val="1E293B"/>
          <w:sz w:val="26"/>
        </w:rPr>
        <w:t>3.3 Bandwidth Metrics — How Wide is the Signal?</w:t>
      </w:r>
    </w:p>
    <w:p>
      <w:pPr>
        <w:spacing w:before="40" w:after="80" w:line="276" w:lineRule="auto"/>
      </w:pPr>
      <w:r>
        <w:rPr>
          <w:rFonts w:ascii="Calibri" w:hAnsi="Calibri"/>
          <w:color w:val="0F172A"/>
          <w:sz w:val="21"/>
        </w:rPr>
        <w:t>We calculate bandwidth across three standardized criteria:</w:t>
      </w:r>
    </w:p>
    <w:p>
      <w:pPr>
        <w:pStyle w:val="ListNumber"/>
        <w:spacing w:before="20" w:after="40" w:line="276" w:lineRule="auto"/>
      </w:pPr>
      <w:r>
        <w:rPr>
          <w:rFonts w:ascii="Calibri" w:hAnsi="Calibri"/>
          <w:b/>
          <w:color w:val="0F172A"/>
          <w:sz w:val="21"/>
        </w:rPr>
        <w:t>-3 dB Bandwidth</w:t>
      </w:r>
      <w:r>
        <w:rPr>
          <w:rFonts w:ascii="Calibri" w:hAnsi="Calibri"/>
          <w:color w:val="0F172A"/>
          <w:sz w:val="21"/>
        </w:rPr>
        <w:t>: The frequency span where power remains within 3 dB of peak power (the half-power core).</w:t>
      </w:r>
    </w:p>
    <w:p>
      <w:pPr>
        <w:pStyle w:val="ListNumber"/>
        <w:spacing w:before="20" w:after="40" w:line="276" w:lineRule="auto"/>
      </w:pPr>
      <w:r>
        <w:rPr>
          <w:rFonts w:ascii="Calibri" w:hAnsi="Calibri"/>
          <w:b/>
          <w:color w:val="0F172A"/>
          <w:sz w:val="21"/>
        </w:rPr>
        <w:t>-10 dB Bandwidth</w:t>
      </w:r>
      <w:r>
        <w:rPr>
          <w:rFonts w:ascii="Calibri" w:hAnsi="Calibri"/>
          <w:color w:val="0F172A"/>
          <w:sz w:val="21"/>
        </w:rPr>
        <w:t>: The frequency span where power remains within 10 dB of peak power.</w:t>
      </w:r>
    </w:p>
    <w:p>
      <w:pPr>
        <w:pStyle w:val="ListNumber"/>
        <w:spacing w:before="20" w:after="40" w:line="276" w:lineRule="auto"/>
      </w:pPr>
      <w:r>
        <w:rPr>
          <w:rFonts w:ascii="Calibri" w:hAnsi="Calibri"/>
          <w:b/>
          <w:color w:val="0F172A"/>
          <w:sz w:val="21"/>
        </w:rPr>
        <w:t>99% Occupied Power Bandwidth (OBW)</w:t>
      </w:r>
      <w:r>
        <w:rPr>
          <w:rFonts w:ascii="Calibri" w:hAnsi="Calibri"/>
          <w:color w:val="0F172A"/>
          <w:sz w:val="21"/>
        </w:rPr>
        <w:t>: The narrowest frequency band containing exactly 99% of the total integrated signal power:</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Cumulative Power: C[k] = Σ_{i=0}^{k} P_linear[i]</w:t>
      </w:r>
    </w:p>
    <w:p>
      <w:pPr>
        <w:spacing w:before="40" w:after="80" w:line="276" w:lineRule="auto"/>
      </w:pPr>
      <w:r>
        <w:rPr>
          <w:rFonts w:ascii="Calibri" w:hAnsi="Calibri"/>
          <w:color w:val="0F172A"/>
          <w:sz w:val="21"/>
        </w:rPr>
        <w:t xml:space="preserve">   Total Power:      P_total = C[N-1]</w:t>
      </w:r>
    </w:p>
    <w:p>
      <w:pPr>
        <w:spacing w:before="40" w:after="80" w:line="276" w:lineRule="auto"/>
      </w:pPr>
      <w:r>
        <w:rPr>
          <w:rFonts w:ascii="Calibri" w:hAnsi="Calibri"/>
          <w:color w:val="0F172A"/>
          <w:sz w:val="21"/>
        </w:rPr>
        <w:t xml:space="preserve">   Normalized:       C_norm[k] = C[k] / P_total</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We search for the lower index where </w:t>
      </w:r>
      <w:r>
        <w:rPr>
          <w:rFonts w:ascii="Consolas" w:hAnsi="Consolas"/>
          <w:color w:val="BE185D"/>
          <w:sz w:val="19"/>
        </w:rPr>
        <w:t>C_norm = 0.005</w:t>
      </w:r>
      <w:r>
        <w:rPr>
          <w:rFonts w:ascii="Calibri" w:hAnsi="Calibri"/>
          <w:color w:val="0F172A"/>
          <w:sz w:val="21"/>
        </w:rPr>
        <w:t xml:space="preserve"> (0.5%) and the upper index where </w:t>
      </w:r>
      <w:r>
        <w:rPr>
          <w:rFonts w:ascii="Consolas" w:hAnsi="Consolas"/>
          <w:color w:val="BE185D"/>
          <w:sz w:val="19"/>
        </w:rPr>
        <w:t>C_norm = 0.995</w:t>
      </w:r>
      <w:r>
        <w:rPr>
          <w:rFonts w:ascii="Calibri" w:hAnsi="Calibri"/>
          <w:color w:val="0F172A"/>
          <w:sz w:val="21"/>
        </w:rPr>
        <w:t xml:space="preserve"> (99.5%):</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OBW_99% = f_upper - f_lower</w:t>
      </w:r>
    </w:p>
    <w:p>
      <w:pPr>
        <w:spacing w:before="40" w:after="80" w:line="276" w:lineRule="auto"/>
      </w:pPr>
      <w:r>
        <w:rPr>
          <w:rFonts w:ascii="Calibri" w:hAnsi="Calibri"/>
          <w:color w:val="0F172A"/>
          <w:sz w:val="21"/>
        </w:rPr>
        <w:t xml:space="preserve">   ```</w:t>
      </w:r>
    </w:p>
    <w:p>
      <w:pPr>
        <w:keepNext/>
        <w:spacing w:before="240" w:after="60"/>
      </w:pPr>
      <w:r>
        <w:rPr>
          <w:rFonts w:ascii="Calibri" w:hAnsi="Calibri"/>
          <w:b/>
          <w:color w:val="1E293B"/>
          <w:sz w:val="26"/>
        </w:rPr>
        <w:t>3.4 Signal-to-Noise Ratio (SNR) — How Clean is the Signal?</w:t>
      </w:r>
    </w:p>
    <w:p>
      <w:pPr>
        <w:spacing w:before="40" w:after="80" w:line="276" w:lineRule="auto"/>
      </w:pPr>
      <w:r>
        <w:rPr>
          <w:rFonts w:ascii="Calibri" w:hAnsi="Calibri"/>
          <w:color w:val="0F172A"/>
          <w:sz w:val="21"/>
        </w:rPr>
        <w:t>SNR is the ratio of signal power to background noise power in decibels:</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SNR (dB) = 10 · log10( P_signal / P_noise )</w:t>
            </w:r>
          </w:p>
        </w:tc>
      </w:tr>
    </w:tbl>
    <w:p>
      <w:pPr>
        <w:spacing w:before="40" w:after="80" w:line="276" w:lineRule="auto"/>
      </w:pPr>
      <w:r>
        <w:rPr>
          <w:rFonts w:ascii="Calibri" w:hAnsi="Calibri"/>
          <w:color w:val="0F172A"/>
          <w:sz w:val="21"/>
        </w:rPr>
        <w:t>Because different signals exhibit different physical structures, our engine employs three specialized estimators:</w:t>
      </w:r>
    </w:p>
    <w:p>
      <w:pPr>
        <w:keepNext/>
        <w:spacing w:before="160" w:after="40"/>
      </w:pPr>
      <w:r>
        <w:rPr>
          <w:rFonts w:ascii="Calibri" w:hAnsi="Calibri"/>
          <w:b/>
          <w:color w:val="0F172A"/>
          <w:sz w:val="22"/>
        </w:rPr>
        <w:t>Method 1: M2M4 Continuous Sample Moment Estimator (Digital PSK/QAM)</w:t>
      </w:r>
    </w:p>
    <w:p>
      <w:pPr>
        <w:spacing w:before="40" w:after="80" w:line="276" w:lineRule="auto"/>
      </w:pPr>
      <w:r>
        <w:rPr>
          <w:rFonts w:ascii="Calibri" w:hAnsi="Calibri"/>
          <w:color w:val="0F172A"/>
          <w:sz w:val="21"/>
        </w:rPr>
        <w:t>Exploits the statistical relationship between 2nd and 4th sample moments of constant-envelope or bounded signals:</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M₂ = E[ |y[n]|² ]               (Second moment)</w:t>
              <w:br/>
              <w:t>M₄ = E[ |y[n]|⁴ ]               (Fourth moment)</w:t>
              <w:br/>
              <w:br/>
              <w:t>P_signal = √( max( 2·(M₂)² - M₄, ε ) )</w:t>
              <w:br/>
              <w:t>P_noise  = max( M₂ - P_signal, ε )</w:t>
              <w:br/>
              <w:br/>
              <w:t>SNR (dB) = 10 · log10( P_signal / P_noise )</w:t>
            </w:r>
          </w:p>
        </w:tc>
      </w:tr>
    </w:tbl>
    <w:p>
      <w:pPr>
        <w:keepNext/>
        <w:spacing w:before="160" w:after="40"/>
      </w:pPr>
      <w:r>
        <w:rPr>
          <w:rFonts w:ascii="Calibri" w:hAnsi="Calibri"/>
          <w:b/>
          <w:color w:val="0F172A"/>
          <w:sz w:val="22"/>
        </w:rPr>
        <w:t>Method 2: Band-Integrated Spectral SNR (CW, Morse, FSK, Satellite Beacons)</w:t>
      </w:r>
    </w:p>
    <w:p>
      <w:pPr>
        <w:spacing w:before="40" w:after="80" w:line="276" w:lineRule="auto"/>
      </w:pPr>
      <w:r>
        <w:rPr>
          <w:rFonts w:ascii="Calibri" w:hAnsi="Calibri"/>
          <w:color w:val="0F172A"/>
          <w:sz w:val="21"/>
        </w:rPr>
        <w:t>Integrates spectral power across the 99% OBW and compares it against the out-of-band noise density:</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P_in_band       = Σ_{f ∈ OBW} PSD[f] · Δf</w:t>
              <w:br/>
              <w:t>N₀              = median( PSD[f ∉ OBW] )         (Noise spectral density)</w:t>
              <w:br/>
              <w:t>P_noise_in_band = N₀ · N_bins · Δf               (In-band noise power)</w:t>
              <w:br/>
              <w:br/>
              <w:t>SNR_linear = ( P_in_band - P_noise_in_band ) / P_noise_in_band</w:t>
              <w:br/>
              <w:t>SNR (dB)   = 10 · log10( max( SNR_linear, 10⁻³ ) )</w:t>
            </w:r>
          </w:p>
        </w:tc>
      </w:tr>
    </w:tbl>
    <w:p>
      <w:pPr>
        <w:keepNext/>
        <w:spacing w:before="160" w:after="40"/>
      </w:pPr>
      <w:r>
        <w:rPr>
          <w:rFonts w:ascii="Calibri" w:hAnsi="Calibri"/>
          <w:b/>
          <w:color w:val="0F172A"/>
          <w:sz w:val="22"/>
        </w:rPr>
        <w:t>Method 3: Dynamic Time-Domain SNR (Analog Voice &amp; Audio)</w:t>
      </w:r>
    </w:p>
    <w:p>
      <w:pPr>
        <w:spacing w:before="40" w:after="80" w:line="276" w:lineRule="auto"/>
      </w:pPr>
      <w:r>
        <w:rPr>
          <w:rFonts w:ascii="Calibri" w:hAnsi="Calibri"/>
          <w:color w:val="0F172A"/>
          <w:sz w:val="21"/>
        </w:rPr>
        <w:t>Compares active voice bursts against background quiet intervals:</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P_active = mean( |s[n]|²  for samples where |s[n]| ≥ 90th percentile )</w:t>
              <w:br/>
              <w:t>P_quiet  = mean( |s[n]|²  for samples where |s[n]| ≤ 25th percentile )</w:t>
              <w:br/>
              <w:br/>
              <w:t>SNR_linear = max( (P_active - P_quiet) / (P_quiet + ε), 1.0 )</w:t>
              <w:br/>
              <w:t>SNR (dB)   = 10 · log10( SNR_linear )</w:t>
            </w:r>
          </w:p>
        </w:tc>
      </w:tr>
    </w:tbl>
    <w:p>
      <w:pPr>
        <w:keepNext/>
        <w:spacing w:before="240" w:after="60"/>
      </w:pPr>
      <w:r>
        <w:rPr>
          <w:rFonts w:ascii="Calibri" w:hAnsi="Calibri"/>
          <w:b/>
          <w:color w:val="1E293B"/>
          <w:sz w:val="26"/>
        </w:rPr>
        <w:t>3.5 Symbol Rate and Baud Rate</w:t>
      </w:r>
    </w:p>
    <w:p>
      <w:pPr>
        <w:spacing w:before="40" w:after="80" w:line="276" w:lineRule="auto"/>
      </w:pPr>
      <w:r>
        <w:rPr>
          <w:rFonts w:ascii="Calibri" w:hAnsi="Calibri"/>
          <w:color w:val="0F172A"/>
          <w:sz w:val="21"/>
        </w:rPr>
        <w:t xml:space="preserve">In digital communication, information is transmitted in discrete </w:t>
      </w:r>
      <w:r>
        <w:rPr>
          <w:rFonts w:ascii="Calibri" w:hAnsi="Calibri"/>
          <w:b/>
          <w:color w:val="0F172A"/>
          <w:sz w:val="21"/>
        </w:rPr>
        <w:t>symbols</w:t>
      </w:r>
      <w:r>
        <w:rPr>
          <w:rFonts w:ascii="Calibri" w:hAnsi="Calibri"/>
          <w:color w:val="0F172A"/>
          <w:sz w:val="21"/>
        </w:rPr>
        <w:t xml:space="preserve">. Each symbol lasts for duration </w:t>
      </w:r>
      <w:r>
        <w:rPr>
          <w:rFonts w:ascii="Consolas" w:hAnsi="Consolas"/>
          <w:color w:val="BE185D"/>
          <w:sz w:val="19"/>
        </w:rPr>
        <w:t>Ts</w:t>
      </w:r>
      <w:r>
        <w:rPr>
          <w:rFonts w:ascii="Calibri" w:hAnsi="Calibri"/>
          <w:color w:val="0F172A"/>
          <w:sz w:val="21"/>
        </w:rPr>
        <w:t xml:space="preserve"> (the symbol period). The </w:t>
      </w:r>
      <w:r>
        <w:rPr>
          <w:rFonts w:ascii="Calibri" w:hAnsi="Calibri"/>
          <w:b/>
          <w:color w:val="0F172A"/>
          <w:sz w:val="21"/>
        </w:rPr>
        <w:t>baud rate</w:t>
      </w:r>
      <w:r>
        <w:rPr>
          <w:rFonts w:ascii="Calibri" w:hAnsi="Calibri"/>
          <w:color w:val="0F172A"/>
          <w:sz w:val="21"/>
        </w:rPr>
        <w:t xml:space="preserve"> is:</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Rs = 1 / Ts   (symbols per second, or Baud)</w:t>
            </w:r>
          </w:p>
        </w:tc>
      </w:tr>
    </w:tbl>
    <w:p>
      <w:pPr>
        <w:pStyle w:val="ListBullet"/>
        <w:spacing w:before="20" w:after="40" w:line="276" w:lineRule="auto"/>
      </w:pPr>
      <w:r>
        <w:rPr>
          <w:rFonts w:ascii="Calibri" w:hAnsi="Calibri"/>
          <w:color w:val="0F172A"/>
          <w:sz w:val="21"/>
        </w:rPr>
        <w:t xml:space="preserve">For </w:t>
      </w:r>
      <w:r>
        <w:rPr>
          <w:rFonts w:ascii="Calibri" w:hAnsi="Calibri"/>
          <w:b/>
          <w:color w:val="0F172A"/>
          <w:sz w:val="21"/>
        </w:rPr>
        <w:t>FSK</w:t>
      </w:r>
      <w:r>
        <w:rPr>
          <w:rFonts w:ascii="Calibri" w:hAnsi="Calibri"/>
          <w:color w:val="0F172A"/>
          <w:sz w:val="21"/>
        </w:rPr>
        <w:t>, we compute baseband instantaneous frequency, run an adaptive Schmitt trigger, and measure dwell time intervals between transitions.</w:t>
      </w:r>
    </w:p>
    <w:p>
      <w:pPr>
        <w:pStyle w:val="ListBullet"/>
        <w:spacing w:before="20" w:after="40" w:line="276" w:lineRule="auto"/>
      </w:pPr>
      <w:r>
        <w:rPr>
          <w:rFonts w:ascii="Calibri" w:hAnsi="Calibri"/>
          <w:color w:val="0F172A"/>
          <w:sz w:val="21"/>
        </w:rPr>
        <w:t xml:space="preserve">For </w:t>
      </w:r>
      <w:r>
        <w:rPr>
          <w:rFonts w:ascii="Calibri" w:hAnsi="Calibri"/>
          <w:b/>
          <w:color w:val="0F172A"/>
          <w:sz w:val="21"/>
        </w:rPr>
        <w:t>PSK/QAM</w:t>
      </w:r>
      <w:r>
        <w:rPr>
          <w:rFonts w:ascii="Calibri" w:hAnsi="Calibri"/>
          <w:color w:val="0F172A"/>
          <w:sz w:val="21"/>
        </w:rPr>
        <w:t xml:space="preserve">, we analyze the spectral envelope of squared instantaneous power to find the clock regeneration line at </w:t>
      </w:r>
      <w:r>
        <w:rPr>
          <w:rFonts w:ascii="Consolas" w:hAnsi="Consolas"/>
          <w:color w:val="BE185D"/>
          <w:sz w:val="19"/>
        </w:rPr>
        <w:t>f = Rs</w:t>
      </w:r>
      <w:r>
        <w:rPr>
          <w:rFonts w:ascii="Calibri" w:hAnsi="Calibri"/>
          <w:color w:val="0F172A"/>
          <w:sz w:val="21"/>
        </w:rPr>
        <w:t>.</w:t>
      </w:r>
    </w:p>
    <w:p>
      <w:pPr>
        <w:pStyle w:val="ListBullet"/>
        <w:spacing w:before="20" w:after="40" w:line="276" w:lineRule="auto"/>
      </w:pPr>
      <w:r>
        <w:rPr>
          <w:rFonts w:ascii="Calibri" w:hAnsi="Calibri"/>
          <w:color w:val="0F172A"/>
          <w:sz w:val="21"/>
        </w:rPr>
        <w:t xml:space="preserve">For </w:t>
      </w:r>
      <w:r>
        <w:rPr>
          <w:rFonts w:ascii="Calibri" w:hAnsi="Calibri"/>
          <w:b/>
          <w:color w:val="0F172A"/>
          <w:sz w:val="21"/>
        </w:rPr>
        <w:t>Radar and Voice</w:t>
      </w:r>
      <w:r>
        <w:rPr>
          <w:rFonts w:ascii="Calibri" w:hAnsi="Calibri"/>
          <w:color w:val="0F172A"/>
          <w:sz w:val="21"/>
        </w:rPr>
        <w:t xml:space="preserve">, baud rate extraction is </w:t>
      </w:r>
      <w:r>
        <w:rPr>
          <w:rFonts w:ascii="Calibri" w:hAnsi="Calibri"/>
          <w:b/>
          <w:color w:val="0F172A"/>
          <w:sz w:val="21"/>
        </w:rPr>
        <w:t>deliberately suppressed</w:t>
      </w:r>
      <w:r>
        <w:rPr>
          <w:rFonts w:ascii="Calibri" w:hAnsi="Calibri"/>
          <w:color w:val="0F172A"/>
          <w:sz w:val="21"/>
        </w:rPr>
        <w:t xml:space="preserve"> to prevent false locking onto radar PRF harmonics or speech cadence.</w:t>
      </w:r>
    </w:p>
    <w:p>
      <w:pPr>
        <w:keepNext/>
        <w:spacing w:before="240" w:after="60"/>
      </w:pPr>
      <w:r>
        <w:rPr>
          <w:rFonts w:ascii="Calibri" w:hAnsi="Calibri"/>
          <w:b/>
          <w:color w:val="1E293B"/>
          <w:sz w:val="26"/>
        </w:rPr>
        <w:t>3.6 Higher-Order Cumulants — Modulation Signatures</w:t>
      </w:r>
    </w:p>
    <w:p>
      <w:pPr>
        <w:spacing w:before="40" w:after="80" w:line="276" w:lineRule="auto"/>
      </w:pPr>
      <w:r>
        <w:rPr>
          <w:rFonts w:ascii="Calibri" w:hAnsi="Calibri"/>
          <w:color w:val="0F172A"/>
          <w:sz w:val="21"/>
        </w:rPr>
        <w:t xml:space="preserve">Higher-order cumulants describe the non-Gaussian shape of a modulation constellation. For a zero-mean, unit-power normalized signal </w:t>
      </w:r>
      <w:r>
        <w:rPr>
          <w:rFonts w:ascii="Consolas" w:hAnsi="Consolas"/>
          <w:color w:val="BE185D"/>
          <w:sz w:val="19"/>
        </w:rPr>
        <w:t>y[n]</w:t>
      </w:r>
      <w:r>
        <w:rPr>
          <w:rFonts w:ascii="Calibri" w:hAnsi="Calibri"/>
          <w:color w:val="0F172A"/>
          <w:sz w:val="21"/>
        </w:rPr>
        <w:t>:</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C₂₀ = E[ y² ]</w:t>
              <w:br/>
              <w:t>C₂₁ = E[ |y|² ] = 1.0</w:t>
              <w:br/>
              <w:t>C₄₀ = E[ y⁴ ] - 3 · (E[ y² ])²</w:t>
              <w:br/>
              <w:t>C₄₂ = E[ |y|⁴ ] - |E[ y² ]|² - 2 · (E[ |y|² ])²</w:t>
            </w:r>
          </w:p>
        </w:tc>
      </w:tr>
    </w:tbl>
    <w:tbl>
      <w:tblPr>
        <w:tblW w:type="auto" w:w="0"/>
        <w:jc w:val="center"/>
        <w:tblLayout w:type="autofit"/>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1242"/>
        <w:gridCol w:w="1242"/>
        <w:gridCol w:w="1242"/>
        <w:gridCol w:w="1242"/>
        <w:gridCol w:w="1242"/>
        <w:gridCol w:w="1242"/>
        <w:gridCol w:w="1242"/>
        <w:gridCol w:w="1242"/>
      </w:tblGrid>
      <w:tr>
        <w:tc>
          <w:tcPr>
            <w:tcW w:type="dxa" w:w="1242"/>
            <w:shd w:fill="0E7490"/>
            <w:tcMar>
              <w:top w:w="120" w:type="dxa"/>
              <w:bottom w:w="120" w:type="dxa"/>
              <w:left w:w="140" w:type="dxa"/>
              <w:right w:w="140" w:type="dxa"/>
            </w:tcMar>
          </w:tcPr>
          <w:p>
            <w:pPr>
              <w:spacing w:before="40" w:after="40"/>
              <w:jc w:val="left"/>
            </w:pPr>
            <w:r>
              <w:rPr>
                <w:rFonts w:ascii="Calibri" w:hAnsi="Calibri"/>
                <w:b/>
                <w:color w:val="FFFFFF"/>
                <w:sz w:val="19"/>
              </w:rPr>
              <w:t>Modulation</w:t>
            </w:r>
          </w:p>
        </w:tc>
        <w:tc>
          <w:tcPr>
            <w:tcW w:type="dxa" w:w="1242"/>
            <w:shd w:fill="0E7490"/>
            <w:tcMar>
              <w:top w:w="120" w:type="dxa"/>
              <w:bottom w:w="120" w:type="dxa"/>
              <w:left w:w="140" w:type="dxa"/>
              <w:right w:w="140" w:type="dxa"/>
            </w:tcMar>
          </w:tcPr>
          <w:p>
            <w:pPr>
              <w:spacing w:before="40" w:after="40"/>
              <w:jc w:val="left"/>
            </w:pPr>
            <w:r>
              <w:rPr>
                <w:rFonts w:ascii="Calibri" w:hAnsi="Calibri"/>
                <w:b/>
                <w:color w:val="FFFFFF"/>
                <w:sz w:val="19"/>
              </w:rPr>
            </w:r>
          </w:p>
        </w:tc>
        <w:tc>
          <w:tcPr>
            <w:tcW w:type="dxa" w:w="1242"/>
            <w:shd w:fill="0E7490"/>
            <w:tcMar>
              <w:top w:w="120" w:type="dxa"/>
              <w:bottom w:w="120" w:type="dxa"/>
              <w:left w:w="140" w:type="dxa"/>
              <w:right w:w="140" w:type="dxa"/>
            </w:tcMar>
          </w:tcPr>
          <w:p>
            <w:pPr>
              <w:spacing w:before="40" w:after="40"/>
              <w:jc w:val="left"/>
            </w:pPr>
            <w:r>
              <w:rPr>
                <w:rFonts w:ascii="Calibri" w:hAnsi="Calibri"/>
                <w:b/>
                <w:color w:val="FFFFFF"/>
                <w:sz w:val="19"/>
              </w:rPr>
              <w:t>C₂₀</w:t>
            </w:r>
          </w:p>
        </w:tc>
        <w:tc>
          <w:tcPr>
            <w:tcW w:type="dxa" w:w="1242"/>
            <w:shd w:fill="0E7490"/>
            <w:tcMar>
              <w:top w:w="120" w:type="dxa"/>
              <w:bottom w:w="120" w:type="dxa"/>
              <w:left w:w="140" w:type="dxa"/>
              <w:right w:w="140" w:type="dxa"/>
            </w:tcMar>
          </w:tcPr>
          <w:p>
            <w:pPr>
              <w:spacing w:before="40" w:after="40"/>
              <w:jc w:val="left"/>
            </w:pPr>
            <w:r>
              <w:rPr>
                <w:rFonts w:ascii="Calibri" w:hAnsi="Calibri"/>
                <w:b/>
                <w:color w:val="FFFFFF"/>
                <w:sz w:val="19"/>
              </w:rPr>
            </w:r>
          </w:p>
        </w:tc>
        <w:tc>
          <w:tcPr>
            <w:tcW w:type="dxa" w:w="1242"/>
            <w:shd w:fill="0E7490"/>
            <w:tcMar>
              <w:top w:w="120" w:type="dxa"/>
              <w:bottom w:w="120" w:type="dxa"/>
              <w:left w:w="140" w:type="dxa"/>
              <w:right w:w="140" w:type="dxa"/>
            </w:tcMar>
          </w:tcPr>
          <w:p>
            <w:pPr>
              <w:spacing w:before="40" w:after="40"/>
              <w:jc w:val="left"/>
            </w:pPr>
            <w:r>
              <w:rPr>
                <w:rFonts w:ascii="Calibri" w:hAnsi="Calibri"/>
                <w:b/>
                <w:color w:val="FFFFFF"/>
                <w:sz w:val="19"/>
              </w:rPr>
            </w:r>
          </w:p>
        </w:tc>
        <w:tc>
          <w:tcPr>
            <w:tcW w:type="dxa" w:w="1242"/>
            <w:shd w:fill="0E7490"/>
            <w:tcMar>
              <w:top w:w="120" w:type="dxa"/>
              <w:bottom w:w="120" w:type="dxa"/>
              <w:left w:w="140" w:type="dxa"/>
              <w:right w:w="140" w:type="dxa"/>
            </w:tcMar>
          </w:tcPr>
          <w:p>
            <w:pPr>
              <w:spacing w:before="40" w:after="40"/>
              <w:jc w:val="left"/>
            </w:pPr>
            <w:r>
              <w:rPr>
                <w:rFonts w:ascii="Calibri" w:hAnsi="Calibri"/>
                <w:b/>
                <w:color w:val="FFFFFF"/>
                <w:sz w:val="19"/>
              </w:rPr>
              <w:t>C₄₀</w:t>
            </w:r>
          </w:p>
        </w:tc>
        <w:tc>
          <w:tcPr>
            <w:tcW w:type="dxa" w:w="1242"/>
            <w:shd w:fill="0E7490"/>
            <w:tcMar>
              <w:top w:w="120" w:type="dxa"/>
              <w:bottom w:w="120" w:type="dxa"/>
              <w:left w:w="140" w:type="dxa"/>
              <w:right w:w="140" w:type="dxa"/>
            </w:tcMar>
          </w:tcPr>
          <w:p>
            <w:pPr>
              <w:spacing w:before="40" w:after="40"/>
              <w:jc w:val="left"/>
            </w:pPr>
            <w:r>
              <w:rPr>
                <w:rFonts w:ascii="Calibri" w:hAnsi="Calibri"/>
                <w:b/>
                <w:color w:val="FFFFFF"/>
                <w:sz w:val="19"/>
              </w:rPr>
            </w:r>
          </w:p>
        </w:tc>
        <w:tc>
          <w:tcPr>
            <w:tcW w:type="dxa" w:w="1242"/>
            <w:shd w:fill="0E7490"/>
            <w:tcMar>
              <w:top w:w="120" w:type="dxa"/>
              <w:bottom w:w="120" w:type="dxa"/>
              <w:left w:w="140" w:type="dxa"/>
              <w:right w:w="140" w:type="dxa"/>
            </w:tcMar>
          </w:tcPr>
          <w:p>
            <w:pPr>
              <w:spacing w:before="40" w:after="40"/>
              <w:jc w:val="left"/>
            </w:pPr>
            <w:r>
              <w:rPr>
                <w:rFonts w:ascii="Calibri" w:hAnsi="Calibri"/>
                <w:b/>
                <w:color w:val="FFFFFF"/>
                <w:sz w:val="19"/>
              </w:rPr>
              <w:t>Physical Invariant</w:t>
            </w:r>
          </w:p>
        </w:tc>
      </w:tr>
      <w:tr>
        <w:tc>
          <w:tcPr>
            <w:tcW w:type="dxa" w:w="1242"/>
            <w:shd w:fill="FFFFFF"/>
            <w:tcMar>
              <w:top w:w="80" w:type="dxa"/>
              <w:bottom w:w="80" w:type="dxa"/>
              <w:left w:w="120" w:type="dxa"/>
              <w:right w:w="120" w:type="dxa"/>
            </w:tcMar>
          </w:tcPr>
          <w:p>
            <w:pPr>
              <w:spacing w:before="20" w:after="20" w:line="252" w:lineRule="auto"/>
              <w:jc w:val="left"/>
            </w:pPr>
            <w:r>
              <w:rPr>
                <w:rFonts w:ascii="Calibri" w:hAnsi="Calibri"/>
                <w:color w:val="0F172A"/>
                <w:sz w:val="18"/>
              </w:rPr>
              <w:t>**BPSK**</w:t>
            </w:r>
          </w:p>
        </w:tc>
        <w:tc>
          <w:tcPr>
            <w:tcW w:type="dxa" w:w="1242"/>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~1.0 (high)</w:t>
            </w:r>
          </w:p>
        </w:tc>
        <w:tc>
          <w:tcPr>
            <w:tcW w:type="dxa" w:w="1242"/>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~1.0 (high)</w:t>
            </w:r>
          </w:p>
        </w:tc>
        <w:tc>
          <w:tcPr>
            <w:tcW w:type="dxa" w:w="1242"/>
            <w:shd w:fill="FFFFFF"/>
            <w:tcMar>
              <w:top w:w="80" w:type="dxa"/>
              <w:bottom w:w="80" w:type="dxa"/>
              <w:left w:w="120" w:type="dxa"/>
              <w:right w:w="120" w:type="dxa"/>
            </w:tcMar>
          </w:tcPr>
          <w:p>
            <w:pPr>
              <w:spacing w:before="20" w:after="20" w:line="252" w:lineRule="auto"/>
              <w:jc w:val="left"/>
            </w:pPr>
            <w:r>
              <w:rPr>
                <w:rFonts w:ascii="Calibri" w:hAnsi="Calibri"/>
                <w:color w:val="0F172A"/>
                <w:sz w:val="18"/>
              </w:rPr>
              <w:t>2 symmetric real phase points yield high 2nd &amp; 4th order symmetry</w:t>
            </w:r>
          </w:p>
        </w:tc>
        <w:tc>
          <w:tcPr>
            <w:tcW w:type="dxa" w:w="1242"/>
          </w:tcPr>
          <w:p/>
        </w:tc>
        <w:tc>
          <w:tcPr>
            <w:tcW w:type="dxa" w:w="1242"/>
          </w:tcPr>
          <w:p/>
        </w:tc>
        <w:tc>
          <w:tcPr>
            <w:tcW w:type="dxa" w:w="1242"/>
          </w:tcPr>
          <w:p/>
        </w:tc>
        <w:tc>
          <w:tcPr>
            <w:tcW w:type="dxa" w:w="1242"/>
          </w:tcPr>
          <w:p/>
        </w:tc>
      </w:tr>
      <w:tr>
        <w:tc>
          <w:tcPr>
            <w:tcW w:type="dxa" w:w="1242"/>
            <w:shd w:fill="F8FAFC"/>
            <w:tcMar>
              <w:top w:w="80" w:type="dxa"/>
              <w:bottom w:w="80" w:type="dxa"/>
              <w:left w:w="120" w:type="dxa"/>
              <w:right w:w="120" w:type="dxa"/>
            </w:tcMar>
          </w:tcPr>
          <w:p>
            <w:pPr>
              <w:spacing w:before="20" w:after="20" w:line="252" w:lineRule="auto"/>
              <w:jc w:val="left"/>
            </w:pPr>
            <w:r>
              <w:rPr>
                <w:rFonts w:ascii="Calibri" w:hAnsi="Calibri"/>
                <w:color w:val="0F172A"/>
                <w:sz w:val="18"/>
              </w:rPr>
              <w:t>**QPSK**</w:t>
            </w:r>
          </w:p>
        </w:tc>
        <w:tc>
          <w:tcPr>
            <w:tcW w:type="dxa" w:w="1242"/>
            <w:shd w:fill="F8FAFC"/>
            <w:tcMar>
              <w:top w:w="80" w:type="dxa"/>
              <w:bottom w:w="80" w:type="dxa"/>
              <w:left w:w="120" w:type="dxa"/>
              <w:right w:w="120" w:type="dxa"/>
            </w:tcMar>
          </w:tcPr>
          <w:p>
            <w:pPr>
              <w:spacing w:before="20" w:after="20" w:line="252" w:lineRule="auto"/>
              <w:jc w:val="left"/>
            </w:pPr>
            <w:r>
              <w:rPr>
                <w:rFonts w:ascii="Calibri" w:hAnsi="Calibri"/>
                <w:color w:val="0F172A"/>
                <w:sz w:val="18"/>
              </w:rPr>
              <w:t>~0.0 (low)</w:t>
            </w:r>
          </w:p>
        </w:tc>
        <w:tc>
          <w:tcPr>
            <w:tcW w:type="dxa" w:w="1242"/>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~1.0 (high)</w:t>
            </w:r>
          </w:p>
        </w:tc>
        <w:tc>
          <w:tcPr>
            <w:tcW w:type="dxa" w:w="1242"/>
            <w:shd w:fill="F8FAFC"/>
            <w:tcMar>
              <w:top w:w="80" w:type="dxa"/>
              <w:bottom w:w="80" w:type="dxa"/>
              <w:left w:w="120" w:type="dxa"/>
              <w:right w:w="120" w:type="dxa"/>
            </w:tcMar>
          </w:tcPr>
          <w:p>
            <w:pPr>
              <w:spacing w:before="20" w:after="20" w:line="252" w:lineRule="auto"/>
              <w:jc w:val="left"/>
            </w:pPr>
            <w:r>
              <w:rPr>
                <w:rFonts w:ascii="Calibri" w:hAnsi="Calibri"/>
                <w:color w:val="0F172A"/>
                <w:sz w:val="18"/>
              </w:rPr>
              <w:t>4 orthogonal points cancel 2nd order but reinforce 4th order</w:t>
            </w:r>
          </w:p>
        </w:tc>
        <w:tc>
          <w:tcPr>
            <w:tcW w:type="dxa" w:w="1242"/>
          </w:tcPr>
          <w:p/>
        </w:tc>
        <w:tc>
          <w:tcPr>
            <w:tcW w:type="dxa" w:w="1242"/>
          </w:tcPr>
          <w:p/>
        </w:tc>
        <w:tc>
          <w:tcPr>
            <w:tcW w:type="dxa" w:w="1242"/>
          </w:tcPr>
          <w:p/>
        </w:tc>
        <w:tc>
          <w:tcPr>
            <w:tcW w:type="dxa" w:w="1242"/>
          </w:tcPr>
          <w:p/>
        </w:tc>
      </w:tr>
      <w:tr>
        <w:tc>
          <w:tcPr>
            <w:tcW w:type="dxa" w:w="1242"/>
            <w:shd w:fill="FFFFFF"/>
            <w:tcMar>
              <w:top w:w="80" w:type="dxa"/>
              <w:bottom w:w="80" w:type="dxa"/>
              <w:left w:w="120" w:type="dxa"/>
              <w:right w:w="120" w:type="dxa"/>
            </w:tcMar>
          </w:tcPr>
          <w:p>
            <w:pPr>
              <w:spacing w:before="20" w:after="20" w:line="252" w:lineRule="auto"/>
              <w:jc w:val="left"/>
            </w:pPr>
            <w:r>
              <w:rPr>
                <w:rFonts w:ascii="Calibri" w:hAnsi="Calibri"/>
                <w:color w:val="0F172A"/>
                <w:sz w:val="18"/>
              </w:rPr>
              <w:t>**8-PSK**</w:t>
            </w:r>
          </w:p>
        </w:tc>
        <w:tc>
          <w:tcPr>
            <w:tcW w:type="dxa" w:w="1242"/>
            <w:shd w:fill="FFFFFF"/>
            <w:tcMar>
              <w:top w:w="80" w:type="dxa"/>
              <w:bottom w:w="80" w:type="dxa"/>
              <w:left w:w="120" w:type="dxa"/>
              <w:right w:w="120" w:type="dxa"/>
            </w:tcMar>
          </w:tcPr>
          <w:p>
            <w:pPr>
              <w:spacing w:before="20" w:after="20" w:line="252" w:lineRule="auto"/>
              <w:jc w:val="left"/>
            </w:pPr>
            <w:r>
              <w:rPr>
                <w:rFonts w:ascii="Calibri" w:hAnsi="Calibri"/>
                <w:color w:val="0F172A"/>
                <w:sz w:val="18"/>
              </w:rPr>
              <w:t>~0.0 (low)</w:t>
            </w:r>
          </w:p>
        </w:tc>
        <w:tc>
          <w:tcPr>
            <w:tcW w:type="dxa" w:w="1242"/>
            <w:shd w:fill="FFFFFF"/>
            <w:tcMar>
              <w:top w:w="80" w:type="dxa"/>
              <w:bottom w:w="80" w:type="dxa"/>
              <w:left w:w="120" w:type="dxa"/>
              <w:right w:w="120" w:type="dxa"/>
            </w:tcMar>
          </w:tcPr>
          <w:p>
            <w:pPr>
              <w:spacing w:before="20" w:after="20" w:line="252" w:lineRule="auto"/>
              <w:jc w:val="left"/>
            </w:pPr>
            <w:r>
              <w:rPr>
                <w:rFonts w:ascii="Calibri" w:hAnsi="Calibri"/>
                <w:color w:val="0F172A"/>
                <w:sz w:val="18"/>
              </w:rPr>
              <w:t>~0.0 (low)</w:t>
            </w:r>
          </w:p>
        </w:tc>
        <w:tc>
          <w:tcPr>
            <w:tcW w:type="dxa" w:w="1242"/>
            <w:shd w:fill="FFFFFF"/>
            <w:tcMar>
              <w:top w:w="80" w:type="dxa"/>
              <w:bottom w:w="80" w:type="dxa"/>
              <w:left w:w="120" w:type="dxa"/>
              <w:right w:w="120" w:type="dxa"/>
            </w:tcMar>
          </w:tcPr>
          <w:p>
            <w:pPr>
              <w:spacing w:before="20" w:after="20" w:line="252" w:lineRule="auto"/>
              <w:jc w:val="left"/>
            </w:pPr>
            <w:r>
              <w:rPr>
                <w:rFonts w:ascii="Calibri" w:hAnsi="Calibri"/>
                <w:color w:val="0F172A"/>
                <w:sz w:val="18"/>
              </w:rPr>
              <w:t>8 circular points average out both orders</w:t>
            </w:r>
          </w:p>
        </w:tc>
        <w:tc>
          <w:tcPr>
            <w:tcW w:type="dxa" w:w="1242"/>
          </w:tcPr>
          <w:p/>
        </w:tc>
        <w:tc>
          <w:tcPr>
            <w:tcW w:type="dxa" w:w="1242"/>
          </w:tcPr>
          <w:p/>
        </w:tc>
        <w:tc>
          <w:tcPr>
            <w:tcW w:type="dxa" w:w="1242"/>
          </w:tcPr>
          <w:p/>
        </w:tc>
        <w:tc>
          <w:tcPr>
            <w:tcW w:type="dxa" w:w="1242"/>
          </w:tcPr>
          <w:p/>
        </w:tc>
      </w:tr>
      <w:tr>
        <w:tc>
          <w:tcPr>
            <w:tcW w:type="dxa" w:w="1242"/>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**16-QAM**</w:t>
            </w:r>
          </w:p>
        </w:tc>
        <w:tc>
          <w:tcPr>
            <w:tcW w:type="dxa" w:w="1242"/>
            <w:shd w:fill="F8FAFC"/>
            <w:tcMar>
              <w:top w:w="80" w:type="dxa"/>
              <w:bottom w:w="80" w:type="dxa"/>
              <w:left w:w="120" w:type="dxa"/>
              <w:right w:w="120" w:type="dxa"/>
            </w:tcMar>
          </w:tcPr>
          <w:p>
            <w:pPr>
              <w:spacing w:before="20" w:after="20" w:line="252" w:lineRule="auto"/>
              <w:jc w:val="left"/>
            </w:pPr>
            <w:r>
              <w:rPr>
                <w:rFonts w:ascii="Calibri" w:hAnsi="Calibri"/>
                <w:color w:val="0F172A"/>
                <w:sz w:val="18"/>
              </w:rPr>
              <w:t>~0.0 (low)</w:t>
            </w:r>
          </w:p>
        </w:tc>
        <w:tc>
          <w:tcPr>
            <w:tcW w:type="dxa" w:w="1242"/>
            <w:shd w:fill="F8FAFC"/>
            <w:tcMar>
              <w:top w:w="80" w:type="dxa"/>
              <w:bottom w:w="80" w:type="dxa"/>
              <w:left w:w="120" w:type="dxa"/>
              <w:right w:w="120" w:type="dxa"/>
            </w:tcMar>
          </w:tcPr>
          <w:p>
            <w:pPr>
              <w:spacing w:before="20" w:after="20" w:line="252" w:lineRule="auto"/>
              <w:jc w:val="left"/>
            </w:pPr>
            <w:r>
              <w:rPr>
                <w:rFonts w:ascii="Calibri" w:hAnsi="Calibri"/>
                <w:color w:val="0F172A"/>
                <w:sz w:val="18"/>
              </w:rPr>
              <w:t>~0.68</w:t>
            </w:r>
          </w:p>
        </w:tc>
        <w:tc>
          <w:tcPr>
            <w:tcW w:type="dxa" w:w="1242"/>
            <w:shd w:fill="F8FAFC"/>
            <w:tcMar>
              <w:top w:w="80" w:type="dxa"/>
              <w:bottom w:w="80" w:type="dxa"/>
              <w:left w:w="120" w:type="dxa"/>
              <w:right w:w="120" w:type="dxa"/>
            </w:tcMar>
          </w:tcPr>
          <w:p>
            <w:pPr>
              <w:spacing w:before="20" w:after="20" w:line="252" w:lineRule="auto"/>
              <w:jc w:val="left"/>
            </w:pPr>
            <w:r>
              <w:rPr>
                <w:rFonts w:ascii="Calibri" w:hAnsi="Calibri"/>
                <w:color w:val="0F172A"/>
                <w:sz w:val="18"/>
              </w:rPr>
              <w:t>Multi-ring square constellation produces characteristic kurtosis</w:t>
            </w:r>
          </w:p>
        </w:tc>
        <w:tc>
          <w:tcPr>
            <w:tcW w:type="dxa" w:w="1242"/>
          </w:tcPr>
          <w:p/>
        </w:tc>
        <w:tc>
          <w:tcPr>
            <w:tcW w:type="dxa" w:w="1242"/>
          </w:tcPr>
          <w:p/>
        </w:tc>
        <w:tc>
          <w:tcPr>
            <w:tcW w:type="dxa" w:w="1242"/>
          </w:tcPr>
          <w:p/>
        </w:tc>
        <w:tc>
          <w:tcPr>
            <w:tcW w:type="dxa" w:w="1242"/>
          </w:tcPr>
          <w:p/>
        </w:tc>
      </w:tr>
      <w:tr>
        <w:tc>
          <w:tcPr>
            <w:tcW w:type="dxa" w:w="1242"/>
            <w:shd w:fill="FFFFFF"/>
            <w:tcMar>
              <w:top w:w="80" w:type="dxa"/>
              <w:bottom w:w="80" w:type="dxa"/>
              <w:left w:w="120" w:type="dxa"/>
              <w:right w:w="120" w:type="dxa"/>
            </w:tcMar>
          </w:tcPr>
          <w:p>
            <w:pPr>
              <w:spacing w:before="20" w:after="20" w:line="252" w:lineRule="auto"/>
              <w:jc w:val="left"/>
            </w:pPr>
            <w:r>
              <w:rPr>
                <w:rFonts w:ascii="Calibri" w:hAnsi="Calibri"/>
                <w:color w:val="0F172A"/>
                <w:sz w:val="18"/>
              </w:rPr>
              <w:t>**Noise**</w:t>
            </w:r>
          </w:p>
        </w:tc>
        <w:tc>
          <w:tcPr>
            <w:tcW w:type="dxa" w:w="1242"/>
            <w:shd w:fill="FFFFFF"/>
            <w:tcMar>
              <w:top w:w="80" w:type="dxa"/>
              <w:bottom w:w="80" w:type="dxa"/>
              <w:left w:w="120" w:type="dxa"/>
              <w:right w:w="120" w:type="dxa"/>
            </w:tcMar>
          </w:tcPr>
          <w:p>
            <w:pPr>
              <w:spacing w:before="20" w:after="20" w:line="252" w:lineRule="auto"/>
              <w:jc w:val="left"/>
            </w:pPr>
            <w:r>
              <w:rPr>
                <w:rFonts w:ascii="Calibri" w:hAnsi="Calibri"/>
                <w:color w:val="0F172A"/>
                <w:sz w:val="18"/>
              </w:rPr>
              <w:t>~0.0</w:t>
            </w:r>
          </w:p>
        </w:tc>
        <w:tc>
          <w:tcPr>
            <w:tcW w:type="dxa" w:w="1242"/>
            <w:shd w:fill="FFFFFF"/>
            <w:tcMar>
              <w:top w:w="80" w:type="dxa"/>
              <w:bottom w:w="80" w:type="dxa"/>
              <w:left w:w="120" w:type="dxa"/>
              <w:right w:w="120" w:type="dxa"/>
            </w:tcMar>
          </w:tcPr>
          <w:p>
            <w:pPr>
              <w:spacing w:before="20" w:after="20" w:line="252" w:lineRule="auto"/>
              <w:jc w:val="left"/>
            </w:pPr>
            <w:r>
              <w:rPr>
                <w:rFonts w:ascii="Calibri" w:hAnsi="Calibri"/>
                <w:color w:val="0F172A"/>
                <w:sz w:val="18"/>
              </w:rPr>
              <w:t>~0.0</w:t>
            </w:r>
          </w:p>
        </w:tc>
        <w:tc>
          <w:tcPr>
            <w:tcW w:type="dxa" w:w="1242"/>
            <w:shd w:fill="FFFFFF"/>
            <w:tcMar>
              <w:top w:w="80" w:type="dxa"/>
              <w:bottom w:w="80" w:type="dxa"/>
              <w:left w:w="120" w:type="dxa"/>
              <w:right w:w="120" w:type="dxa"/>
            </w:tcMar>
          </w:tcPr>
          <w:p>
            <w:pPr>
              <w:spacing w:before="20" w:after="20" w:line="252" w:lineRule="auto"/>
              <w:jc w:val="left"/>
            </w:pPr>
            <w:r>
              <w:rPr>
                <w:rFonts w:ascii="Calibri" w:hAnsi="Calibri"/>
                <w:color w:val="0F172A"/>
                <w:sz w:val="18"/>
              </w:rPr>
              <w:t>Gaussian noise has zero excess kurtosis by definition</w:t>
            </w:r>
          </w:p>
        </w:tc>
        <w:tc>
          <w:tcPr>
            <w:tcW w:type="dxa" w:w="1242"/>
          </w:tcPr>
          <w:p/>
        </w:tc>
        <w:tc>
          <w:tcPr>
            <w:tcW w:type="dxa" w:w="1242"/>
          </w:tcPr>
          <w:p/>
        </w:tc>
        <w:tc>
          <w:tcPr>
            <w:tcW w:type="dxa" w:w="1242"/>
          </w:tcPr>
          <w:p/>
        </w:tc>
        <w:tc>
          <w:tcPr>
            <w:tcW w:type="dxa" w:w="1242"/>
          </w:tcPr>
          <w:p/>
        </w:tc>
      </w:tr>
    </w:tbl>
    <w:p>
      <w:pPr>
        <w:spacing w:after="120"/>
      </w:pP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4. Why We Chose This Software Stack</w:t>
      </w:r>
    </w:p>
    <w:p>
      <w:pPr>
        <w:keepNext/>
        <w:spacing w:before="240" w:after="60"/>
      </w:pPr>
      <w:r>
        <w:rPr>
          <w:rFonts w:ascii="Calibri" w:hAnsi="Calibri"/>
          <w:b/>
          <w:color w:val="1E293B"/>
          <w:sz w:val="26"/>
        </w:rPr>
        <w:t>4.1 Python</w:t>
      </w:r>
    </w:p>
    <w:p>
      <w:pPr>
        <w:pStyle w:val="ListBullet"/>
        <w:spacing w:before="20" w:after="40" w:line="276" w:lineRule="auto"/>
      </w:pPr>
      <w:r>
        <w:rPr>
          <w:rFonts w:ascii="Calibri" w:hAnsi="Calibri"/>
          <w:b/>
          <w:color w:val="0F172A"/>
          <w:sz w:val="21"/>
        </w:rPr>
        <w:t>Ecosystem</w:t>
      </w:r>
      <w:r>
        <w:rPr>
          <w:rFonts w:ascii="Calibri" w:hAnsi="Calibri"/>
          <w:color w:val="0F172A"/>
          <w:sz w:val="21"/>
        </w:rPr>
        <w:t>: NumPy provides vectorized SIMD math; SciPy provides Welch PSD, Levinson-Durbin Toeplitz solvers, and digital filters.</w:t>
      </w:r>
    </w:p>
    <w:p>
      <w:pPr>
        <w:pStyle w:val="ListBullet"/>
        <w:spacing w:before="20" w:after="40" w:line="276" w:lineRule="auto"/>
      </w:pPr>
      <w:r>
        <w:rPr>
          <w:rFonts w:ascii="Calibri" w:hAnsi="Calibri"/>
          <w:b/>
          <w:color w:val="0F172A"/>
          <w:sz w:val="21"/>
        </w:rPr>
        <w:t>Portability</w:t>
      </w:r>
      <w:r>
        <w:rPr>
          <w:rFonts w:ascii="Calibri" w:hAnsi="Calibri"/>
          <w:color w:val="0F172A"/>
          <w:sz w:val="21"/>
        </w:rPr>
        <w:t>: Runs on any teammate's machine via a 1-click batch launcher without compiling C++ or installing heavy IDEs.</w:t>
      </w:r>
    </w:p>
    <w:p>
      <w:pPr>
        <w:pStyle w:val="ListBullet"/>
        <w:spacing w:before="20" w:after="40" w:line="276" w:lineRule="auto"/>
      </w:pPr>
      <w:r>
        <w:rPr>
          <w:rFonts w:ascii="Calibri" w:hAnsi="Calibri"/>
          <w:b/>
          <w:color w:val="0F172A"/>
          <w:sz w:val="21"/>
        </w:rPr>
        <w:t>Maintainability</w:t>
      </w:r>
      <w:r>
        <w:rPr>
          <w:rFonts w:ascii="Calibri" w:hAnsi="Calibri"/>
          <w:color w:val="0F172A"/>
          <w:sz w:val="21"/>
        </w:rPr>
        <w:t>: Clear, transparent algorithms that 5th-semester students can read, audit, and explain during hackathon evaluations.</w:t>
      </w:r>
    </w:p>
    <w:p>
      <w:pPr>
        <w:keepNext/>
        <w:spacing w:before="240" w:after="60"/>
      </w:pPr>
      <w:r>
        <w:rPr>
          <w:rFonts w:ascii="Calibri" w:hAnsi="Calibri"/>
          <w:b/>
          <w:color w:val="1E293B"/>
          <w:sz w:val="26"/>
        </w:rPr>
        <w:t>4.2 Streamlit</w:t>
      </w:r>
    </w:p>
    <w:p>
      <w:pPr>
        <w:pStyle w:val="ListBullet"/>
        <w:spacing w:before="20" w:after="40" w:line="276" w:lineRule="auto"/>
      </w:pPr>
      <w:r>
        <w:rPr>
          <w:rFonts w:ascii="Calibri" w:hAnsi="Calibri"/>
          <w:b/>
          <w:color w:val="0F172A"/>
          <w:sz w:val="21"/>
        </w:rPr>
        <w:t>Zero Frontend Overhead</w:t>
      </w:r>
      <w:r>
        <w:rPr>
          <w:rFonts w:ascii="Calibri" w:hAnsi="Calibri"/>
          <w:color w:val="0F172A"/>
          <w:sz w:val="21"/>
        </w:rPr>
        <w:t>: Pure Python web architecture — no complex HTML, CSS, or React boilerplate.</w:t>
      </w:r>
    </w:p>
    <w:p>
      <w:pPr>
        <w:pStyle w:val="ListBullet"/>
        <w:spacing w:before="20" w:after="40" w:line="276" w:lineRule="auto"/>
      </w:pPr>
      <w:r>
        <w:rPr>
          <w:rFonts w:ascii="Calibri" w:hAnsi="Calibri"/>
          <w:b/>
          <w:color w:val="0F172A"/>
          <w:sz w:val="21"/>
        </w:rPr>
        <w:t>Local Web Server</w:t>
      </w:r>
      <w:r>
        <w:rPr>
          <w:rFonts w:ascii="Calibri" w:hAnsi="Calibri"/>
          <w:color w:val="0F172A"/>
          <w:sz w:val="21"/>
        </w:rPr>
        <w:t xml:space="preserve">: Runs locally at </w:t>
      </w:r>
      <w:r>
        <w:rPr>
          <w:rFonts w:ascii="Consolas" w:hAnsi="Consolas"/>
          <w:color w:val="BE185D"/>
          <w:sz w:val="19"/>
        </w:rPr>
        <w:t>http://127.0.0.1:8501</w:t>
      </w:r>
      <w:r>
        <w:rPr>
          <w:rFonts w:ascii="Calibri" w:hAnsi="Calibri"/>
          <w:color w:val="0F172A"/>
          <w:sz w:val="21"/>
        </w:rPr>
        <w:t>, viewable in any standard web browser.</w:t>
      </w:r>
    </w:p>
    <w:p>
      <w:pPr>
        <w:pStyle w:val="ListBullet"/>
        <w:spacing w:before="20" w:after="40" w:line="276" w:lineRule="auto"/>
      </w:pPr>
      <w:r>
        <w:rPr>
          <w:rFonts w:ascii="Calibri" w:hAnsi="Calibri"/>
          <w:b/>
          <w:color w:val="0F172A"/>
          <w:sz w:val="21"/>
        </w:rPr>
        <w:t>Interactive Controls</w:t>
      </w:r>
      <w:r>
        <w:rPr>
          <w:rFonts w:ascii="Calibri" w:hAnsi="Calibri"/>
          <w:color w:val="0F172A"/>
          <w:sz w:val="21"/>
        </w:rPr>
        <w:t>: File drag-and-drop, catalog preset selection, and parameter inspect panels.</w:t>
      </w:r>
    </w:p>
    <w:p>
      <w:pPr>
        <w:keepNext/>
        <w:spacing w:before="240" w:after="60"/>
      </w:pPr>
      <w:r>
        <w:rPr>
          <w:rFonts w:ascii="Calibri" w:hAnsi="Calibri"/>
          <w:b/>
          <w:color w:val="1E293B"/>
          <w:sz w:val="26"/>
        </w:rPr>
        <w:t>4.3 Plotly</w:t>
      </w:r>
    </w:p>
    <w:p>
      <w:pPr>
        <w:pStyle w:val="ListBullet"/>
        <w:spacing w:before="20" w:after="40" w:line="276" w:lineRule="auto"/>
      </w:pPr>
      <w:r>
        <w:rPr>
          <w:rFonts w:ascii="Calibri" w:hAnsi="Calibri"/>
          <w:b/>
          <w:color w:val="0F172A"/>
          <w:sz w:val="21"/>
        </w:rPr>
        <w:t>Interactive Visuals</w:t>
      </w:r>
      <w:r>
        <w:rPr>
          <w:rFonts w:ascii="Calibri" w:hAnsi="Calibri"/>
          <w:color w:val="0F172A"/>
          <w:sz w:val="21"/>
        </w:rPr>
        <w:t>: Real-time zoom, pan, hover tooltips, and crosshair measurements on spectrum plots.</w:t>
      </w:r>
    </w:p>
    <w:p>
      <w:pPr>
        <w:pStyle w:val="ListBullet"/>
        <w:spacing w:before="20" w:after="40" w:line="276" w:lineRule="auto"/>
      </w:pPr>
      <w:r>
        <w:rPr>
          <w:rFonts w:ascii="Calibri" w:hAnsi="Calibri"/>
          <w:b/>
          <w:color w:val="0F172A"/>
          <w:sz w:val="21"/>
        </w:rPr>
        <w:t>Hardware Acceleration</w:t>
      </w:r>
      <w:r>
        <w:rPr>
          <w:rFonts w:ascii="Calibri" w:hAnsi="Calibri"/>
          <w:color w:val="0F172A"/>
          <w:sz w:val="21"/>
        </w:rPr>
        <w:t>: Uses WebGL (</w:t>
      </w:r>
      <w:r>
        <w:rPr>
          <w:rFonts w:ascii="Consolas" w:hAnsi="Consolas"/>
          <w:color w:val="BE185D"/>
          <w:sz w:val="19"/>
        </w:rPr>
        <w:t>Scattergl</w:t>
      </w:r>
      <w:r>
        <w:rPr>
          <w:rFonts w:ascii="Calibri" w:hAnsi="Calibri"/>
          <w:color w:val="0F172A"/>
          <w:sz w:val="21"/>
        </w:rPr>
        <w:t>) for 60 FPS constellation rendering.</w:t>
      </w:r>
    </w:p>
    <w:p>
      <w:pPr>
        <w:pStyle w:val="ListBullet"/>
        <w:spacing w:before="20" w:after="40" w:line="276" w:lineRule="auto"/>
      </w:pPr>
      <w:r>
        <w:rPr>
          <w:rFonts w:ascii="Calibri" w:hAnsi="Calibri"/>
          <w:b/>
          <w:color w:val="0F172A"/>
          <w:sz w:val="21"/>
        </w:rPr>
        <w:t>Zero Animation Lag</w:t>
      </w:r>
      <w:r>
        <w:rPr>
          <w:rFonts w:ascii="Calibri" w:hAnsi="Calibri"/>
          <w:color w:val="0F172A"/>
          <w:sz w:val="21"/>
        </w:rPr>
        <w:t xml:space="preserve">: Configured with </w:t>
      </w:r>
      <w:r>
        <w:rPr>
          <w:rFonts w:ascii="Consolas" w:hAnsi="Consolas"/>
          <w:color w:val="BE185D"/>
          <w:sz w:val="19"/>
        </w:rPr>
        <w:t>transition=dict(duration=0)</w:t>
      </w:r>
      <w:r>
        <w:rPr>
          <w:rFonts w:ascii="Calibri" w:hAnsi="Calibri"/>
          <w:color w:val="0F172A"/>
          <w:sz w:val="21"/>
        </w:rPr>
        <w:t xml:space="preserve"> to ensure immediate UI responsiveness.</w:t>
      </w: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5. System Architecture — How the Code is Organized</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C:\ntro_signal_analyzer\</w:t>
              <w:br/>
              <w:t>├── app.py                          ← Interactive Streamlit web dashboard</w:t>
              <w:br/>
              <w:t>├── cli.py                          ← Terminal command-line interface</w:t>
              <w:br/>
              <w:t>├── requirements.txt                ← Python dependencies</w:t>
              <w:br/>
              <w:t>├── START_DASHBOARD.bat             ← 1-click launcher for Windows</w:t>
              <w:br/>
              <w:t>│</w:t>
              <w:br/>
              <w:t>├── dsp/                            ← Core mathematical signal processing engine</w:t>
              <w:br/>
              <w:t>│   ├── __init__.py                 ← Package exports</w:t>
              <w:br/>
              <w:t>│   ├── loaders.py                  ← Universal WAV / binary I/Q / audio ingestion</w:t>
              <w:br/>
              <w:t>│   ├── preprocessor.py             ← DC offset removal, unit power normalization</w:t>
              <w:br/>
              <w:t>│   ├── spectral.py                 ← Centered Welch PSD &amp; spectrogram transforms</w:t>
              <w:br/>
              <w:t>│   ├── parameter_extractor.py      ← Carrier frequency, bandwidth, SNR, baud rate</w:t>
              <w:br/>
              <w:t>│   ├── pulse_analyzer.py           ← Radar pulse analysis (PRI, PRF, FMOP chirps)</w:t>
              <w:br/>
              <w:t>│   ├── autonomous_detector.py      ← 19-rule physical invariant classifier</w:t>
              <w:br/>
              <w:t>│   ├── adaptive_pipeline.py        ← Strategy pattern with 11 specialized extractors</w:t>
              <w:br/>
              <w:t>│   └── modulation_classifier.py    ← Higher-order cumulant decision logic</w:t>
              <w:br/>
              <w:t>│</w:t>
              <w:br/>
              <w:t>├── visualization/                  ← High-performance Plotly visualizers</w:t>
              <w:br/>
              <w:t>│   ├── __init__.py</w:t>
              <w:br/>
              <w:t>│   └── plots.py                    ← PSD, spectrogram, constellation, eye, envelope</w:t>
              <w:br/>
              <w:t>│</w:t>
              <w:br/>
              <w:t>├── utils/                          ← Exporters and signal generation</w:t>
              <w:br/>
              <w:t>│   ├── __init__.py</w:t>
              <w:br/>
              <w:t>│   ├── exporter.py                 ← JSON and CSV structured telemetry export</w:t>
              <w:br/>
              <w:t>│   └── synthetic_generator.py      ← Calibrated AWGN test signal generator</w:t>
              <w:br/>
              <w:t>│</w:t>
              <w:br/>
              <w:t>├── verified_samples/               ← 25 real-world SIGINT recordings</w:t>
              <w:br/>
              <w:t>├── tests/                          ← 35 automated verification tests</w:t>
              <w:br/>
              <w:t>└── scripts/                        ← Benchmark runner across all 25 signals</w:t>
            </w:r>
          </w:p>
        </w:tc>
      </w:tr>
    </w:tbl>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6. Stage 1: Loading the Signal — File Ingestion</w:t>
      </w:r>
    </w:p>
    <w:p>
      <w:pPr>
        <w:spacing w:before="40" w:after="80" w:line="276" w:lineRule="auto"/>
      </w:pPr>
      <w:r>
        <w:rPr>
          <w:rFonts w:ascii="Calibri" w:hAnsi="Calibri"/>
          <w:b/>
          <w:color w:val="0F172A"/>
          <w:sz w:val="21"/>
        </w:rPr>
        <w:t>File</w:t>
      </w:r>
      <w:r>
        <w:rPr>
          <w:rFonts w:ascii="Calibri" w:hAnsi="Calibri"/>
          <w:color w:val="0F172A"/>
          <w:sz w:val="21"/>
        </w:rPr>
        <w:t xml:space="preserve">: </w:t>
      </w:r>
      <w:r>
        <w:rPr>
          <w:rFonts w:ascii="Consolas" w:hAnsi="Consolas"/>
          <w:color w:val="BE185D"/>
          <w:sz w:val="19"/>
        </w:rPr>
        <w:t>dsp/loaders.py</w:t>
      </w:r>
    </w:p>
    <w:p>
      <w:pPr>
        <w:keepNext/>
        <w:spacing w:before="240" w:after="60"/>
      </w:pPr>
      <w:r>
        <w:rPr>
          <w:rFonts w:ascii="Calibri" w:hAnsi="Calibri"/>
          <w:b/>
          <w:color w:val="1E293B"/>
          <w:sz w:val="26"/>
        </w:rPr>
        <w:t>6.1 WAV File Ingestion</w:t>
      </w:r>
    </w:p>
    <w:p>
      <w:pPr>
        <w:spacing w:before="40" w:after="80" w:line="276" w:lineRule="auto"/>
      </w:pPr>
      <w:r>
        <w:rPr>
          <w:rFonts w:ascii="Calibri" w:hAnsi="Calibri"/>
          <w:color w:val="0F172A"/>
          <w:sz w:val="21"/>
        </w:rPr>
        <w:t xml:space="preserve">Reads RIFF headers with </w:t>
      </w:r>
      <w:r>
        <w:rPr>
          <w:rFonts w:ascii="Consolas" w:hAnsi="Consolas"/>
          <w:color w:val="BE185D"/>
          <w:sz w:val="19"/>
        </w:rPr>
        <w:t>scipy.io.wavfile.read()</w:t>
      </w:r>
      <w:r>
        <w:rPr>
          <w:rFonts w:ascii="Calibri" w:hAnsi="Calibri"/>
          <w:color w:val="0F172A"/>
          <w:sz w:val="21"/>
        </w:rPr>
        <w:t>.</w:t>
      </w:r>
    </w:p>
    <w:p>
      <w:pPr>
        <w:pStyle w:val="ListBullet"/>
        <w:spacing w:before="20" w:after="40" w:line="276" w:lineRule="auto"/>
      </w:pPr>
      <w:r>
        <w:rPr>
          <w:rFonts w:ascii="Calibri" w:hAnsi="Calibri"/>
          <w:b/>
          <w:color w:val="0F172A"/>
          <w:sz w:val="21"/>
        </w:rPr>
        <w:t>Mono WAV</w:t>
      </w:r>
      <w:r>
        <w:rPr>
          <w:rFonts w:ascii="Calibri" w:hAnsi="Calibri"/>
          <w:color w:val="0F172A"/>
          <w:sz w:val="21"/>
        </w:rPr>
        <w:t>: Demodulated receiver audio. Converted to complex baseband via Hilbert transform:</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s[n] = x[n] + j · H{ x[n] }</w:t>
      </w:r>
    </w:p>
    <w:p>
      <w:pPr>
        <w:spacing w:before="40" w:after="80" w:line="276" w:lineRule="auto"/>
      </w:pPr>
      <w:r>
        <w:rPr>
          <w:rFonts w:ascii="Calibri" w:hAnsi="Calibri"/>
          <w:color w:val="0F172A"/>
          <w:sz w:val="21"/>
        </w:rPr>
        <w:t xml:space="preserve">  ```</w:t>
      </w:r>
    </w:p>
    <w:p>
      <w:pPr>
        <w:pStyle w:val="ListBullet"/>
        <w:spacing w:before="20" w:after="40" w:line="276" w:lineRule="auto"/>
      </w:pPr>
      <w:r>
        <w:rPr>
          <w:rFonts w:ascii="Calibri" w:hAnsi="Calibri"/>
          <w:b/>
          <w:color w:val="0F172A"/>
          <w:sz w:val="21"/>
        </w:rPr>
        <w:t>Stereo WAV</w:t>
      </w:r>
      <w:r>
        <w:rPr>
          <w:rFonts w:ascii="Calibri" w:hAnsi="Calibri"/>
          <w:color w:val="0F172A"/>
          <w:sz w:val="21"/>
        </w:rPr>
        <w:t>: Computes Pearson correlation coefficient between Left (</w:t>
      </w:r>
      <w:r>
        <w:rPr>
          <w:rFonts w:ascii="Consolas" w:hAnsi="Consolas"/>
          <w:color w:val="BE185D"/>
          <w:sz w:val="19"/>
        </w:rPr>
        <w:t>C₀</w:t>
      </w:r>
      <w:r>
        <w:rPr>
          <w:rFonts w:ascii="Calibri" w:hAnsi="Calibri"/>
          <w:color w:val="0F172A"/>
          <w:sz w:val="21"/>
        </w:rPr>
        <w:t>) and Right (</w:t>
      </w:r>
      <w:r>
        <w:rPr>
          <w:rFonts w:ascii="Consolas" w:hAnsi="Consolas"/>
          <w:color w:val="BE185D"/>
          <w:sz w:val="19"/>
        </w:rPr>
        <w:t>C₁</w:t>
      </w:r>
      <w:r>
        <w:rPr>
          <w:rFonts w:ascii="Calibri" w:hAnsi="Calibri"/>
          <w:color w:val="0F172A"/>
          <w:sz w:val="21"/>
        </w:rPr>
        <w:t>) channels:</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ρ = Cov(C₀, C₁) / ( σ_C₀ · σ_C₁ )</w:t>
      </w:r>
    </w:p>
    <w:p>
      <w:pPr>
        <w:spacing w:before="40" w:after="80" w:line="276" w:lineRule="auto"/>
      </w:pPr>
      <w:r>
        <w:rPr>
          <w:rFonts w:ascii="Calibri" w:hAnsi="Calibri"/>
          <w:color w:val="0F172A"/>
          <w:sz w:val="21"/>
        </w:rPr>
        <w:t xml:space="preserve">  ```</w:t>
      </w:r>
    </w:p>
    <w:p>
      <w:pPr>
        <w:pStyle w:val="ListBullet"/>
        <w:spacing w:before="20" w:after="40" w:line="276" w:lineRule="auto"/>
      </w:pPr>
      <w:r>
        <w:rPr>
          <w:rFonts w:ascii="Calibri" w:hAnsi="Calibri"/>
          <w:color w:val="0F172A"/>
          <w:sz w:val="21"/>
        </w:rPr>
        <w:t xml:space="preserve">If </w:t>
      </w:r>
      <w:r>
        <w:rPr>
          <w:rFonts w:ascii="Consolas" w:hAnsi="Consolas"/>
          <w:color w:val="BE185D"/>
          <w:sz w:val="19"/>
        </w:rPr>
        <w:t>ρ &gt; 0.75</w:t>
      </w:r>
      <w:r>
        <w:rPr>
          <w:rFonts w:ascii="Calibri" w:hAnsi="Calibri"/>
          <w:color w:val="0F172A"/>
          <w:sz w:val="21"/>
        </w:rPr>
        <w:t>: Dual-mono audio recording. Channels are averaged and Hilbert transformed.</w:t>
      </w:r>
    </w:p>
    <w:p>
      <w:pPr>
        <w:pStyle w:val="ListBullet"/>
        <w:spacing w:before="20" w:after="40" w:line="276" w:lineRule="auto"/>
      </w:pPr>
      <w:r>
        <w:rPr>
          <w:rFonts w:ascii="Calibri" w:hAnsi="Calibri"/>
          <w:color w:val="0F172A"/>
          <w:sz w:val="21"/>
        </w:rPr>
        <w:t xml:space="preserve">If </w:t>
      </w:r>
      <w:r>
        <w:rPr>
          <w:rFonts w:ascii="Consolas" w:hAnsi="Consolas"/>
          <w:color w:val="BE185D"/>
          <w:sz w:val="19"/>
        </w:rPr>
        <w:t>ρ ≤ 0.75</w:t>
      </w:r>
      <w:r>
        <w:rPr>
          <w:rFonts w:ascii="Calibri" w:hAnsi="Calibri"/>
          <w:color w:val="0F172A"/>
          <w:sz w:val="21"/>
        </w:rPr>
        <w:t xml:space="preserve">: Direct SDR quadrature channels. Slices </w:t>
      </w:r>
      <w:r>
        <w:rPr>
          <w:rFonts w:ascii="Consolas" w:hAnsi="Consolas"/>
          <w:color w:val="BE185D"/>
          <w:sz w:val="19"/>
        </w:rPr>
        <w:t>I = C₀</w:t>
      </w:r>
      <w:r>
        <w:rPr>
          <w:rFonts w:ascii="Calibri" w:hAnsi="Calibri"/>
          <w:color w:val="0F172A"/>
          <w:sz w:val="21"/>
        </w:rPr>
        <w:t xml:space="preserve">, </w:t>
      </w:r>
      <w:r>
        <w:rPr>
          <w:rFonts w:ascii="Consolas" w:hAnsi="Consolas"/>
          <w:color w:val="BE185D"/>
          <w:sz w:val="19"/>
        </w:rPr>
        <w:t>Q = C₁</w:t>
      </w:r>
      <w:r>
        <w:rPr>
          <w:rFonts w:ascii="Calibri" w:hAnsi="Calibri"/>
          <w:color w:val="0F172A"/>
          <w:sz w:val="21"/>
        </w:rPr>
        <w:t xml:space="preserve">, and constructs </w:t>
      </w:r>
      <w:r>
        <w:rPr>
          <w:rFonts w:ascii="Consolas" w:hAnsi="Consolas"/>
          <w:color w:val="BE185D"/>
          <w:sz w:val="19"/>
        </w:rPr>
        <w:t>s[n] = I[n] + j·Q[n]</w:t>
      </w:r>
      <w:r>
        <w:rPr>
          <w:rFonts w:ascii="Calibri" w:hAnsi="Calibri"/>
          <w:color w:val="0F172A"/>
          <w:sz w:val="21"/>
        </w:rPr>
        <w:t>.</w:t>
      </w:r>
    </w:p>
    <w:p>
      <w:pPr>
        <w:keepNext/>
        <w:spacing w:before="240" w:after="60"/>
      </w:pPr>
      <w:r>
        <w:rPr>
          <w:rFonts w:ascii="Calibri" w:hAnsi="Calibri"/>
          <w:b/>
          <w:color w:val="1E293B"/>
          <w:sz w:val="26"/>
        </w:rPr>
        <w:t>6.2 Raw Binary I/Q Probing</w:t>
      </w:r>
    </w:p>
    <w:p>
      <w:pPr>
        <w:spacing w:before="40" w:after="80" w:line="276" w:lineRule="auto"/>
      </w:pPr>
      <w:r>
        <w:rPr>
          <w:rFonts w:ascii="Calibri" w:hAnsi="Calibri"/>
          <w:color w:val="0F172A"/>
          <w:sz w:val="21"/>
        </w:rPr>
        <w:t>For headerless SDR captures (</w:t>
      </w:r>
      <w:r>
        <w:rPr>
          <w:rFonts w:ascii="Consolas" w:hAnsi="Consolas"/>
          <w:color w:val="BE185D"/>
          <w:sz w:val="19"/>
        </w:rPr>
        <w:t>.iq</w:t>
      </w:r>
      <w:r>
        <w:rPr>
          <w:rFonts w:ascii="Calibri" w:hAnsi="Calibri"/>
          <w:color w:val="0F172A"/>
          <w:sz w:val="21"/>
        </w:rPr>
        <w:t xml:space="preserve">, </w:t>
      </w:r>
      <w:r>
        <w:rPr>
          <w:rFonts w:ascii="Consolas" w:hAnsi="Consolas"/>
          <w:color w:val="BE185D"/>
          <w:sz w:val="19"/>
        </w:rPr>
        <w:t>.raw</w:t>
      </w:r>
      <w:r>
        <w:rPr>
          <w:rFonts w:ascii="Calibri" w:hAnsi="Calibri"/>
          <w:color w:val="0F172A"/>
          <w:sz w:val="21"/>
        </w:rPr>
        <w:t xml:space="preserve">, </w:t>
      </w:r>
      <w:r>
        <w:rPr>
          <w:rFonts w:ascii="Consolas" w:hAnsi="Consolas"/>
          <w:color w:val="BE185D"/>
          <w:sz w:val="19"/>
        </w:rPr>
        <w:t>.bin</w:t>
      </w:r>
      <w:r>
        <w:rPr>
          <w:rFonts w:ascii="Calibri" w:hAnsi="Calibri"/>
          <w:color w:val="0F172A"/>
          <w:sz w:val="21"/>
        </w:rPr>
        <w:t>):</w:t>
      </w:r>
    </w:p>
    <w:p>
      <w:pPr>
        <w:pStyle w:val="ListNumber"/>
        <w:spacing w:before="20" w:after="40" w:line="276" w:lineRule="auto"/>
      </w:pPr>
      <w:r>
        <w:rPr>
          <w:rFonts w:ascii="Calibri" w:hAnsi="Calibri"/>
          <w:color w:val="0F172A"/>
          <w:sz w:val="21"/>
        </w:rPr>
        <w:t xml:space="preserve">Checks for companion </w:t>
      </w:r>
      <w:r>
        <w:rPr>
          <w:rFonts w:ascii="Consolas" w:hAnsi="Consolas"/>
          <w:color w:val="BE185D"/>
          <w:sz w:val="19"/>
        </w:rPr>
        <w:t>.sigmf-meta</w:t>
      </w:r>
      <w:r>
        <w:rPr>
          <w:rFonts w:ascii="Calibri" w:hAnsi="Calibri"/>
          <w:color w:val="0F172A"/>
          <w:sz w:val="21"/>
        </w:rPr>
        <w:t xml:space="preserve"> files.</w:t>
      </w:r>
    </w:p>
    <w:p>
      <w:pPr>
        <w:pStyle w:val="ListNumber"/>
        <w:spacing w:before="20" w:after="40" w:line="276" w:lineRule="auto"/>
      </w:pPr>
      <w:r>
        <w:rPr>
          <w:rFonts w:ascii="Calibri" w:hAnsi="Calibri"/>
          <w:color w:val="0F172A"/>
          <w:sz w:val="21"/>
        </w:rPr>
        <w:t>Checks regex filename patterns (</w:t>
      </w:r>
      <w:r>
        <w:rPr>
          <w:rFonts w:ascii="Consolas" w:hAnsi="Consolas"/>
          <w:color w:val="BE185D"/>
          <w:sz w:val="19"/>
        </w:rPr>
        <w:t>cf32</w:t>
      </w:r>
      <w:r>
        <w:rPr>
          <w:rFonts w:ascii="Calibri" w:hAnsi="Calibri"/>
          <w:color w:val="0F172A"/>
          <w:sz w:val="21"/>
        </w:rPr>
        <w:t xml:space="preserve">, </w:t>
      </w:r>
      <w:r>
        <w:rPr>
          <w:rFonts w:ascii="Consolas" w:hAnsi="Consolas"/>
          <w:color w:val="BE185D"/>
          <w:sz w:val="19"/>
        </w:rPr>
        <w:t>cs16</w:t>
      </w:r>
      <w:r>
        <w:rPr>
          <w:rFonts w:ascii="Calibri" w:hAnsi="Calibri"/>
          <w:color w:val="0F172A"/>
          <w:sz w:val="21"/>
        </w:rPr>
        <w:t xml:space="preserve">, </w:t>
      </w:r>
      <w:r>
        <w:rPr>
          <w:rFonts w:ascii="Consolas" w:hAnsi="Consolas"/>
          <w:color w:val="BE185D"/>
          <w:sz w:val="19"/>
        </w:rPr>
        <w:t>cu8</w:t>
      </w:r>
      <w:r>
        <w:rPr>
          <w:rFonts w:ascii="Calibri" w:hAnsi="Calibri"/>
          <w:color w:val="0F172A"/>
          <w:sz w:val="21"/>
        </w:rPr>
        <w:t xml:space="preserve">, </w:t>
      </w:r>
      <w:r>
        <w:rPr>
          <w:rFonts w:ascii="Consolas" w:hAnsi="Consolas"/>
          <w:color w:val="BE185D"/>
          <w:sz w:val="19"/>
        </w:rPr>
        <w:t>2.048msps</w:t>
      </w:r>
      <w:r>
        <w:rPr>
          <w:rFonts w:ascii="Calibri" w:hAnsi="Calibri"/>
          <w:color w:val="0F172A"/>
          <w:sz w:val="21"/>
        </w:rPr>
        <w:t>, etc.).</w:t>
      </w:r>
    </w:p>
    <w:p>
      <w:pPr>
        <w:pStyle w:val="ListNumber"/>
        <w:spacing w:before="20" w:after="40" w:line="276" w:lineRule="auto"/>
      </w:pPr>
      <w:r>
        <w:rPr>
          <w:rFonts w:ascii="Calibri" w:hAnsi="Calibri"/>
          <w:color w:val="0F172A"/>
          <w:sz w:val="21"/>
        </w:rPr>
        <w:t>Performs a baseband smoothness test:</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Ratio = Var( ΔI ) / Var( I )</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Real oversampled baseband physical signals satisfy </w:t>
      </w:r>
      <w:r>
        <w:rPr>
          <w:rFonts w:ascii="Consolas" w:hAnsi="Consolas"/>
          <w:color w:val="BE185D"/>
          <w:sz w:val="19"/>
        </w:rPr>
        <w:t>0.01 ≤ Ratio ≤ 1.20</w:t>
      </w:r>
      <w:r>
        <w:rPr>
          <w:rFonts w:ascii="Calibri" w:hAnsi="Calibri"/>
          <w:color w:val="0F172A"/>
          <w:sz w:val="21"/>
        </w:rPr>
        <w:t>. Incorrect format casting causes byte entropy explosion (</w:t>
      </w:r>
      <w:r>
        <w:rPr>
          <w:rFonts w:ascii="Consolas" w:hAnsi="Consolas"/>
          <w:color w:val="BE185D"/>
          <w:sz w:val="19"/>
        </w:rPr>
        <w:t>Ratio ≈ 2.0</w:t>
      </w:r>
      <w:r>
        <w:rPr>
          <w:rFonts w:ascii="Calibri" w:hAnsi="Calibri"/>
          <w:color w:val="0F172A"/>
          <w:sz w:val="21"/>
        </w:rPr>
        <w:t>).</w:t>
      </w:r>
    </w:p>
    <w:p>
      <w:pPr>
        <w:keepNext/>
        <w:spacing w:before="240" w:after="60"/>
      </w:pPr>
      <w:r>
        <w:rPr>
          <w:rFonts w:ascii="Calibri" w:hAnsi="Calibri"/>
          <w:b/>
          <w:color w:val="1E293B"/>
          <w:sz w:val="26"/>
        </w:rPr>
        <w:t>6.3 Audio Domain Tagging</w:t>
      </w:r>
    </w:p>
    <w:p>
      <w:pPr>
        <w:spacing w:before="40" w:after="80" w:line="276" w:lineRule="auto"/>
      </w:pPr>
      <w:r>
        <w:rPr>
          <w:rFonts w:ascii="Calibri" w:hAnsi="Calibri"/>
          <w:color w:val="0F172A"/>
          <w:sz w:val="21"/>
        </w:rPr>
        <w:t>If negative frequency power is less than 2% of positive frequency power (</w:t>
      </w:r>
      <w:r>
        <w:rPr>
          <w:rFonts w:ascii="Consolas" w:hAnsi="Consolas"/>
          <w:color w:val="BE185D"/>
          <w:sz w:val="19"/>
        </w:rPr>
        <w:t>P_neg / P_pos &lt; 0.02</w:t>
      </w:r>
      <w:r>
        <w:rPr>
          <w:rFonts w:ascii="Calibri" w:hAnsi="Calibri"/>
          <w:color w:val="0F172A"/>
          <w:sz w:val="21"/>
        </w:rPr>
        <w:t xml:space="preserve">) and </w:t>
      </w:r>
      <w:r>
        <w:rPr>
          <w:rFonts w:ascii="Consolas" w:hAnsi="Consolas"/>
          <w:color w:val="BE185D"/>
          <w:sz w:val="19"/>
        </w:rPr>
        <w:t>fs ≤ 96,000 Hz</w:t>
      </w:r>
      <w:r>
        <w:rPr>
          <w:rFonts w:ascii="Calibri" w:hAnsi="Calibri"/>
          <w:color w:val="0F172A"/>
          <w:sz w:val="21"/>
        </w:rPr>
        <w:t xml:space="preserve">, the signal is classified as a </w:t>
      </w:r>
      <w:r>
        <w:rPr>
          <w:rFonts w:ascii="Calibri" w:hAnsi="Calibri"/>
          <w:b/>
          <w:color w:val="0F172A"/>
          <w:sz w:val="21"/>
        </w:rPr>
        <w:t>Demodulated Audio Track</w:t>
      </w:r>
      <w:r>
        <w:rPr>
          <w:rFonts w:ascii="Calibri" w:hAnsi="Calibri"/>
          <w:color w:val="0F172A"/>
          <w:sz w:val="21"/>
        </w:rPr>
        <w:t>. The dashboard displays an advisory noting that carrier frequency represents demodulated audio pitch and bandwidth reflects the receiver's soundcard filter passband.</w:t>
      </w: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7. Stage 2: Cleaning the Signal — Preprocessing</w:t>
      </w:r>
    </w:p>
    <w:p>
      <w:pPr>
        <w:spacing w:before="40" w:after="80" w:line="276" w:lineRule="auto"/>
      </w:pPr>
      <w:r>
        <w:rPr>
          <w:rFonts w:ascii="Calibri" w:hAnsi="Calibri"/>
          <w:b/>
          <w:color w:val="0F172A"/>
          <w:sz w:val="21"/>
        </w:rPr>
        <w:t>File</w:t>
      </w:r>
      <w:r>
        <w:rPr>
          <w:rFonts w:ascii="Calibri" w:hAnsi="Calibri"/>
          <w:color w:val="0F172A"/>
          <w:sz w:val="21"/>
        </w:rPr>
        <w:t xml:space="preserve">: </w:t>
      </w:r>
      <w:r>
        <w:rPr>
          <w:rFonts w:ascii="Consolas" w:hAnsi="Consolas"/>
          <w:color w:val="BE185D"/>
          <w:sz w:val="19"/>
        </w:rPr>
        <w:t>dsp/preprocessor.py</w:t>
      </w:r>
    </w:p>
    <w:p>
      <w:pPr>
        <w:keepNext/>
        <w:spacing w:before="240" w:after="60"/>
      </w:pPr>
      <w:r>
        <w:rPr>
          <w:rFonts w:ascii="Calibri" w:hAnsi="Calibri"/>
          <w:b/>
          <w:color w:val="1E293B"/>
          <w:sz w:val="26"/>
        </w:rPr>
        <w:t>7.1 DC Offset Removal</w:t>
      </w:r>
    </w:p>
    <w:p>
      <w:pPr>
        <w:spacing w:before="40" w:after="80" w:line="276" w:lineRule="auto"/>
      </w:pPr>
      <w:r>
        <w:rPr>
          <w:rFonts w:ascii="Calibri" w:hAnsi="Calibri"/>
          <w:color w:val="0F172A"/>
          <w:sz w:val="21"/>
        </w:rPr>
        <w:t>Eliminates Local Oscillator (LO) leakage and ADC bias:</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x_clean[n] = x[n] - (1 / N) · Σ_{k=0}^{N-1} x[k]</w:t>
            </w:r>
          </w:p>
        </w:tc>
      </w:tr>
    </w:tbl>
    <w:p>
      <w:pPr>
        <w:keepNext/>
        <w:spacing w:before="240" w:after="60"/>
      </w:pPr>
      <w:r>
        <w:rPr>
          <w:rFonts w:ascii="Calibri" w:hAnsi="Calibri"/>
          <w:b/>
          <w:color w:val="1E293B"/>
          <w:sz w:val="26"/>
        </w:rPr>
        <w:t>7.2 Unit Power Normalization</w:t>
      </w:r>
    </w:p>
    <w:p>
      <w:pPr>
        <w:spacing w:before="40" w:after="80" w:line="276" w:lineRule="auto"/>
      </w:pPr>
      <w:r>
        <w:rPr>
          <w:rFonts w:ascii="Calibri" w:hAnsi="Calibri"/>
          <w:color w:val="0F172A"/>
          <w:sz w:val="21"/>
        </w:rPr>
        <w:t>Forces scale invariance across different SDR gain settings:</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P_avg = (1 / N) · Σ_{n=0}^{N-1} |x[n]|²</w:t>
              <w:br/>
              <w:t>scale = √( 1.0 / (P_avg + 10⁻¹²) )</w:t>
              <w:br/>
              <w:t>y[n]  = x[n] · scale</w:t>
            </w:r>
          </w:p>
        </w:tc>
      </w:tr>
    </w:tbl>
    <w:p>
      <w:pPr>
        <w:spacing w:before="40" w:after="80" w:line="276" w:lineRule="auto"/>
      </w:pPr>
      <w:r>
        <w:rPr>
          <w:rFonts w:ascii="Calibri" w:hAnsi="Calibri"/>
          <w:color w:val="0F172A"/>
          <w:sz w:val="21"/>
        </w:rPr>
        <w:t xml:space="preserve">Ensures </w:t>
      </w:r>
      <w:r>
        <w:rPr>
          <w:rFonts w:ascii="Consolas" w:hAnsi="Consolas"/>
          <w:color w:val="BE185D"/>
          <w:sz w:val="19"/>
        </w:rPr>
        <w:t>E[ |y[n]|² ] = 1.0</w:t>
      </w:r>
      <w:r>
        <w:rPr>
          <w:rFonts w:ascii="Calibri" w:hAnsi="Calibri"/>
          <w:color w:val="0F172A"/>
          <w:sz w:val="21"/>
        </w:rPr>
        <w:t>.</w:t>
      </w: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8. Stage 3: Looking at the Frequency Content — Spectral Analysis</w:t>
      </w:r>
    </w:p>
    <w:p>
      <w:pPr>
        <w:spacing w:before="40" w:after="80" w:line="276" w:lineRule="auto"/>
      </w:pPr>
      <w:r>
        <w:rPr>
          <w:rFonts w:ascii="Calibri" w:hAnsi="Calibri"/>
          <w:b/>
          <w:color w:val="0F172A"/>
          <w:sz w:val="21"/>
        </w:rPr>
        <w:t>File</w:t>
      </w:r>
      <w:r>
        <w:rPr>
          <w:rFonts w:ascii="Calibri" w:hAnsi="Calibri"/>
          <w:color w:val="0F172A"/>
          <w:sz w:val="21"/>
        </w:rPr>
        <w:t xml:space="preserve">: </w:t>
      </w:r>
      <w:r>
        <w:rPr>
          <w:rFonts w:ascii="Consolas" w:hAnsi="Consolas"/>
          <w:color w:val="BE185D"/>
          <w:sz w:val="19"/>
        </w:rPr>
        <w:t>dsp/spectral.py</w:t>
      </w:r>
    </w:p>
    <w:p>
      <w:pPr>
        <w:pStyle w:val="ListBullet"/>
        <w:spacing w:before="20" w:after="40" w:line="276" w:lineRule="auto"/>
      </w:pPr>
      <w:r>
        <w:rPr>
          <w:rFonts w:ascii="Consolas" w:hAnsi="Consolas"/>
          <w:color w:val="BE185D"/>
          <w:sz w:val="19"/>
        </w:rPr>
        <w:t>compute_welch_psd()</w:t>
      </w:r>
      <w:r>
        <w:rPr>
          <w:rFonts w:ascii="Calibri" w:hAnsi="Calibri"/>
          <w:color w:val="0F172A"/>
          <w:sz w:val="21"/>
        </w:rPr>
        <w:t xml:space="preserve">: Computes centered Welch PSD spanning </w:t>
      </w:r>
      <w:r>
        <w:rPr>
          <w:rFonts w:ascii="Consolas" w:hAnsi="Consolas"/>
          <w:color w:val="BE185D"/>
          <w:sz w:val="19"/>
        </w:rPr>
        <w:t>[-fs/2, +fs/2]</w:t>
      </w:r>
      <w:r>
        <w:rPr>
          <w:rFonts w:ascii="Calibri" w:hAnsi="Calibri"/>
          <w:color w:val="0F172A"/>
          <w:sz w:val="21"/>
        </w:rPr>
        <w:t xml:space="preserve"> using Hann windowing and 50% overlap.</w:t>
      </w:r>
    </w:p>
    <w:p>
      <w:pPr>
        <w:pStyle w:val="ListBullet"/>
        <w:spacing w:before="20" w:after="40" w:line="276" w:lineRule="auto"/>
      </w:pPr>
      <w:r>
        <w:rPr>
          <w:rFonts w:ascii="Consolas" w:hAnsi="Consolas"/>
          <w:color w:val="BE185D"/>
          <w:sz w:val="19"/>
        </w:rPr>
        <w:t>compute_spectrogram()</w:t>
      </w:r>
      <w:r>
        <w:rPr>
          <w:rFonts w:ascii="Calibri" w:hAnsi="Calibri"/>
          <w:color w:val="0F172A"/>
          <w:sz w:val="21"/>
        </w:rPr>
        <w:t>: Computes 2D STFT time-frequency waterfall matrix showing frequency evolution over time.</w:t>
      </w: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9. Stage 4: Measuring the Physical Parameters</w:t>
      </w:r>
    </w:p>
    <w:p>
      <w:pPr>
        <w:spacing w:before="40" w:after="80" w:line="276" w:lineRule="auto"/>
      </w:pPr>
      <w:r>
        <w:rPr>
          <w:rFonts w:ascii="Calibri" w:hAnsi="Calibri"/>
          <w:b/>
          <w:color w:val="0F172A"/>
          <w:sz w:val="21"/>
        </w:rPr>
        <w:t>File</w:t>
      </w:r>
      <w:r>
        <w:rPr>
          <w:rFonts w:ascii="Calibri" w:hAnsi="Calibri"/>
          <w:color w:val="0F172A"/>
          <w:sz w:val="21"/>
        </w:rPr>
        <w:t xml:space="preserve">: </w:t>
      </w:r>
      <w:r>
        <w:rPr>
          <w:rFonts w:ascii="Consolas" w:hAnsi="Consolas"/>
          <w:color w:val="BE185D"/>
          <w:sz w:val="19"/>
        </w:rPr>
        <w:t>dsp/parameter_extractor.py</w:t>
      </w:r>
    </w:p>
    <w:p>
      <w:pPr>
        <w:keepNext/>
        <w:spacing w:before="240" w:after="60"/>
      </w:pPr>
      <w:r>
        <w:rPr>
          <w:rFonts w:ascii="Calibri" w:hAnsi="Calibri"/>
          <w:b/>
          <w:color w:val="1E293B"/>
          <w:sz w:val="26"/>
        </w:rPr>
        <w:t>9.1 Center Frequency</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fc_peak     = f[ argmax( PSD_dB ) ]</w:t>
              <w:br/>
              <w:t>fc_centroid = Σ (f_i · P_linear[i]) / Σ P_linear[i]</w:t>
            </w:r>
          </w:p>
        </w:tc>
      </w:tr>
    </w:tbl>
    <w:p>
      <w:pPr>
        <w:keepNext/>
        <w:spacing w:before="240" w:after="60"/>
      </w:pPr>
      <w:r>
        <w:rPr>
          <w:rFonts w:ascii="Calibri" w:hAnsi="Calibri"/>
          <w:b/>
          <w:color w:val="1E293B"/>
          <w:sz w:val="26"/>
        </w:rPr>
        <w:t>9.2 Occupied Bandwidth</w:t>
      </w:r>
    </w:p>
    <w:p>
      <w:pPr>
        <w:spacing w:before="40" w:after="80" w:line="276" w:lineRule="auto"/>
      </w:pPr>
      <w:r>
        <w:rPr>
          <w:rFonts w:ascii="Calibri" w:hAnsi="Calibri"/>
          <w:color w:val="0F172A"/>
          <w:sz w:val="21"/>
        </w:rPr>
        <w:t>Computes -3 dB, -10 dB, -20 dB, and 99% Occupied Power Bandwidth with bin-spacing correction.</w:t>
      </w:r>
    </w:p>
    <w:p>
      <w:pPr>
        <w:keepNext/>
        <w:spacing w:before="240" w:after="60"/>
      </w:pPr>
      <w:r>
        <w:rPr>
          <w:rFonts w:ascii="Calibri" w:hAnsi="Calibri"/>
          <w:b/>
          <w:color w:val="1E293B"/>
          <w:sz w:val="26"/>
        </w:rPr>
        <w:t>9.3 FSK Dwell Analysis</w:t>
      </w:r>
    </w:p>
    <w:p>
      <w:pPr>
        <w:pStyle w:val="ListNumber"/>
        <w:spacing w:before="20" w:after="40" w:line="276" w:lineRule="auto"/>
      </w:pPr>
      <w:r>
        <w:rPr>
          <w:rFonts w:ascii="Calibri" w:hAnsi="Calibri"/>
          <w:color w:val="0F172A"/>
          <w:sz w:val="21"/>
        </w:rPr>
        <w:t>Downconverts signal to baseband between mark and space tones:</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s_bb(t) = s(t) · e^(-j · 2π · fc_mid · t)</w:t>
      </w:r>
    </w:p>
    <w:p>
      <w:pPr>
        <w:spacing w:before="40" w:after="80" w:line="276" w:lineRule="auto"/>
      </w:pPr>
      <w:r>
        <w:rPr>
          <w:rFonts w:ascii="Calibri" w:hAnsi="Calibri"/>
          <w:color w:val="0F172A"/>
          <w:sz w:val="21"/>
        </w:rPr>
        <w:t xml:space="preserve">   ```</w:t>
      </w:r>
    </w:p>
    <w:p>
      <w:pPr>
        <w:pStyle w:val="ListNumber"/>
        <w:spacing w:before="20" w:after="40" w:line="276" w:lineRule="auto"/>
      </w:pPr>
      <w:r>
        <w:rPr>
          <w:rFonts w:ascii="Calibri" w:hAnsi="Calibri"/>
          <w:color w:val="0F172A"/>
          <w:sz w:val="21"/>
        </w:rPr>
        <w:t>Lowpass filters out-of-band noise.</w:t>
      </w:r>
    </w:p>
    <w:p>
      <w:pPr>
        <w:pStyle w:val="ListNumber"/>
        <w:spacing w:before="20" w:after="40" w:line="276" w:lineRule="auto"/>
      </w:pPr>
      <w:r>
        <w:rPr>
          <w:rFonts w:ascii="Calibri" w:hAnsi="Calibri"/>
          <w:color w:val="0F172A"/>
          <w:sz w:val="21"/>
        </w:rPr>
        <w:t>Computes instantaneous frequency via unwrapped phase differentiation:</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f_inst(t) = (1 / 2π) · d/dt( unwrap( angle( s_bb(t) ) ) )</w:t>
      </w:r>
    </w:p>
    <w:p>
      <w:pPr>
        <w:spacing w:before="40" w:after="80" w:line="276" w:lineRule="auto"/>
      </w:pPr>
      <w:r>
        <w:rPr>
          <w:rFonts w:ascii="Calibri" w:hAnsi="Calibri"/>
          <w:color w:val="0F172A"/>
          <w:sz w:val="21"/>
        </w:rPr>
        <w:t xml:space="preserve">   ```</w:t>
      </w:r>
    </w:p>
    <w:p>
      <w:pPr>
        <w:pStyle w:val="ListNumber"/>
        <w:spacing w:before="20" w:after="40" w:line="276" w:lineRule="auto"/>
      </w:pPr>
      <w:r>
        <w:rPr>
          <w:rFonts w:ascii="Calibri" w:hAnsi="Calibri"/>
          <w:color w:val="0F172A"/>
          <w:sz w:val="21"/>
        </w:rPr>
        <w:t xml:space="preserve">Converts trajectory into discrete states using a Schmitt trigger with adaptive hysteresis </w:t>
      </w:r>
      <w:r>
        <w:rPr>
          <w:rFonts w:ascii="Consolas" w:hAnsi="Consolas"/>
          <w:color w:val="BE185D"/>
          <w:sz w:val="19"/>
        </w:rPr>
        <w:t>δ = max(8.0, 0.15 · Δf)</w:t>
      </w:r>
      <w:r>
        <w:rPr>
          <w:rFonts w:ascii="Calibri" w:hAnsi="Calibri"/>
          <w:color w:val="0F172A"/>
          <w:sz w:val="21"/>
        </w:rPr>
        <w:t>.</w:t>
      </w:r>
    </w:p>
    <w:p>
      <w:pPr>
        <w:pStyle w:val="ListNumber"/>
        <w:spacing w:before="20" w:after="40" w:line="276" w:lineRule="auto"/>
      </w:pPr>
      <w:r>
        <w:rPr>
          <w:rFonts w:ascii="Calibri" w:hAnsi="Calibri"/>
          <w:color w:val="0F172A"/>
          <w:sz w:val="21"/>
        </w:rPr>
        <w:t>Compares dwell times against standard candidate baud rates (45.45, 50, 75, 100, 110, 300, 600, 1200 Baud). Enforces Carson's rule consistency:</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B_carson = Δf + Rs</w:t>
      </w:r>
    </w:p>
    <w:p>
      <w:pPr>
        <w:spacing w:before="40" w:after="80" w:line="276" w:lineRule="auto"/>
      </w:pPr>
      <w:r>
        <w:rPr>
          <w:rFonts w:ascii="Calibri" w:hAnsi="Calibri"/>
          <w:color w:val="0F172A"/>
          <w:sz w:val="21"/>
        </w:rPr>
        <w:t xml:space="preserve">   ```</w:t>
      </w:r>
    </w:p>
    <w:p>
      <w:pPr>
        <w:keepNext/>
        <w:spacing w:before="240" w:after="60"/>
      </w:pPr>
      <w:r>
        <w:rPr>
          <w:rFonts w:ascii="Calibri" w:hAnsi="Calibri"/>
          <w:b/>
          <w:color w:val="1E293B"/>
          <w:sz w:val="26"/>
        </w:rPr>
        <w:t>9.4 LPC Vocal Tract Formant Extraction</w:t>
      </w:r>
    </w:p>
    <w:p>
      <w:pPr>
        <w:spacing w:before="40" w:after="80" w:line="276" w:lineRule="auto"/>
      </w:pPr>
      <w:r>
        <w:rPr>
          <w:rFonts w:ascii="Calibri" w:hAnsi="Calibri"/>
          <w:color w:val="0F172A"/>
          <w:sz w:val="21"/>
        </w:rPr>
        <w:t>Models the vocal tract as an all-pole linear filter using Levinson-Durbin recursion:</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H(z) = 1 / ( 1 + a₁·z⁻¹ + a₂·z⁻² + ... + a_p·z⁻ᵖ )</w:t>
            </w:r>
          </w:p>
        </w:tc>
      </w:tr>
    </w:tbl>
    <w:p>
      <w:pPr>
        <w:spacing w:before="40" w:after="80" w:line="276" w:lineRule="auto"/>
      </w:pPr>
      <w:r>
        <w:rPr>
          <w:rFonts w:ascii="Calibri" w:hAnsi="Calibri"/>
          <w:color w:val="0F172A"/>
          <w:sz w:val="21"/>
        </w:rPr>
        <w:t>Roots with positive imaginary parts give formant frequencies:</w:t>
      </w:r>
    </w:p>
    <w:tbl>
      <w:tblPr>
        <w:tblW w:type="auto" w:w="0"/>
        <w:jc w:val="center"/>
        <w:tblLayout w:type="fixed"/>
        <w:tblLook w:firstColumn="1" w:firstRow="1" w:lastColumn="0" w:lastRow="0" w:noHBand="0" w:noVBand="1" w:val="04A0"/>
      </w:tblPr>
      <w:tblGrid>
        <w:gridCol w:w="9504"/>
      </w:tblGrid>
      <w:tr>
        <w:tc>
          <w:tcPr>
            <w:tcW w:type="dxa" w:w="9936"/>
            <w:shd w:fill="F8FAFC"/>
            <w:tcMar>
              <w:top w:w="100" w:type="dxa"/>
              <w:bottom w:w="100" w:type="dxa"/>
              <w:left w:w="160" w:type="dxa"/>
              <w:right w:w="160" w:type="dxa"/>
            </w:tcMar>
            <w:tcBorders>
              <w:top w:val="single" w:sz="6" w:space="0" w:color="CBD5E1"/>
              <w:left w:val="single" w:sz="16" w:space="0" w:color="0E7490"/>
              <w:bottom w:val="single" w:sz="6" w:space="0" w:color="CBD5E1"/>
              <w:right w:val="single" w:sz="6" w:space="0" w:color="CBD5E1"/>
            </w:tcBorders>
          </w:tcPr>
          <w:p>
            <w:pPr>
              <w:spacing w:before="40" w:after="40" w:line="252" w:lineRule="auto"/>
            </w:pPr>
            <w:r>
              <w:rPr>
                <w:rFonts w:ascii="Consolas" w:hAnsi="Consolas"/>
                <w:color w:val="0F172A"/>
                <w:sz w:val="18"/>
              </w:rPr>
              <w:t>f_formant  = ( angle(z_root) / 2π ) · fs</w:t>
              <w:br/>
              <w:t>BW_formant = -( fs / π ) · ln|z_root|</w:t>
            </w:r>
          </w:p>
        </w:tc>
      </w:tr>
    </w:tbl>
    <w:p>
      <w:pPr>
        <w:spacing w:before="40" w:after="80" w:line="276" w:lineRule="auto"/>
      </w:pPr>
      <w:r>
        <w:rPr>
          <w:rFonts w:ascii="Calibri" w:hAnsi="Calibri"/>
          <w:color w:val="0F172A"/>
          <w:sz w:val="21"/>
        </w:rPr>
        <w:t>Gated by glottal pitch autocorrelation (</w:t>
      </w:r>
      <w:r>
        <w:rPr>
          <w:rFonts w:ascii="Consolas" w:hAnsi="Consolas"/>
          <w:color w:val="BE185D"/>
          <w:sz w:val="19"/>
        </w:rPr>
        <w:t>F₀</w:t>
      </w:r>
      <w:r>
        <w:rPr>
          <w:rFonts w:ascii="Calibri" w:hAnsi="Calibri"/>
          <w:color w:val="0F172A"/>
          <w:sz w:val="21"/>
        </w:rPr>
        <w:t xml:space="preserve"> in 70–350 Hz range with </w:t>
      </w:r>
      <w:r>
        <w:rPr>
          <w:rFonts w:ascii="Consolas" w:hAnsi="Consolas"/>
          <w:color w:val="BE185D"/>
          <w:sz w:val="19"/>
        </w:rPr>
        <w:t>R_xx &gt; 0.45</w:t>
      </w:r>
      <w:r>
        <w:rPr>
          <w:rFonts w:ascii="Calibri" w:hAnsi="Calibri"/>
          <w:color w:val="0F172A"/>
          <w:sz w:val="21"/>
        </w:rPr>
        <w:t>) to prevent unmodulated tones from being misidentified as speech.</w:t>
      </w: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10. Stage 5: Identifying What Type of Signal It Is — Autonomous Classification</w:t>
      </w:r>
    </w:p>
    <w:p>
      <w:pPr>
        <w:spacing w:before="40" w:after="80" w:line="276" w:lineRule="auto"/>
      </w:pPr>
      <w:r>
        <w:rPr>
          <w:rFonts w:ascii="Calibri" w:hAnsi="Calibri"/>
          <w:b/>
          <w:color w:val="0F172A"/>
          <w:sz w:val="21"/>
        </w:rPr>
        <w:t>File</w:t>
      </w:r>
      <w:r>
        <w:rPr>
          <w:rFonts w:ascii="Calibri" w:hAnsi="Calibri"/>
          <w:color w:val="0F172A"/>
          <w:sz w:val="21"/>
        </w:rPr>
        <w:t xml:space="preserve">: </w:t>
      </w:r>
      <w:r>
        <w:rPr>
          <w:rFonts w:ascii="Consolas" w:hAnsi="Consolas"/>
          <w:color w:val="BE185D"/>
          <w:sz w:val="19"/>
        </w:rPr>
        <w:t>dsp/autonomous_detector.py</w:t>
      </w:r>
    </w:p>
    <w:p>
      <w:pPr>
        <w:spacing w:before="40" w:after="80" w:line="276" w:lineRule="auto"/>
      </w:pPr>
      <w:r>
        <w:rPr>
          <w:rFonts w:ascii="Calibri" w:hAnsi="Calibri"/>
          <w:color w:val="0F172A"/>
          <w:sz w:val="21"/>
        </w:rPr>
        <w:t>Employs 19 mutually exclusive physical invariant rules. The first rule whose physical conditions are satisfied determines classification:</w:t>
      </w:r>
    </w:p>
    <w:tbl>
      <w:tblPr>
        <w:tblW w:type="auto" w:w="0"/>
        <w:jc w:val="center"/>
        <w:tblLayout w:type="autofit"/>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484"/>
        <w:gridCol w:w="2484"/>
        <w:gridCol w:w="2484"/>
        <w:gridCol w:w="2484"/>
      </w:tblGrid>
      <w:tr>
        <w:tc>
          <w:tcPr>
            <w:tcW w:type="dxa" w:w="2484"/>
            <w:shd w:fill="0E7490"/>
            <w:tcMar>
              <w:top w:w="120" w:type="dxa"/>
              <w:bottom w:w="120" w:type="dxa"/>
              <w:left w:w="140" w:type="dxa"/>
              <w:right w:w="140" w:type="dxa"/>
            </w:tcMar>
          </w:tcPr>
          <w:p>
            <w:pPr>
              <w:spacing w:before="40" w:after="40"/>
              <w:jc w:val="left"/>
            </w:pPr>
            <w:r>
              <w:rPr>
                <w:rFonts w:ascii="Calibri" w:hAnsi="Calibri"/>
                <w:b/>
                <w:color w:val="FFFFFF"/>
                <w:sz w:val="19"/>
              </w:rPr>
              <w:t>Rule</w:t>
            </w:r>
          </w:p>
        </w:tc>
        <w:tc>
          <w:tcPr>
            <w:tcW w:type="dxa" w:w="2484"/>
            <w:shd w:fill="0E7490"/>
            <w:tcMar>
              <w:top w:w="120" w:type="dxa"/>
              <w:bottom w:w="120" w:type="dxa"/>
              <w:left w:w="140" w:type="dxa"/>
              <w:right w:w="140" w:type="dxa"/>
            </w:tcMar>
          </w:tcPr>
          <w:p>
            <w:pPr>
              <w:spacing w:before="40" w:after="40"/>
              <w:jc w:val="left"/>
            </w:pPr>
            <w:r>
              <w:rPr>
                <w:rFonts w:ascii="Calibri" w:hAnsi="Calibri"/>
                <w:b/>
                <w:color w:val="FFFFFF"/>
                <w:sz w:val="19"/>
              </w:rPr>
              <w:t>Signal Class</w:t>
            </w:r>
          </w:p>
        </w:tc>
        <w:tc>
          <w:tcPr>
            <w:tcW w:type="dxa" w:w="2484"/>
            <w:shd w:fill="0E7490"/>
            <w:tcMar>
              <w:top w:w="120" w:type="dxa"/>
              <w:bottom w:w="120" w:type="dxa"/>
              <w:left w:w="140" w:type="dxa"/>
              <w:right w:w="140" w:type="dxa"/>
            </w:tcMar>
          </w:tcPr>
          <w:p>
            <w:pPr>
              <w:spacing w:before="40" w:after="40"/>
              <w:jc w:val="left"/>
            </w:pPr>
            <w:r>
              <w:rPr>
                <w:rFonts w:ascii="Calibri" w:hAnsi="Calibri"/>
                <w:b/>
                <w:color w:val="FFFFFF"/>
                <w:sz w:val="19"/>
              </w:rPr>
              <w:t>Physical Invariant Criteria</w:t>
            </w:r>
          </w:p>
        </w:tc>
        <w:tc>
          <w:tcPr>
            <w:tcW w:type="dxa" w:w="2484"/>
            <w:shd w:fill="0E7490"/>
            <w:tcMar>
              <w:top w:w="120" w:type="dxa"/>
              <w:bottom w:w="120" w:type="dxa"/>
              <w:left w:w="140" w:type="dxa"/>
              <w:right w:w="140" w:type="dxa"/>
            </w:tcMar>
          </w:tcPr>
          <w:p>
            <w:pPr>
              <w:spacing w:before="40" w:after="40"/>
              <w:jc w:val="left"/>
            </w:pPr>
            <w:r>
              <w:rPr>
                <w:rFonts w:ascii="Calibri" w:hAnsi="Calibri"/>
                <w:b/>
                <w:color w:val="FFFFFF"/>
                <w:sz w:val="19"/>
              </w:rPr>
              <w:t>Target Pipeline</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Pure CW Carrier</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Envelope variance &lt; 0.12, 99% OBW &lt; 150 Hz</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`continuous_wave`</w:t>
            </w:r>
          </w:p>
        </w:tc>
      </w:tr>
      <w:tr>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**2**</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Morse Code (OOK)</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Dot/dash ratio in [2.0, 5.0], dynamic range &gt; 0.65</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`ook_morse`</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**3**</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CODAR Ocean Radar</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0.8–5.0 Hz sawtooth sweep, SFM ≥ 0.70</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`pulsed_radar`</w:t>
            </w:r>
          </w:p>
        </w:tc>
      </w:tr>
      <w:tr>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**4**</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OTH-SW Radar</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43.2 Hz envelope line prominence ≥ 12.0, OBW ≥ 3.5 kHz</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`pulsed_radar`</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**5**</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Ghadir OTH Radar</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307 Hz / 870 Hz envelope line prominence ≥ 12.0</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`pulsed_radar`</w:t>
            </w:r>
          </w:p>
        </w:tc>
      </w:tr>
      <w:tr>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**5B**</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Duga Woodpecker</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10.0 Hz PRF, duty cycle &lt; 35%, ≥ 5 pulses</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`pulsed_radar`</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**5C**</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GRAVES Space Radar</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Filename tag "graves" or "143050", OBW &lt; 3 kHz</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`pulsed_radar`</w:t>
            </w:r>
          </w:p>
        </w:tc>
      </w:tr>
      <w:tr>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**6**</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HAARP / Iono Sounder</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Chirp R² ≥ 0.45, slope ≥ 20 kHz/s, or stepped sounder</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`pulsed_radar`</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**7**</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GSM Cellular (2G)</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216.7 Hz TDMA frame line prominence ≥ 12.0, OBW ≥ 12 kHz</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`tdma_burst`</w:t>
            </w:r>
          </w:p>
        </w:tc>
      </w:tr>
      <w:tr>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**8**</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DMR Digital Mobile Radio</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33.3 Hz timeslot line prominence ≥ 3.8, OBW 5.5–14 kHz</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`tdma_burst`</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**9**</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2G ALE (MIL-STD-188-141)</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7 to 9 tones in 600–2700 Hz on exact 250 Hz grid</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`mfsk_comb`</w:t>
            </w:r>
          </w:p>
        </w:tc>
      </w:tr>
      <w:tr>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**10**</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PSK31 vs FT8</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OBW &lt; 140 Hz: squaring line separates BPSK from 8-FSK</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`digital_psk_qam` / `mfsk_comb`</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**11**</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MFSK16</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16-tone comb with 15.625 Hz uniform spacing</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`mfsk_comb`</w:t>
            </w:r>
          </w:p>
        </w:tc>
      </w:tr>
      <w:tr>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**12**</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2-FSK Utility Modes</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Dual peaks, dwell matching (100 / 110 / 45.45 / 300 Baud)</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`fsk_detector`</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**13**</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APRS Bell 202</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Mark 1200 Hz, Space 2200 Hz, OBW 4–12 kHz</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`fsk_detector`</w:t>
            </w:r>
          </w:p>
        </w:tc>
      </w:tr>
      <w:tr>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**14**</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WEFAX Facsimile</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OBW 1.4–2.6 kHz, fc 1.2–2.4 kHz, SFM &lt; 0.35</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`analog_wefax`</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**15**</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STANAG 4285</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NATO serial 8-PSK, OBW 1.8–2.8 kHz, SFM ≥ 0.50</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`digital_psk_qam`</w:t>
            </w:r>
          </w:p>
        </w:tc>
      </w:tr>
      <w:tr>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**15B**</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Satellite Telemetry</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Subcarrier in 2150–2650 Hz, symmetric PCM/PM sidebands</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`satellite_telemetry`</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**16**</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POCSAG / AIS / D-STAR</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Wideband audio 13–24 kHz; IF lag-15 correlation triage</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`tdma_burst` / `fsk_detector`</w:t>
            </w:r>
          </w:p>
        </w:tc>
      </w:tr>
      <w:tr>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**17**</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Analog Voice (NFM)</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Confirmed glottal pitch (F0), ≥ 2 speech formants</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`analog_voice`</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**18**</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Generic Pulsed Radar</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Inter-pulse silence (P50/P99 &lt; 0.30), pulses ≥ 3</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`pulsed_radar`</w:t>
            </w:r>
          </w:p>
        </w:tc>
      </w:tr>
      <w:tr>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**18B/C**</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Generic 2-FSK / 4-FSK</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Discrete spectral peaks with constant envelope</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`fsk_detector`</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**19**</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Generic Digital Comms</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Higher-order cumulant decision boundaries</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`digital_psk_qam` / `generic_fallback`</w:t>
            </w:r>
          </w:p>
        </w:tc>
      </w:tr>
    </w:tbl>
    <w:p>
      <w:pPr>
        <w:spacing w:after="120"/>
      </w:pP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11. Stage 6: Extracting Specialized Intelligence — Adaptive Pipelines</w:t>
      </w:r>
    </w:p>
    <w:p>
      <w:pPr>
        <w:spacing w:before="40" w:after="80" w:line="276" w:lineRule="auto"/>
      </w:pPr>
      <w:r>
        <w:rPr>
          <w:rFonts w:ascii="Calibri" w:hAnsi="Calibri"/>
          <w:b/>
          <w:color w:val="0F172A"/>
          <w:sz w:val="21"/>
        </w:rPr>
        <w:t>File</w:t>
      </w:r>
      <w:r>
        <w:rPr>
          <w:rFonts w:ascii="Calibri" w:hAnsi="Calibri"/>
          <w:color w:val="0F172A"/>
          <w:sz w:val="21"/>
        </w:rPr>
        <w:t xml:space="preserve">: </w:t>
      </w:r>
      <w:r>
        <w:rPr>
          <w:rFonts w:ascii="Consolas" w:hAnsi="Consolas"/>
          <w:color w:val="BE185D"/>
          <w:sz w:val="19"/>
        </w:rPr>
        <w:t>dsp/adaptive_pipeline.py</w:t>
      </w:r>
    </w:p>
    <w:p>
      <w:pPr>
        <w:spacing w:before="40" w:after="80" w:line="276" w:lineRule="auto"/>
      </w:pPr>
      <w:r>
        <w:rPr>
          <w:rFonts w:ascii="Calibri" w:hAnsi="Calibri"/>
          <w:color w:val="0F172A"/>
          <w:sz w:val="21"/>
        </w:rPr>
        <w:t>Dispatches signals to one of 11 specialized extractors implementing the Strategy design pattern:</w:t>
      </w:r>
    </w:p>
    <w:p>
      <w:pPr>
        <w:keepNext/>
        <w:spacing w:before="240" w:after="60"/>
      </w:pPr>
      <w:r>
        <w:rPr>
          <w:rFonts w:ascii="Calibri" w:hAnsi="Calibri"/>
          <w:b/>
          <w:color w:val="1E293B"/>
          <w:sz w:val="26"/>
        </w:rPr>
        <w:t>11.1 PulsedRadarExtractor</w:t>
      </w:r>
    </w:p>
    <w:p>
      <w:pPr>
        <w:pStyle w:val="ListBullet"/>
        <w:spacing w:before="20" w:after="40" w:line="276" w:lineRule="auto"/>
      </w:pPr>
      <w:r>
        <w:rPr>
          <w:rFonts w:ascii="Calibri" w:hAnsi="Calibri"/>
          <w:b/>
          <w:color w:val="0F172A"/>
          <w:sz w:val="21"/>
        </w:rPr>
        <w:t>Radar Range Resolution</w:t>
      </w:r>
      <w:r>
        <w:rPr>
          <w:rFonts w:ascii="Calibri" w:hAnsi="Calibri"/>
          <w:color w:val="0F172A"/>
          <w:sz w:val="21"/>
        </w:rPr>
        <w:t>:</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ΔR = c / ( 2 · B_99% )</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Where </w:t>
      </w:r>
      <w:r>
        <w:rPr>
          <w:rFonts w:ascii="Consolas" w:hAnsi="Consolas"/>
          <w:color w:val="BE185D"/>
          <w:sz w:val="19"/>
        </w:rPr>
        <w:t>c = 299,792,458 m/s</w:t>
      </w:r>
      <w:r>
        <w:rPr>
          <w:rFonts w:ascii="Calibri" w:hAnsi="Calibri"/>
          <w:color w:val="0F172A"/>
          <w:sz w:val="21"/>
        </w:rPr>
        <w:t>.</w:t>
      </w:r>
    </w:p>
    <w:p>
      <w:pPr>
        <w:pStyle w:val="ListBullet"/>
        <w:spacing w:before="20" w:after="40" w:line="276" w:lineRule="auto"/>
      </w:pPr>
      <w:r>
        <w:rPr>
          <w:rFonts w:ascii="Calibri" w:hAnsi="Calibri"/>
          <w:b/>
          <w:color w:val="0F172A"/>
          <w:sz w:val="21"/>
        </w:rPr>
        <w:t>Maximum Unambiguous Range</w:t>
      </w:r>
      <w:r>
        <w:rPr>
          <w:rFonts w:ascii="Calibri" w:hAnsi="Calibri"/>
          <w:color w:val="0F172A"/>
          <w:sz w:val="21"/>
        </w:rPr>
        <w:t>:</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R_max = (c · PRI) / 2 = c / ( 2 · PRF )</w:t>
      </w:r>
    </w:p>
    <w:p>
      <w:pPr>
        <w:spacing w:before="40" w:after="80" w:line="276" w:lineRule="auto"/>
      </w:pPr>
      <w:r>
        <w:rPr>
          <w:rFonts w:ascii="Calibri" w:hAnsi="Calibri"/>
          <w:color w:val="0F172A"/>
          <w:sz w:val="21"/>
        </w:rPr>
        <w:t xml:space="preserve">  ```</w:t>
      </w:r>
    </w:p>
    <w:p>
      <w:pPr>
        <w:pStyle w:val="ListBullet"/>
        <w:spacing w:before="20" w:after="40" w:line="276" w:lineRule="auto"/>
      </w:pPr>
      <w:r>
        <w:rPr>
          <w:rFonts w:ascii="Calibri" w:hAnsi="Calibri"/>
          <w:b/>
          <w:color w:val="0F172A"/>
          <w:sz w:val="21"/>
        </w:rPr>
        <w:t>FMOP Chirp Sweep Rate</w:t>
      </w:r>
      <w:r>
        <w:rPr>
          <w:rFonts w:ascii="Calibri" w:hAnsi="Calibri"/>
          <w:color w:val="0F172A"/>
          <w:sz w:val="21"/>
        </w:rPr>
        <w:t xml:space="preserve">: Linear frequency slope in MHz/s with </w:t>
      </w:r>
      <w:r>
        <w:rPr>
          <w:rFonts w:ascii="Consolas" w:hAnsi="Consolas"/>
          <w:color w:val="BE185D"/>
          <w:sz w:val="19"/>
        </w:rPr>
        <w:t>R²</w:t>
      </w:r>
      <w:r>
        <w:rPr>
          <w:rFonts w:ascii="Calibri" w:hAnsi="Calibri"/>
          <w:color w:val="0F172A"/>
          <w:sz w:val="21"/>
        </w:rPr>
        <w:t xml:space="preserve"> fit metric.</w:t>
      </w:r>
    </w:p>
    <w:p>
      <w:pPr>
        <w:pStyle w:val="ListBullet"/>
        <w:spacing w:before="20" w:after="40" w:line="276" w:lineRule="auto"/>
      </w:pPr>
      <w:r>
        <w:rPr>
          <w:rFonts w:ascii="Calibri" w:hAnsi="Calibri"/>
          <w:b/>
          <w:color w:val="0F172A"/>
          <w:sz w:val="21"/>
        </w:rPr>
        <w:t>Baud rate</w:t>
      </w:r>
      <w:r>
        <w:rPr>
          <w:rFonts w:ascii="Calibri" w:hAnsi="Calibri"/>
          <w:color w:val="0F172A"/>
          <w:sz w:val="21"/>
        </w:rPr>
        <w:t>: Suppressed to prevent false locking on radar PRF harmonics.</w:t>
      </w:r>
    </w:p>
    <w:p>
      <w:pPr>
        <w:keepNext/>
        <w:spacing w:before="240" w:after="60"/>
      </w:pPr>
      <w:r>
        <w:rPr>
          <w:rFonts w:ascii="Calibri" w:hAnsi="Calibri"/>
          <w:b/>
          <w:color w:val="1E293B"/>
          <w:sz w:val="26"/>
        </w:rPr>
        <w:t>11.2 FskExtractor</w:t>
      </w:r>
    </w:p>
    <w:p>
      <w:pPr>
        <w:pStyle w:val="ListBullet"/>
        <w:spacing w:before="20" w:after="40" w:line="276" w:lineRule="auto"/>
      </w:pPr>
      <w:r>
        <w:rPr>
          <w:rFonts w:ascii="Calibri" w:hAnsi="Calibri"/>
          <w:color w:val="0F172A"/>
          <w:sz w:val="21"/>
        </w:rPr>
        <w:t>Computes Mark Frequency (</w:t>
      </w:r>
      <w:r>
        <w:rPr>
          <w:rFonts w:ascii="Consolas" w:hAnsi="Consolas"/>
          <w:color w:val="BE185D"/>
          <w:sz w:val="19"/>
        </w:rPr>
        <w:t>f_m</w:t>
      </w:r>
      <w:r>
        <w:rPr>
          <w:rFonts w:ascii="Calibri" w:hAnsi="Calibri"/>
          <w:color w:val="0F172A"/>
          <w:sz w:val="21"/>
        </w:rPr>
        <w:t>), Space Frequency (</w:t>
      </w:r>
      <w:r>
        <w:rPr>
          <w:rFonts w:ascii="Consolas" w:hAnsi="Consolas"/>
          <w:color w:val="BE185D"/>
          <w:sz w:val="19"/>
        </w:rPr>
        <w:t>f_s</w:t>
      </w:r>
      <w:r>
        <w:rPr>
          <w:rFonts w:ascii="Calibri" w:hAnsi="Calibri"/>
          <w:color w:val="0F172A"/>
          <w:sz w:val="21"/>
        </w:rPr>
        <w:t>), and Frequency Shift (</w:t>
      </w:r>
      <w:r>
        <w:rPr>
          <w:rFonts w:ascii="Consolas" w:hAnsi="Consolas"/>
          <w:color w:val="BE185D"/>
          <w:sz w:val="19"/>
        </w:rPr>
        <w:t>Δf = f_s - f_m</w:t>
      </w:r>
      <w:r>
        <w:rPr>
          <w:rFonts w:ascii="Calibri" w:hAnsi="Calibri"/>
          <w:color w:val="0F172A"/>
          <w:sz w:val="21"/>
        </w:rPr>
        <w:t>).</w:t>
      </w:r>
    </w:p>
    <w:p>
      <w:pPr>
        <w:pStyle w:val="ListBullet"/>
        <w:spacing w:before="20" w:after="40" w:line="276" w:lineRule="auto"/>
      </w:pPr>
      <w:r>
        <w:rPr>
          <w:rFonts w:ascii="Calibri" w:hAnsi="Calibri"/>
          <w:b/>
          <w:color w:val="0F172A"/>
          <w:sz w:val="21"/>
        </w:rPr>
        <w:t>Modulation Index</w:t>
      </w:r>
      <w:r>
        <w:rPr>
          <w:rFonts w:ascii="Calibri" w:hAnsi="Calibri"/>
          <w:color w:val="0F172A"/>
          <w:sz w:val="21"/>
        </w:rPr>
        <w:t>:</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h = Δf / Rs</w:t>
      </w:r>
    </w:p>
    <w:p>
      <w:pPr>
        <w:spacing w:before="40" w:after="80" w:line="276" w:lineRule="auto"/>
      </w:pPr>
      <w:r>
        <w:rPr>
          <w:rFonts w:ascii="Calibri" w:hAnsi="Calibri"/>
          <w:color w:val="0F172A"/>
          <w:sz w:val="21"/>
        </w:rPr>
        <w:t xml:space="preserve">  ```</w:t>
      </w:r>
    </w:p>
    <w:p>
      <w:pPr>
        <w:pStyle w:val="ListBullet"/>
        <w:spacing w:before="20" w:after="40" w:line="276" w:lineRule="auto"/>
      </w:pPr>
      <w:r>
        <w:rPr>
          <w:rFonts w:ascii="Calibri" w:hAnsi="Calibri"/>
          <w:b/>
          <w:color w:val="0F172A"/>
          <w:sz w:val="21"/>
        </w:rPr>
        <w:t>Carson's Rule Bandwidth</w:t>
      </w:r>
      <w:r>
        <w:rPr>
          <w:rFonts w:ascii="Calibri" w:hAnsi="Calibri"/>
          <w:color w:val="0F172A"/>
          <w:sz w:val="21"/>
        </w:rPr>
        <w:t>:</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B_carson = Δf + Rs</w:t>
      </w:r>
    </w:p>
    <w:p>
      <w:pPr>
        <w:spacing w:before="40" w:after="80" w:line="276" w:lineRule="auto"/>
      </w:pPr>
      <w:r>
        <w:rPr>
          <w:rFonts w:ascii="Calibri" w:hAnsi="Calibri"/>
          <w:color w:val="0F172A"/>
          <w:sz w:val="21"/>
        </w:rPr>
        <w:t xml:space="preserve">  ```</w:t>
      </w:r>
    </w:p>
    <w:p>
      <w:pPr>
        <w:pStyle w:val="ListBullet"/>
        <w:spacing w:before="20" w:after="40" w:line="276" w:lineRule="auto"/>
      </w:pPr>
      <w:r>
        <w:rPr>
          <w:rFonts w:ascii="Calibri" w:hAnsi="Calibri"/>
          <w:b/>
          <w:color w:val="0F172A"/>
          <w:sz w:val="21"/>
        </w:rPr>
        <w:t>Symbol Dwell Time</w:t>
      </w:r>
      <w:r>
        <w:rPr>
          <w:rFonts w:ascii="Calibri" w:hAnsi="Calibri"/>
          <w:color w:val="0F172A"/>
          <w:sz w:val="21"/>
        </w:rPr>
        <w:t xml:space="preserve">: </w:t>
      </w:r>
      <w:r>
        <w:rPr>
          <w:rFonts w:ascii="Consolas" w:hAnsi="Consolas"/>
          <w:color w:val="BE185D"/>
          <w:sz w:val="19"/>
        </w:rPr>
        <w:t>Ts = 1000 / Rs</w:t>
      </w:r>
      <w:r>
        <w:rPr>
          <w:rFonts w:ascii="Calibri" w:hAnsi="Calibri"/>
          <w:color w:val="0F172A"/>
          <w:sz w:val="21"/>
        </w:rPr>
        <w:t xml:space="preserve"> ms.</w:t>
      </w:r>
    </w:p>
    <w:p>
      <w:pPr>
        <w:keepNext/>
        <w:spacing w:before="240" w:after="60"/>
      </w:pPr>
      <w:r>
        <w:rPr>
          <w:rFonts w:ascii="Calibri" w:hAnsi="Calibri"/>
          <w:b/>
          <w:color w:val="1E293B"/>
          <w:sz w:val="26"/>
        </w:rPr>
        <w:t>11.3 TdmaBurstExtractor</w:t>
      </w:r>
    </w:p>
    <w:p>
      <w:pPr>
        <w:pStyle w:val="ListBullet"/>
        <w:spacing w:before="20" w:after="40" w:line="276" w:lineRule="auto"/>
      </w:pPr>
      <w:r>
        <w:rPr>
          <w:rFonts w:ascii="Calibri" w:hAnsi="Calibri"/>
          <w:color w:val="0F172A"/>
          <w:sz w:val="21"/>
        </w:rPr>
        <w:t xml:space="preserve">Frame period </w:t>
      </w:r>
      <w:r>
        <w:rPr>
          <w:rFonts w:ascii="Consolas" w:hAnsi="Consolas"/>
          <w:color w:val="BE185D"/>
          <w:sz w:val="19"/>
        </w:rPr>
        <w:t>T_frame</w:t>
      </w:r>
      <w:r>
        <w:rPr>
          <w:rFonts w:ascii="Calibri" w:hAnsi="Calibri"/>
          <w:color w:val="0F172A"/>
          <w:sz w:val="21"/>
        </w:rPr>
        <w:t xml:space="preserve"> (GSM 4.615 ms, DMR 60 ms).</w:t>
      </w:r>
    </w:p>
    <w:p>
      <w:pPr>
        <w:pStyle w:val="ListBullet"/>
        <w:spacing w:before="20" w:after="40" w:line="276" w:lineRule="auto"/>
      </w:pPr>
      <w:r>
        <w:rPr>
          <w:rFonts w:ascii="Calibri" w:hAnsi="Calibri"/>
          <w:color w:val="0F172A"/>
          <w:sz w:val="21"/>
        </w:rPr>
        <w:t xml:space="preserve">Timeslot period </w:t>
      </w:r>
      <w:r>
        <w:rPr>
          <w:rFonts w:ascii="Consolas" w:hAnsi="Consolas"/>
          <w:color w:val="BE185D"/>
          <w:sz w:val="19"/>
        </w:rPr>
        <w:t>T_slot</w:t>
      </w:r>
      <w:r>
        <w:rPr>
          <w:rFonts w:ascii="Calibri" w:hAnsi="Calibri"/>
          <w:color w:val="0F172A"/>
          <w:sz w:val="21"/>
        </w:rPr>
        <w:t xml:space="preserve"> (GSM 576.9 μs, DMR 30 ms).</w:t>
      </w:r>
    </w:p>
    <w:p>
      <w:pPr>
        <w:pStyle w:val="ListBullet"/>
        <w:spacing w:before="20" w:after="40" w:line="276" w:lineRule="auto"/>
      </w:pPr>
      <w:r>
        <w:rPr>
          <w:rFonts w:ascii="Calibri" w:hAnsi="Calibri"/>
          <w:color w:val="0F172A"/>
          <w:sz w:val="21"/>
        </w:rPr>
        <w:t>Gated payload baud rate and burst duty cycle %.</w:t>
      </w:r>
    </w:p>
    <w:p>
      <w:pPr>
        <w:keepNext/>
        <w:spacing w:before="240" w:after="60"/>
      </w:pPr>
      <w:r>
        <w:rPr>
          <w:rFonts w:ascii="Calibri" w:hAnsi="Calibri"/>
          <w:b/>
          <w:color w:val="1E293B"/>
          <w:sz w:val="26"/>
        </w:rPr>
        <w:t>11.4 DigitalPskQamExtractor</w:t>
      </w:r>
    </w:p>
    <w:p>
      <w:pPr>
        <w:pStyle w:val="ListBullet"/>
        <w:spacing w:before="20" w:after="40" w:line="276" w:lineRule="auto"/>
      </w:pPr>
      <w:r>
        <w:rPr>
          <w:rFonts w:ascii="Calibri" w:hAnsi="Calibri"/>
          <w:color w:val="0F172A"/>
          <w:sz w:val="21"/>
        </w:rPr>
        <w:t xml:space="preserve">Constellation order </w:t>
      </w:r>
      <w:r>
        <w:rPr>
          <w:rFonts w:ascii="Consolas" w:hAnsi="Consolas"/>
          <w:color w:val="BE185D"/>
          <w:sz w:val="19"/>
        </w:rPr>
        <w:t>M</w:t>
      </w:r>
      <w:r>
        <w:rPr>
          <w:rFonts w:ascii="Calibri" w:hAnsi="Calibri"/>
          <w:color w:val="0F172A"/>
          <w:sz w:val="21"/>
        </w:rPr>
        <w:t xml:space="preserve"> (2, 4, 8, 16).</w:t>
      </w:r>
    </w:p>
    <w:p>
      <w:pPr>
        <w:pStyle w:val="ListBullet"/>
        <w:spacing w:before="20" w:after="40" w:line="276" w:lineRule="auto"/>
      </w:pPr>
      <w:r>
        <w:rPr>
          <w:rFonts w:ascii="Calibri" w:hAnsi="Calibri"/>
          <w:b/>
          <w:color w:val="0F172A"/>
          <w:sz w:val="21"/>
        </w:rPr>
        <w:t>Error Vector Magnitude (EVM %)</w:t>
      </w:r>
      <w:r>
        <w:rPr>
          <w:rFonts w:ascii="Calibri" w:hAnsi="Calibri"/>
          <w:color w:val="0F172A"/>
          <w:sz w:val="21"/>
        </w:rPr>
        <w:t>:</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EVM = mean( | |y[n]| - 1.0 | ) · 100%</w:t>
      </w:r>
    </w:p>
    <w:p>
      <w:pPr>
        <w:spacing w:before="40" w:after="80" w:line="276" w:lineRule="auto"/>
      </w:pPr>
      <w:r>
        <w:rPr>
          <w:rFonts w:ascii="Calibri" w:hAnsi="Calibri"/>
          <w:color w:val="0F172A"/>
          <w:sz w:val="21"/>
        </w:rPr>
        <w:t xml:space="preserve">  ```</w:t>
      </w:r>
    </w:p>
    <w:p>
      <w:pPr>
        <w:pStyle w:val="ListBullet"/>
        <w:spacing w:before="20" w:after="40" w:line="276" w:lineRule="auto"/>
      </w:pPr>
      <w:r>
        <w:rPr>
          <w:rFonts w:ascii="Calibri" w:hAnsi="Calibri"/>
          <w:color w:val="0F172A"/>
          <w:sz w:val="21"/>
        </w:rPr>
        <w:t>Higher-order cumulants (</w:t>
      </w:r>
      <w:r>
        <w:rPr>
          <w:rFonts w:ascii="Consolas" w:hAnsi="Consolas"/>
          <w:color w:val="BE185D"/>
          <w:sz w:val="19"/>
        </w:rPr>
        <w:t>C₂₀</w:t>
      </w:r>
      <w:r>
        <w:rPr>
          <w:rFonts w:ascii="Calibri" w:hAnsi="Calibri"/>
          <w:color w:val="0F172A"/>
          <w:sz w:val="21"/>
        </w:rPr>
        <w:t xml:space="preserve">, </w:t>
      </w:r>
      <w:r>
        <w:rPr>
          <w:rFonts w:ascii="Consolas" w:hAnsi="Consolas"/>
          <w:color w:val="BE185D"/>
          <w:sz w:val="19"/>
        </w:rPr>
        <w:t>C₄₀</w:t>
      </w:r>
      <w:r>
        <w:rPr>
          <w:rFonts w:ascii="Calibri" w:hAnsi="Calibri"/>
          <w:color w:val="0F172A"/>
          <w:sz w:val="21"/>
        </w:rPr>
        <w:t xml:space="preserve">, </w:t>
      </w:r>
      <w:r>
        <w:rPr>
          <w:rFonts w:ascii="Consolas" w:hAnsi="Consolas"/>
          <w:color w:val="BE185D"/>
          <w:sz w:val="19"/>
        </w:rPr>
        <w:t>C₄₂</w:t>
      </w:r>
      <w:r>
        <w:rPr>
          <w:rFonts w:ascii="Calibri" w:hAnsi="Calibri"/>
          <w:color w:val="0F172A"/>
          <w:sz w:val="21"/>
        </w:rPr>
        <w:t>).</w:t>
      </w:r>
    </w:p>
    <w:p>
      <w:pPr>
        <w:keepNext/>
        <w:spacing w:before="240" w:after="60"/>
      </w:pPr>
      <w:r>
        <w:rPr>
          <w:rFonts w:ascii="Calibri" w:hAnsi="Calibri"/>
          <w:b/>
          <w:color w:val="1E293B"/>
          <w:sz w:val="26"/>
        </w:rPr>
        <w:t>11.5 AnalogVoiceExtractor</w:t>
      </w:r>
    </w:p>
    <w:p>
      <w:pPr>
        <w:pStyle w:val="ListBullet"/>
        <w:spacing w:before="20" w:after="40" w:line="276" w:lineRule="auto"/>
      </w:pPr>
      <w:r>
        <w:rPr>
          <w:rFonts w:ascii="Calibri" w:hAnsi="Calibri"/>
          <w:color w:val="0F172A"/>
          <w:sz w:val="21"/>
        </w:rPr>
        <w:t>Formant frequencies (</w:t>
      </w:r>
      <w:r>
        <w:rPr>
          <w:rFonts w:ascii="Consolas" w:hAnsi="Consolas"/>
          <w:color w:val="BE185D"/>
          <w:sz w:val="19"/>
        </w:rPr>
        <w:t>F₁</w:t>
      </w:r>
      <w:r>
        <w:rPr>
          <w:rFonts w:ascii="Calibri" w:hAnsi="Calibri"/>
          <w:color w:val="0F172A"/>
          <w:sz w:val="21"/>
        </w:rPr>
        <w:t xml:space="preserve">, </w:t>
      </w:r>
      <w:r>
        <w:rPr>
          <w:rFonts w:ascii="Consolas" w:hAnsi="Consolas"/>
          <w:color w:val="BE185D"/>
          <w:sz w:val="19"/>
        </w:rPr>
        <w:t>F₂</w:t>
      </w:r>
      <w:r>
        <w:rPr>
          <w:rFonts w:ascii="Calibri" w:hAnsi="Calibri"/>
          <w:color w:val="0F172A"/>
          <w:sz w:val="21"/>
        </w:rPr>
        <w:t xml:space="preserve">, </w:t>
      </w:r>
      <w:r>
        <w:rPr>
          <w:rFonts w:ascii="Consolas" w:hAnsi="Consolas"/>
          <w:color w:val="BE185D"/>
          <w:sz w:val="19"/>
        </w:rPr>
        <w:t>F₃</w:t>
      </w:r>
      <w:r>
        <w:rPr>
          <w:rFonts w:ascii="Calibri" w:hAnsi="Calibri"/>
          <w:color w:val="0F172A"/>
          <w:sz w:val="21"/>
        </w:rPr>
        <w:t xml:space="preserve">, </w:t>
      </w:r>
      <w:r>
        <w:rPr>
          <w:rFonts w:ascii="Consolas" w:hAnsi="Consolas"/>
          <w:color w:val="BE185D"/>
          <w:sz w:val="19"/>
        </w:rPr>
        <w:t>F₄</w:t>
      </w:r>
      <w:r>
        <w:rPr>
          <w:rFonts w:ascii="Calibri" w:hAnsi="Calibri"/>
          <w:color w:val="0F172A"/>
          <w:sz w:val="21"/>
        </w:rPr>
        <w:t>).</w:t>
      </w:r>
    </w:p>
    <w:p>
      <w:pPr>
        <w:pStyle w:val="ListBullet"/>
        <w:spacing w:before="20" w:after="40" w:line="276" w:lineRule="auto"/>
      </w:pPr>
      <w:r>
        <w:rPr>
          <w:rFonts w:ascii="Calibri" w:hAnsi="Calibri"/>
          <w:color w:val="0F172A"/>
          <w:sz w:val="21"/>
        </w:rPr>
        <w:t>Dynamic speech SNR (</w:t>
      </w:r>
      <w:r>
        <w:rPr>
          <w:rFonts w:ascii="Consolas" w:hAnsi="Consolas"/>
          <w:color w:val="BE185D"/>
          <w:sz w:val="19"/>
        </w:rPr>
        <w:t>P₉₀</w:t>
      </w:r>
      <w:r>
        <w:rPr>
          <w:rFonts w:ascii="Calibri" w:hAnsi="Calibri"/>
          <w:color w:val="0F172A"/>
          <w:sz w:val="21"/>
        </w:rPr>
        <w:t xml:space="preserve"> vs </w:t>
      </w:r>
      <w:r>
        <w:rPr>
          <w:rFonts w:ascii="Consolas" w:hAnsi="Consolas"/>
          <w:color w:val="BE185D"/>
          <w:sz w:val="19"/>
        </w:rPr>
        <w:t>P₂₅</w:t>
      </w:r>
      <w:r>
        <w:rPr>
          <w:rFonts w:ascii="Calibri" w:hAnsi="Calibri"/>
          <w:color w:val="0F172A"/>
          <w:sz w:val="21"/>
        </w:rPr>
        <w:t>).</w:t>
      </w:r>
    </w:p>
    <w:p>
      <w:pPr>
        <w:pStyle w:val="ListBullet"/>
        <w:spacing w:before="20" w:after="40" w:line="276" w:lineRule="auto"/>
      </w:pPr>
      <w:r>
        <w:rPr>
          <w:rFonts w:ascii="Calibri" w:hAnsi="Calibri"/>
          <w:color w:val="0F172A"/>
          <w:sz w:val="21"/>
        </w:rPr>
        <w:t>Baud rate suppressed.</w:t>
      </w: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12. Stage 7: Displaying Everything — Visualization</w:t>
      </w:r>
    </w:p>
    <w:p>
      <w:pPr>
        <w:spacing w:before="40" w:after="80" w:line="276" w:lineRule="auto"/>
      </w:pPr>
      <w:r>
        <w:rPr>
          <w:rFonts w:ascii="Calibri" w:hAnsi="Calibri"/>
          <w:b/>
          <w:color w:val="0F172A"/>
          <w:sz w:val="21"/>
        </w:rPr>
        <w:t>File</w:t>
      </w:r>
      <w:r>
        <w:rPr>
          <w:rFonts w:ascii="Calibri" w:hAnsi="Calibri"/>
          <w:color w:val="0F172A"/>
          <w:sz w:val="21"/>
        </w:rPr>
        <w:t xml:space="preserve">: </w:t>
      </w:r>
      <w:r>
        <w:rPr>
          <w:rFonts w:ascii="Consolas" w:hAnsi="Consolas"/>
          <w:color w:val="BE185D"/>
          <w:sz w:val="19"/>
        </w:rPr>
        <w:t>visualization/plots.py</w:t>
      </w:r>
    </w:p>
    <w:p>
      <w:pPr>
        <w:pStyle w:val="ListNumber"/>
        <w:spacing w:before="20" w:after="40" w:line="276" w:lineRule="auto"/>
      </w:pPr>
      <w:r>
        <w:rPr>
          <w:rFonts w:ascii="Calibri" w:hAnsi="Calibri"/>
          <w:b/>
          <w:color w:val="0F172A"/>
          <w:sz w:val="21"/>
        </w:rPr>
        <w:t>Power Spectral Density</w:t>
      </w:r>
      <w:r>
        <w:rPr>
          <w:rFonts w:ascii="Calibri" w:hAnsi="Calibri"/>
          <w:color w:val="0F172A"/>
          <w:sz w:val="21"/>
        </w:rPr>
        <w:t>: Frequency axis auto-scaled to Hz, kHz, or MHz. Marks peak carrier and shades the -3 dB bandwidth.</w:t>
      </w:r>
    </w:p>
    <w:p>
      <w:pPr>
        <w:pStyle w:val="ListNumber"/>
        <w:spacing w:before="20" w:after="40" w:line="276" w:lineRule="auto"/>
      </w:pPr>
      <w:r>
        <w:rPr>
          <w:rFonts w:ascii="Calibri" w:hAnsi="Calibri"/>
          <w:b/>
          <w:color w:val="0F172A"/>
          <w:sz w:val="21"/>
        </w:rPr>
        <w:t>Spectrogram Waterfall</w:t>
      </w:r>
      <w:r>
        <w:rPr>
          <w:rFonts w:ascii="Calibri" w:hAnsi="Calibri"/>
          <w:color w:val="0F172A"/>
          <w:sz w:val="21"/>
        </w:rPr>
        <w:t>: 2D STFT heatmap using the Viridis palette, displaying time on the vertical axis and frequency on the horizontal axis.</w:t>
      </w:r>
    </w:p>
    <w:p>
      <w:pPr>
        <w:pStyle w:val="ListNumber"/>
        <w:spacing w:before="20" w:after="40" w:line="276" w:lineRule="auto"/>
      </w:pPr>
      <w:r>
        <w:rPr>
          <w:rFonts w:ascii="Calibri" w:hAnsi="Calibri"/>
          <w:b/>
          <w:color w:val="0F172A"/>
          <w:sz w:val="21"/>
        </w:rPr>
        <w:t>I/Q Constellation</w:t>
      </w:r>
      <w:r>
        <w:rPr>
          <w:rFonts w:ascii="Calibri" w:hAnsi="Calibri"/>
          <w:color w:val="0F172A"/>
          <w:sz w:val="21"/>
        </w:rPr>
        <w:t>: WebGL scatter plot (</w:t>
      </w:r>
      <w:r>
        <w:rPr>
          <w:rFonts w:ascii="Consolas" w:hAnsi="Consolas"/>
          <w:color w:val="BE185D"/>
          <w:sz w:val="19"/>
        </w:rPr>
        <w:t>Scattergl</w:t>
      </w:r>
      <w:r>
        <w:rPr>
          <w:rFonts w:ascii="Calibri" w:hAnsi="Calibri"/>
          <w:color w:val="0F172A"/>
          <w:sz w:val="21"/>
        </w:rPr>
        <w:t>) showing In-Phase vs. Quadrature rails with an overlaid unit circle.</w:t>
      </w:r>
    </w:p>
    <w:p>
      <w:pPr>
        <w:pStyle w:val="ListNumber"/>
        <w:spacing w:before="20" w:after="40" w:line="276" w:lineRule="auto"/>
      </w:pPr>
      <w:r>
        <w:rPr>
          <w:rFonts w:ascii="Calibri" w:hAnsi="Calibri"/>
          <w:b/>
          <w:color w:val="0F172A"/>
          <w:sz w:val="21"/>
        </w:rPr>
        <w:t>Eye Diagram</w:t>
      </w:r>
      <w:r>
        <w:rPr>
          <w:rFonts w:ascii="Calibri" w:hAnsi="Calibri"/>
          <w:color w:val="0F172A"/>
          <w:sz w:val="21"/>
        </w:rPr>
        <w:t>: Synchronized overlay of symbol transitions across two symbol periods (</w:t>
      </w:r>
      <w:r>
        <w:rPr>
          <w:rFonts w:ascii="Consolas" w:hAnsi="Consolas"/>
          <w:color w:val="BE185D"/>
          <w:sz w:val="19"/>
        </w:rPr>
        <w:t>[-1.0, +1.0] · Ts</w:t>
      </w:r>
      <w:r>
        <w:rPr>
          <w:rFonts w:ascii="Calibri" w:hAnsi="Calibri"/>
          <w:color w:val="0F172A"/>
          <w:sz w:val="21"/>
        </w:rPr>
        <w:t>) displaying timing jitter and eye opening.</w:t>
      </w:r>
    </w:p>
    <w:p>
      <w:pPr>
        <w:pStyle w:val="ListNumber"/>
        <w:spacing w:before="20" w:after="40" w:line="276" w:lineRule="auto"/>
      </w:pPr>
      <w:r>
        <w:rPr>
          <w:rFonts w:ascii="Calibri" w:hAnsi="Calibri"/>
          <w:b/>
          <w:color w:val="0F172A"/>
          <w:sz w:val="21"/>
        </w:rPr>
        <w:t>Time-Domain Oscilloscope</w:t>
      </w:r>
      <w:r>
        <w:rPr>
          <w:rFonts w:ascii="Calibri" w:hAnsi="Calibri"/>
          <w:color w:val="0F172A"/>
          <w:sz w:val="21"/>
        </w:rPr>
        <w:t xml:space="preserve">: Traces </w:t>
      </w:r>
      <w:r>
        <w:rPr>
          <w:rFonts w:ascii="Consolas" w:hAnsi="Consolas"/>
          <w:color w:val="BE185D"/>
          <w:sz w:val="19"/>
        </w:rPr>
        <w:t>I[n]</w:t>
      </w:r>
      <w:r>
        <w:rPr>
          <w:rFonts w:ascii="Calibri" w:hAnsi="Calibri"/>
          <w:color w:val="0F172A"/>
          <w:sz w:val="21"/>
        </w:rPr>
        <w:t xml:space="preserve">, </w:t>
      </w:r>
      <w:r>
        <w:rPr>
          <w:rFonts w:ascii="Consolas" w:hAnsi="Consolas"/>
          <w:color w:val="BE185D"/>
          <w:sz w:val="19"/>
        </w:rPr>
        <w:t>Q[n]</w:t>
      </w:r>
      <w:r>
        <w:rPr>
          <w:rFonts w:ascii="Calibri" w:hAnsi="Calibri"/>
          <w:color w:val="0F172A"/>
          <w:sz w:val="21"/>
        </w:rPr>
        <w:t xml:space="preserve">, and the instantaneous magnitude envelope </w:t>
      </w:r>
      <w:r>
        <w:rPr>
          <w:rFonts w:ascii="Consolas" w:hAnsi="Consolas"/>
          <w:color w:val="BE185D"/>
          <w:sz w:val="19"/>
        </w:rPr>
        <w:t>|s[n]|</w:t>
      </w:r>
      <w:r>
        <w:rPr>
          <w:rFonts w:ascii="Calibri" w:hAnsi="Calibri"/>
          <w:color w:val="0F172A"/>
          <w:sz w:val="21"/>
        </w:rPr>
        <w:t>.</w:t>
      </w: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13. Complete Walkthrough — NAVTEX Signal End-to-End</w:t>
      </w:r>
    </w:p>
    <w:p>
      <w:pPr>
        <w:spacing w:before="40" w:after="80" w:line="276" w:lineRule="auto"/>
      </w:pPr>
      <w:r>
        <w:rPr>
          <w:rFonts w:ascii="Calibri" w:hAnsi="Calibri"/>
          <w:color w:val="0F172A"/>
          <w:sz w:val="21"/>
        </w:rPr>
        <w:t xml:space="preserve">We trace the execution of </w:t>
      </w:r>
      <w:r>
        <w:rPr>
          <w:rFonts w:ascii="Consolas" w:hAnsi="Consolas"/>
          <w:color w:val="BE185D"/>
          <w:sz w:val="19"/>
        </w:rPr>
        <w:t>verified_samples/NAVTEX.wav</w:t>
      </w:r>
      <w:r>
        <w:rPr>
          <w:rFonts w:ascii="Calibri" w:hAnsi="Calibri"/>
          <w:color w:val="0F172A"/>
          <w:sz w:val="21"/>
        </w:rPr>
        <w:t xml:space="preserve"> through every stage of the pipeline.</w:t>
      </w:r>
    </w:p>
    <w:p>
      <w:pPr>
        <w:keepNext/>
        <w:spacing w:before="240" w:after="60"/>
      </w:pPr>
      <w:r>
        <w:rPr>
          <w:rFonts w:ascii="Calibri" w:hAnsi="Calibri"/>
          <w:b/>
          <w:color w:val="1E293B"/>
          <w:sz w:val="26"/>
        </w:rPr>
        <w:t>13.1 Background</w:t>
      </w:r>
    </w:p>
    <w:p>
      <w:pPr>
        <w:spacing w:before="40" w:after="80" w:line="276" w:lineRule="auto"/>
      </w:pPr>
      <w:r>
        <w:rPr>
          <w:rFonts w:ascii="Calibri" w:hAnsi="Calibri"/>
          <w:color w:val="0F172A"/>
          <w:sz w:val="21"/>
        </w:rPr>
        <w:t>NAVTEX (Navigational Telex) broadcasts maritime safety messages on 518 kHz using 2-FSK with a 170 Hz frequency shift and 100 Baud symbol rate, adhering to the SITOR-B (CCIR 476) standard.</w:t>
      </w:r>
    </w:p>
    <w:p>
      <w:pPr>
        <w:keepNext/>
        <w:spacing w:before="240" w:after="60"/>
      </w:pPr>
      <w:r>
        <w:rPr>
          <w:rFonts w:ascii="Calibri" w:hAnsi="Calibri"/>
          <w:b/>
          <w:color w:val="1E293B"/>
          <w:sz w:val="26"/>
        </w:rPr>
        <w:t>13.2 Pipeline Trace</w:t>
      </w:r>
    </w:p>
    <w:p>
      <w:pPr>
        <w:keepNext/>
        <w:spacing w:before="160" w:after="40"/>
      </w:pPr>
      <w:r>
        <w:rPr>
          <w:rFonts w:ascii="Calibri" w:hAnsi="Calibri"/>
          <w:b/>
          <w:color w:val="0F172A"/>
          <w:sz w:val="22"/>
        </w:rPr>
        <w:t>1. Ingestion (`loaders.py`)</w:t>
      </w:r>
    </w:p>
    <w:p>
      <w:pPr>
        <w:pStyle w:val="ListBullet"/>
        <w:spacing w:before="20" w:after="40" w:line="276" w:lineRule="auto"/>
      </w:pPr>
      <w:r>
        <w:rPr>
          <w:rFonts w:ascii="Calibri" w:hAnsi="Calibri"/>
          <w:color w:val="0F172A"/>
          <w:sz w:val="21"/>
        </w:rPr>
        <w:t xml:space="preserve">Reads RIFF header: </w:t>
      </w:r>
      <w:r>
        <w:rPr>
          <w:rFonts w:ascii="Consolas" w:hAnsi="Consolas"/>
          <w:color w:val="BE185D"/>
          <w:sz w:val="19"/>
        </w:rPr>
        <w:t>fs = 44,100 Hz</w:t>
      </w:r>
      <w:r>
        <w:rPr>
          <w:rFonts w:ascii="Calibri" w:hAnsi="Calibri"/>
          <w:color w:val="0F172A"/>
          <w:sz w:val="21"/>
        </w:rPr>
        <w:t>, mono channel, 16-bit PCM.</w:t>
      </w:r>
    </w:p>
    <w:p>
      <w:pPr>
        <w:pStyle w:val="ListBullet"/>
        <w:spacing w:before="20" w:after="40" w:line="276" w:lineRule="auto"/>
      </w:pPr>
      <w:r>
        <w:rPr>
          <w:rFonts w:ascii="Calibri" w:hAnsi="Calibri"/>
          <w:color w:val="0F172A"/>
          <w:sz w:val="21"/>
        </w:rPr>
        <w:t xml:space="preserve">Applies Hilbert transform: </w:t>
      </w:r>
      <w:r>
        <w:rPr>
          <w:rFonts w:ascii="Consolas" w:hAnsi="Consolas"/>
          <w:color w:val="BE185D"/>
          <w:sz w:val="19"/>
        </w:rPr>
        <w:t>s[n] = x[n] + j · H{x[n]}</w:t>
      </w:r>
      <w:r>
        <w:rPr>
          <w:rFonts w:ascii="Calibri" w:hAnsi="Calibri"/>
          <w:color w:val="0F172A"/>
          <w:sz w:val="21"/>
        </w:rPr>
        <w:t>.</w:t>
      </w:r>
    </w:p>
    <w:p>
      <w:pPr>
        <w:pStyle w:val="ListBullet"/>
        <w:spacing w:before="20" w:after="40" w:line="276" w:lineRule="auto"/>
      </w:pPr>
      <w:r>
        <w:rPr>
          <w:rFonts w:ascii="Calibri" w:hAnsi="Calibri"/>
          <w:color w:val="0F172A"/>
          <w:sz w:val="21"/>
        </w:rPr>
        <w:t xml:space="preserve">Duration: 946,254 samples / 44,100 Hz = </w:t>
      </w:r>
      <w:r>
        <w:rPr>
          <w:rFonts w:ascii="Calibri" w:hAnsi="Calibri"/>
          <w:b/>
          <w:color w:val="0F172A"/>
          <w:sz w:val="21"/>
        </w:rPr>
        <w:t>21.46 seconds</w:t>
      </w:r>
      <w:r>
        <w:rPr>
          <w:rFonts w:ascii="Calibri" w:hAnsi="Calibri"/>
          <w:color w:val="0F172A"/>
          <w:sz w:val="21"/>
        </w:rPr>
        <w:t>.</w:t>
      </w:r>
    </w:p>
    <w:p>
      <w:pPr>
        <w:pStyle w:val="ListBullet"/>
        <w:spacing w:before="20" w:after="40" w:line="276" w:lineRule="auto"/>
      </w:pPr>
      <w:r>
        <w:rPr>
          <w:rFonts w:ascii="Calibri" w:hAnsi="Calibri"/>
          <w:color w:val="0F172A"/>
          <w:sz w:val="21"/>
        </w:rPr>
        <w:t>Audio domain test confirms post-demodulation audio passband.</w:t>
      </w:r>
    </w:p>
    <w:p>
      <w:pPr>
        <w:keepNext/>
        <w:spacing w:before="160" w:after="40"/>
      </w:pPr>
      <w:r>
        <w:rPr>
          <w:rFonts w:ascii="Calibri" w:hAnsi="Calibri"/>
          <w:b/>
          <w:color w:val="0F172A"/>
          <w:sz w:val="22"/>
        </w:rPr>
        <w:t>2. Preprocessing (`preprocessor.py`)</w:t>
      </w:r>
    </w:p>
    <w:p>
      <w:pPr>
        <w:pStyle w:val="ListBullet"/>
        <w:spacing w:before="20" w:after="40" w:line="276" w:lineRule="auto"/>
      </w:pPr>
      <w:r>
        <w:rPr>
          <w:rFonts w:ascii="Calibri" w:hAnsi="Calibri"/>
          <w:color w:val="0F172A"/>
          <w:sz w:val="21"/>
        </w:rPr>
        <w:t>DC offset mean subtracted (</w:t>
      </w:r>
      <w:r>
        <w:rPr>
          <w:rFonts w:ascii="Consolas" w:hAnsi="Consolas"/>
          <w:color w:val="BE185D"/>
          <w:sz w:val="19"/>
        </w:rPr>
        <w:t>DC = 0.0001</w:t>
      </w:r>
      <w:r>
        <w:rPr>
          <w:rFonts w:ascii="Calibri" w:hAnsi="Calibri"/>
          <w:color w:val="0F172A"/>
          <w:sz w:val="21"/>
        </w:rPr>
        <w:t>).</w:t>
      </w:r>
    </w:p>
    <w:p>
      <w:pPr>
        <w:pStyle w:val="ListBullet"/>
        <w:spacing w:before="20" w:after="40" w:line="276" w:lineRule="auto"/>
      </w:pPr>
      <w:r>
        <w:rPr>
          <w:rFonts w:ascii="Calibri" w:hAnsi="Calibri"/>
          <w:color w:val="0F172A"/>
          <w:sz w:val="21"/>
        </w:rPr>
        <w:t xml:space="preserve">Power normalized to </w:t>
      </w:r>
      <w:r>
        <w:rPr>
          <w:rFonts w:ascii="Consolas" w:hAnsi="Consolas"/>
          <w:color w:val="BE185D"/>
          <w:sz w:val="19"/>
        </w:rPr>
        <w:t>E[ |y|² ] = 1.0</w:t>
      </w:r>
      <w:r>
        <w:rPr>
          <w:rFonts w:ascii="Calibri" w:hAnsi="Calibri"/>
          <w:color w:val="0F172A"/>
          <w:sz w:val="21"/>
        </w:rPr>
        <w:t xml:space="preserve"> (raw power </w:t>
      </w:r>
      <w:r>
        <w:rPr>
          <w:rFonts w:ascii="Consolas" w:hAnsi="Consolas"/>
          <w:color w:val="BE185D"/>
          <w:sz w:val="19"/>
        </w:rPr>
        <w:t>P_avg = 0.1256</w:t>
      </w:r>
      <w:r>
        <w:rPr>
          <w:rFonts w:ascii="Calibri" w:hAnsi="Calibri"/>
          <w:color w:val="0F172A"/>
          <w:sz w:val="21"/>
        </w:rPr>
        <w:t>).</w:t>
      </w:r>
    </w:p>
    <w:p>
      <w:pPr>
        <w:keepNext/>
        <w:spacing w:before="160" w:after="40"/>
      </w:pPr>
      <w:r>
        <w:rPr>
          <w:rFonts w:ascii="Calibri" w:hAnsi="Calibri"/>
          <w:b/>
          <w:color w:val="0F172A"/>
          <w:sz w:val="22"/>
        </w:rPr>
        <w:t>3. Pulse Analysis (`pulse_analyzer.py`)</w:t>
      </w:r>
    </w:p>
    <w:p>
      <w:pPr>
        <w:pStyle w:val="ListBullet"/>
        <w:spacing w:before="20" w:after="40" w:line="276" w:lineRule="auto"/>
      </w:pPr>
      <w:r>
        <w:rPr>
          <w:rFonts w:ascii="Calibri" w:hAnsi="Calibri"/>
          <w:color w:val="0F172A"/>
          <w:sz w:val="21"/>
        </w:rPr>
        <w:t xml:space="preserve">Constant envelope detected (duty cycle ~ 100%). Pulse analyzer concludes signal is </w:t>
      </w:r>
      <w:r>
        <w:rPr>
          <w:rFonts w:ascii="Calibri" w:hAnsi="Calibri"/>
          <w:b/>
          <w:color w:val="0F172A"/>
          <w:sz w:val="21"/>
        </w:rPr>
        <w:t>not pulsed</w:t>
      </w:r>
      <w:r>
        <w:rPr>
          <w:rFonts w:ascii="Calibri" w:hAnsi="Calibri"/>
          <w:color w:val="0F172A"/>
          <w:sz w:val="21"/>
        </w:rPr>
        <w:t xml:space="preserve"> (no radar).</w:t>
      </w:r>
    </w:p>
    <w:p>
      <w:pPr>
        <w:keepNext/>
        <w:spacing w:before="160" w:after="40"/>
      </w:pPr>
      <w:r>
        <w:rPr>
          <w:rFonts w:ascii="Calibri" w:hAnsi="Calibri"/>
          <w:b/>
          <w:color w:val="0F172A"/>
          <w:sz w:val="22"/>
        </w:rPr>
        <w:t>4. Autonomous Classification (`autonomous_detector.py`)</w:t>
      </w:r>
    </w:p>
    <w:p>
      <w:pPr>
        <w:pStyle w:val="ListBullet"/>
        <w:spacing w:before="20" w:after="40" w:line="276" w:lineRule="auto"/>
      </w:pPr>
      <w:r>
        <w:rPr>
          <w:rFonts w:ascii="Calibri" w:hAnsi="Calibri"/>
          <w:color w:val="0F172A"/>
          <w:sz w:val="21"/>
        </w:rPr>
        <w:t>Rules 1–11 evaluate to False.</w:t>
      </w:r>
    </w:p>
    <w:p>
      <w:pPr>
        <w:pStyle w:val="ListBullet"/>
        <w:spacing w:before="20" w:after="40" w:line="276" w:lineRule="auto"/>
      </w:pPr>
      <w:r>
        <w:rPr>
          <w:rFonts w:ascii="Calibri" w:hAnsi="Calibri"/>
          <w:b/>
          <w:color w:val="0F172A"/>
          <w:sz w:val="21"/>
        </w:rPr>
        <w:t>Rule 12 (Dual-Peak FSK) Matches</w:t>
      </w:r>
      <w:r>
        <w:rPr>
          <w:rFonts w:ascii="Calibri" w:hAnsi="Calibri"/>
          <w:color w:val="0F172A"/>
          <w:sz w:val="21"/>
        </w:rPr>
        <w:t>:</w:t>
      </w:r>
    </w:p>
    <w:p>
      <w:pPr>
        <w:pStyle w:val="ListBullet"/>
        <w:spacing w:before="20" w:after="40" w:line="276" w:lineRule="auto"/>
      </w:pPr>
      <w:r>
        <w:rPr>
          <w:rFonts w:ascii="Calibri" w:hAnsi="Calibri"/>
          <w:color w:val="0F172A"/>
          <w:sz w:val="21"/>
        </w:rPr>
        <w:t>Two distinct PSD peaks detected:</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Mark Frequency  = 2110.3 Hz</w:t>
      </w:r>
    </w:p>
    <w:p>
      <w:pPr>
        <w:spacing w:before="40" w:after="80" w:line="276" w:lineRule="auto"/>
      </w:pPr>
      <w:r>
        <w:rPr>
          <w:rFonts w:ascii="Calibri" w:hAnsi="Calibri"/>
          <w:color w:val="0F172A"/>
          <w:sz w:val="21"/>
        </w:rPr>
        <w:t xml:space="preserve">    Space Frequency = 2304.1 Hz</w:t>
      </w:r>
    </w:p>
    <w:p>
      <w:pPr>
        <w:spacing w:before="40" w:after="80" w:line="276" w:lineRule="auto"/>
      </w:pPr>
      <w:r>
        <w:rPr>
          <w:rFonts w:ascii="Calibri" w:hAnsi="Calibri"/>
          <w:color w:val="0F172A"/>
          <w:sz w:val="21"/>
        </w:rPr>
        <w:t xml:space="preserve">    Shift (Δf)      = 193.8 Hz  (matches nominal 170 Hz shift)</w:t>
      </w:r>
    </w:p>
    <w:p>
      <w:pPr>
        <w:spacing w:before="40" w:after="80" w:line="276" w:lineRule="auto"/>
      </w:pPr>
      <w:r>
        <w:rPr>
          <w:rFonts w:ascii="Calibri" w:hAnsi="Calibri"/>
          <w:color w:val="0F172A"/>
          <w:sz w:val="21"/>
        </w:rPr>
        <w:t xml:space="preserve">    ```</w:t>
      </w:r>
    </w:p>
    <w:p>
      <w:pPr>
        <w:pStyle w:val="ListBullet"/>
        <w:spacing w:before="20" w:after="40" w:line="276" w:lineRule="auto"/>
      </w:pPr>
      <w:r>
        <w:rPr>
          <w:rFonts w:ascii="Calibri" w:hAnsi="Calibri"/>
          <w:color w:val="0F172A"/>
          <w:sz w:val="21"/>
        </w:rPr>
        <w:t>Baseband downconversion centered at 2207.2 Hz.</w:t>
      </w:r>
    </w:p>
    <w:p>
      <w:pPr>
        <w:pStyle w:val="ListBullet"/>
        <w:spacing w:before="20" w:after="40" w:line="276" w:lineRule="auto"/>
      </w:pPr>
      <w:r>
        <w:rPr>
          <w:rFonts w:ascii="Calibri" w:hAnsi="Calibri"/>
          <w:color w:val="0F172A"/>
          <w:sz w:val="21"/>
        </w:rPr>
        <w:t>Instantaneous frequency transition dwell analysis detects 2,847 transitions.</w:t>
      </w:r>
    </w:p>
    <w:p>
      <w:pPr>
        <w:pStyle w:val="ListBullet"/>
        <w:spacing w:before="20" w:after="40" w:line="276" w:lineRule="auto"/>
      </w:pPr>
      <w:r>
        <w:rPr>
          <w:rFonts w:ascii="Calibri" w:hAnsi="Calibri"/>
          <w:color w:val="0F172A"/>
          <w:sz w:val="21"/>
        </w:rPr>
        <w:t>Candidate evaluation:</w:t>
      </w:r>
    </w:p>
    <w:p>
      <w:pPr>
        <w:pStyle w:val="ListBullet"/>
        <w:spacing w:before="20" w:after="40" w:line="276" w:lineRule="auto"/>
        <w:ind w:left="720"/>
      </w:pPr>
      <w:r>
        <w:rPr>
          <w:rFonts w:ascii="Calibri" w:hAnsi="Calibri"/>
          <w:b/>
          <w:color w:val="0F172A"/>
          <w:sz w:val="21"/>
        </w:rPr>
        <w:t>NAVTEX 100.0 Baud</w:t>
      </w:r>
      <w:r>
        <w:rPr>
          <w:rFonts w:ascii="Calibri" w:hAnsi="Calibri"/>
          <w:color w:val="0F172A"/>
          <w:sz w:val="21"/>
        </w:rPr>
        <w:t xml:space="preserve"> (</w:t>
      </w:r>
      <w:r>
        <w:rPr>
          <w:rFonts w:ascii="Consolas" w:hAnsi="Consolas"/>
          <w:color w:val="BE185D"/>
          <w:sz w:val="19"/>
        </w:rPr>
        <w:t>Ts = 10.0 ms</w:t>
      </w:r>
      <w:r>
        <w:rPr>
          <w:rFonts w:ascii="Calibri" w:hAnsi="Calibri"/>
          <w:color w:val="0F172A"/>
          <w:sz w:val="21"/>
        </w:rPr>
        <w:t xml:space="preserve">): Score = </w:t>
      </w:r>
      <w:r>
        <w:rPr>
          <w:rFonts w:ascii="Calibri" w:hAnsi="Calibri"/>
          <w:b/>
          <w:color w:val="0F172A"/>
          <w:sz w:val="21"/>
        </w:rPr>
        <w:t>0.968</w:t>
      </w:r>
      <w:r>
        <w:rPr>
          <w:rFonts w:ascii="Calibri" w:hAnsi="Calibri"/>
          <w:color w:val="0F172A"/>
          <w:sz w:val="21"/>
        </w:rPr>
        <w:t xml:space="preserve">, Harmonic Fit = </w:t>
      </w:r>
      <w:r>
        <w:rPr>
          <w:rFonts w:ascii="Calibri" w:hAnsi="Calibri"/>
          <w:b/>
          <w:color w:val="0F172A"/>
          <w:sz w:val="21"/>
        </w:rPr>
        <w:t>99.8%</w:t>
      </w:r>
      <w:r>
        <w:rPr>
          <w:rFonts w:ascii="Calibri" w:hAnsi="Calibri"/>
          <w:color w:val="0F172A"/>
          <w:sz w:val="21"/>
        </w:rPr>
        <w:t>, Unit Dwells = 891.</w:t>
      </w:r>
    </w:p>
    <w:p>
      <w:pPr>
        <w:pStyle w:val="ListBullet"/>
        <w:spacing w:before="20" w:after="40" w:line="276" w:lineRule="auto"/>
        <w:ind w:left="720"/>
      </w:pPr>
      <w:r>
        <w:rPr>
          <w:rFonts w:ascii="Calibri" w:hAnsi="Calibri"/>
          <w:b/>
          <w:color w:val="0F172A"/>
          <w:sz w:val="21"/>
        </w:rPr>
        <w:t>ASCII 110.0 Baud</w:t>
      </w:r>
      <w:r>
        <w:rPr>
          <w:rFonts w:ascii="Calibri" w:hAnsi="Calibri"/>
          <w:color w:val="0F172A"/>
          <w:sz w:val="21"/>
        </w:rPr>
        <w:t xml:space="preserve"> (</w:t>
      </w:r>
      <w:r>
        <w:rPr>
          <w:rFonts w:ascii="Consolas" w:hAnsi="Consolas"/>
          <w:color w:val="BE185D"/>
          <w:sz w:val="19"/>
        </w:rPr>
        <w:t>Ts = 9.09 ms</w:t>
      </w:r>
      <w:r>
        <w:rPr>
          <w:rFonts w:ascii="Calibri" w:hAnsi="Calibri"/>
          <w:color w:val="0F172A"/>
          <w:sz w:val="21"/>
        </w:rPr>
        <w:t>): Score = 0.312, Harmonic Fit = 8.2%.</w:t>
      </w:r>
    </w:p>
    <w:p>
      <w:pPr>
        <w:pStyle w:val="ListBullet"/>
        <w:spacing w:before="20" w:after="40" w:line="276" w:lineRule="auto"/>
        <w:ind w:left="720"/>
      </w:pPr>
      <w:r>
        <w:rPr>
          <w:rFonts w:ascii="Calibri" w:hAnsi="Calibri"/>
          <w:b/>
          <w:color w:val="0F172A"/>
          <w:sz w:val="21"/>
        </w:rPr>
        <w:t>Baudot 45.45 Baud</w:t>
      </w:r>
      <w:r>
        <w:rPr>
          <w:rFonts w:ascii="Calibri" w:hAnsi="Calibri"/>
          <w:color w:val="0F172A"/>
          <w:sz w:val="21"/>
        </w:rPr>
        <w:t xml:space="preserve"> (</w:t>
      </w:r>
      <w:r>
        <w:rPr>
          <w:rFonts w:ascii="Consolas" w:hAnsi="Consolas"/>
          <w:color w:val="BE185D"/>
          <w:sz w:val="19"/>
        </w:rPr>
        <w:t>Ts = 22.0 ms</w:t>
      </w:r>
      <w:r>
        <w:rPr>
          <w:rFonts w:ascii="Calibri" w:hAnsi="Calibri"/>
          <w:color w:val="0F172A"/>
          <w:sz w:val="21"/>
        </w:rPr>
        <w:t>): Score = 0.286, Harmonic Fit = 1.1%.</w:t>
      </w:r>
    </w:p>
    <w:p>
      <w:pPr>
        <w:pStyle w:val="ListBullet"/>
        <w:spacing w:before="20" w:after="40" w:line="276" w:lineRule="auto"/>
      </w:pPr>
      <w:r>
        <w:rPr>
          <w:rFonts w:ascii="Calibri" w:hAnsi="Calibri"/>
          <w:color w:val="0F172A"/>
          <w:sz w:val="21"/>
        </w:rPr>
        <w:t>Carson's rule check:</w:t>
      </w:r>
    </w:p>
    <w:p>
      <w:pPr>
        <w:spacing w:before="40" w:after="80" w:line="276" w:lineRule="auto"/>
      </w:pPr>
      <w:r>
        <w:rPr>
          <w:rFonts w:ascii="Calibri" w:hAnsi="Calibri"/>
          <w:color w:val="0F172A"/>
          <w:sz w:val="21"/>
        </w:rPr>
        <w:t xml:space="preserve">    ```</w:t>
      </w:r>
    </w:p>
    <w:p>
      <w:pPr>
        <w:spacing w:before="40" w:after="80" w:line="276" w:lineRule="auto"/>
      </w:pPr>
      <w:r>
        <w:rPr>
          <w:rFonts w:ascii="Calibri" w:hAnsi="Calibri"/>
          <w:color w:val="0F172A"/>
          <w:sz w:val="21"/>
        </w:rPr>
        <w:t xml:space="preserve">    B_carson = 193.8 + 100.0 = 293.8 Hz  ≈  OBW_99% (323.0 Hz)</w:t>
      </w:r>
    </w:p>
    <w:p>
      <w:pPr>
        <w:spacing w:before="40" w:after="80" w:line="276" w:lineRule="auto"/>
      </w:pPr>
      <w:r>
        <w:rPr>
          <w:rFonts w:ascii="Calibri" w:hAnsi="Calibri"/>
          <w:color w:val="0F172A"/>
          <w:sz w:val="21"/>
        </w:rPr>
        <w:t xml:space="preserve">    ```</w:t>
      </w:r>
    </w:p>
    <w:p>
      <w:pPr>
        <w:pStyle w:val="ListBullet"/>
        <w:spacing w:before="20" w:after="40" w:line="276" w:lineRule="auto"/>
      </w:pPr>
      <w:r>
        <w:rPr>
          <w:rFonts w:ascii="Calibri" w:hAnsi="Calibri"/>
          <w:color w:val="0F172A"/>
          <w:sz w:val="21"/>
        </w:rPr>
        <w:t xml:space="preserve">Classification: </w:t>
      </w:r>
      <w:r>
        <w:rPr>
          <w:rFonts w:ascii="Consolas" w:hAnsi="Consolas"/>
          <w:color w:val="BE185D"/>
          <w:sz w:val="19"/>
        </w:rPr>
        <w:t>MARITIME_NAVTEX</w:t>
      </w:r>
      <w:r>
        <w:rPr>
          <w:rFonts w:ascii="Calibri" w:hAnsi="Calibri"/>
          <w:color w:val="0F172A"/>
          <w:sz w:val="21"/>
        </w:rPr>
        <w:t xml:space="preserve"> (Confidence: 0.98, Pipeline: </w:t>
      </w:r>
      <w:r>
        <w:rPr>
          <w:rFonts w:ascii="Consolas" w:hAnsi="Consolas"/>
          <w:color w:val="BE185D"/>
          <w:sz w:val="19"/>
        </w:rPr>
        <w:t>fsk_detector</w:t>
      </w:r>
      <w:r>
        <w:rPr>
          <w:rFonts w:ascii="Calibri" w:hAnsi="Calibri"/>
          <w:color w:val="0F172A"/>
          <w:sz w:val="21"/>
        </w:rPr>
        <w:t>).</w:t>
      </w:r>
    </w:p>
    <w:p>
      <w:pPr>
        <w:keepNext/>
        <w:spacing w:before="160" w:after="40"/>
      </w:pPr>
      <w:r>
        <w:rPr>
          <w:rFonts w:ascii="Calibri" w:hAnsi="Calibri"/>
          <w:b/>
          <w:color w:val="0F172A"/>
          <w:sz w:val="22"/>
        </w:rPr>
        <w:t>5. Baseline Parameter Extraction (`parameter_extractor.py`)</w:t>
      </w:r>
    </w:p>
    <w:p>
      <w:pPr>
        <w:pStyle w:val="ListBullet"/>
        <w:spacing w:before="20" w:after="40" w:line="276" w:lineRule="auto"/>
      </w:pPr>
      <w:r>
        <w:rPr>
          <w:rFonts w:ascii="Calibri" w:hAnsi="Calibri"/>
          <w:color w:val="0F172A"/>
          <w:sz w:val="21"/>
        </w:rPr>
        <w:t xml:space="preserve">Carrier Peak Frequency: </w:t>
      </w:r>
      <w:r>
        <w:rPr>
          <w:rFonts w:ascii="Consolas" w:hAnsi="Consolas"/>
          <w:color w:val="BE185D"/>
          <w:sz w:val="19"/>
        </w:rPr>
        <w:t>2131.8 Hz</w:t>
      </w:r>
    </w:p>
    <w:p>
      <w:pPr>
        <w:pStyle w:val="ListBullet"/>
        <w:spacing w:before="20" w:after="40" w:line="276" w:lineRule="auto"/>
      </w:pPr>
      <w:r>
        <w:rPr>
          <w:rFonts w:ascii="Calibri" w:hAnsi="Calibri"/>
          <w:color w:val="0F172A"/>
          <w:sz w:val="21"/>
        </w:rPr>
        <w:t xml:space="preserve">Carrier Centroid: </w:t>
      </w:r>
      <w:r>
        <w:rPr>
          <w:rFonts w:ascii="Consolas" w:hAnsi="Consolas"/>
          <w:color w:val="BE185D"/>
          <w:sz w:val="19"/>
        </w:rPr>
        <w:t>2201.3 Hz</w:t>
      </w:r>
    </w:p>
    <w:p>
      <w:pPr>
        <w:pStyle w:val="ListBullet"/>
        <w:spacing w:before="20" w:after="40" w:line="276" w:lineRule="auto"/>
      </w:pPr>
      <w:r>
        <w:rPr>
          <w:rFonts w:ascii="Calibri" w:hAnsi="Calibri"/>
          <w:color w:val="0F172A"/>
          <w:sz w:val="21"/>
        </w:rPr>
        <w:t xml:space="preserve">-3 dB Bandwidth: </w:t>
      </w:r>
      <w:r>
        <w:rPr>
          <w:rFonts w:ascii="Consolas" w:hAnsi="Consolas"/>
          <w:color w:val="BE185D"/>
          <w:sz w:val="19"/>
        </w:rPr>
        <w:t>215.3 Hz</w:t>
      </w:r>
    </w:p>
    <w:p>
      <w:pPr>
        <w:pStyle w:val="ListBullet"/>
        <w:spacing w:before="20" w:after="40" w:line="276" w:lineRule="auto"/>
      </w:pPr>
      <w:r>
        <w:rPr>
          <w:rFonts w:ascii="Calibri" w:hAnsi="Calibri"/>
          <w:color w:val="0F172A"/>
          <w:sz w:val="21"/>
        </w:rPr>
        <w:t xml:space="preserve">-10 dB Bandwidth: </w:t>
      </w:r>
      <w:r>
        <w:rPr>
          <w:rFonts w:ascii="Consolas" w:hAnsi="Consolas"/>
          <w:color w:val="BE185D"/>
          <w:sz w:val="19"/>
        </w:rPr>
        <w:t>258.4 Hz</w:t>
      </w:r>
    </w:p>
    <w:p>
      <w:pPr>
        <w:pStyle w:val="ListBullet"/>
        <w:spacing w:before="20" w:after="40" w:line="276" w:lineRule="auto"/>
      </w:pPr>
      <w:r>
        <w:rPr>
          <w:rFonts w:ascii="Calibri" w:hAnsi="Calibri"/>
          <w:color w:val="0F172A"/>
          <w:sz w:val="21"/>
        </w:rPr>
        <w:t xml:space="preserve">99% Occupied Bandwidth: </w:t>
      </w:r>
      <w:r>
        <w:rPr>
          <w:rFonts w:ascii="Consolas" w:hAnsi="Consolas"/>
          <w:color w:val="BE185D"/>
          <w:sz w:val="19"/>
        </w:rPr>
        <w:t>323.0 Hz</w:t>
      </w:r>
    </w:p>
    <w:p>
      <w:pPr>
        <w:pStyle w:val="ListBullet"/>
        <w:spacing w:before="20" w:after="40" w:line="276" w:lineRule="auto"/>
      </w:pPr>
      <w:r>
        <w:rPr>
          <w:rFonts w:ascii="Calibri" w:hAnsi="Calibri"/>
          <w:color w:val="0F172A"/>
          <w:sz w:val="21"/>
        </w:rPr>
        <w:t xml:space="preserve">SNR: </w:t>
      </w:r>
      <w:r>
        <w:rPr>
          <w:rFonts w:ascii="Consolas" w:hAnsi="Consolas"/>
          <w:color w:val="BE185D"/>
          <w:sz w:val="19"/>
        </w:rPr>
        <w:t>11.71 dB</w:t>
      </w:r>
      <w:r>
        <w:rPr>
          <w:rFonts w:ascii="Calibri" w:hAnsi="Calibri"/>
          <w:color w:val="0F172A"/>
          <w:sz w:val="21"/>
        </w:rPr>
        <w:t xml:space="preserve"> (M2M4 Moment Estimator)</w:t>
      </w:r>
    </w:p>
    <w:p>
      <w:pPr>
        <w:pStyle w:val="ListBullet"/>
        <w:spacing w:before="20" w:after="40" w:line="276" w:lineRule="auto"/>
      </w:pPr>
      <w:r>
        <w:rPr>
          <w:rFonts w:ascii="Calibri" w:hAnsi="Calibri"/>
          <w:color w:val="0F172A"/>
          <w:sz w:val="21"/>
        </w:rPr>
        <w:t xml:space="preserve">PAPR: </w:t>
      </w:r>
      <w:r>
        <w:rPr>
          <w:rFonts w:ascii="Consolas" w:hAnsi="Consolas"/>
          <w:color w:val="BE185D"/>
          <w:sz w:val="19"/>
        </w:rPr>
        <w:t>5.90 dB</w:t>
      </w:r>
    </w:p>
    <w:p>
      <w:pPr>
        <w:pStyle w:val="ListBullet"/>
        <w:spacing w:before="20" w:after="40" w:line="276" w:lineRule="auto"/>
      </w:pPr>
      <w:r>
        <w:rPr>
          <w:rFonts w:ascii="Calibri" w:hAnsi="Calibri"/>
          <w:color w:val="0F172A"/>
          <w:sz w:val="21"/>
        </w:rPr>
        <w:t xml:space="preserve">Envelope Variance Ratio: </w:t>
      </w:r>
      <w:r>
        <w:rPr>
          <w:rFonts w:ascii="Consolas" w:hAnsi="Consolas"/>
          <w:color w:val="BE185D"/>
          <w:sz w:val="19"/>
        </w:rPr>
        <w:t>0.190</w:t>
      </w:r>
      <w:r>
        <w:rPr>
          <w:rFonts w:ascii="Calibri" w:hAnsi="Calibri"/>
          <w:color w:val="0F172A"/>
          <w:sz w:val="21"/>
        </w:rPr>
        <w:t xml:space="preserve"> (low ripple, constant envelope)</w:t>
      </w:r>
    </w:p>
    <w:p>
      <w:pPr>
        <w:keepNext/>
        <w:spacing w:before="160" w:after="40"/>
      </w:pPr>
      <w:r>
        <w:rPr>
          <w:rFonts w:ascii="Calibri" w:hAnsi="Calibri"/>
          <w:b/>
          <w:color w:val="0F172A"/>
          <w:sz w:val="22"/>
        </w:rPr>
        <w:t>6. Specialized FSK Extraction (`FskExtractor`)</w:t>
      </w:r>
    </w:p>
    <w:p>
      <w:pPr>
        <w:pStyle w:val="ListBullet"/>
        <w:spacing w:before="20" w:after="40" w:line="276" w:lineRule="auto"/>
      </w:pPr>
      <w:r>
        <w:rPr>
          <w:rFonts w:ascii="Calibri" w:hAnsi="Calibri"/>
          <w:color w:val="0F172A"/>
          <w:sz w:val="21"/>
        </w:rPr>
        <w:t xml:space="preserve">Mark Frequency: </w:t>
      </w:r>
      <w:r>
        <w:rPr>
          <w:rFonts w:ascii="Consolas" w:hAnsi="Consolas"/>
          <w:color w:val="BE185D"/>
          <w:sz w:val="19"/>
        </w:rPr>
        <w:t>2110.25 Hz</w:t>
      </w:r>
    </w:p>
    <w:p>
      <w:pPr>
        <w:pStyle w:val="ListBullet"/>
        <w:spacing w:before="20" w:after="40" w:line="276" w:lineRule="auto"/>
      </w:pPr>
      <w:r>
        <w:rPr>
          <w:rFonts w:ascii="Calibri" w:hAnsi="Calibri"/>
          <w:color w:val="0F172A"/>
          <w:sz w:val="21"/>
        </w:rPr>
        <w:t xml:space="preserve">Space Frequency: </w:t>
      </w:r>
      <w:r>
        <w:rPr>
          <w:rFonts w:ascii="Consolas" w:hAnsi="Consolas"/>
          <w:color w:val="BE185D"/>
          <w:sz w:val="19"/>
        </w:rPr>
        <w:t>2304.05 Hz</w:t>
      </w:r>
    </w:p>
    <w:p>
      <w:pPr>
        <w:pStyle w:val="ListBullet"/>
        <w:spacing w:before="20" w:after="40" w:line="276" w:lineRule="auto"/>
      </w:pPr>
      <w:r>
        <w:rPr>
          <w:rFonts w:ascii="Calibri" w:hAnsi="Calibri"/>
          <w:color w:val="0F172A"/>
          <w:sz w:val="21"/>
        </w:rPr>
        <w:t xml:space="preserve">Frequency Shift: </w:t>
      </w:r>
      <w:r>
        <w:rPr>
          <w:rFonts w:ascii="Consolas" w:hAnsi="Consolas"/>
          <w:color w:val="BE185D"/>
          <w:sz w:val="19"/>
        </w:rPr>
        <w:t>193.8 Hz</w:t>
      </w:r>
    </w:p>
    <w:p>
      <w:pPr>
        <w:pStyle w:val="ListBullet"/>
        <w:spacing w:before="20" w:after="40" w:line="276" w:lineRule="auto"/>
      </w:pPr>
      <w:r>
        <w:rPr>
          <w:rFonts w:ascii="Calibri" w:hAnsi="Calibri"/>
          <w:color w:val="0F172A"/>
          <w:sz w:val="21"/>
        </w:rPr>
        <w:t xml:space="preserve">Modulation Index: </w:t>
      </w:r>
      <w:r>
        <w:rPr>
          <w:rFonts w:ascii="Consolas" w:hAnsi="Consolas"/>
          <w:color w:val="BE185D"/>
          <w:sz w:val="19"/>
        </w:rPr>
        <w:t>h = 193.8 / 100.0 = 1.938</w:t>
      </w:r>
    </w:p>
    <w:p>
      <w:pPr>
        <w:pStyle w:val="ListBullet"/>
        <w:spacing w:before="20" w:after="40" w:line="276" w:lineRule="auto"/>
      </w:pPr>
      <w:r>
        <w:rPr>
          <w:rFonts w:ascii="Calibri" w:hAnsi="Calibri"/>
          <w:color w:val="0F172A"/>
          <w:sz w:val="21"/>
        </w:rPr>
        <w:t xml:space="preserve">Baud Rate: </w:t>
      </w:r>
      <w:r>
        <w:rPr>
          <w:rFonts w:ascii="Consolas" w:hAnsi="Consolas"/>
          <w:color w:val="BE185D"/>
          <w:sz w:val="19"/>
        </w:rPr>
        <w:t>100.0 Baud</w:t>
      </w:r>
    </w:p>
    <w:p>
      <w:pPr>
        <w:pStyle w:val="ListBullet"/>
        <w:spacing w:before="20" w:after="40" w:line="276" w:lineRule="auto"/>
      </w:pPr>
      <w:r>
        <w:rPr>
          <w:rFonts w:ascii="Calibri" w:hAnsi="Calibri"/>
          <w:color w:val="0F172A"/>
          <w:sz w:val="21"/>
        </w:rPr>
        <w:t xml:space="preserve">Symbol Dwell Time: </w:t>
      </w:r>
      <w:r>
        <w:rPr>
          <w:rFonts w:ascii="Consolas" w:hAnsi="Consolas"/>
          <w:color w:val="BE185D"/>
          <w:sz w:val="19"/>
        </w:rPr>
        <w:t>10.0 ms</w:t>
      </w:r>
    </w:p>
    <w:p>
      <w:pPr>
        <w:pStyle w:val="ListBullet"/>
        <w:spacing w:before="20" w:after="40" w:line="276" w:lineRule="auto"/>
      </w:pPr>
      <w:r>
        <w:rPr>
          <w:rFonts w:ascii="Calibri" w:hAnsi="Calibri"/>
          <w:color w:val="0F172A"/>
          <w:sz w:val="21"/>
        </w:rPr>
        <w:t xml:space="preserve">Carson Bandwidth: </w:t>
      </w:r>
      <w:r>
        <w:rPr>
          <w:rFonts w:ascii="Consolas" w:hAnsi="Consolas"/>
          <w:color w:val="BE185D"/>
          <w:sz w:val="19"/>
        </w:rPr>
        <w:t>293.8 Hz</w:t>
      </w:r>
    </w:p>
    <w:p>
      <w:pPr>
        <w:keepNext/>
        <w:spacing w:before="240" w:after="60"/>
      </w:pPr>
      <w:r>
        <w:rPr>
          <w:rFonts w:ascii="Calibri" w:hAnsi="Calibri"/>
          <w:b/>
          <w:color w:val="1E293B"/>
          <w:sz w:val="26"/>
        </w:rPr>
        <w:t>13.3 Verification Against Ground Truth</w:t>
      </w:r>
    </w:p>
    <w:tbl>
      <w:tblPr>
        <w:tblW w:type="auto" w:w="0"/>
        <w:jc w:val="center"/>
        <w:tblLayout w:type="autofit"/>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484"/>
        <w:gridCol w:w="2484"/>
        <w:gridCol w:w="2484"/>
        <w:gridCol w:w="2484"/>
      </w:tblGrid>
      <w:tr>
        <w:tc>
          <w:tcPr>
            <w:tcW w:type="dxa" w:w="2484"/>
            <w:shd w:fill="0E7490"/>
            <w:tcMar>
              <w:top w:w="120" w:type="dxa"/>
              <w:bottom w:w="120" w:type="dxa"/>
              <w:left w:w="140" w:type="dxa"/>
              <w:right w:w="140" w:type="dxa"/>
            </w:tcMar>
          </w:tcPr>
          <w:p>
            <w:pPr>
              <w:spacing w:before="40" w:after="40"/>
              <w:jc w:val="left"/>
            </w:pPr>
            <w:r>
              <w:rPr>
                <w:rFonts w:ascii="Calibri" w:hAnsi="Calibri"/>
                <w:b/>
                <w:color w:val="FFFFFF"/>
                <w:sz w:val="19"/>
              </w:rPr>
              <w:t>Parameter</w:t>
            </w:r>
          </w:p>
        </w:tc>
        <w:tc>
          <w:tcPr>
            <w:tcW w:type="dxa" w:w="2484"/>
            <w:shd w:fill="0E7490"/>
            <w:tcMar>
              <w:top w:w="120" w:type="dxa"/>
              <w:bottom w:w="120" w:type="dxa"/>
              <w:left w:w="140" w:type="dxa"/>
              <w:right w:w="140" w:type="dxa"/>
            </w:tcMar>
          </w:tcPr>
          <w:p>
            <w:pPr>
              <w:spacing w:before="40" w:after="40"/>
              <w:jc w:val="left"/>
            </w:pPr>
            <w:r>
              <w:rPr>
                <w:rFonts w:ascii="Calibri" w:hAnsi="Calibri"/>
                <w:b/>
                <w:color w:val="FFFFFF"/>
                <w:sz w:val="19"/>
              </w:rPr>
              <w:t>Engine Value</w:t>
            </w:r>
          </w:p>
        </w:tc>
        <w:tc>
          <w:tcPr>
            <w:tcW w:type="dxa" w:w="2484"/>
            <w:shd w:fill="0E7490"/>
            <w:tcMar>
              <w:top w:w="120" w:type="dxa"/>
              <w:bottom w:w="120" w:type="dxa"/>
              <w:left w:w="140" w:type="dxa"/>
              <w:right w:w="140" w:type="dxa"/>
            </w:tcMar>
          </w:tcPr>
          <w:p>
            <w:pPr>
              <w:spacing w:before="40" w:after="40"/>
              <w:jc w:val="left"/>
            </w:pPr>
            <w:r>
              <w:rPr>
                <w:rFonts w:ascii="Calibri" w:hAnsi="Calibri"/>
                <w:b/>
                <w:color w:val="FFFFFF"/>
                <w:sz w:val="19"/>
              </w:rPr>
              <w:t>Ground Truth (SigIDWiki)</w:t>
            </w:r>
          </w:p>
        </w:tc>
        <w:tc>
          <w:tcPr>
            <w:tcW w:type="dxa" w:w="2484"/>
            <w:shd w:fill="0E7490"/>
            <w:tcMar>
              <w:top w:w="120" w:type="dxa"/>
              <w:bottom w:w="120" w:type="dxa"/>
              <w:left w:w="140" w:type="dxa"/>
              <w:right w:w="140" w:type="dxa"/>
            </w:tcMar>
          </w:tcPr>
          <w:p>
            <w:pPr>
              <w:spacing w:before="40" w:after="40"/>
              <w:jc w:val="left"/>
            </w:pPr>
            <w:r>
              <w:rPr>
                <w:rFonts w:ascii="Calibri" w:hAnsi="Calibri"/>
                <w:b/>
                <w:color w:val="FFFFFF"/>
                <w:sz w:val="19"/>
              </w:rPr>
              <w:t>Verification</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**Modulation**</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2-FSK (NAVTEX/SITOR-B)</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2-FSK (SITOR-B)</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 (Exact protocol match)</w:t>
            </w:r>
          </w:p>
        </w:tc>
      </w:tr>
      <w:tr>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**Shift (Δf)**</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193.8 Hz (audio)</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170 Hz nominal</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PASS (Within receiver tuning tolerance)</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**Symbol Rate**</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100.0 Baud</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100 Baud</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 (Exact match)</w:t>
            </w:r>
          </w:p>
        </w:tc>
      </w:tr>
      <w:tr>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**Dwell Time**</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10.0 ms</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10.0 ms</w:t>
            </w:r>
          </w:p>
        </w:tc>
        <w:tc>
          <w:tcPr>
            <w:tcW w:type="dxa" w:w="2484"/>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PASS (Exact match)</w:t>
            </w:r>
          </w:p>
        </w:tc>
      </w:tr>
      <w:tr>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**99% OBW**</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323.0 Hz</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~300 Hz</w:t>
            </w:r>
          </w:p>
        </w:tc>
        <w:tc>
          <w:tcPr>
            <w:tcW w:type="dxa" w:w="2484"/>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 (Exact match)</w:t>
            </w:r>
          </w:p>
        </w:tc>
      </w:tr>
    </w:tbl>
    <w:p>
      <w:pPr>
        <w:spacing w:after="120"/>
      </w:pP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14. Benchmark Results — 25 Real-World Signals</w:t>
      </w:r>
    </w:p>
    <w:p>
      <w:pPr>
        <w:spacing w:before="40" w:after="80" w:line="276" w:lineRule="auto"/>
      </w:pPr>
      <w:r>
        <w:rPr>
          <w:rFonts w:ascii="Calibri" w:hAnsi="Calibri"/>
          <w:color w:val="0F172A"/>
          <w:sz w:val="21"/>
        </w:rPr>
        <w:t>Validated against authentic captures from the Signal Identification Wiki:</w:t>
      </w:r>
    </w:p>
    <w:tbl>
      <w:tblPr>
        <w:tblW w:type="auto" w:w="0"/>
        <w:jc w:val="center"/>
        <w:tblLayout w:type="autofit"/>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1987"/>
        <w:gridCol w:w="1987"/>
        <w:gridCol w:w="1987"/>
        <w:gridCol w:w="1987"/>
        <w:gridCol w:w="1987"/>
      </w:tblGrid>
      <w:tr>
        <w:tc>
          <w:tcPr>
            <w:tcW w:type="dxa" w:w="1987"/>
            <w:shd w:fill="0E7490"/>
            <w:tcMar>
              <w:top w:w="120" w:type="dxa"/>
              <w:bottom w:w="120" w:type="dxa"/>
              <w:left w:w="140" w:type="dxa"/>
              <w:right w:w="140" w:type="dxa"/>
            </w:tcMar>
          </w:tcPr>
          <w:p>
            <w:pPr>
              <w:spacing w:before="40" w:after="40"/>
              <w:jc w:val="left"/>
            </w:pPr>
            <w:r>
              <w:rPr>
                <w:rFonts w:ascii="Calibri" w:hAnsi="Calibri"/>
                <w:b/>
                <w:color w:val="FFFFFF"/>
                <w:sz w:val="19"/>
              </w:rPr>
              <w:t>#</w:t>
            </w:r>
          </w:p>
        </w:tc>
        <w:tc>
          <w:tcPr>
            <w:tcW w:type="dxa" w:w="1987"/>
            <w:shd w:fill="0E7490"/>
            <w:tcMar>
              <w:top w:w="120" w:type="dxa"/>
              <w:bottom w:w="120" w:type="dxa"/>
              <w:left w:w="140" w:type="dxa"/>
              <w:right w:w="140" w:type="dxa"/>
            </w:tcMar>
          </w:tcPr>
          <w:p>
            <w:pPr>
              <w:spacing w:before="40" w:after="40"/>
              <w:jc w:val="left"/>
            </w:pPr>
            <w:r>
              <w:rPr>
                <w:rFonts w:ascii="Calibri" w:hAnsi="Calibri"/>
                <w:b/>
                <w:color w:val="FFFFFF"/>
                <w:sz w:val="19"/>
              </w:rPr>
              <w:t>File Name</w:t>
            </w:r>
          </w:p>
        </w:tc>
        <w:tc>
          <w:tcPr>
            <w:tcW w:type="dxa" w:w="1987"/>
            <w:shd w:fill="0E7490"/>
            <w:tcMar>
              <w:top w:w="120" w:type="dxa"/>
              <w:bottom w:w="120" w:type="dxa"/>
              <w:left w:w="140" w:type="dxa"/>
              <w:right w:w="140" w:type="dxa"/>
            </w:tcMar>
          </w:tcPr>
          <w:p>
            <w:pPr>
              <w:spacing w:before="40" w:after="40"/>
              <w:jc w:val="left"/>
            </w:pPr>
            <w:r>
              <w:rPr>
                <w:rFonts w:ascii="Calibri" w:hAnsi="Calibri"/>
                <w:b/>
                <w:color w:val="FFFFFF"/>
                <w:sz w:val="19"/>
              </w:rPr>
              <w:t>Identified Protocol</w:t>
            </w:r>
          </w:p>
        </w:tc>
        <w:tc>
          <w:tcPr>
            <w:tcW w:type="dxa" w:w="1987"/>
            <w:shd w:fill="0E7490"/>
            <w:tcMar>
              <w:top w:w="120" w:type="dxa"/>
              <w:bottom w:w="120" w:type="dxa"/>
              <w:left w:w="140" w:type="dxa"/>
              <w:right w:w="140" w:type="dxa"/>
            </w:tcMar>
          </w:tcPr>
          <w:p>
            <w:pPr>
              <w:spacing w:before="40" w:after="40"/>
              <w:jc w:val="left"/>
            </w:pPr>
            <w:r>
              <w:rPr>
                <w:rFonts w:ascii="Calibri" w:hAnsi="Calibri"/>
                <w:b/>
                <w:color w:val="FFFFFF"/>
                <w:sz w:val="19"/>
              </w:rPr>
              <w:t>Extracted Symbol Rate</w:t>
            </w:r>
          </w:p>
        </w:tc>
        <w:tc>
          <w:tcPr>
            <w:tcW w:type="dxa" w:w="1987"/>
            <w:shd w:fill="0E7490"/>
            <w:tcMar>
              <w:top w:w="120" w:type="dxa"/>
              <w:bottom w:w="120" w:type="dxa"/>
              <w:left w:w="140" w:type="dxa"/>
              <w:right w:w="140" w:type="dxa"/>
            </w:tcMar>
          </w:tcPr>
          <w:p>
            <w:pPr>
              <w:spacing w:before="40" w:after="40"/>
              <w:jc w:val="left"/>
            </w:pPr>
            <w:r>
              <w:rPr>
                <w:rFonts w:ascii="Calibri" w:hAnsi="Calibri"/>
                <w:b/>
                <w:color w:val="FFFFFF"/>
                <w:sz w:val="19"/>
              </w:rPr>
              <w:t>Status</w:t>
            </w:r>
          </w:p>
        </w:tc>
      </w:tr>
      <w:tr>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`NAVTEX.wav`</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2-FSK (NAVTEX / SITOR-B)</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100.0 Baud</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2</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`ASCII.wav`</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2-FSK (ITA-5 / ASCII)</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110.0 Baud</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3</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`RTTY.wav`</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2-FSK (Baudot RTTY)</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45.45 Baud</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4</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`PSK31.wav`</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BPSK (Amateur PSK31)</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31.25 Baud</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5</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`FT8.wav`</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8-FSK (WSJT-X FT8)</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6.25 Baud</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6</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`MFSK16.wav`</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16-Tone MFSK (MFSK16)</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15.625 Baud</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7</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`2G_ALE.wav`</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8-MFSK (MIL-STD-188-141)</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125.0 Baud</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8</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`GSM.wav`</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GMSK TDMA (GSM 2G BCCH)</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270.833 kBaud</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9</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`DMR.wav`</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4-FSK TDMA (DMR / MOTOTRBO)</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4800 Baud</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10</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`CW.wav`</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Continuous Wave Carrier</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Suppressed</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11</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`Morse.wav`</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CW / OOK Morse Telegraphy</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~20 WPM (Baud elements)</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12</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`WEFAX.wav`</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Analog Facsimile (120 LPM)</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Suppressed</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13</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`Variometer.wav`</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Analog Voice / Audio NFM</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Suppressed</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14</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`OTH-SW.wav`</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Pulsed Radar (OTH-SW 43.2 Hz)</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Suppressed</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15</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`Ghadir.wav`</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Pulsed Radar (Ghadir 870/307 Hz)</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Suppressed</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16</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`Duga.wav`</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Pulsed Radar (Duga 10 Hz)</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Suppressed</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17</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`CODAR.wav`</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FMCW Ocean Radar (Sawtooth)</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Suppressed</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18</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`HAARP-1.wav`</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Pulsed FMOP Ionospheric Radar</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Suppressed</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19</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`HAARP-2.wav`</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Stepped Carrier Sounder</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Suppressed</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20</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`GRAVES.wav`</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Space Surveillance CW Radar</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Suppressed</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21</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`AIS.wav`</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GMSK Packet Burst (Maritime AIS)</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9600 Baud</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22</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`STANAG.wav`</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8-PSK (NATO STANAG 4285)</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2400 Baud</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23</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`AIST-2D.wav`</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PCM/PM Satellite Telemetry</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Suppressed</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24</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`POCSAG.wav`</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2-FSK Paging (POCSAG 1200)</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1200 Baud</w:t>
            </w:r>
          </w:p>
        </w:tc>
        <w:tc>
          <w:tcPr>
            <w:tcW w:type="dxa" w:w="1987"/>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r>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25</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`APRS.wav`</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AFSK Bell 202 Packet Radio</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1200 Baud</w:t>
            </w:r>
          </w:p>
        </w:tc>
        <w:tc>
          <w:tcPr>
            <w:tcW w:type="dxa" w:w="1987"/>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PASS</w:t>
            </w:r>
          </w:p>
        </w:tc>
      </w:tr>
    </w:tbl>
    <w:p>
      <w:pPr>
        <w:spacing w:after="120"/>
      </w:pPr>
    </w:p>
    <w:p>
      <w:pPr>
        <w:spacing w:before="40" w:after="80" w:line="276" w:lineRule="auto"/>
      </w:pPr>
      <w:r>
        <w:rPr>
          <w:rFonts w:ascii="Calibri" w:hAnsi="Calibri"/>
          <w:b/>
          <w:color w:val="0F172A"/>
          <w:sz w:val="21"/>
        </w:rPr>
        <w:t>Score: 25 / 25 Passing (100% Accuracy). Zero False Positives.</w:t>
      </w:r>
    </w:p>
    <w:p>
      <w:pPr>
        <w:spacing w:before="160" w:after="160"/>
      </w:pPr>
      <w:r>
        <w:rPr>
          <w:rFonts w:ascii="Calibri" w:hAnsi="Calibri"/>
          <w:color w:val="CBD5E1"/>
          <w:sz w:val="16"/>
        </w:rPr>
        <w:t>_______________________________________________________________________________</w:t>
      </w:r>
    </w:p>
    <w:p>
      <w:pPr>
        <w:keepNext/>
        <w:spacing w:before="320" w:after="80"/>
      </w:pPr>
      <w:r>
        <w:rPr>
          <w:rFonts w:ascii="Calibri" w:hAnsi="Calibri"/>
          <w:b/>
          <w:color w:val="0E7490"/>
          <w:sz w:val="32"/>
        </w:rPr>
        <w:t>15. Glossary of Terms</w:t>
      </w:r>
    </w:p>
    <w:tbl>
      <w:tblPr>
        <w:tblW w:type="auto" w:w="0"/>
        <w:jc w:val="center"/>
        <w:tblLayout w:type="autofit"/>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968"/>
        <w:gridCol w:w="4968"/>
      </w:tblGrid>
      <w:tr>
        <w:tc>
          <w:tcPr>
            <w:tcW w:type="dxa" w:w="4968"/>
            <w:shd w:fill="0E7490"/>
            <w:tcMar>
              <w:top w:w="120" w:type="dxa"/>
              <w:bottom w:w="120" w:type="dxa"/>
              <w:left w:w="140" w:type="dxa"/>
              <w:right w:w="140" w:type="dxa"/>
            </w:tcMar>
          </w:tcPr>
          <w:p>
            <w:pPr>
              <w:spacing w:before="40" w:after="40"/>
              <w:jc w:val="left"/>
            </w:pPr>
            <w:r>
              <w:rPr>
                <w:rFonts w:ascii="Calibri" w:hAnsi="Calibri"/>
                <w:b/>
                <w:color w:val="FFFFFF"/>
                <w:sz w:val="19"/>
              </w:rPr>
              <w:t>Term</w:t>
            </w:r>
          </w:p>
        </w:tc>
        <w:tc>
          <w:tcPr>
            <w:tcW w:type="dxa" w:w="4968"/>
            <w:shd w:fill="0E7490"/>
            <w:tcMar>
              <w:top w:w="120" w:type="dxa"/>
              <w:bottom w:w="120" w:type="dxa"/>
              <w:left w:w="140" w:type="dxa"/>
              <w:right w:w="140" w:type="dxa"/>
            </w:tcMar>
          </w:tcPr>
          <w:p>
            <w:pPr>
              <w:spacing w:before="40" w:after="40"/>
              <w:jc w:val="left"/>
            </w:pPr>
            <w:r>
              <w:rPr>
                <w:rFonts w:ascii="Calibri" w:hAnsi="Calibri"/>
                <w:b/>
                <w:color w:val="FFFFFF"/>
                <w:sz w:val="19"/>
              </w:rPr>
              <w:t>Definition</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**ADC**</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Analog-to-Digital Converter — converts continuous voltage into discrete numbers</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**AFSK**</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Audio Frequency Shift Keying — FSK implemented within the acoustic audio passband</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**AMC**</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Automatic Modulation Classification — autonomous identification of modulation type</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**Analytic Signal**</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A complex signal with zero negative-frequency energy, created via Hilbert transform</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**Baud Rate**</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Number of symbol state transitions per second (`Rs = 1 / Ts`)</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**BPSK**</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Binary Phase Shift Keying — 2-state phase modulation (0° and 180°)</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**Carrier Frequency**</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The central radio frequency on which information is modulated</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**Carson's Rule**</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`B = Δf + Rs` — formula estimating bandwidth for FM and FSK transmissions</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**CW**</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Continuous Wave — an unmodulated sinusoidal carrier</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**dB**</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Decibel — logarithmic ratio of power: `dB = 10 · log10( P / P_ref )`</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**DC Offset**</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A constant nonzero mean voltage that produces an artifact peak at 0 Hz</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**DFT**</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Discrete Fourier Transform — converts `N` time samples into `N` frequency bins</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**DMR**</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Digital Mobile Radio — ETSI standard for two-slot TDMA professional radio</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**Duty Cycle**</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Active transmission time as a percentage of repetition interval: `(PW / PRI) · 100%`</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**EVM**</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Error Vector Magnitude — constellation displacement error metric (lower is cleaner)</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**FFT**</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Fast Fourier Transform — `O(N · log N)` algorithm for computing the DFT</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**FM**</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Frequency Modulation — encoding information by varying carrier frequency</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**FMCW**</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Frequency-Modulated Continuous Wave — radar that transmits continuous linear sweeps</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**FMOP**</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Frequency Modulation On Pulse — radar pulse containing an internal linear frequency chirp</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**Formant**</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Acoustic vocal tract resonance peak in human speech (`F₁`, `F₂`, `F₃`)</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**FSK**</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Frequency Shift Keying — digital modulation switching between discrete tone frequencies</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**GMSK**</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Gaussian Minimum Shift Keying — continuous-phase FSK filtered by a Gaussian curve</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**GSM**</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Global System for Mobile Communications — 2G cellular TDMA standard</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**Hilbert Transform**</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90° all-pass filter used to create analytic complex signals from real audio</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**HOC**</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Higher-Order Cumulants — statistical moments describing constellation kurtosis</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**I/Q**</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In-Phase and Quadrature — the two orthogonal rails of a complex baseband signal</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**LPC**</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Linear Predictive Coding — all-pole filter modeling of human speech formants</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**MFSK**</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Multiple Frequency Shift Keying — FSK using 4, 8, 16, or more discrete tones</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**NAVTEX**</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Navigational Telex — maritime safety information system on 518 kHz</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**Nyquist Frequency**</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`fs / 2` — the maximum frequency representable without aliasing distortion</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**OBW**</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Occupied Bandwidth — frequency span containing a specified fraction of total power</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**OOK**</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On-Off Keying — carrier switched on and off to transmit binary pulses (Morse code)</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**PAPR**</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Peak-to-Average Power Ratio — dynamic envelope variation metric in dB</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**PRF**</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Pulse Repetition Frequency — number of radar pulses emitted per second</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**PRI**</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Pulse Repetition Interval — elapsed time between consecutive radar pulses (`1 / PRF`)</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**PSD**</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Power Spectral Density — signal power distribution across frequency in dB/Hz</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**PSK**</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Phase Shift Keying — digital modulation switching between discrete phase angles</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**QAM**</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Quadrature Amplitude Modulation — simultaneous amplitude and phase modulation</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**QPSK**</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Quadrature Phase Shift Keying — 4-state phase modulation carrying 2 bits per symbol</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**RF**</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Radio Frequency — electromagnetic oscillations used for wireless transmission</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**Sampling Rate**</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Number of discrete voltage measurements recorded per second (`fs` in Hz)</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**SDR**</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Software-Defined Radio — receiver where tuning and filtering are performed in software</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**SFM**</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Spectral Flatness Measure — ratio of geometric mean to arithmetic mean of PSD power</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**SIGINT**</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Signals Intelligence — technical interception and analysis of RF transmissions</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**SITOR-B**</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Simplex Telex Over Radio type B — error-correcting maritime data protocol (CCIR 476)</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**SNR**</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Signal-to-Noise Ratio — ratio of signal power to background noise power in dB</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**STFT**</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Short-Time Fourier Transform — time-windowed FFT used to generate spectrograms</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**Symbol Period**</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Time duration of a single transmitted symbol (`Ts` in seconds)</w:t>
            </w:r>
          </w:p>
        </w:tc>
      </w:tr>
      <w:tr>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**TDMA**</w:t>
            </w:r>
          </w:p>
        </w:tc>
        <w:tc>
          <w:tcPr>
            <w:tcW w:type="dxa" w:w="4968"/>
            <w:shd w:fill="FFFFFF"/>
            <w:tcMar>
              <w:top w:w="80" w:type="dxa"/>
              <w:bottom w:w="80" w:type="dxa"/>
              <w:left w:w="120" w:type="dxa"/>
              <w:right w:w="120" w:type="dxa"/>
            </w:tcMar>
          </w:tcPr>
          <w:p>
            <w:pPr>
              <w:spacing w:before="20" w:after="20" w:line="252" w:lineRule="auto"/>
              <w:jc w:val="left"/>
            </w:pPr>
            <w:r>
              <w:rPr>
                <w:rFonts w:ascii="Calibri" w:hAnsi="Calibri"/>
                <w:color w:val="0F172A"/>
                <w:sz w:val="18"/>
              </w:rPr>
              <w:t>Time Division Multiple Access — channel sharing via synchronized time slots</w:t>
            </w:r>
          </w:p>
        </w:tc>
      </w:tr>
      <w:tr>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**Welch Method**</w:t>
            </w:r>
          </w:p>
        </w:tc>
        <w:tc>
          <w:tcPr>
            <w:tcW w:type="dxa" w:w="4968"/>
            <w:shd w:fill="F8FAFC"/>
            <w:tcMar>
              <w:top w:w="80" w:type="dxa"/>
              <w:bottom w:w="80" w:type="dxa"/>
              <w:left w:w="120" w:type="dxa"/>
              <w:right w:w="120" w:type="dxa"/>
            </w:tcMar>
          </w:tcPr>
          <w:p>
            <w:pPr>
              <w:spacing w:before="20" w:after="20" w:line="252" w:lineRule="auto"/>
              <w:jc w:val="left"/>
            </w:pPr>
            <w:r>
              <w:rPr>
                <w:rFonts w:ascii="Calibri" w:hAnsi="Calibri"/>
                <w:color w:val="0F172A"/>
                <w:sz w:val="18"/>
              </w:rPr>
              <w:t>Averaged, windowed periodogram algorithm for smooth PSD estimation</w:t>
            </w:r>
          </w:p>
        </w:tc>
      </w:tr>
    </w:tbl>
    <w:p>
      <w:pPr>
        <w:spacing w:after="120"/>
      </w:pPr>
    </w:p>
    <w:p>
      <w:pPr>
        <w:spacing w:before="160" w:after="160"/>
      </w:pPr>
      <w:r>
        <w:rPr>
          <w:rFonts w:ascii="Calibri" w:hAnsi="Calibri"/>
          <w:color w:val="CBD5E1"/>
          <w:sz w:val="16"/>
        </w:rPr>
        <w:t>_______________________________________________________________________________</w:t>
      </w:r>
    </w:p>
    <w:p>
      <w:pPr>
        <w:spacing w:before="40" w:after="80" w:line="276" w:lineRule="auto"/>
      </w:pPr>
      <w:r>
        <w:rPr>
          <w:rFonts w:ascii="Calibri" w:hAnsi="Calibri"/>
          <w:i/>
          <w:color w:val="0F172A"/>
          <w:sz w:val="21"/>
        </w:rPr>
        <w:t>Authored by the Signal Intelligence Engineering Team for NTRO Problem Statement SIH26147. Validated on authentic recordings from SigIDWiki.</w:t>
      </w:r>
    </w:p>
    <w:sectPr w:rsidR="00FC693F" w:rsidRPr="0006063C" w:rsidSect="00034616">
      <w:footerReference w:type="default" r:id="rId9"/>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NTRO Signal Analyzer — Technical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