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Project Planning and Strategy Development</w:t>
      </w:r>
    </w:p>
    <w:p>
      <w:pPr>
        <w:spacing w:after="80"/>
        <w:jc w:val="center"/>
      </w:pPr>
      <w:r>
        <w:rPr>
          <w:sz w:val="26"/>
          <w:szCs w:val="26"/>
        </w:rPr>
        <w:t xml:space="preserve">Predictive Maintenance for Vehicle Fleets using Machine Learning (Python)</w:t>
      </w:r>
    </w:p>
    <w:p>
      <w:pPr>
        <w:spacing w:after="240"/>
        <w:jc w:val="center"/>
      </w:pPr>
      <w:r>
        <w:rPr>
          <w:i/>
          <w:iCs/>
          <w:sz w:val="22"/>
          <w:szCs w:val="22"/>
        </w:rPr>
        <w:t xml:space="preserve">Virtual Machine Learning Implementation Intern - Week 1 Task</w:t>
      </w:r>
    </w:p>
    <w:p>
      <w:pPr>
        <w:pStyle w:val="Heading1"/>
        <w:spacing w:after="120" w:before="280"/>
      </w:pPr>
      <w:r>
        <w:t xml:space="preserve">1. Problem Definition</w:t>
      </w:r>
    </w:p>
    <w:p>
      <w:pPr>
        <w:spacing w:after="120"/>
      </w:pPr>
      <w:r>
        <w:t xml:space="preserve">Commercial fleets (delivery vans, trucks, buses) lose money when vehicles break down unexpectedly. Most fleets still follow fixed-interval maintenance (for example, service every 10,000 km), which causes two problems: components are replaced too early, wasting money, or they fail before the scheduled service, causing downtime, delayed deliveries and safety risks.</w:t>
      </w:r>
    </w:p>
    <w:p>
      <w:pPr>
        <w:spacing w:after="120"/>
      </w:pPr>
      <w:r>
        <w:t xml:space="preserve">Problem statement: Can we use historical sensor and maintenance data to predict, in advance, whether a vehicle is likely to suffer a component failure within the next 14 days, so that maintenance can be scheduled only when it is actually needed?</w:t>
      </w:r>
    </w:p>
    <w:p>
      <w:pPr>
        <w:spacing w:after="120"/>
      </w:pPr>
      <w:r>
        <w:t xml:space="preserve">Significance and impact: Unplanned downtime is one of the largest hidden costs in logistics. A reliable prediction model can reduce emergency repairs, extend component life, improve driver safety and help fleet managers plan workshop capacity.</w:t>
      </w:r>
    </w:p>
    <w:p>
      <w:pPr>
        <w:pStyle w:val="Heading1"/>
        <w:spacing w:after="120" w:before="280"/>
      </w:pPr>
      <w:r>
        <w:t xml:space="preserve">2. Hypothesis Formulation</w:t>
      </w:r>
    </w:p>
    <w:p>
      <w:pPr>
        <w:pStyle w:val="ListParagraph"/>
        <w:numPr>
          <w:ilvl w:val="0"/>
          <w:numId w:val="2"/>
        </w:numPr>
        <w:spacing w:after="60"/>
      </w:pPr>
      <w:r>
        <w:t xml:space="preserve">H0 (null hypothesis): Sensor readings and usage history do not provide predictive information about upcoming failures beyond what a fixed maintenance schedule already gives.</w:t>
      </w:r>
    </w:p>
    <w:p>
      <w:pPr>
        <w:pStyle w:val="ListParagraph"/>
        <w:numPr>
          <w:ilvl w:val="0"/>
          <w:numId w:val="2"/>
        </w:numPr>
        <w:spacing w:after="60"/>
      </w:pPr>
      <w:r>
        <w:t xml:space="preserve">H1 (alternative hypothesis): A machine learning model trained on engine temperature, vibration, oil pressure, mileage and past repair history can predict failures within 14 days significantly better than a baseline rule (service by mileage only).</w:t>
      </w:r>
    </w:p>
    <w:p>
      <w:pPr>
        <w:pStyle w:val="Heading1"/>
        <w:spacing w:after="120" w:before="280"/>
      </w:pPr>
      <w:r>
        <w:t xml:space="preserve">3. Project Goals and Objectives</w:t>
      </w:r>
    </w:p>
    <w:p>
      <w:pPr>
        <w:pStyle w:val="ListParagraph"/>
        <w:numPr>
          <w:ilvl w:val="0"/>
          <w:numId w:val="2"/>
        </w:numPr>
        <w:spacing w:after="60"/>
      </w:pPr>
      <w:r>
        <w:t xml:space="preserve">Build a binary classification model (failure within 14 days: yes / no) using Python.</w:t>
      </w:r>
    </w:p>
    <w:p>
      <w:pPr>
        <w:pStyle w:val="ListParagraph"/>
        <w:numPr>
          <w:ilvl w:val="0"/>
          <w:numId w:val="2"/>
        </w:numPr>
        <w:spacing w:after="60"/>
      </w:pPr>
      <w:r>
        <w:t xml:space="preserve">Achieve a recall of at least 80% on failure cases, because missing a real failure is more costly than a false alarm.</w:t>
      </w:r>
    </w:p>
    <w:p>
      <w:pPr>
        <w:pStyle w:val="ListParagraph"/>
        <w:numPr>
          <w:ilvl w:val="0"/>
          <w:numId w:val="2"/>
        </w:numPr>
        <w:spacing w:after="60"/>
      </w:pPr>
      <w:r>
        <w:t xml:space="preserve">Beat the mileage-based baseline by at least 15% in F1-score.</w:t>
      </w:r>
    </w:p>
    <w:p>
      <w:pPr>
        <w:pStyle w:val="ListParagraph"/>
        <w:numPr>
          <w:ilvl w:val="0"/>
          <w:numId w:val="2"/>
        </w:numPr>
        <w:spacing w:after="60"/>
      </w:pPr>
      <w:r>
        <w:t xml:space="preserve">Make the model explainable, so a fleet manager can see which factors drive each alert.</w:t>
      </w:r>
    </w:p>
    <w:p>
      <w:pPr>
        <w:pStyle w:val="ListParagraph"/>
        <w:numPr>
          <w:ilvl w:val="0"/>
          <w:numId w:val="2"/>
        </w:numPr>
        <w:spacing w:after="60"/>
      </w:pPr>
      <w:r>
        <w:t xml:space="preserve">Document the full pipeline so it can be reproduced and extended.</w:t>
      </w:r>
    </w:p>
    <w:p>
      <w:pPr>
        <w:pStyle w:val="Heading1"/>
        <w:spacing w:after="120" w:before="280"/>
      </w:pPr>
      <w:r>
        <w:t xml:space="preserve">4. Research and Industry Background</w:t>
      </w:r>
    </w:p>
    <w:p>
      <w:pPr>
        <w:spacing w:after="120"/>
      </w:pPr>
      <w:r>
        <w:t xml:space="preserve">Predictive maintenance is a well-established application of machine learning in manufacturing, aviation, energy and transportation. Industry reports from consulting firms such as McKinsey and Deloitte have described predictive maintenance as a way to reduce maintenance costs and unplanned downtime by meaningful margins, with the exact savings depending on the sector and data quality.</w:t>
      </w:r>
    </w:p>
    <w:p>
      <w:pPr>
        <w:spacing w:after="120"/>
      </w:pPr>
      <w:r>
        <w:t xml:space="preserve">Publicly available datasets that support work in this area include the NASA C-MAPSS turbofan engine degradation dataset, the AI4I 2020 Predictive Maintenance Dataset from the UCI Machine Learning Repository, and the Kaggle Microsoft Azure Predictive Maintenance dataset. Academic work on this topic commonly uses tree-based ensembles (Random Forest, XGBoost) for tabular sensor data and LSTM networks for long time-series. Common challenges reported are heavy class imbalance (failures are rare), noisy sensors, and the difficulty of labelling the exact time of failure.</w:t>
      </w:r>
    </w:p>
    <w:p>
      <w:pPr>
        <w:spacing w:after="120"/>
      </w:pPr>
      <w:r>
        <w:t xml:space="preserve">For this plan, the AI4I 2020 dataset will be used for prototyping because it is open and well documented, and the approach can later be transferred to real fleet telemetry.</w:t>
      </w:r>
    </w:p>
    <w:p>
      <w:pPr>
        <w:pStyle w:val="Heading1"/>
        <w:spacing w:after="120" w:before="280"/>
      </w:pPr>
      <w:r>
        <w:t xml:space="preserve">5. Methodology and Approach</w:t>
      </w:r>
    </w:p>
    <w:p>
      <w:pPr>
        <w:pStyle w:val="Heading2"/>
        <w:spacing w:after="80" w:before="160"/>
      </w:pPr>
      <w:r>
        <w:t xml:space="preserve">5.1 Research</w:t>
      </w:r>
    </w:p>
    <w:p>
      <w:pPr>
        <w:pStyle w:val="ListParagraph"/>
        <w:numPr>
          <w:ilvl w:val="0"/>
          <w:numId w:val="2"/>
        </w:numPr>
        <w:spacing w:after="60"/>
      </w:pPr>
      <w:r>
        <w:t xml:space="preserve">Review the literature and select a public dataset and evaluation approach.</w:t>
      </w:r>
    </w:p>
    <w:p>
      <w:pPr>
        <w:pStyle w:val="ListParagraph"/>
        <w:numPr>
          <w:ilvl w:val="0"/>
          <w:numId w:val="2"/>
        </w:numPr>
        <w:spacing w:after="60"/>
      </w:pPr>
      <w:r>
        <w:t xml:space="preserve">Define what counts as a failure and the prediction window (14 days).</w:t>
      </w:r>
    </w:p>
    <w:p>
      <w:pPr>
        <w:pStyle w:val="Heading2"/>
        <w:spacing w:after="80" w:before="160"/>
      </w:pPr>
      <w:r>
        <w:t xml:space="preserve">5.2 Design</w:t>
      </w:r>
    </w:p>
    <w:p>
      <w:pPr>
        <w:pStyle w:val="ListParagraph"/>
        <w:numPr>
          <w:ilvl w:val="0"/>
          <w:numId w:val="2"/>
        </w:numPr>
        <w:spacing w:after="60"/>
      </w:pPr>
      <w:r>
        <w:t xml:space="preserve">Data collection: download the dataset and check licensing and documentation.</w:t>
      </w:r>
    </w:p>
    <w:p>
      <w:pPr>
        <w:pStyle w:val="ListParagraph"/>
        <w:numPr>
          <w:ilvl w:val="0"/>
          <w:numId w:val="2"/>
        </w:numPr>
        <w:spacing w:after="60"/>
      </w:pPr>
      <w:r>
        <w:t xml:space="preserve">Data cleaning: handle missing values, remove duplicates, and detect outliers with the IQR method.</w:t>
      </w:r>
    </w:p>
    <w:p>
      <w:pPr>
        <w:pStyle w:val="ListParagraph"/>
        <w:numPr>
          <w:ilvl w:val="0"/>
          <w:numId w:val="2"/>
        </w:numPr>
        <w:spacing w:after="60"/>
      </w:pPr>
      <w:r>
        <w:t xml:space="preserve">Exploratory data analysis: distributions, correlations, and failure rate by feature, using pandas, matplotlib and seaborn.</w:t>
      </w:r>
    </w:p>
    <w:p>
      <w:pPr>
        <w:pStyle w:val="ListParagraph"/>
        <w:numPr>
          <w:ilvl w:val="0"/>
          <w:numId w:val="2"/>
        </w:numPr>
        <w:spacing w:after="60"/>
      </w:pPr>
      <w:r>
        <w:t xml:space="preserve">Feature engineering: rolling averages of temperature and vibration, rate of change, and time since last service.</w:t>
      </w:r>
    </w:p>
    <w:p>
      <w:pPr>
        <w:pStyle w:val="ListParagraph"/>
        <w:numPr>
          <w:ilvl w:val="0"/>
          <w:numId w:val="2"/>
        </w:numPr>
        <w:spacing w:after="60"/>
      </w:pPr>
      <w:r>
        <w:t xml:space="preserve">Handling imbalance: stratified train/test split, class weights and SMOTE on the training set only.</w:t>
      </w:r>
    </w:p>
    <w:p>
      <w:pPr>
        <w:pStyle w:val="Heading2"/>
        <w:spacing w:after="80" w:before="160"/>
      </w:pPr>
      <w:r>
        <w:t xml:space="preserve">5.3 Implementation</w:t>
      </w:r>
    </w:p>
    <w:p>
      <w:pPr>
        <w:pStyle w:val="ListParagraph"/>
        <w:numPr>
          <w:ilvl w:val="0"/>
          <w:numId w:val="2"/>
        </w:numPr>
        <w:spacing w:after="60"/>
      </w:pPr>
      <w:r>
        <w:t xml:space="preserve">Baseline: a simple rule using mileage since last service, plus Logistic Regression.</w:t>
      </w:r>
    </w:p>
    <w:p>
      <w:pPr>
        <w:pStyle w:val="ListParagraph"/>
        <w:numPr>
          <w:ilvl w:val="0"/>
          <w:numId w:val="2"/>
        </w:numPr>
        <w:spacing w:after="60"/>
      </w:pPr>
      <w:r>
        <w:t xml:space="preserve">Candidate models: Random Forest, XGBoost and (if time permits) a small neural network.</w:t>
      </w:r>
    </w:p>
    <w:p>
      <w:pPr>
        <w:pStyle w:val="ListParagraph"/>
        <w:numPr>
          <w:ilvl w:val="0"/>
          <w:numId w:val="2"/>
        </w:numPr>
        <w:spacing w:after="60"/>
      </w:pPr>
      <w:r>
        <w:t xml:space="preserve">Tuning: cross-validated grid or randomized search in scikit-learn.</w:t>
      </w:r>
    </w:p>
    <w:p>
      <w:pPr>
        <w:pStyle w:val="ListParagraph"/>
        <w:numPr>
          <w:ilvl w:val="0"/>
          <w:numId w:val="2"/>
        </w:numPr>
        <w:spacing w:after="60"/>
      </w:pPr>
      <w:r>
        <w:t xml:space="preserve">Explainability: feature importance and SHAP values.</w:t>
      </w:r>
    </w:p>
    <w:p>
      <w:pPr>
        <w:pStyle w:val="ListParagraph"/>
        <w:numPr>
          <w:ilvl w:val="0"/>
          <w:numId w:val="2"/>
        </w:numPr>
        <w:spacing w:after="60"/>
      </w:pPr>
      <w:r>
        <w:t xml:space="preserve">Packaging: save the model with joblib and build a small prediction script or Streamlit demo.</w:t>
      </w:r>
    </w:p>
    <w:p>
      <w:pPr>
        <w:pStyle w:val="ListParagraph"/>
        <w:numPr>
          <w:ilvl w:val="0"/>
          <w:numId w:val="2"/>
        </w:numPr>
        <w:spacing w:after="60"/>
      </w:pPr>
      <w:r>
        <w:t xml:space="preserve">Version control: all code and documents stored in a GitHub repository.</w:t>
      </w:r>
    </w:p>
    <w:p>
      <w:pPr>
        <w:pStyle w:val="Heading1"/>
        <w:spacing w:after="120" w:before="280"/>
      </w:pPr>
      <w:r>
        <w:t xml:space="preserve">6. Evaluation Criteria and Validation</w:t>
      </w:r>
    </w:p>
    <w:p>
      <w:pPr>
        <w:spacing w:after="120"/>
      </w:pPr>
      <w:r>
        <w:t xml:space="preserve">Because failures are rare, accuracy alone is misleading. The following metrics will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Metric</w:t>
            </w:r>
          </w:p>
        </w:tc>
        <w:tc>
          <w:tcPr>
            <w:tcW w:type="dxa" w:w="36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Why it matters</w:t>
            </w:r>
          </w:p>
        </w:tc>
        <w:tc>
          <w:tcPr>
            <w:tcW w:type="dxa" w:w="33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Target</w:t>
            </w:r>
          </w:p>
        </w:tc>
      </w:tr>
      <w:tr>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Recall</w:t>
            </w:r>
          </w:p>
        </w:tc>
        <w:tc>
          <w:tcPr>
            <w:tcW w:type="dxa" w:w="3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Share of real failures that are caught</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At least 80%</w:t>
            </w:r>
          </w:p>
        </w:tc>
      </w:tr>
      <w:tr>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Precision</w:t>
            </w:r>
          </w:p>
        </w:tc>
        <w:tc>
          <w:tcPr>
            <w:tcW w:type="dxa" w:w="3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Share of alerts that are correct (avoids alert fatigue)</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At least 60%</w:t>
            </w:r>
          </w:p>
        </w:tc>
      </w:tr>
      <w:tr>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F1-score</w:t>
            </w:r>
          </w:p>
        </w:tc>
        <w:tc>
          <w:tcPr>
            <w:tcW w:type="dxa" w:w="3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Balance between precision and recall</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15% above baseline</w:t>
            </w:r>
          </w:p>
        </w:tc>
      </w:tr>
      <w:tr>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ROC-AUC / PR-AUC</w:t>
            </w:r>
          </w:p>
        </w:tc>
        <w:tc>
          <w:tcPr>
            <w:tcW w:type="dxa" w:w="3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Overall ranking quality, especially PR-AUC for imbalanced data</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AUC above 0.90</w:t>
            </w:r>
          </w:p>
        </w:tc>
      </w:tr>
      <w:tr>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Confusion matrix</w:t>
            </w:r>
          </w:p>
        </w:tc>
        <w:tc>
          <w:tcPr>
            <w:tcW w:type="dxa" w:w="3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Clear view of false alarms and missed failures</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Reviewed per model</w:t>
            </w:r>
          </w:p>
        </w:tc>
      </w:tr>
    </w:tbl>
    <w:p>
      <w:pPr>
        <w:spacing w:after="120"/>
      </w:pPr>
      <w:r>
        <w:t xml:space="preserve"/>
      </w:r>
    </w:p>
    <w:p>
      <w:pPr>
        <w:spacing w:after="120"/>
      </w:pPr>
      <w:r>
        <w:t xml:space="preserve">Validation approach: stratified k-fold cross-validation (k = 5) during tuning, a held-out test set that is used only once at the end, and, for time-based data, a time-ordered split so the model is never trained on the future. Final results will be compared with the baseline to test the hypothesis.</w:t>
      </w:r>
    </w:p>
    <w:p>
      <w:pPr>
        <w:pStyle w:val="Heading1"/>
        <w:spacing w:after="120" w:before="280"/>
      </w:pPr>
      <w:r>
        <w:t xml:space="preserve">7.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c>
          <w:tcPr>
            <w:tcW w:type="dxa" w:w="17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Phase</w:t>
            </w:r>
          </w:p>
        </w:tc>
        <w:tc>
          <w:tcPr>
            <w:tcW w:type="dxa" w:w="4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Activities</w:t>
            </w:r>
          </w:p>
        </w:tc>
        <w:tc>
          <w:tcPr>
            <w:tcW w:type="dxa" w:w="33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Deliverable</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Week 1</w:t>
            </w:r>
          </w:p>
        </w:tc>
        <w:tc>
          <w:tcPr>
            <w:tcW w:type="dxa" w:w="4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Planning, problem definition, literature review</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Project plan document</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Week 2</w:t>
            </w:r>
          </w:p>
        </w:tc>
        <w:tc>
          <w:tcPr>
            <w:tcW w:type="dxa" w:w="4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Data collection, cleaning and exploratory analysis</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Cleaned dataset and EDA notebook</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Week 3</w:t>
            </w:r>
          </w:p>
        </w:tc>
        <w:tc>
          <w:tcPr>
            <w:tcW w:type="dxa" w:w="4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Feature engineering and baseline model</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Baseline results report</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Week 4</w:t>
            </w:r>
          </w:p>
        </w:tc>
        <w:tc>
          <w:tcPr>
            <w:tcW w:type="dxa" w:w="4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Model training, tuning and explainability</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Best model and evaluation report</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Week 5</w:t>
            </w:r>
          </w:p>
        </w:tc>
        <w:tc>
          <w:tcPr>
            <w:tcW w:type="dxa" w:w="4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Demo, documentation and final presentation</w:t>
            </w:r>
          </w:p>
        </w:tc>
        <w:tc>
          <w:tcPr>
            <w:tcW w:type="dxa" w:w="3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GitHub repository and final report</w:t>
            </w:r>
          </w:p>
        </w:tc>
      </w:tr>
    </w:tbl>
    <w:p>
      <w:pPr>
        <w:pStyle w:val="Heading1"/>
        <w:spacing w:after="120" w:before="280"/>
      </w:pPr>
      <w:r>
        <w:t xml:space="preserve">8. 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c>
          <w:tcPr>
            <w:tcW w:type="dxa" w:w="2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Risk</w:t>
            </w:r>
          </w:p>
        </w:tc>
        <w:tc>
          <w:tcPr>
            <w:tcW w:type="dxa" w:w="1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Level</w:t>
            </w:r>
          </w:p>
        </w:tc>
        <w:tc>
          <w:tcPr>
            <w:tcW w:type="dxa" w:w="57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20"/>
                <w:szCs w:val="20"/>
              </w:rPr>
              <w:t xml:space="preserve">Mitigation</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Severe class imbalance</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High</w:t>
            </w:r>
          </w:p>
        </w:tc>
        <w:tc>
          <w:tcPr>
            <w:tcW w:type="dxa" w:w="5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Use SMOTE, class weights, and PR-AUC/recall instead of accuracy</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Poor data quality or missing values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Medium</w:t>
            </w:r>
          </w:p>
        </w:tc>
        <w:tc>
          <w:tcPr>
            <w:tcW w:type="dxa" w:w="5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Systematic cleaning, imputation, and documenting assumptions</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Overfitting</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Medium</w:t>
            </w:r>
          </w:p>
        </w:tc>
        <w:tc>
          <w:tcPr>
            <w:tcW w:type="dxa" w:w="5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Cross-validation, regularization, simpler models first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Data leakage</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High</w:t>
            </w:r>
          </w:p>
        </w:tc>
        <w:tc>
          <w:tcPr>
            <w:tcW w:type="dxa" w:w="5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Split before preprocessing; time-ordered split; fit scalers on training data only</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Dataset not representative of real fleets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Medium</w:t>
            </w:r>
          </w:p>
        </w:tc>
        <w:tc>
          <w:tcPr>
            <w:tcW w:type="dxa" w:w="5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State the limitation clearly; design the pipeline to accept real telemetry</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Time overrun</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Medium</w:t>
            </w:r>
          </w:p>
        </w:tc>
        <w:tc>
          <w:tcPr>
            <w:tcW w:type="dxa" w:w="5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Prioritize the baseline and one strong model; treat neural networks as optional</w:t>
            </w:r>
          </w:p>
        </w:tc>
      </w:tr>
    </w:tbl>
    <w:p>
      <w:pPr>
        <w:pStyle w:val="Heading1"/>
        <w:spacing w:after="120" w:before="280"/>
      </w:pPr>
      <w:r>
        <w:t xml:space="preserve">9. Expected Outcomes and Conclusion</w:t>
      </w:r>
    </w:p>
    <w:p>
      <w:pPr>
        <w:spacing w:after="120"/>
      </w:pPr>
      <w:r>
        <w:t xml:space="preserve">By the end of the project, the expected outcome is a documented and reproducible machine learning pipeline that predicts upcoming vehicle failures, outperforms a mileage-based baseline, and explains its predictions in a way non-technical users can understand. This plan sets out a clear problem, testable hypothesis, structured methodology, measurable success criteria, a realistic timeline and a risk plan, forming a roadmap for the remaining weeks of the internship.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2026-10-07T05:58:08.556Z</dcterms:created>
  <dcterms:modified xsi:type="dcterms:W3CDTF">2026-10-07T05:58:08.563Z</dcterms:modified>
</cp:coreProperties>
</file>

<file path=docProps/custom.xml><?xml version="1.0" encoding="utf-8"?>
<Properties xmlns="http://schemas.openxmlformats.org/officeDocument/2006/custom-properties" xmlns:vt="http://schemas.openxmlformats.org/officeDocument/2006/docPropsVTypes"/>
</file>