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YAYASAN PEMBINA LEMBAGA PENDIDIKAN DASAR DAN MENENGAH PGRI</w:t>
      </w:r>
    </w:p>
    <w:p>
      <w:pPr>
        <w:jc w:val="center"/>
      </w:pPr>
      <w:r>
        <w:rPr>
          <w:b/>
          <w:bCs/>
          <w:color w:val="00569E"/>
          <w:sz w:val="28"/>
          <w:szCs w:val="28"/>
        </w:rPr>
        <w:t xml:space="preserve">SMK PGRI 11 CILEDUG KOTA TANGERANG</w:t>
      </w:r>
    </w:p>
    <w:p>
      <w:pPr>
        <w:jc w:val="center"/>
      </w:pPr>
      <w:r>
        <w:rPr>
          <w:color w:val="555555"/>
          <w:sz w:val="18"/>
          <w:szCs w:val="18"/>
        </w:rPr>
        <w:t xml:space="preserve">Jl. Raden Fatah No. 19, Parung Serab, Ciledug, Kota Tangerang • Telp: (021) 7309999</w:t>
      </w:r>
    </w:p>
    <w:p>
      <w:pPr>
        <w:jc w:val="center"/>
      </w:pPr>
      <w:r>
        <w:rPr>
          <w:color w:val="00569E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bCs/>
          <w:sz w:val="24"/>
          <w:szCs w:val="24"/>
          <w:u w:val="single"/>
        </w:rPr>
        <w:t xml:space="preserve">DOKUMEN MASTER BANK SOAL UJIAN CBT SEJARAH INDONESIA</w:t>
      </w:r>
    </w:p>
    <w:p>
      <w:pPr>
        <w:jc w:val="center"/>
      </w:pPr>
      <w:r>
        <w:rPr>
          <w:sz w:val="20"/>
          <w:szCs w:val="20"/>
        </w:rPr>
        <w:t xml:space="preserve">Kompetensi Keahlian: Semua Jurusan (Akuntansi, OTKP, BDP, RPL) • Fase F</w:t>
      </w:r>
    </w:p>
    <w:p>
      <w:pPr>
        <w:jc w:val="center"/>
      </w:pPr>
      <w:r>
        <w:rPr>
          <w:i/>
          <w:iCs/>
          <w:color w:val="333333"/>
          <w:sz w:val="19"/>
          <w:szCs w:val="19"/>
        </w:rPr>
        <w:t xml:space="preserve">Guru Pengampu: Yoga Rahmanda, S.Pd • Sistem CBT Terpadu</w:t>
      </w:r>
    </w:p>
    <w:p/>
    <w:p/>
    <w:p>
      <w:r>
        <w:rPr>
          <w:b/>
          <w:bCs/>
          <w:color w:val="0072C6"/>
          <w:sz w:val="24"/>
          <w:szCs w:val="24"/>
        </w:rPr>
        <w:t xml:space="preserve">BAB 1: KEPENDUDUKAN JEPANG DI INDONESIA (1942 - 1945)</w:t>
      </w:r>
    </w:p>
    <w:p>
      <w:r>
        <w:rPr>
          <w:i/>
          <w:iCs/>
          <w:color w:val="666666"/>
          <w:sz w:val="18"/>
          <w:szCs w:val="18"/>
        </w:rPr>
        <w:t xml:space="preserve">(Total: 8 Butir Soal • Terintegrasi Otomatis ke Sistem CBT)</w:t>
      </w:r>
    </w:p>
    <w:p/>
    <w:p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Tujuan pokok pemerintah pendudukan militer Jepang membentuk organisasi Pembela Tanah Air (PETA) pada tahun 1943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Mempersiapkan kemerdekaan bangsa Indonesia secara mandiri dan bertahap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Mendapatkan bantuan tentara pribumi guna mempertahankan kepulauan Indonesia dari serangan tentara Sekutu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Membubarkan seluruh organisasi kepemudaan yang beraliran nasionalis dan keagamaan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Menggantikan posisi tentara KNIL Belanda dalam birokrasi pemerintahan sipil daerah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Menyerang pangkalan militer Sekutu yang berada di wilayah Pasifik Barat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B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Salah satu dampak sosial-ekonomi paling memilukan yang dialami rakyat Indonesia pada masa pendudukan Jepang akibat pengerahan tenaga kerja paksa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Diterapkannya sistem sewa tanah (Landrent System) di seluruh perkebunan swasta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Kewajiban Romusha yang mengakibatkan kelaparan massal, kemiskinan ekstrem, dan tingginya angka mortalitas rakyat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Pelaksanaan kebijakan tanam paksa (Cultuurstelsel) khusus tanaman tebu dan tembakau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Dihapuskannya mata uang gulden dan diganti langsung dengan mata uang Poundsterling Inggris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Kewajiban penyerahan rempah-rempah kepada serikat dagang VOC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B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Kebijakan Seikerei yang diwajibkan oleh tentara pendudukan Jepang dan memicu perlawanan rakyat di Singaparna Tasikmalaya dipimpin KH Zaenal Mustafa adalah kewajiban untuk...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Menyerahkan seluruh hasil panen padi kepada Koperasi Pertanian Kumiai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Membungkuk 90 derajat ke arah matahari terbit (Tokyo) sebagai wujud penghormatan kepada Kaisar Tenno Heika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Menggunakan bahasa Jepang sebagai satu-satunya bahasa percakapan sehari-hari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Mengikuti wajib militer bagi seluruh pemuda usia di atas 15 tahun tanpa terkecuali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Menyanyikan lagu kebangsaan Kimigayo pada setiap awal ibadah keagamaan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B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Organisasi semi-militer bentukan Jepang yang beranggotakan para pemuda berusia 14 hingga 22 tahun dengan tujuan mempersiapkan pertahanan baris belakang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Seinendan (Barisan Pemuda)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Keibodan (Barisan Pembantu Polisi)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Fujinkai (Barisan Wanita)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Heiho (Barisan Pembantu Prajurit Militer)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Gakukotai (Laskar Pelajar)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Janji Koiso yang diumumkan oleh Perdana Menteri Kuniaki Koiso pada 7 September 1944 bertujuan politis untuk...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Menarik simpati dan dukungan rakyat Indonesia agar bersedia membantu Jepang dalam Perang Pasifik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Membubarkan badan persiapan kemerdekaan BPUPKI secara sepihak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Menyerahkan kekuasaan Hindia Belanda kepada Sekutu secara damai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Membentuk uni persemakmuran antara Indonesia dan Kekaisaran Jepang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Menghapuskan sistem mata uang militer Jepang (Gunpyo) di Indonesia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Kebijakan autarki ekonomi yang diberlakukan oleh pemerintah militer Jepang di Indonesia mewajibkan setiap daerah untuk...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Memenuhi kebutuhan pangan dan logistik perang secara mandiri tanpa bergantung pada daerah lain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Menjual seluruh hasil komoditas tambang kepada pedagang swasta Eropa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Mengimpor beras dan gandum dari wilayah pendudukan di Burma dan Filipina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Membuka pasar bebas bagi produk manufaktur buatan Amerika Serikat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Menghentikan seluruh aktivitas perikanan dan pertanian rakyat di pesisir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Sebutkan nama tokoh perwira PETA berpangkat Shodancho yang memimpin pemberontakan bersenjata melawan tentara Jepang di Blitar pada 14 Februari 1945!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Supriyadi, Shodancho Supriyadi, Soeprijadi</w:t>
      </w:r>
    </w:p>
    <w:p/>
    <w:p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Analislah bagaimana para tokoh pergerakan nasional (seperti Sukarno dan Moh. Hatta) memanfaatkan taktik kooperasi melalui organisasi bentukan Jepang (seperti Putera dan Jawa Hokokai) demi mempersiapkan kemerdekaan Indonesia!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4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taktik kooperasi, Putera, Jawa Hokokai, Sukarno, Hatta, menanamkan nasionalisme, BPUPKI, rapat akbar, cikal bakal TNI</w:t>
      </w:r>
    </w:p>
    <w:p/>
    <w:p/>
    <w:p>
      <w:r>
        <w:rPr>
          <w:b/>
          <w:bCs/>
          <w:color w:val="0072C6"/>
          <w:sz w:val="24"/>
          <w:szCs w:val="24"/>
        </w:rPr>
        <w:t xml:space="preserve">BAB 2: PROKLAMASI KEMERDEKAAN INDONESIA (1945)</w:t>
      </w:r>
    </w:p>
    <w:p>
      <w:r>
        <w:rPr>
          <w:i/>
          <w:iCs/>
          <w:color w:val="666666"/>
          <w:sz w:val="18"/>
          <w:szCs w:val="18"/>
        </w:rPr>
        <w:t xml:space="preserve">(Total: 8 Butir Soal • Terintegrasi Otomatis ke Sistem CBT)</w:t>
      </w:r>
    </w:p>
    <w:p/>
    <w:p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Faktor krusial yang memicu terjadinya kekosongan kekuasaan (vacuum of power) di Indonesia pada pertengahan Agustus 1945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Jepang menyerah tanpa syarat kepada Sekutu setelah peristiwa bom atom Hiroshima dan Nagasaki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Pasukan Sekutu telah mendarat serentak di seluruh pelabuhan utama pulau Jawa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Pemerintah kolonial Belanda menyatakan pembatalan klaim atas wilayah Hindia Belanda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Seluruh pimpinan militer Jepang di Batavia melarikan diri ke Australia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Terjadinya gencatan senjata antara Uni Soviet dan Kekaisaran Jepang di Manchuria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Peristiwa Rengasdengklok pada tanggal 16 Agustus 1945 didorong oleh perbedaan pandangan mendasar antara golongan muda dan golongan tua mengenai...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Waktu dan mekanisme proklamasi yang harus dilakukan murni kekuatan sendiri tanpa campur tangan dan izin PPKI/Jepang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Penentuan calon menteri kabinet pertama Republik Indonesia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Lokasi pembacaan naskah proklamasi kemerdekaan antara Lapangan Ikada atau Pegangsaan Timur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Pemilihan bahasa asing yang akan digunakan dalam siaran radio naskah proklamasi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Perdebatan lambang Garuda Pancasila dan bentuk negara federasi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Alasan dipilihnya kediaman Laksamana Tadashi Maeda di Jalan Imam Bonjol No. 1 Jakarta sebagai lokasi perumusan teks Proklamasi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Memiliki hak imunitas ekstra-teritorial perwira Angkatan Laut (Kaigun) yang aman dari intervensi Angkatan Darat Jepang (Rikugun)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Merupakan markas utama barisan pemuda laskar pejuang Menteng 31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Berdekatan langsung dengan stasiun pemancar radio pusat Hoso Kanrikyoku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Telah mendapatkan izin tertulis resmi dari Panglima Tertinggi Tentara Sekutu di Asia Tenggara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Menjadi kantor resmi Badan Penyelidik Usaha-Usaha Persiapan Kemerdekaan (BPUPKI)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Hasil keputusan fundamental dalam Sidang Pertama PPKI pada tanggal 18 Agustus 1945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Mengesahkan UUD 1945 serta menetapkan Ir. Soekarno sebagai Presiden dan Drs. Moh. Hatta sebagai Wakil Presiden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Membagi wilayah Indonesia menjadi 8 provinsi dan menunjuk para gubernurnya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Membentuk Badan Keamanan Rakyat (BKR) sebagai angkatan bersenjata resmi negara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Membentuk 12 kementerian departemen pemerintahan kabinet pertama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Menetapkan mata uang resmi Oeang Republik Indonesia (ORI) menggantikan rupiah Jepang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Tokoh pemuda yang mengusulkan agar naskah Proklamasi Kemerdekaan ditandatangani oleh Sukarno dan Moh. Hatta atas nama bangsa Indonesia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Sukarni Kartodiwirjo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Sayuti Melik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Wikana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Chairul Saleh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BM Diah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Peran wartawan BM Diah setelah pembacaan teks Proklamasi 17 Agustus 1945 sangat penting karena bertugas...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Menyebarluaskan berita proklamasi kemerdekaan melalui percetakan selebaran pamflet dan surat kabar ke seluruh pelosok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Mengetik naskah proklamasi yang telah disetujui para tokoh bangsa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Mengamankan bendera merah putih dari sitaan tentara Jepang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Menjaga keamanan fisik Bung Karno di kediaman Pegangsaan Timur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Menjadi penerjemah teks kemerdekaan ke dalam bahasa Inggris di radio Sekutu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Sebutkan nama tokoh yang mengetik naskah otentik Proklamasi Kemerdekaan Indonesia dan mengubah kata 'tempoh' menjadi 'tempo'!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Sayuti Melik, Mohamad Ibnu Sayuti, Ibnu Sayuti</w:t>
      </w:r>
    </w:p>
    <w:p/>
    <w:p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Uraikan makna kalimat pertama teks Proklamasi: 'Kami bangsa Indonesia dengan ini menyatakan kemerdekaan Indonesia' ditinjau dari aspek kedaulatan de facto dan pemutusan ikatan kolonialisme!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4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pernyataan kemerdekaan, kedaulatan de facto, pemutusan ikatan kolonial, kehendak bebas rakyat, hukum internasional, proklamasi kemerdekaan</w:t>
      </w:r>
    </w:p>
    <w:p/>
    <w:p/>
    <w:p>
      <w:r>
        <w:rPr>
          <w:b/>
          <w:bCs/>
          <w:color w:val="0072C6"/>
          <w:sz w:val="24"/>
          <w:szCs w:val="24"/>
        </w:rPr>
        <w:t xml:space="preserve">BAB 3: MEMPERTAHANKAN KEMERDEKAAN INDONESIA (1945 - 1949)</w:t>
      </w:r>
    </w:p>
    <w:p>
      <w:r>
        <w:rPr>
          <w:i/>
          <w:iCs/>
          <w:color w:val="666666"/>
          <w:sz w:val="18"/>
          <w:szCs w:val="18"/>
        </w:rPr>
        <w:t xml:space="preserve">(Total: 8 Butir Soal • Terintegrasi Otomatis ke Sistem CBT)</w:t>
      </w:r>
    </w:p>
    <w:p/>
    <w:p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Penyebab utama meletusnya pertempuran dahsyat 10 November 1945 di Surabaya antara pemuda Arek Suroboyo melawan tentara Sekutu (Inggris)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Tewasnya Brigadir Jenderal A.W.S. Mallaby dan penolakan terhadap ultimatum Sekutu agar rakyat Surabaya menyerahkan senjata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Penyerahan pangkalan armada laut Ujung Surabaya kepada pihak NICA Belanda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Penolakan penetapan garis demarkasi van Mook oleh pejuang Jawa Timur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Penangkapan Gubernur Suryo oleh tentara Gurkha Sekutu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Pengibaran bendera Uni Soviet di atas Hotel Yamato Surabaya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Doktrin militer 'bumi hangus' yang dilakukan para pejuang dalam peristiwa Bandung Lautan Api 24 Maret 1946 bertujuan taktis untuk...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Mencegah tentara Sekutu dan NICA memanfaatkan sarana infrastruktur kota Bandung sebagai markas militer strategis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Mengalihkan perhatian pasukan Sekutu dari wilayah Yogyakarta ke Jawa Barat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Menghancurkan seluruh gudang senjata tentara Jepang yang berada di pedalaman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Mematuhi instruksi gencatan senjata tanpa syarat dari pemerintah pusat RIS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Mempercepat evakuasi pejabat kementerian menuju wilayah Cirebon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19. </w:t>
      </w:r>
      <w:r>
        <w:rPr>
          <w:sz w:val="21"/>
          <w:szCs w:val="21"/>
        </w:rPr>
        <w:t xml:space="preserve">Hasil kesepakatan Perundingan Linggarjati tahun 1947 menyatakan bahwa Belanda hanya mengakui wilayah kekuasaan de facto RI meliputi...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Jawa, Sumatera, dan Madura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Seluruh wilayah bekas Hindia Belanda dari Sabang sampai Merauke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Jawa, Bali, dan Nusa Tenggara Barat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Sumatera, Kalimantan, dan Sulawesi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Wilayah Republik Indonesia Serikat (RIS) bagian timur semata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20. </w:t>
      </w:r>
      <w:r>
        <w:rPr>
          <w:sz w:val="21"/>
          <w:szCs w:val="21"/>
        </w:rPr>
        <w:t xml:space="preserve">Dampak politis internasional paling krusial dari keberhasilan 'Serangan Umum 1 Maret 1949' di Yogyakarta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Membuktikan kepada dunia internasional dan Dewan Keamanan PBB bahwa TNI dan eksistensi RI masih tegak berdaulat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Memukul mundur seluruh divisi militer Belanda dari kepulauan Nusantara secara permanen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Membebaskan Presiden Sukarno dan Moh. Hatta dari pengasingan di Pulau Bangka seketika itu juga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Mendapatkan kiriman armada pesawat tempur dari negara anggota Dewan Keamanan PBB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Membubarkan Pemerintahan Darurat Republik Indonesia (PDRI) di Bukittinggi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21. </w:t>
      </w:r>
      <w:r>
        <w:rPr>
          <w:sz w:val="21"/>
          <w:szCs w:val="21"/>
        </w:rPr>
        <w:t xml:space="preserve">Peran Mr. Sjafruddin Prawiranegara dalam dinamika mempertahankan kemerdekaan saat Agresi Militer Belanda II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Memimpin Pemerintahan Darurat Republik Indonesia (PDRI) di Sumatera Barat guna menjaga kelangsungan kedaulatan negara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Menjadi ketua delegasi Indonesia dalam Konferensi Meja Bundar di Den Haag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Memimpin perang gerilya bersama Jenderal Sudirman di hutan rimba Jawa Tengah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Mendirikan Komisi Tiga Negara (KTN) bersama wakil dari Australia dan Belgia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Menandatangani Perjanjian Roem-Royen di Jakarta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22. </w:t>
      </w:r>
      <w:r>
        <w:rPr>
          <w:sz w:val="21"/>
          <w:szCs w:val="21"/>
        </w:rPr>
        <w:t xml:space="preserve">Salah satu keputusan fundamental Konferensi Meja Bundar (KMB) di Den Haag Belanda tahun 1949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Belanda menyerahkan dan mengakui kedaulatan penuh kepada Republik Indonesia Serikat (RIS)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Penyerahan langsung wilayah Irian Barat dalam tempo 24 jam tanpa perundingan lanjutan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Penggabungan seluruh tentara KNIL ke dalam kesatuan militer Kerajaan Belanda di Eropa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Penghapusan seluruh beban utang Hindia Belanda sejak tahun 1942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Pembentukan negara persemakmuran di bawah pimpinan Presiden Amerika Serikat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23. </w:t>
      </w:r>
      <w:r>
        <w:rPr>
          <w:sz w:val="21"/>
          <w:szCs w:val="21"/>
        </w:rPr>
        <w:t xml:space="preserve">Sebutkan nama tokoh pejuang yang mengobarkan semangat perlawanan rakyat Surabaya lewat orasi Radio Pemberontakan pada peristiwa 10 November 1945!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Bung Tomo, Sutomo</w:t>
      </w:r>
    </w:p>
    <w:p/>
    <w:p>
      <w:r>
        <w:rPr>
          <w:b/>
          <w:bCs/>
          <w:sz w:val="21"/>
          <w:szCs w:val="21"/>
        </w:rPr>
        <w:t xml:space="preserve">24. </w:t>
      </w:r>
      <w:r>
        <w:rPr>
          <w:sz w:val="21"/>
          <w:szCs w:val="21"/>
        </w:rPr>
        <w:t xml:space="preserve">Bandingkan efektivitas strategi diplomasi perundingan (Linggarjati, Renville, KMB) dengan strategi perjuangan bersenjata dalam upaya mempertahankan kemerdekaan Indonesia kurun waktu 1945-1949!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4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perjuangan diplomasi, perjuangan bersenjata, saling melengkapi, simpati internasional, Dewan Keamanan PBB, pengakuan de jure, TNI</w:t>
      </w:r>
    </w:p>
    <w:p/>
    <w:p/>
    <w:p>
      <w:r>
        <w:rPr>
          <w:b/>
          <w:bCs/>
          <w:color w:val="0072C6"/>
          <w:sz w:val="24"/>
          <w:szCs w:val="24"/>
        </w:rPr>
        <w:t xml:space="preserve">BAB 4: MASA PEMERINTAHAN SUKARNO (1950 - 1966)</w:t>
      </w:r>
    </w:p>
    <w:p>
      <w:r>
        <w:rPr>
          <w:i/>
          <w:iCs/>
          <w:color w:val="666666"/>
          <w:sz w:val="18"/>
          <w:szCs w:val="18"/>
        </w:rPr>
        <w:t xml:space="preserve">(Total: 8 Butir Soal • Terintegrasi Otomatis ke Sistem CBT)</w:t>
      </w:r>
    </w:p>
    <w:p/>
    <w:p>
      <w:r>
        <w:rPr>
          <w:b/>
          <w:bCs/>
          <w:sz w:val="21"/>
          <w:szCs w:val="21"/>
        </w:rPr>
        <w:t xml:space="preserve">25. </w:t>
      </w:r>
      <w:r>
        <w:rPr>
          <w:sz w:val="21"/>
          <w:szCs w:val="21"/>
        </w:rPr>
        <w:t xml:space="preserve">Ciri utama sistem pemerintahan pada masa Demokrasi Parlementer / Liberal (1950–1959) di bawah landasan UUDS 1950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Pemerintahan dipimpin oleh seorang Perdana Menteri yang bertanggung jawab kepada parlemen (DPR)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Presiden memegang kekuasaan eksekutif absolut tanpa pengawasan parlemen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Sistem satu partai tunggal yang mengendalikan seluruh kebijakan daerah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Menteri diangkat dan hanya bertanggung jawab langsung kepada Presiden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Anggota parlemen ditunjuk langsung oleh Mahkamah Agung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26. </w:t>
      </w:r>
      <w:r>
        <w:rPr>
          <w:sz w:val="21"/>
          <w:szCs w:val="21"/>
        </w:rPr>
        <w:t xml:space="preserve">Kabinet pertama yang memerintah pada masa Demokrasi Liberal di Indonesia dan berlandaskan koalisi Masyumi-PNI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Kabinet Natsir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Kabinet Sukiman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Kabinet Wilopo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Kabinet Ali Sastroamidjojo I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Kabinet Burhanuddin Harahap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27. </w:t>
      </w:r>
      <w:r>
        <w:rPr>
          <w:sz w:val="21"/>
          <w:szCs w:val="21"/>
        </w:rPr>
        <w:t xml:space="preserve">Prestasi diplomasi internasional terbesar bangsa Indonesia pada masa Kabinet Ali Sastroamidjojo I tahun 1955 adalah penyelenggaraan...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Konferensi Asia Afrika (KAA) di Bandung yang melahirkan Dasasila Bandung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Pesta Olahraga Games of the New Emerging Forces (GANEFO)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Konferensi Tingkat Tinggi (KTT) Non-Blok pertama di Beograd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Pembentukan sekretariat bersama ASEAN di Jakarta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Perjanjian bantuan ekonomi Mutual Security Act dengan Amerika Serikat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28. </w:t>
      </w:r>
      <w:r>
        <w:rPr>
          <w:sz w:val="21"/>
          <w:szCs w:val="21"/>
        </w:rPr>
        <w:t xml:space="preserve">Faktor determinan yang melatarbelakangi Presiden Sukarno mengeluarkan Dekrit Presiden 5 Juli 1959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Kegagalan Badan Konstituante menetapkan UUD baru pengganti UUDS 1950 yang memicu ancaman disintegrasi bangsa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Terjadinya agresi militer asing di kepulauan Maluku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Pemutusan sepihak hubungan bilateral diplomatik dengan Uni Soviet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Tuntutan pembubaran parlemen oleh serikat buruh migran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Kekalahan telak partai nasionalis dalam pemilihan umum legislatif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29. </w:t>
      </w:r>
      <w:r>
        <w:rPr>
          <w:sz w:val="21"/>
          <w:szCs w:val="21"/>
        </w:rPr>
        <w:t xml:space="preserve">Pemilu demokratis pertama dalam sejarah Indonesia pada tahun 1955 dilaksanakan dalam dua tahap, yaitu untuk memilih...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Anggota DPR (Parlemen) pada tahap I dan Anggota Dewan Konstituante pada tahap II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Presiden pada tahap I dan Wakil Presiden pada tahap II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Gubernur provinsi pada tahap I dan Bupati pada tahap II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Menteri kabinet pada tahap I dan Panglima militer pada tahap II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Anggota Mahkamah Agung pada tahap I dan Jaksa Agung pada tahap II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30. </w:t>
      </w:r>
      <w:r>
        <w:rPr>
          <w:sz w:val="21"/>
          <w:szCs w:val="21"/>
        </w:rPr>
        <w:t xml:space="preserve">Konsep ideologi politik 'Nasakom' yang diperkenalkan Presiden Sukarno pada era Demokrasi Terpimpin menggabungkan tiga pilar kekuatan, yaitu...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Nasionalisme, Agama, dan Komunisme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Nasionalisme, Agraria, dan Koperasi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Negara, Angkatan Perang, dan Komando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Nusantara, Adat, dan Kemaritiman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Nasionalis, Sosialis, dan Demokratis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31. </w:t>
      </w:r>
      <w:r>
        <w:rPr>
          <w:sz w:val="21"/>
          <w:szCs w:val="21"/>
        </w:rPr>
        <w:t xml:space="preserve">Sebutkan nama deklarasi wilayah maritim Indonesia yang dicetuskan pada 13 Desember 1957 yang menetapkan batas laut teritorial 12 mil laut diukur dari garis pantai pulau terluar!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Deklarasi Djuanda, Djuanda, Ir. Djuanda, Deklarasi Juanda</w:t>
      </w:r>
    </w:p>
    <w:p/>
    <w:p>
      <w:r>
        <w:rPr>
          <w:b/>
          <w:bCs/>
          <w:sz w:val="21"/>
          <w:szCs w:val="21"/>
        </w:rPr>
        <w:t xml:space="preserve">32. </w:t>
      </w:r>
      <w:r>
        <w:rPr>
          <w:sz w:val="21"/>
          <w:szCs w:val="21"/>
        </w:rPr>
        <w:t xml:space="preserve">Analislah penyebab instabilitas politik dan seringnya pergantian kabinet pada masa Demokrasi Liberal (1950-1959) serta dampaknya terhadap keberlanjutan program pembangunan ekonomi nasional!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4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sistem multipartai, mosi tidak percaya, parlemen rapuh, kabinet jatuh bangun, kepentingan golongan, program pembangunan terhambat, UUDS 1950</w:t>
      </w:r>
    </w:p>
    <w:p/>
    <w:p/>
    <w:p>
      <w:r>
        <w:rPr>
          <w:b/>
          <w:bCs/>
          <w:color w:val="0072C6"/>
          <w:sz w:val="24"/>
          <w:szCs w:val="24"/>
        </w:rPr>
        <w:t xml:space="preserve">BAB 5: MASA PEMERINTAHAN SUHARTO (1966 - 1998)</w:t>
      </w:r>
    </w:p>
    <w:p>
      <w:r>
        <w:rPr>
          <w:i/>
          <w:iCs/>
          <w:color w:val="666666"/>
          <w:sz w:val="18"/>
          <w:szCs w:val="18"/>
        </w:rPr>
        <w:t xml:space="preserve">(Total: 9 Butir Soal • Terintegrasi Otomatis ke Sistem CBT)</w:t>
      </w:r>
    </w:p>
    <w:p/>
    <w:p>
      <w:r>
        <w:rPr>
          <w:b/>
          <w:bCs/>
          <w:sz w:val="21"/>
          <w:szCs w:val="21"/>
        </w:rPr>
        <w:t xml:space="preserve">33. </w:t>
      </w:r>
      <w:r>
        <w:rPr>
          <w:sz w:val="21"/>
          <w:szCs w:val="21"/>
        </w:rPr>
        <w:t xml:space="preserve">Dokumen bersejarah yang dikeluarkan pada 11 Maret 1966 dan menjadi landasan legal peralihan kekuasaan dari Orde Lama ke Orde Baru dikenal sebagai...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Surat Perintah Sebelas Maret (Supersemar)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Dekrit Presiden 11 Maret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Maklumat Pemerintah No. X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Piagam Jakarta 1966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Manifesto Politik Republik Indonesia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34. </w:t>
      </w:r>
      <w:r>
        <w:rPr>
          <w:sz w:val="21"/>
          <w:szCs w:val="21"/>
        </w:rPr>
        <w:t xml:space="preserve">Pilar utama pembangunan ekonomi pada era Orde Baru yang dirumuskan dalam doktrin 'Trilogi Pembangunan' bertumpu pada...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Stabilitas nasional yang dinamis, pertumbuhan ekonomi tinggi, dan pemerataan pembangunan beserta hasilnya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Nasionalisasi seluruh aset korporasi asing dan swastanisasi bank pemerintah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Penghapusan utang luar negeri secara sepihak dan swasembada industri berat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Pemberian hak veto mutlak kepada partai oposisi di parlemen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Pemberantasan monopoli perdagangan dan penutupan penanaman modal asing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35. </w:t>
      </w:r>
      <w:r>
        <w:rPr>
          <w:sz w:val="21"/>
          <w:szCs w:val="21"/>
        </w:rPr>
        <w:t xml:space="preserve">Prioritas utama program Rencana Pembangunan Lima Tahun (Repelita I) yang dimulai pada tahun 1969 difokuskan pada pemulihan sektor...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Pertanian, pemenuhan pangan, sandang, dan perbaikan infrastruktur jalan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Industri perakitan otomotif dan penerbangan antariksa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Pengembangan teknologi komputer dan kecerdasan buatan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Eksplorasi nuklir dan persenjataan pertahanan berat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Sektor perbankan syariah dan bursa efek internasional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36. </w:t>
      </w:r>
      <w:r>
        <w:rPr>
          <w:sz w:val="21"/>
          <w:szCs w:val="21"/>
        </w:rPr>
        <w:t xml:space="preserve">Prestasi monumental sektor agraris Indonesia pada masa Orde Baru yang mendapatkan apresiasi penghargaan internasional dari FAO (PBB) pada tahun 1984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Pencapaian Swasembada Beras / Pangan Nasional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Pengekspor kelapa sawit terbesar di dunia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Penghasil kedelai organik nomor satu di Asia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Penggagas revolusi energi hijau terbarukan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Pengendali cadangan pupuk kimia regional ASEAN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37. </w:t>
      </w:r>
      <w:r>
        <w:rPr>
          <w:sz w:val="21"/>
          <w:szCs w:val="21"/>
        </w:rPr>
        <w:t xml:space="preserve">Kebijakan fusi partai politik pada tahun 1973 menyederhanakan kontestan pemilu di masa Orde Baru menjadi tiga entitas, yaitu...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PPP (Partai Persatuan Pembangunan), PDI (Partai Demokrasi Indonesia), dan Golongan Karya (Golkar)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Masyumi, Nahdlatul Ulama, dan Partai Nasional Indonesia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Partai Demokrat, PDI Perjuangan, dan Partai Gerindra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Partai Buruh, Partai Sosialis, dan Partai Murba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PKB, PAN, dan Partai Nasdem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38. </w:t>
      </w:r>
      <w:r>
        <w:rPr>
          <w:sz w:val="21"/>
          <w:szCs w:val="21"/>
        </w:rPr>
        <w:t xml:space="preserve">Penerapan konsep 'Dwifungsi ABRI' secara masif pada masa Orde Baru menempatkan militer dalam dua peran sekaligus, yaitu...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Sebagai garda pertahanan keamanan negara sekaligus kekuatan sosial-politik di birokrasi pemerintahan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Sebagai aparat kepolisian dan pengelola bursa efek nasional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Sebagai pengawas kurikulum pendidikan dan hakim peradilan sipil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Sebagai pasukan perdamaian PBB dan pengelola industri perbankan swasta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Sebagai duta diplomasi kebudayaan dan pengawas pers daerah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39. </w:t>
      </w:r>
      <w:r>
        <w:rPr>
          <w:sz w:val="21"/>
          <w:szCs w:val="21"/>
        </w:rPr>
        <w:t xml:space="preserve">Program kesehatan masyarakat dan pengendalian ledakan laju pertumbuhan penduduk yang berhasil dijalankan pada era Orde Baru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Program Keluarga Berencana (KB) dengan slogan 'Dua Anak Cukup' dan Posyandu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Program Jaminan Kesehatan Nasional BPJS Mandiri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Program Wajib Militer Pelajar dan Transmigrasi Otomatis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Program Asuransi Tenaga Kerja Swasta Internasional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Program Imunisasi Terpadu Berbasis Digital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40. </w:t>
      </w:r>
      <w:r>
        <w:rPr>
          <w:sz w:val="21"/>
          <w:szCs w:val="21"/>
        </w:rPr>
        <w:t xml:space="preserve">Dampak negatif dominasi kekuasaan eksekutif dan sentralisasi pemerintahan yang berlebihan pada akhir masa Orde Baru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Merajalelanya praktik Korupsi, Kolusi, dan Nepotisme (KKN) serta pembungkaman kebebasan pers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Rendahnya angka partisipasi pemilih dalam pemilihan umum legislatif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Terputusnya seluruh hubungan kerja sama ekonomi dengan negara-negara Barat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Terjadinya konflik perbatasan maritim dengan seluruh negara tetangga ASEAN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Penghapusan secara total anggaran belanja pendidikan nasional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41. </w:t>
      </w:r>
      <w:r>
        <w:rPr>
          <w:sz w:val="21"/>
          <w:szCs w:val="21"/>
        </w:rPr>
        <w:t xml:space="preserve">Sebutkan nama lembaga logistik pemerintah yang dibentuk pada era Orde Baru untuk mengendalikan kestabilan harga beras dan sembako secara nasional!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Bulog, Badan Urusan Logistik</w:t>
      </w:r>
    </w:p>
    <w:p/>
    <w:p/>
    <w:p>
      <w:r>
        <w:rPr>
          <w:b/>
          <w:bCs/>
          <w:color w:val="0072C6"/>
          <w:sz w:val="24"/>
          <w:szCs w:val="24"/>
        </w:rPr>
        <w:t xml:space="preserve">BAB 6: MASA REFORMASI (1998 - SEKARANG)</w:t>
      </w:r>
    </w:p>
    <w:p>
      <w:r>
        <w:rPr>
          <w:i/>
          <w:iCs/>
          <w:color w:val="666666"/>
          <w:sz w:val="18"/>
          <w:szCs w:val="18"/>
        </w:rPr>
        <w:t xml:space="preserve">(Total: 9 Butir Soal • Terintegrasi Otomatis ke Sistem CBT)</w:t>
      </w:r>
    </w:p>
    <w:p/>
    <w:p>
      <w:r>
        <w:rPr>
          <w:b/>
          <w:bCs/>
          <w:sz w:val="21"/>
          <w:szCs w:val="21"/>
        </w:rPr>
        <w:t xml:space="preserve">42. </w:t>
      </w:r>
      <w:r>
        <w:rPr>
          <w:sz w:val="21"/>
          <w:szCs w:val="21"/>
        </w:rPr>
        <w:t xml:space="preserve">Faktor ekonomi determinan yang memicu krisis multidimensi dan gelombang aksi demonstrasi mahasiswa menuntut Reformasi 1998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Krisis Moneter Asia yang mengakibatkan anjloknya nilai tukar Rupiah terhadap Dolar AS, inflasi tinggi, dan gelombang PHK massal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Kebijakan embargo perdagangan internasional dari negara-negara anggota PBB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Kegagalan total panen raya nasional akibat kemarau ekstrem El Nino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Ditariknya seluruh investasi tambang minyak dari negara-negara Timur Tengah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Kenaikan tarif pajak ekspor manufaktur tekstil secara mendadak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43. </w:t>
      </w:r>
      <w:r>
        <w:rPr>
          <w:sz w:val="21"/>
          <w:szCs w:val="21"/>
        </w:rPr>
        <w:t xml:space="preserve">Peristiwa bersejarah pengunduran diri Presiden Soeharto yang menandai berakhirnya era Orde Baru terjadi pada tanggal...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21 Mei 1998 di Istana Merdeka Jakarta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12 Mei 1998 di Universitas Trisakti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17 Agustus 1998 di Gedung DPR/MPR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10 November 1998 di Tugu Pahlawan Surabaya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25 Desember 1998 di Markas Besar ABRI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44. </w:t>
      </w:r>
      <w:r>
        <w:rPr>
          <w:sz w:val="21"/>
          <w:szCs w:val="21"/>
        </w:rPr>
        <w:t xml:space="preserve">Agenda pokok '6 Tuntutan Reformasi' yang diperjuangkan oleh gerakan mahasiswa dan elemen masyarakat tahun 1998 meliputi...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Adili Soeharto dan kroninya, amandemen UUD 1945, hapuskan Dwifungsi ABRI, tegakkan supremasi hukum, otonomi daerah, dan berantas KKN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Kembali ke UUD 1945 asli tanpa amandemen dan penutupan seluruh bank asing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Pembubaran dewan perwakilan rakyat dan pembentukan sistem monarki parlementer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Penerapan sistem pemilihan umum bertingkat dan penolakan bantuan pinjaman IMF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Pemisahan seluruh provinsi di luar pulau Jawa menjadi negara bagian merdeka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45. </w:t>
      </w:r>
      <w:r>
        <w:rPr>
          <w:sz w:val="21"/>
          <w:szCs w:val="21"/>
        </w:rPr>
        <w:t xml:space="preserve">Langkah terobosan demokratis yang diambil pada masa pemerintahan Presiden B.J. Habibie di bidang komunikasi dan informasi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Membuka kebebasan pers seluas-luasnya melalui pencabutan Surat Izin Usaha Penerbitan Pers (SIUPP)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Mewajibkan seluruh kantor berita berafiliasi dengan stasiun televisi TVRI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Menutup akses internet dan jaringan telekomunikasi luar negeri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Menghapuskan Departemen Penerangan dan Kominfo secara mendadak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Memberlakukan sensor mutlak atas setiap artikel berita politik harian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46. </w:t>
      </w:r>
      <w:r>
        <w:rPr>
          <w:sz w:val="21"/>
          <w:szCs w:val="21"/>
        </w:rPr>
        <w:t xml:space="preserve">Salah satu perubahan mendasar dalam struktur ketatanegaraan Indonesia pasca amandemen UUD 1945 (1999–2002)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Presiden dan Wakil Presiden dipilih langsung oleh rakyat serta pembatasan masa jabatan maksimal 2 periode (10 tahun)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Presiden memegang wewenang legislatif penuh tanpa persetujuan DPR RI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Penghapusan Mahkamah Konstitusi dan Komisi Yudisial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Pengangkatan anggota MPR seumur hidup dari unsur golongan karya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Peniadaan pemilihan kepala daerah dan penunjukan langsung oleh Presiden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47. </w:t>
      </w:r>
      <w:r>
        <w:rPr>
          <w:sz w:val="21"/>
          <w:szCs w:val="21"/>
        </w:rPr>
        <w:t xml:space="preserve">Lembaga penegak hukum independen yang dibentuk pada era Reformasi (tahun 2002) dengan kewenangan khusus memberantas tindak pidana korupsi adalah...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Komisi Pemberantasan Korupsi (KPK)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Badan Pemeriksa Keuangan (BPK)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Pusat Pelaporan dan Analisis Transaksi Keuangan (PPATK)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Komisi Pengawas Persaingan Usaha (KPPU)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Komisi Kejaksaan Republik Indonesia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48. </w:t>
      </w:r>
      <w:r>
        <w:rPr>
          <w:sz w:val="21"/>
          <w:szCs w:val="21"/>
        </w:rPr>
        <w:t xml:space="preserve">Pemilihan Umum Presiden dan Wakil Presiden secara Langsung oleh rakyat untuk pertama kalinya dalam sejarah Indonesia diselenggarakan pada tahun...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2004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1999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2009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2014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1997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49. </w:t>
      </w:r>
      <w:r>
        <w:rPr>
          <w:sz w:val="21"/>
          <w:szCs w:val="21"/>
        </w:rPr>
        <w:t xml:space="preserve">Penerapan kebijakan Otonomi Daerah melalui UU No. 22 Tahun 1999 bertujuan positif untuk...</w:t>
      </w:r>
    </w:p>
    <w:p>
      <w:pPr>
        <w:ind w:left="400"/>
      </w:pPr>
      <w:r>
        <w:rPr>
          <w:b/>
          <w:bCs/>
          <w:sz w:val="20"/>
          <w:szCs w:val="20"/>
        </w:rPr>
        <w:t xml:space="preserve">A. </w:t>
      </w:r>
      <w:r>
        <w:rPr>
          <w:sz w:val="20"/>
          <w:szCs w:val="20"/>
        </w:rPr>
        <w:t xml:space="preserve">Memberikan wewenang kepada pemerintah daerah kabupaten/kota untuk mengatur potensi dan pembangunan daerahnya sendiri</w:t>
      </w:r>
    </w:p>
    <w:p>
      <w:pPr>
        <w:ind w:left="400"/>
      </w:pPr>
      <w:r>
        <w:rPr>
          <w:b/>
          <w:bCs/>
          <w:sz w:val="20"/>
          <w:szCs w:val="20"/>
        </w:rPr>
        <w:t xml:space="preserve">B. </w:t>
      </w:r>
      <w:r>
        <w:rPr>
          <w:sz w:val="20"/>
          <w:szCs w:val="20"/>
        </w:rPr>
        <w:t xml:space="preserve">Mengurangi kewajiban perpajakan pemerintah daerah kepada negara tetangga</w:t>
      </w:r>
    </w:p>
    <w:p>
      <w:pPr>
        <w:ind w:left="400"/>
      </w:pPr>
      <w:r>
        <w:rPr>
          <w:b/>
          <w:bCs/>
          <w:sz w:val="20"/>
          <w:szCs w:val="20"/>
        </w:rPr>
        <w:t xml:space="preserve">C. </w:t>
      </w:r>
      <w:r>
        <w:rPr>
          <w:sz w:val="20"/>
          <w:szCs w:val="20"/>
        </w:rPr>
        <w:t xml:space="preserve">Membentuk mata uang regional di masing-masing provinsi kepulauan</w:t>
      </w:r>
    </w:p>
    <w:p>
      <w:pPr>
        <w:ind w:left="400"/>
      </w:pPr>
      <w:r>
        <w:rPr>
          <w:b/>
          <w:bCs/>
          <w:sz w:val="20"/>
          <w:szCs w:val="20"/>
        </w:rPr>
        <w:t xml:space="preserve">D. </w:t>
      </w:r>
      <w:r>
        <w:rPr>
          <w:sz w:val="20"/>
          <w:szCs w:val="20"/>
        </w:rPr>
        <w:t xml:space="preserve">Menghapuskan sistem peradilan hukum nasional di tingkat daerah</w:t>
      </w:r>
    </w:p>
    <w:p>
      <w:pPr>
        <w:ind w:left="400"/>
      </w:pPr>
      <w:r>
        <w:rPr>
          <w:b/>
          <w:bCs/>
          <w:sz w:val="20"/>
          <w:szCs w:val="20"/>
        </w:rPr>
        <w:t xml:space="preserve">E. </w:t>
      </w:r>
      <w:r>
        <w:rPr>
          <w:sz w:val="20"/>
          <w:szCs w:val="20"/>
        </w:rPr>
        <w:t xml:space="preserve">Membagi kepulauan Indonesia menjadi negara persemakmuran mandiri</w:t>
      </w:r>
    </w:p>
    <w:p>
      <w:pPr>
        <w:ind w:left="400"/>
      </w:pPr>
      <w:r>
        <w:rPr>
          <w:b/>
          <w:bCs/>
          <w:color w:val="059669"/>
          <w:sz w:val="19"/>
          <w:szCs w:val="19"/>
        </w:rPr>
        <w:t xml:space="preserve">Kunci: </w:t>
      </w:r>
      <w:r>
        <w:rPr>
          <w:b/>
          <w:bCs/>
          <w:sz w:val="19"/>
          <w:szCs w:val="19"/>
        </w:rPr>
        <w:t xml:space="preserve">A    </w:t>
      </w: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2 Poin</w:t>
      </w:r>
    </w:p>
    <w:p/>
    <w:p>
      <w:r>
        <w:rPr>
          <w:b/>
          <w:bCs/>
          <w:sz w:val="21"/>
          <w:szCs w:val="21"/>
        </w:rPr>
        <w:t xml:space="preserve">50. </w:t>
      </w:r>
      <w:r>
        <w:rPr>
          <w:sz w:val="21"/>
          <w:szCs w:val="21"/>
        </w:rPr>
        <w:t xml:space="preserve">Evaluasilah dampak positif dan tantangan pelaksanaan Pemilu Presiden Langsung serta Otonomi Daerah pada era Reformasi terhadap kematangan demokrasi di Indonesia!</w:t>
      </w:r>
      <w:r>
        <w:rPr>
          <w:b/>
          <w:bCs/>
          <w:color w:val="7C3AED"/>
          <w:sz w:val="20"/>
          <w:szCs w:val="20"/>
        </w:rPr>
        <w:t xml:space="preserve">  [Esai]</w:t>
      </w:r>
    </w:p>
    <w:p>
      <w:pPr>
        <w:ind w:left="400"/>
      </w:pPr>
      <w:r>
        <w:rPr>
          <w:b/>
          <w:bCs/>
          <w:color w:val="D97706"/>
          <w:sz w:val="19"/>
          <w:szCs w:val="19"/>
        </w:rPr>
        <w:t xml:space="preserve">Bobot: </w:t>
      </w:r>
      <w:r>
        <w:rPr>
          <w:sz w:val="19"/>
          <w:szCs w:val="19"/>
        </w:rPr>
        <w:t xml:space="preserve">4 Poin</w:t>
      </w:r>
      <w:r>
        <w:rPr>
          <w:b/>
          <w:bCs/>
          <w:color w:val="7C3AED"/>
          <w:sz w:val="19"/>
          <w:szCs w:val="19"/>
        </w:rPr>
        <w:t xml:space="preserve">    Kata Kunci Rubrik AI: </w:t>
      </w:r>
      <w:r>
        <w:rPr>
          <w:i/>
          <w:iCs/>
          <w:sz w:val="19"/>
          <w:szCs w:val="19"/>
        </w:rPr>
        <w:t xml:space="preserve">pemilu langsung, otonomi daerah, partisipasi rakyat, desentralisasi, kedaulatan rakyat, KPU, tantangan politik dinasti, transparansi</w:t>
      </w:r>
    </w:p>
    <w:p/>
    <w:p/>
    <w:p>
      <w:pPr>
        <w:jc w:val="center"/>
      </w:pPr>
      <w:r>
        <w:rPr>
          <w:b/>
          <w:bCs/>
          <w:color w:val="00569E"/>
          <w:sz w:val="22"/>
          <w:szCs w:val="22"/>
        </w:rPr>
        <w:t xml:space="preserve">REKAPITULASI KUNCI JAWABAN &amp; BOBOT PENILAIAN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500"/>
        <w:gridCol w:w="1500"/>
      </w:tblGrid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b/>
                <w:bCs/>
              </w:rPr>
              <w:t xml:space="preserve">BAB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Kunci Jawaban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Bobot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BAB 1</w:t>
            </w:r>
          </w:p>
        </w:tc>
        <w:tc>
          <w:p>
            <w:r>
              <w:t xml:space="preserve">Esai</w:t>
            </w:r>
          </w:p>
        </w:tc>
        <w:tc>
          <w:p>
            <w:r>
              <w:t xml:space="preserve">taktik kooperasi, Putera, Jawa Hokokai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BAB 2</w:t>
            </w:r>
          </w:p>
        </w:tc>
        <w:tc>
          <w:p>
            <w:r>
              <w:t xml:space="preserve">Esai</w:t>
            </w:r>
          </w:p>
        </w:tc>
        <w:tc>
          <w:p>
            <w:r>
              <w:t xml:space="preserve">pernyataan kemerdekaan, kedaulatan de facto, pemutusan ikatan kolonial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BAB 3</w:t>
            </w:r>
          </w:p>
        </w:tc>
        <w:tc>
          <w:p>
            <w:r>
              <w:t xml:space="preserve">Esai</w:t>
            </w:r>
          </w:p>
        </w:tc>
        <w:tc>
          <w:p>
            <w:r>
              <w:t xml:space="preserve">perjuangan diplomasi, perjuangan bersenjata, saling melengkapi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BAB 4</w:t>
            </w:r>
          </w:p>
        </w:tc>
        <w:tc>
          <w:p>
            <w:r>
              <w:t xml:space="preserve">Esai</w:t>
            </w:r>
          </w:p>
        </w:tc>
        <w:tc>
          <w:p>
            <w:r>
              <w:t xml:space="preserve">sistem multipartai, mosi tidak percaya, parlemen rapuh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BAB 5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Pilihan Ganda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BAB 6</w:t>
            </w:r>
          </w:p>
        </w:tc>
        <w:tc>
          <w:p>
            <w:r>
              <w:t xml:space="preserve">Esai</w:t>
            </w:r>
          </w:p>
        </w:tc>
        <w:tc>
          <w:p>
            <w:r>
              <w:t xml:space="preserve">pemilu langsung, otonomi daerah, partisipasi rakyat</w:t>
            </w:r>
          </w:p>
        </w:tc>
        <w:tc>
          <w:p>
            <w:r>
              <w:t xml:space="preserve">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2026-10-01T15:58:36.786Z</dcterms:created>
  <dcterms:modified xsi:type="dcterms:W3CDTF">2026-10-01T15:58:36.787Z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