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0D0" w:rsidRPr="002D4E32" w:rsidRDefault="007950D0" w:rsidP="007950D0">
      <w:pPr>
        <w:pStyle w:val="ListParagraph"/>
        <w:numPr>
          <w:ilvl w:val="0"/>
          <w:numId w:val="1"/>
        </w:numPr>
        <w:tabs>
          <w:tab w:val="left" w:pos="760"/>
          <w:tab w:val="left" w:pos="40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How to prevent us from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cyber criminal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? </w:t>
      </w:r>
    </w:p>
    <w:p w:rsidR="007950D0" w:rsidRDefault="007950D0" w:rsidP="007950D0">
      <w:pPr>
        <w:pStyle w:val="ListParagraph"/>
        <w:numPr>
          <w:ilvl w:val="0"/>
          <w:numId w:val="2"/>
        </w:numPr>
        <w:tabs>
          <w:tab w:val="left" w:pos="760"/>
          <w:tab w:val="left" w:pos="40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and training</w:t>
      </w:r>
    </w:p>
    <w:p w:rsidR="007950D0" w:rsidRPr="00937CD8" w:rsidRDefault="007950D0" w:rsidP="007950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5" w:afterAutospacing="0" w:line="375" w:lineRule="atLeast"/>
        <w:ind w:right="2008"/>
        <w:textAlignment w:val="baseline"/>
        <w:rPr>
          <w:rFonts w:ascii="Georgia" w:hAnsi="Georgia"/>
          <w:color w:val="000000"/>
        </w:rPr>
      </w:pPr>
      <w:r w:rsidRPr="00937CD8">
        <w:rPr>
          <w:rFonts w:ascii="Georgia" w:hAnsi="Georgia"/>
          <w:color w:val="000000"/>
        </w:rPr>
        <w:t>Do all your employees understand the most common hacking tactics, such as phishing, social engineering, or packet sniffing (to name just a few)?</w:t>
      </w:r>
    </w:p>
    <w:p w:rsidR="007950D0" w:rsidRDefault="007950D0" w:rsidP="007950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5" w:afterAutospacing="0" w:line="375" w:lineRule="atLeast"/>
        <w:ind w:right="2008"/>
        <w:textAlignment w:val="baseline"/>
        <w:rPr>
          <w:rFonts w:ascii="Georgia" w:hAnsi="Georgia"/>
          <w:color w:val="000000"/>
        </w:rPr>
      </w:pPr>
      <w:r w:rsidRPr="00937CD8">
        <w:rPr>
          <w:rFonts w:ascii="Georgia" w:hAnsi="Georgia"/>
          <w:color w:val="000000"/>
        </w:rPr>
        <w:t>Education and awareness across your staff will go a long way to protect yourself against many types of cybercrime.</w:t>
      </w:r>
    </w:p>
    <w:p w:rsidR="007950D0" w:rsidRPr="00937CD8" w:rsidRDefault="007950D0" w:rsidP="007950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5" w:afterAutospacing="0" w:line="375" w:lineRule="atLeast"/>
        <w:ind w:right="2008"/>
        <w:textAlignment w:val="baseline"/>
        <w:rPr>
          <w:rStyle w:val="Strong"/>
          <w:bCs w:val="0"/>
          <w:color w:val="000000"/>
        </w:rPr>
      </w:pPr>
      <w:r>
        <w:rPr>
          <w:rStyle w:val="apple-converted-space"/>
          <w:rFonts w:ascii="Georgia" w:hAnsi="Georgia"/>
          <w:color w:val="000000"/>
          <w:sz w:val="29"/>
          <w:szCs w:val="29"/>
          <w:bdr w:val="none" w:sz="0" w:space="0" w:color="auto" w:frame="1"/>
          <w:shd w:val="clear" w:color="auto" w:fill="FFFFFF"/>
        </w:rPr>
        <w:t> </w:t>
      </w:r>
      <w:r w:rsidRPr="00937CD8">
        <w:rPr>
          <w:rStyle w:val="Strong"/>
          <w:color w:val="000000"/>
          <w:bdr w:val="none" w:sz="0" w:space="0" w:color="auto" w:frame="1"/>
          <w:shd w:val="clear" w:color="auto" w:fill="FFFFFF"/>
        </w:rPr>
        <w:t>Securing Computers, Digital Assets, and Networking</w:t>
      </w:r>
    </w:p>
    <w:p w:rsidR="007950D0" w:rsidRPr="00937CD8" w:rsidRDefault="007950D0" w:rsidP="007950D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5" w:afterAutospacing="0" w:line="375" w:lineRule="atLeast"/>
        <w:ind w:right="2008"/>
        <w:textAlignment w:val="baseline"/>
        <w:rPr>
          <w:color w:val="000000"/>
        </w:rPr>
      </w:pPr>
      <w:r w:rsidRPr="00937CD8">
        <w:rPr>
          <w:color w:val="000000"/>
        </w:rPr>
        <w:t>Is all software housed within your network continually up to date? Exploits in software are very common ways hackers gain access to systems and sensitive data. Updating software on network-connected machines should always be a top priority.</w:t>
      </w:r>
    </w:p>
    <w:p w:rsidR="007950D0" w:rsidRDefault="007950D0" w:rsidP="007950D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85" w:afterAutospacing="0" w:line="375" w:lineRule="atLeast"/>
        <w:ind w:right="2008"/>
        <w:textAlignment w:val="baseline"/>
        <w:rPr>
          <w:color w:val="000000"/>
        </w:rPr>
      </w:pPr>
      <w:r w:rsidRPr="00937CD8">
        <w:rPr>
          <w:color w:val="000000"/>
        </w:rPr>
        <w:t>Do you have business-class antivirus software installed (and up to date) on all office workstations and servers? Leading antivirus software can detect, remove, and protect your machines and network from malware.</w:t>
      </w:r>
    </w:p>
    <w:p w:rsidR="007950D0" w:rsidRPr="00937CD8" w:rsidRDefault="007950D0" w:rsidP="007950D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75" w:lineRule="atLeast"/>
        <w:ind w:right="2008"/>
        <w:textAlignment w:val="baseline"/>
        <w:rPr>
          <w:color w:val="000000"/>
        </w:rPr>
      </w:pPr>
      <w:r w:rsidRPr="00937CD8">
        <w:rPr>
          <w:color w:val="000000"/>
        </w:rPr>
        <w:t>Do you scan your</w:t>
      </w:r>
      <w:r w:rsidRPr="00937CD8">
        <w:rPr>
          <w:rStyle w:val="apple-converted-space"/>
          <w:color w:val="000000"/>
        </w:rPr>
        <w:t> </w:t>
      </w:r>
      <w:hyperlink r:id="rId5" w:history="1">
        <w:r w:rsidRPr="00937CD8">
          <w:rPr>
            <w:rStyle w:val="Hyperlink"/>
            <w:color w:val="555555"/>
            <w:bdr w:val="none" w:sz="0" w:space="0" w:color="auto" w:frame="1"/>
          </w:rPr>
          <w:t>website or web applications</w:t>
        </w:r>
        <w:r w:rsidRPr="00937CD8">
          <w:rPr>
            <w:rStyle w:val="apple-converted-space"/>
            <w:color w:val="555555"/>
            <w:bdr w:val="none" w:sz="0" w:space="0" w:color="auto" w:frame="1"/>
          </w:rPr>
          <w:t> </w:t>
        </w:r>
      </w:hyperlink>
      <w:r w:rsidRPr="00937CD8">
        <w:rPr>
          <w:color w:val="000000"/>
        </w:rPr>
        <w:t>for malware? Many of us are used to checking for viruses and malware on our personal computers, but don’t realize that websites and web applications are just as susceptible.</w:t>
      </w:r>
    </w:p>
    <w:p w:rsidR="007950D0" w:rsidRPr="00937CD8" w:rsidRDefault="007950D0" w:rsidP="007950D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75" w:lineRule="atLeast"/>
        <w:ind w:right="2008"/>
        <w:textAlignment w:val="baseline"/>
        <w:rPr>
          <w:color w:val="000000"/>
        </w:rPr>
      </w:pPr>
      <w:r w:rsidRPr="00937CD8">
        <w:rPr>
          <w:color w:val="000000"/>
        </w:rPr>
        <w:t>Do you have reliable backups of all of your critical</w:t>
      </w:r>
      <w:r w:rsidRPr="00937CD8">
        <w:rPr>
          <w:rStyle w:val="apple-converted-space"/>
          <w:color w:val="000000"/>
        </w:rPr>
        <w:t> </w:t>
      </w:r>
      <w:hyperlink r:id="rId6" w:history="1">
        <w:r w:rsidRPr="00937CD8">
          <w:rPr>
            <w:rStyle w:val="Hyperlink"/>
            <w:color w:val="555555"/>
            <w:bdr w:val="none" w:sz="0" w:space="0" w:color="auto" w:frame="1"/>
          </w:rPr>
          <w:t>data</w:t>
        </w:r>
      </w:hyperlink>
      <w:r w:rsidRPr="00937CD8">
        <w:rPr>
          <w:color w:val="000000"/>
        </w:rPr>
        <w:t xml:space="preserve">? Recovering from many types of common cybercrimes often involves restoring your data from a point prior to the event in question. Not </w:t>
      </w:r>
      <w:r w:rsidRPr="00937CD8">
        <w:rPr>
          <w:color w:val="000000"/>
        </w:rPr>
        <w:lastRenderedPageBreak/>
        <w:t>having reliable and securely stored backups of your data is a significant liability.</w:t>
      </w:r>
    </w:p>
    <w:p w:rsidR="007950D0" w:rsidRDefault="007950D0" w:rsidP="007950D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75" w:lineRule="atLeast"/>
        <w:ind w:right="2008"/>
        <w:textAlignment w:val="baseline"/>
        <w:rPr>
          <w:color w:val="000000"/>
        </w:rPr>
      </w:pPr>
      <w:r w:rsidRPr="00937CD8">
        <w:rPr>
          <w:color w:val="000000"/>
        </w:rPr>
        <w:t>Is your network equipped to handle network-specific attacks? Earlier, we mentioned a common type of network attack called a DDOS. Unsophisticated networks are particularly susceptible to these, as DDOS mitigation devices and tools often require enterprise-sized budgets. If you own a small business, this type of luxury wouldn’t normally be practical, financially speaking. However, with the growing adoption of</w:t>
      </w:r>
      <w:r w:rsidRPr="00937CD8">
        <w:rPr>
          <w:rStyle w:val="apple-converted-space"/>
          <w:color w:val="000000"/>
        </w:rPr>
        <w:t> </w:t>
      </w:r>
      <w:hyperlink r:id="rId7" w:history="1">
        <w:r w:rsidRPr="00937CD8">
          <w:rPr>
            <w:rStyle w:val="Hyperlink"/>
            <w:color w:val="555555"/>
            <w:bdr w:val="none" w:sz="0" w:space="0" w:color="auto" w:frame="1"/>
          </w:rPr>
          <w:t>cloud and utility computing services, using a quality cloud-computing partner</w:t>
        </w:r>
      </w:hyperlink>
      <w:r w:rsidRPr="00937CD8">
        <w:rPr>
          <w:color w:val="000000"/>
        </w:rPr>
        <w:t>— one that has already invested the necessary capital to protect its network—is a cost-effective solution.</w:t>
      </w:r>
    </w:p>
    <w:p w:rsidR="007950D0" w:rsidRDefault="007950D0" w:rsidP="007950D0">
      <w:pPr>
        <w:pStyle w:val="NormalWeb"/>
        <w:shd w:val="clear" w:color="auto" w:fill="FFFFFF"/>
        <w:spacing w:before="0" w:beforeAutospacing="0" w:after="285" w:afterAutospacing="0" w:line="375" w:lineRule="atLeast"/>
        <w:ind w:left="720" w:right="2008"/>
        <w:textAlignment w:val="baseline"/>
        <w:rPr>
          <w:i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 xml:space="preserve">Source: </w:t>
      </w:r>
      <w:hyperlink r:id="rId8" w:history="1">
        <w:r w:rsidRPr="00B946E1">
          <w:rPr>
            <w:rStyle w:val="Hyperlink"/>
            <w:i/>
            <w:sz w:val="18"/>
            <w:szCs w:val="18"/>
          </w:rPr>
          <w:t>http://www.forbes.com/sites/thesba/2013/08/28/how-to-prevent-cyber-crime/</w:t>
        </w:r>
      </w:hyperlink>
      <w:r>
        <w:rPr>
          <w:i/>
          <w:color w:val="000000"/>
          <w:sz w:val="18"/>
          <w:szCs w:val="18"/>
        </w:rPr>
        <w:t xml:space="preserve"> with a little bit alteration </w:t>
      </w:r>
    </w:p>
    <w:p w:rsidR="007950D0" w:rsidRDefault="007950D0" w:rsidP="007950D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5" w:afterAutospacing="0" w:line="375" w:lineRule="atLeast"/>
        <w:ind w:right="2008"/>
        <w:textAlignment w:val="baseline"/>
        <w:rPr>
          <w:color w:val="000000"/>
        </w:rPr>
      </w:pPr>
      <w:r>
        <w:rPr>
          <w:color w:val="000000"/>
        </w:rPr>
        <w:t xml:space="preserve">Do not open any link from the email you got. Especially the </w:t>
      </w:r>
      <w:bookmarkStart w:id="0" w:name="_GoBack"/>
      <w:bookmarkEnd w:id="0"/>
      <w:r>
        <w:rPr>
          <w:color w:val="000000"/>
        </w:rPr>
        <w:t xml:space="preserve">suspicious email. Because these are a phisher, cracker, malware threaten us there. Update your </w:t>
      </w:r>
      <w:proofErr w:type="spellStart"/>
      <w:r>
        <w:rPr>
          <w:color w:val="000000"/>
        </w:rPr>
        <w:t>anti virus</w:t>
      </w:r>
      <w:proofErr w:type="spellEnd"/>
      <w:r>
        <w:rPr>
          <w:color w:val="000000"/>
        </w:rPr>
        <w:t xml:space="preserve"> for routines to prevent this</w:t>
      </w:r>
    </w:p>
    <w:p w:rsidR="007950D0" w:rsidRDefault="007950D0" w:rsidP="007950D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5" w:afterAutospacing="0" w:line="375" w:lineRule="atLeast"/>
        <w:ind w:right="2008"/>
        <w:textAlignment w:val="baseline"/>
        <w:rPr>
          <w:color w:val="000000"/>
        </w:rPr>
      </w:pPr>
      <w:r>
        <w:rPr>
          <w:color w:val="000000"/>
        </w:rPr>
        <w:t xml:space="preserve">If you want to transaction on the e-commerce website. Observe the comment below the thing you want to buy like this </w:t>
      </w:r>
    </w:p>
    <w:p w:rsidR="007950D0" w:rsidRPr="00437B8D" w:rsidRDefault="007950D0" w:rsidP="007950D0">
      <w:pPr>
        <w:pStyle w:val="NormalWeb"/>
        <w:shd w:val="clear" w:color="auto" w:fill="FFFFFF"/>
        <w:spacing w:before="0" w:beforeAutospacing="0" w:after="285" w:afterAutospacing="0" w:line="375" w:lineRule="atLeast"/>
        <w:ind w:left="1080" w:right="2008"/>
        <w:textAlignment w:val="baseline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2900A87" wp14:editId="7AF0BC6C">
            <wp:simplePos x="0" y="0"/>
            <wp:positionH relativeFrom="column">
              <wp:posOffset>685800</wp:posOffset>
            </wp:positionH>
            <wp:positionV relativeFrom="paragraph">
              <wp:posOffset>3175</wp:posOffset>
            </wp:positionV>
            <wp:extent cx="2717800" cy="3911784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45" cy="3920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 xml:space="preserve"> </w:t>
      </w:r>
    </w:p>
    <w:p w:rsidR="007950D0" w:rsidRPr="00937CD8" w:rsidRDefault="007950D0" w:rsidP="007950D0">
      <w:pPr>
        <w:pStyle w:val="NormalWeb"/>
        <w:shd w:val="clear" w:color="auto" w:fill="FFFFFF"/>
        <w:spacing w:before="0" w:beforeAutospacing="0" w:after="285" w:afterAutospacing="0" w:line="375" w:lineRule="atLeast"/>
        <w:ind w:left="1080" w:right="2008"/>
        <w:textAlignment w:val="baseline"/>
        <w:rPr>
          <w:color w:val="000000"/>
        </w:rPr>
      </w:pPr>
    </w:p>
    <w:p w:rsidR="007950D0" w:rsidRPr="00937CD8" w:rsidRDefault="007950D0" w:rsidP="007950D0">
      <w:pPr>
        <w:pStyle w:val="NormalWeb"/>
        <w:shd w:val="clear" w:color="auto" w:fill="FFFFFF"/>
        <w:spacing w:before="0" w:beforeAutospacing="0" w:after="0" w:afterAutospacing="0" w:line="375" w:lineRule="atLeast"/>
        <w:ind w:left="2187" w:right="2008"/>
        <w:textAlignment w:val="baseline"/>
        <w:rPr>
          <w:color w:val="000000"/>
        </w:rPr>
      </w:pPr>
    </w:p>
    <w:p w:rsidR="007950D0" w:rsidRPr="00937CD8" w:rsidRDefault="007950D0" w:rsidP="007950D0">
      <w:pPr>
        <w:pStyle w:val="NormalWeb"/>
        <w:shd w:val="clear" w:color="auto" w:fill="FFFFFF"/>
        <w:spacing w:before="0" w:beforeAutospacing="0" w:after="285" w:afterAutospacing="0" w:line="375" w:lineRule="atLeast"/>
        <w:ind w:left="2187" w:right="2008"/>
        <w:textAlignment w:val="baseline"/>
        <w:rPr>
          <w:b/>
          <w:color w:val="000000"/>
        </w:rPr>
      </w:pPr>
    </w:p>
    <w:p w:rsidR="007950D0" w:rsidRPr="00937CD8" w:rsidRDefault="007950D0" w:rsidP="007950D0">
      <w:pPr>
        <w:pStyle w:val="ListParagraph"/>
        <w:tabs>
          <w:tab w:val="left" w:pos="760"/>
          <w:tab w:val="left" w:pos="4000"/>
        </w:tabs>
        <w:ind w:left="2187"/>
        <w:rPr>
          <w:rFonts w:ascii="Times New Roman" w:hAnsi="Times New Roman" w:cs="Times New Roman"/>
          <w:sz w:val="24"/>
          <w:szCs w:val="24"/>
        </w:rPr>
      </w:pPr>
    </w:p>
    <w:p w:rsidR="007950D0" w:rsidRDefault="007950D0" w:rsidP="007950D0">
      <w:pPr>
        <w:tabs>
          <w:tab w:val="left" w:pos="760"/>
          <w:tab w:val="left" w:pos="4000"/>
        </w:tabs>
        <w:rPr>
          <w:rFonts w:ascii="Times New Roman" w:hAnsi="Times New Roman" w:cs="Times New Roman"/>
          <w:sz w:val="28"/>
          <w:szCs w:val="28"/>
        </w:rPr>
      </w:pPr>
    </w:p>
    <w:p w:rsidR="007950D0" w:rsidRPr="008D4C98" w:rsidRDefault="007950D0" w:rsidP="007950D0">
      <w:pPr>
        <w:tabs>
          <w:tab w:val="left" w:pos="4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950D0" w:rsidRPr="008D4C98" w:rsidRDefault="007950D0" w:rsidP="007950D0">
      <w:pPr>
        <w:rPr>
          <w:rFonts w:ascii="Times New Roman" w:hAnsi="Times New Roman" w:cs="Times New Roman"/>
          <w:sz w:val="28"/>
          <w:szCs w:val="28"/>
        </w:rPr>
      </w:pPr>
    </w:p>
    <w:p w:rsidR="007950D0" w:rsidRDefault="007950D0" w:rsidP="007950D0">
      <w:pPr>
        <w:rPr>
          <w:rFonts w:ascii="Times New Roman" w:hAnsi="Times New Roman" w:cs="Times New Roman"/>
          <w:sz w:val="28"/>
          <w:szCs w:val="28"/>
        </w:rPr>
      </w:pPr>
    </w:p>
    <w:p w:rsidR="007950D0" w:rsidRPr="009658BD" w:rsidRDefault="007950D0" w:rsidP="007950D0">
      <w:pPr>
        <w:rPr>
          <w:rFonts w:ascii="Times New Roman" w:hAnsi="Times New Roman" w:cs="Times New Roman"/>
          <w:sz w:val="28"/>
          <w:szCs w:val="28"/>
        </w:rPr>
      </w:pPr>
    </w:p>
    <w:p w:rsidR="007950D0" w:rsidRDefault="007950D0" w:rsidP="007950D0">
      <w:pPr>
        <w:rPr>
          <w:rFonts w:ascii="Times New Roman" w:hAnsi="Times New Roman" w:cs="Times New Roman"/>
          <w:sz w:val="28"/>
          <w:szCs w:val="28"/>
        </w:rPr>
      </w:pPr>
    </w:p>
    <w:p w:rsidR="007950D0" w:rsidRDefault="007950D0" w:rsidP="007950D0">
      <w:pPr>
        <w:tabs>
          <w:tab w:val="left" w:pos="569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950D0" w:rsidRDefault="007950D0" w:rsidP="007950D0">
      <w:pPr>
        <w:tabs>
          <w:tab w:val="left" w:pos="1173"/>
          <w:tab w:val="left" w:pos="56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</w:t>
      </w:r>
      <w:proofErr w:type="spellStart"/>
      <w:r>
        <w:rPr>
          <w:rFonts w:ascii="Times New Roman" w:hAnsi="Times New Roman" w:cs="Times New Roman"/>
          <w:sz w:val="24"/>
          <w:szCs w:val="24"/>
        </w:rPr>
        <w:t>didnt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see the comment below the item you want to order it possibility a deceiver. Deception like this usually happen in the social media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Instagram. And very seldom was found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e-commerce website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find a phenomena like this please contact the seller about the item their sell.</w:t>
      </w:r>
    </w:p>
    <w:p w:rsidR="007950D0" w:rsidRDefault="007950D0" w:rsidP="007950D0">
      <w:pPr>
        <w:pStyle w:val="ListParagraph"/>
        <w:numPr>
          <w:ilvl w:val="0"/>
          <w:numId w:val="5"/>
        </w:numPr>
        <w:tabs>
          <w:tab w:val="left" w:pos="1173"/>
          <w:tab w:val="left" w:pos="56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Careful if you had a transaction with a credit card/ATM because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cyber crime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called Cyber Carding. This is some way to prevent the cyber carding:</w:t>
      </w:r>
    </w:p>
    <w:p w:rsidR="007950D0" w:rsidRDefault="007950D0" w:rsidP="007950D0">
      <w:pPr>
        <w:pStyle w:val="ListParagraph"/>
        <w:numPr>
          <w:ilvl w:val="0"/>
          <w:numId w:val="6"/>
        </w:numPr>
        <w:tabs>
          <w:tab w:val="left" w:pos="1173"/>
          <w:tab w:val="left" w:pos="56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 your username and password </w:t>
      </w:r>
    </w:p>
    <w:p w:rsidR="007950D0" w:rsidRDefault="007950D0" w:rsidP="007950D0">
      <w:pPr>
        <w:pStyle w:val="ListParagraph"/>
        <w:tabs>
          <w:tab w:val="left" w:pos="1173"/>
          <w:tab w:val="left" w:pos="5693"/>
        </w:tabs>
        <w:ind w:left="1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 </w:t>
      </w:r>
      <w:proofErr w:type="gramStart"/>
      <w:r>
        <w:rPr>
          <w:rFonts w:ascii="Times New Roman" w:hAnsi="Times New Roman" w:cs="Times New Roman"/>
          <w:sz w:val="24"/>
          <w:szCs w:val="24"/>
        </w:rPr>
        <w:t>must  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real name so that be easier in the data process, use the unpredictable password. Do not use your birthday as the password or any relation with your family</w:t>
      </w:r>
    </w:p>
    <w:p w:rsidR="007950D0" w:rsidRDefault="007950D0" w:rsidP="007950D0">
      <w:pPr>
        <w:pStyle w:val="ListParagraph"/>
        <w:numPr>
          <w:ilvl w:val="0"/>
          <w:numId w:val="6"/>
        </w:numPr>
        <w:tabs>
          <w:tab w:val="left" w:pos="1173"/>
          <w:tab w:val="left" w:pos="569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Carefull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doing a transaction</w:t>
      </w:r>
    </w:p>
    <w:p w:rsidR="007950D0" w:rsidRDefault="007950D0" w:rsidP="007950D0">
      <w:pPr>
        <w:pStyle w:val="ListParagraph"/>
        <w:tabs>
          <w:tab w:val="left" w:pos="1173"/>
          <w:tab w:val="left" w:pos="5693"/>
        </w:tabs>
        <w:ind w:left="1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always aware when your card being process in the bank, mall, or shop. And keep safe the receipt. The receipt may not missing. Match with the credit card/ATM billing when the payment </w:t>
      </w:r>
    </w:p>
    <w:p w:rsidR="007950D0" w:rsidRDefault="007950D0" w:rsidP="007950D0">
      <w:pPr>
        <w:pStyle w:val="ListParagraph"/>
        <w:tabs>
          <w:tab w:val="left" w:pos="1173"/>
          <w:tab w:val="left" w:pos="5693"/>
        </w:tabs>
        <w:ind w:left="1920"/>
        <w:rPr>
          <w:rFonts w:ascii="Times New Roman" w:hAnsi="Times New Roman" w:cs="Times New Roman"/>
          <w:sz w:val="24"/>
          <w:szCs w:val="24"/>
        </w:rPr>
      </w:pPr>
    </w:p>
    <w:p w:rsidR="007950D0" w:rsidRDefault="007950D0" w:rsidP="007950D0">
      <w:pPr>
        <w:pStyle w:val="ListParagraph"/>
        <w:numPr>
          <w:ilvl w:val="0"/>
          <w:numId w:val="6"/>
        </w:numPr>
        <w:tabs>
          <w:tab w:val="left" w:pos="1173"/>
          <w:tab w:val="left" w:pos="569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could be dangerous </w:t>
      </w:r>
    </w:p>
    <w:p w:rsidR="007950D0" w:rsidRDefault="007950D0" w:rsidP="007950D0">
      <w:pPr>
        <w:pStyle w:val="ListParagraph"/>
        <w:tabs>
          <w:tab w:val="left" w:pos="1173"/>
          <w:tab w:val="left" w:pos="5693"/>
        </w:tabs>
        <w:ind w:left="1920"/>
        <w:rPr>
          <w:rFonts w:ascii="Times New Roman" w:hAnsi="Times New Roman" w:cs="Times New Roman"/>
          <w:color w:val="212121"/>
          <w:sz w:val="24"/>
          <w:szCs w:val="24"/>
        </w:rPr>
      </w:pPr>
      <w:r w:rsidRPr="005D62D5">
        <w:rPr>
          <w:rFonts w:ascii="Times New Roman" w:hAnsi="Times New Roman" w:cs="Times New Roman"/>
          <w:sz w:val="24"/>
          <w:szCs w:val="24"/>
        </w:rPr>
        <w:t xml:space="preserve">Using WIFI connection are so fun. Do not try to do a transaction via WIFI. </w:t>
      </w:r>
      <w:r w:rsidRPr="005D62D5">
        <w:rPr>
          <w:rFonts w:ascii="Times New Roman" w:hAnsi="Times New Roman" w:cs="Times New Roman"/>
          <w:color w:val="212121"/>
          <w:sz w:val="24"/>
          <w:szCs w:val="24"/>
        </w:rPr>
        <w:t xml:space="preserve">It could be you are being monitored by the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bad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>guys ,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and your password could be s</w:t>
      </w:r>
      <w:r w:rsidRPr="005D62D5">
        <w:rPr>
          <w:rFonts w:ascii="Times New Roman" w:hAnsi="Times New Roman" w:cs="Times New Roman"/>
          <w:color w:val="212121"/>
          <w:sz w:val="24"/>
          <w:szCs w:val="24"/>
        </w:rPr>
        <w:t>tolen .</w:t>
      </w:r>
    </w:p>
    <w:p w:rsidR="007950D0" w:rsidRDefault="007950D0" w:rsidP="007950D0">
      <w:pPr>
        <w:pStyle w:val="ListParagraph"/>
        <w:tabs>
          <w:tab w:val="left" w:pos="1173"/>
          <w:tab w:val="left" w:pos="5693"/>
        </w:tabs>
        <w:ind w:left="1920"/>
        <w:rPr>
          <w:rFonts w:ascii="Times New Roman" w:hAnsi="Times New Roman" w:cs="Times New Roman"/>
          <w:color w:val="212121"/>
          <w:sz w:val="24"/>
          <w:szCs w:val="24"/>
        </w:rPr>
      </w:pPr>
    </w:p>
    <w:p w:rsidR="007950D0" w:rsidRDefault="007950D0" w:rsidP="007950D0">
      <w:pPr>
        <w:pStyle w:val="ListParagraph"/>
        <w:numPr>
          <w:ilvl w:val="0"/>
          <w:numId w:val="6"/>
        </w:numPr>
        <w:tabs>
          <w:tab w:val="left" w:pos="1173"/>
          <w:tab w:val="left" w:pos="569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Carefully when you take a promo on the internet </w:t>
      </w:r>
    </w:p>
    <w:p w:rsidR="007950D0" w:rsidRPr="005D62D5" w:rsidRDefault="007950D0" w:rsidP="007950D0">
      <w:pPr>
        <w:pStyle w:val="ListParagraph"/>
        <w:tabs>
          <w:tab w:val="left" w:pos="1173"/>
          <w:tab w:val="left" w:pos="5693"/>
        </w:tabs>
        <w:ind w:left="1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 easily tempted with the promo which was offered. Because when you give your credit card personal identity. Then it only was a fake. Your credit card will be cracked by someone with no responsibility    </w:t>
      </w:r>
    </w:p>
    <w:p w:rsidR="007950D0" w:rsidRDefault="007950D0" w:rsidP="007950D0">
      <w:pPr>
        <w:tabs>
          <w:tab w:val="left" w:pos="1173"/>
          <w:tab w:val="left" w:pos="5693"/>
        </w:tabs>
        <w:rPr>
          <w:rFonts w:ascii="Times New Roman" w:hAnsi="Times New Roman" w:cs="Times New Roman"/>
          <w:sz w:val="24"/>
          <w:szCs w:val="24"/>
        </w:rPr>
      </w:pPr>
    </w:p>
    <w:p w:rsidR="00A016D9" w:rsidRDefault="00A016D9"/>
    <w:sectPr w:rsidR="00A01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E45EC"/>
    <w:multiLevelType w:val="hybridMultilevel"/>
    <w:tmpl w:val="65A4C796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0FA14DDA"/>
    <w:multiLevelType w:val="hybridMultilevel"/>
    <w:tmpl w:val="DBBAE850"/>
    <w:lvl w:ilvl="0" w:tplc="0CCA0ADE">
      <w:start w:val="1"/>
      <w:numFmt w:val="decimal"/>
      <w:lvlText w:val="%1)"/>
      <w:lvlJc w:val="left"/>
      <w:pPr>
        <w:ind w:left="63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3BA6873"/>
    <w:multiLevelType w:val="hybridMultilevel"/>
    <w:tmpl w:val="19D8F0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9C354B"/>
    <w:multiLevelType w:val="hybridMultilevel"/>
    <w:tmpl w:val="C54EBFBC"/>
    <w:lvl w:ilvl="0" w:tplc="0409000B">
      <w:start w:val="1"/>
      <w:numFmt w:val="bullet"/>
      <w:lvlText w:val=""/>
      <w:lvlJc w:val="left"/>
      <w:pPr>
        <w:ind w:left="21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4">
    <w:nsid w:val="34055DE5"/>
    <w:multiLevelType w:val="hybridMultilevel"/>
    <w:tmpl w:val="6D606826"/>
    <w:lvl w:ilvl="0" w:tplc="0409000B">
      <w:start w:val="1"/>
      <w:numFmt w:val="bullet"/>
      <w:lvlText w:val=""/>
      <w:lvlJc w:val="left"/>
      <w:pPr>
        <w:ind w:left="21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5">
    <w:nsid w:val="5A925967"/>
    <w:multiLevelType w:val="hybridMultilevel"/>
    <w:tmpl w:val="955A4B34"/>
    <w:lvl w:ilvl="0" w:tplc="0409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D0"/>
    <w:rsid w:val="007950D0"/>
    <w:rsid w:val="0097609A"/>
    <w:rsid w:val="00A0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6BFEB-DAE6-463A-ABB5-B4F97D65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0D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9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950D0"/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paragraph" w:styleId="ListParagraph">
    <w:name w:val="List Paragraph"/>
    <w:basedOn w:val="Normal"/>
    <w:uiPriority w:val="34"/>
    <w:qFormat/>
    <w:rsid w:val="00795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bes.com/sites/thesba/2013/08/28/how-to-prevent-cyber-cri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sba.com/web-services/cloud-managed-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sba.com/web-services/cloud-managed-servic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hesba.com/web-servic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2015-04-16T01:21:00Z</dcterms:created>
  <dcterms:modified xsi:type="dcterms:W3CDTF">2015-04-30T00:16:00Z</dcterms:modified>
</cp:coreProperties>
</file>