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500"/>
        <w:jc w:val="center"/>
      </w:pPr>
      <w:r>
        <w:rPr>
          <w:rFonts w:ascii="Carlito" w:hAnsi="Carlito"/>
          <w:b/>
          <w:color w:val="3B82F6"/>
          <w:sz w:val="68"/>
        </w:rPr>
        <w:t>SMARTLAB</w:t>
      </w:r>
      <w:r>
        <w:rPr>
          <w:rFonts w:ascii="Carlito" w:hAnsi="Carlito"/>
          <w:b/>
          <w:color w:val="0F172A"/>
          <w:sz w:val="68"/>
        </w:rPr>
        <w:t xml:space="preserve"> PPLG</w:t>
      </w:r>
    </w:p>
    <w:p>
      <w:pPr>
        <w:widowControl/>
        <w:jc w:val="center"/>
      </w:pPr>
      <w:r>
        <w:rPr>
          <w:rFonts w:ascii="Carlito" w:hAnsi="Carlito"/>
          <w:b/>
          <w:color w:val="0F172A"/>
          <w:sz w:val="36"/>
        </w:rPr>
        <w:t>PRODUCT REQUIREMENTS DOCUMENT</w:t>
      </w:r>
    </w:p>
    <w:p>
      <w:pPr>
        <w:widowControl/>
        <w:spacing w:after="360"/>
        <w:jc w:val="center"/>
      </w:pPr>
      <w:r>
        <w:rPr>
          <w:rFonts w:ascii="Carlito" w:hAnsi="Carlito"/>
          <w:color w:val="64748B"/>
          <w:sz w:val="26"/>
        </w:rPr>
        <w:t>Sistem Manajemen Laboratorium Sekolah Terintegrasi</w:t>
      </w:r>
    </w:p>
    <w:tbl>
      <w:tblPr>
        <w:tblW w:type="auto" w:w="0"/>
        <w:jc w:val="center"/>
        <w:tblLook w:firstColumn="1" w:firstRow="1" w:lastColumn="0" w:lastRow="0" w:noHBand="0" w:noVBand="1" w:val="04A0"/>
      </w:tblPr>
      <w:tblGrid>
        <w:gridCol w:w="3213"/>
        <w:gridCol w:w="3213"/>
        <w:gridCol w:w="3213"/>
      </w:tblGrid>
      <w:tr>
        <w:tc>
          <w:tcPr>
            <w:tcW w:type="dxa" w:w="3118"/>
            <w:shd w:fill="3B82F6"/>
            <w:tcBorders>
              <w:top w:val="nil"/>
              <w:left w:val="nil"/>
              <w:bottom w:val="nil"/>
              <w:right w:val="nil"/>
            </w:tcBorders>
          </w:tcPr>
          <w:p/>
        </w:tc>
        <w:tc>
          <w:tcPr>
            <w:tcW w:type="dxa" w:w="3118"/>
            <w:shd w:fill="06B6D4"/>
            <w:tcBorders>
              <w:top w:val="nil"/>
              <w:left w:val="nil"/>
              <w:bottom w:val="nil"/>
              <w:right w:val="nil"/>
            </w:tcBorders>
          </w:tcPr>
          <w:p/>
        </w:tc>
        <w:tc>
          <w:tcPr>
            <w:tcW w:type="dxa" w:w="3118"/>
            <w:shd w:fill="10B981"/>
            <w:tcBorders>
              <w:top w:val="nil"/>
              <w:left w:val="nil"/>
              <w:bottom w:val="nil"/>
              <w:right w:val="nil"/>
            </w:tcBorders>
          </w:tcPr>
          <w:p/>
        </w:tc>
      </w:tr>
    </w:tbl>
    <w:p>
      <w:pPr>
        <w:spacing w:before="0" w:after="240" w:line="259" w:lineRule="auto"/>
      </w:pPr>
    </w:p>
    <w:tbl>
      <w:tblPr>
        <w:tblW w:type="auto" w:w="0"/>
        <w:jc w:val="center"/>
        <w:tblLayout w:type="fixed"/>
        <w:tblLook w:firstColumn="1" w:firstRow="1" w:lastColumn="0" w:lastRow="0" w:noHBand="0" w:noVBand="1" w:val="04A0"/>
      </w:tblPr>
      <w:tblGrid>
        <w:gridCol w:w="4819"/>
        <w:gridCol w:w="4819"/>
      </w:tblGrid>
      <w:tr>
        <w:tc>
          <w:tcPr>
            <w:tcW w:type="dxa" w:w="4819"/>
            <w:shd w:fill="E2E8F0"/>
            <w:tcMar>
              <w:top w:w="100" w:type="dxa"/>
              <w:start w:w="120" w:type="dxa"/>
              <w:bottom w:w="100" w:type="dxa"/>
              <w:end w:w="120" w:type="dxa"/>
            </w:tcMar>
            <w:tcBorders>
              <w:top w:val="single" w:sz="4" w:color="CBD5E1"/>
              <w:left w:val="single" w:sz="4" w:color="CBD5E1"/>
              <w:bottom w:val="single" w:sz="4" w:color="CBD5E1"/>
              <w:right w:val="single" w:sz="4" w:color="CBD5E1"/>
            </w:tcBorders>
          </w:tcPr>
          <w:p>
            <w:r>
              <w:rPr>
                <w:rFonts w:ascii="Carlito" w:hAnsi="Carlito"/>
                <w:b/>
                <w:color w:val="0F172A"/>
                <w:sz w:val="19"/>
              </w:rPr>
              <w:t>Nama Produk</w:t>
            </w:r>
          </w:p>
        </w:tc>
        <w:tc>
          <w:tcPr>
            <w:tcW w:type="dxa" w:w="4819"/>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r>
              <w:rPr>
                <w:rFonts w:ascii="Carlito" w:hAnsi="Carlito"/>
                <w:color w:val="1E293B"/>
                <w:sz w:val="19"/>
              </w:rPr>
              <w:t>SmartLab PPLG</w:t>
            </w:r>
          </w:p>
        </w:tc>
      </w:tr>
      <w:tr>
        <w:tc>
          <w:tcPr>
            <w:tcW w:type="dxa" w:w="4819"/>
            <w:shd w:fill="E2E8F0"/>
            <w:tcMar>
              <w:top w:w="100" w:type="dxa"/>
              <w:start w:w="120" w:type="dxa"/>
              <w:bottom w:w="100" w:type="dxa"/>
              <w:end w:w="120" w:type="dxa"/>
            </w:tcMar>
            <w:tcBorders>
              <w:top w:val="single" w:sz="4" w:color="CBD5E1"/>
              <w:left w:val="single" w:sz="4" w:color="CBD5E1"/>
              <w:bottom w:val="single" w:sz="4" w:color="CBD5E1"/>
              <w:right w:val="single" w:sz="4" w:color="CBD5E1"/>
            </w:tcBorders>
          </w:tcPr>
          <w:p>
            <w:r>
              <w:rPr>
                <w:rFonts w:ascii="Carlito" w:hAnsi="Carlito"/>
                <w:b/>
                <w:color w:val="0F172A"/>
                <w:sz w:val="19"/>
              </w:rPr>
              <w:t>Dokumen</w:t>
            </w:r>
          </w:p>
        </w:tc>
        <w:tc>
          <w:tcPr>
            <w:tcW w:type="dxa" w:w="4819"/>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r>
              <w:rPr>
                <w:rFonts w:ascii="Carlito" w:hAnsi="Carlito"/>
                <w:color w:val="1E293B"/>
                <w:sz w:val="19"/>
              </w:rPr>
              <w:t>Product Requirements Document / PRD</w:t>
            </w:r>
          </w:p>
        </w:tc>
      </w:tr>
      <w:tr>
        <w:tc>
          <w:tcPr>
            <w:tcW w:type="dxa" w:w="4819"/>
            <w:shd w:fill="E2E8F0"/>
            <w:tcMar>
              <w:top w:w="100" w:type="dxa"/>
              <w:start w:w="120" w:type="dxa"/>
              <w:bottom w:w="100" w:type="dxa"/>
              <w:end w:w="120" w:type="dxa"/>
            </w:tcMar>
            <w:tcBorders>
              <w:top w:val="single" w:sz="4" w:color="CBD5E1"/>
              <w:left w:val="single" w:sz="4" w:color="CBD5E1"/>
              <w:bottom w:val="single" w:sz="4" w:color="CBD5E1"/>
              <w:right w:val="single" w:sz="4" w:color="CBD5E1"/>
            </w:tcBorders>
          </w:tcPr>
          <w:p>
            <w:r>
              <w:rPr>
                <w:rFonts w:ascii="Carlito" w:hAnsi="Carlito"/>
                <w:b/>
                <w:color w:val="0F172A"/>
                <w:sz w:val="19"/>
              </w:rPr>
              <w:t>Versi</w:t>
            </w:r>
          </w:p>
        </w:tc>
        <w:tc>
          <w:tcPr>
            <w:tcW w:type="dxa" w:w="4819"/>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r>
              <w:rPr>
                <w:rFonts w:ascii="Carlito" w:hAnsi="Carlito"/>
                <w:color w:val="1E293B"/>
                <w:sz w:val="19"/>
              </w:rPr>
              <w:t>1.0</w:t>
            </w:r>
          </w:p>
        </w:tc>
      </w:tr>
      <w:tr>
        <w:tc>
          <w:tcPr>
            <w:tcW w:type="dxa" w:w="4819"/>
            <w:shd w:fill="E2E8F0"/>
            <w:tcMar>
              <w:top w:w="100" w:type="dxa"/>
              <w:start w:w="120" w:type="dxa"/>
              <w:bottom w:w="100" w:type="dxa"/>
              <w:end w:w="120" w:type="dxa"/>
            </w:tcMar>
            <w:tcBorders>
              <w:top w:val="single" w:sz="4" w:color="CBD5E1"/>
              <w:left w:val="single" w:sz="4" w:color="CBD5E1"/>
              <w:bottom w:val="single" w:sz="4" w:color="CBD5E1"/>
              <w:right w:val="single" w:sz="4" w:color="CBD5E1"/>
            </w:tcBorders>
          </w:tcPr>
          <w:p>
            <w:r>
              <w:rPr>
                <w:rFonts w:ascii="Carlito" w:hAnsi="Carlito"/>
                <w:b/>
                <w:color w:val="0F172A"/>
                <w:sz w:val="19"/>
              </w:rPr>
              <w:t>Status</w:t>
            </w:r>
          </w:p>
        </w:tc>
        <w:tc>
          <w:tcPr>
            <w:tcW w:type="dxa" w:w="4819"/>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r>
              <w:rPr>
                <w:rFonts w:ascii="Carlito" w:hAnsi="Carlito"/>
                <w:color w:val="1E293B"/>
                <w:sz w:val="19"/>
              </w:rPr>
              <w:t>Draft untuk Review dan Perencanaan Implementasi</w:t>
            </w:r>
          </w:p>
        </w:tc>
      </w:tr>
      <w:tr>
        <w:tc>
          <w:tcPr>
            <w:tcW w:type="dxa" w:w="4819"/>
            <w:shd w:fill="E2E8F0"/>
            <w:tcMar>
              <w:top w:w="100" w:type="dxa"/>
              <w:start w:w="120" w:type="dxa"/>
              <w:bottom w:w="100" w:type="dxa"/>
              <w:end w:w="120" w:type="dxa"/>
            </w:tcMar>
            <w:tcBorders>
              <w:top w:val="single" w:sz="4" w:color="CBD5E1"/>
              <w:left w:val="single" w:sz="4" w:color="CBD5E1"/>
              <w:bottom w:val="single" w:sz="4" w:color="CBD5E1"/>
              <w:right w:val="single" w:sz="4" w:color="CBD5E1"/>
            </w:tcBorders>
          </w:tcPr>
          <w:p>
            <w:r>
              <w:rPr>
                <w:rFonts w:ascii="Carlito" w:hAnsi="Carlito"/>
                <w:b/>
                <w:color w:val="0F172A"/>
                <w:sz w:val="19"/>
              </w:rPr>
              <w:t>Tanggal</w:t>
            </w:r>
          </w:p>
        </w:tc>
        <w:tc>
          <w:tcPr>
            <w:tcW w:type="dxa" w:w="4819"/>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r>
              <w:rPr>
                <w:rFonts w:ascii="Carlito" w:hAnsi="Carlito"/>
                <w:color w:val="1E293B"/>
                <w:sz w:val="19"/>
              </w:rPr>
              <w:t>25 Juli 2026</w:t>
            </w:r>
          </w:p>
        </w:tc>
      </w:tr>
      <w:tr>
        <w:tc>
          <w:tcPr>
            <w:tcW w:type="dxa" w:w="4819"/>
            <w:shd w:fill="E2E8F0"/>
            <w:tcMar>
              <w:top w:w="100" w:type="dxa"/>
              <w:start w:w="120" w:type="dxa"/>
              <w:bottom w:w="100" w:type="dxa"/>
              <w:end w:w="120" w:type="dxa"/>
            </w:tcMar>
            <w:tcBorders>
              <w:top w:val="single" w:sz="4" w:color="CBD5E1"/>
              <w:left w:val="single" w:sz="4" w:color="CBD5E1"/>
              <w:bottom w:val="single" w:sz="4" w:color="CBD5E1"/>
              <w:right w:val="single" w:sz="4" w:color="CBD5E1"/>
            </w:tcBorders>
          </w:tcPr>
          <w:p>
            <w:r>
              <w:rPr>
                <w:rFonts w:ascii="Carlito" w:hAnsi="Carlito"/>
                <w:b/>
                <w:color w:val="0F172A"/>
                <w:sz w:val="19"/>
              </w:rPr>
              <w:t>Pilot yang Diusulkan</w:t>
            </w:r>
          </w:p>
        </w:tc>
        <w:tc>
          <w:tcPr>
            <w:tcW w:type="dxa" w:w="4819"/>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r>
              <w:rPr>
                <w:rFonts w:ascii="Carlito" w:hAnsi="Carlito"/>
                <w:color w:val="1E293B"/>
                <w:sz w:val="19"/>
              </w:rPr>
              <w:t>Laboratorium PPLG - SMK Negeri 1 Purwokerto</w:t>
            </w:r>
          </w:p>
        </w:tc>
      </w:tr>
      <w:tr>
        <w:tc>
          <w:tcPr>
            <w:tcW w:type="dxa" w:w="4819"/>
            <w:shd w:fill="E2E8F0"/>
            <w:tcMar>
              <w:top w:w="100" w:type="dxa"/>
              <w:start w:w="120" w:type="dxa"/>
              <w:bottom w:w="100" w:type="dxa"/>
              <w:end w:w="120" w:type="dxa"/>
            </w:tcMar>
            <w:tcBorders>
              <w:top w:val="single" w:sz="4" w:color="CBD5E1"/>
              <w:left w:val="single" w:sz="4" w:color="CBD5E1"/>
              <w:bottom w:val="single" w:sz="4" w:color="CBD5E1"/>
              <w:right w:val="single" w:sz="4" w:color="CBD5E1"/>
            </w:tcBorders>
          </w:tcPr>
          <w:p>
            <w:r>
              <w:rPr>
                <w:rFonts w:ascii="Carlito" w:hAnsi="Carlito"/>
                <w:b/>
                <w:color w:val="0F172A"/>
                <w:sz w:val="19"/>
              </w:rPr>
              <w:t>Arah UI</w:t>
            </w:r>
          </w:p>
        </w:tc>
        <w:tc>
          <w:tcPr>
            <w:tcW w:type="dxa" w:w="4819"/>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r>
              <w:rPr>
                <w:rFonts w:ascii="Carlito" w:hAnsi="Carlito"/>
                <w:color w:val="1E293B"/>
                <w:sz w:val="19"/>
              </w:rPr>
              <w:t>Gaya visual prototipe versi 1, dengan kelengkapan fitur versi 2 dan pengembangan tambahan</w:t>
            </w:r>
          </w:p>
        </w:tc>
      </w:tr>
    </w:tbl>
    <w:p>
      <w:pPr>
        <w:spacing w:before="0" w:after="240" w:line="259" w:lineRule="auto"/>
      </w:pPr>
    </w:p>
    <w:tbl>
      <w:tblPr>
        <w:tblW w:type="auto" w:w="0"/>
        <w:jc w:val="center"/>
        <w:tblLayout w:type="fixed"/>
        <w:tblLook w:firstColumn="1" w:firstRow="1" w:lastColumn="0" w:lastRow="0" w:noHBand="0" w:noVBand="1" w:val="04A0"/>
      </w:tblPr>
      <w:tblGrid>
        <w:gridCol w:w="9638"/>
      </w:tblGrid>
      <w:tr>
        <w:tc>
          <w:tcPr>
            <w:tcW w:type="dxa" w:w="9921"/>
            <w:shd w:fill="F8FAFC"/>
            <w:tcMar>
              <w:top w:w="130" w:type="dxa"/>
              <w:start w:w="170" w:type="dxa"/>
              <w:bottom w:w="130" w:type="dxa"/>
              <w:end w:w="170" w:type="dxa"/>
            </w:tcMar>
            <w:tcBorders>
              <w:top w:val="single" w:sz="4" w:color="CBD5E1"/>
              <w:left w:val="single" w:sz="28" w:color="0F172A"/>
              <w:bottom w:val="single" w:sz="4" w:color="CBD5E1"/>
              <w:right w:val="single" w:sz="4" w:color="CBD5E1"/>
            </w:tcBorders>
          </w:tcPr>
          <w:p>
            <w:r>
              <w:rPr>
                <w:rFonts w:ascii="Carlito" w:hAnsi="Carlito"/>
                <w:b/>
                <w:color w:val="0F172A"/>
                <w:sz w:val="21"/>
              </w:rPr>
              <w:t>Dokumen Kendali Produk</w:t>
            </w:r>
            <w:r>
              <w:rPr>
                <w:rFonts w:ascii="Carlito" w:hAnsi="Carlito"/>
                <w:color w:val="1E293B"/>
                <w:sz w:val="20"/>
              </w:rPr>
              <w:br/>
              <w:t>PRD ini menjadi rujukan bersama bagi pemilik produk, analis, UI/UX designer, developer, teknisi laboratorium, dan pengelola sekolah. Perubahan scope, business rule, atau acceptance criteria perlu dicatat dalam decision log dan disetujui pemilik produk.</w:t>
            </w:r>
          </w:p>
        </w:tc>
      </w:tr>
    </w:tbl>
    <w:p>
      <w:pPr>
        <w:spacing w:after="0"/>
      </w:pPr>
    </w:p>
    <w:p>
      <w:pPr>
        <w:widowControl/>
      </w:pPr>
      <w:r>
        <w:br w:type="page"/>
      </w:r>
    </w:p>
    <w:p>
      <w:pPr>
        <w:pStyle w:val="Heading1"/>
        <w:keepNext/>
        <w:widowControl/>
        <w:spacing w:before="200" w:after="80"/>
      </w:pPr>
      <w:r>
        <w:rPr>
          <w:rFonts w:ascii="Carlito" w:hAnsi="Carlito"/>
          <w:b/>
          <w:color w:val="0F172A"/>
          <w:sz w:val="32"/>
        </w:rPr>
        <w:t>0. Kontrol Dokumen</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8"/>
              </w:rPr>
              <w:t>Versi</w:t>
            </w:r>
          </w:p>
        </w:tc>
        <w:tc>
          <w:tcPr>
            <w:tcW w:type="dxa" w:w="170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8"/>
              </w:rPr>
              <w:t>Tanggal</w:t>
            </w:r>
          </w:p>
        </w:tc>
        <w:tc>
          <w:tcPr>
            <w:tcW w:type="dxa" w:w="170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8"/>
              </w:rPr>
              <w:t>Status</w:t>
            </w:r>
          </w:p>
        </w:tc>
        <w:tc>
          <w:tcPr>
            <w:tcW w:type="dxa" w:w="5102"/>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8"/>
              </w:rPr>
              <w:t>Ringkasan Perubahan</w:t>
            </w:r>
          </w:p>
        </w:tc>
      </w:tr>
      <w:tr>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1.0</w:t>
            </w:r>
          </w:p>
        </w:tc>
        <w:tc>
          <w:tcPr>
            <w:tcW w:type="dxa" w:w="170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25 Juli 2026</w:t>
            </w:r>
          </w:p>
        </w:tc>
        <w:tc>
          <w:tcPr>
            <w:tcW w:type="dxa" w:w="170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Draft</w:t>
            </w:r>
          </w:p>
        </w:tc>
        <w:tc>
          <w:tcPr>
            <w:tcW w:type="dxa" w:w="5102"/>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PRD awal berdasarkan dua prototipe SmartLab dan kebutuhan operasional laboratorium sekolah.</w:t>
            </w:r>
          </w:p>
        </w:tc>
      </w:tr>
    </w:tbl>
    <w:p>
      <w:pPr>
        <w:spacing w:after="0"/>
      </w:pPr>
    </w:p>
    <w:p>
      <w:pPr>
        <w:pStyle w:val="Heading2"/>
        <w:keepNext/>
        <w:widowControl/>
        <w:spacing w:before="140" w:after="80"/>
      </w:pPr>
      <w:r>
        <w:rPr>
          <w:rFonts w:ascii="Carlito" w:hAnsi="Carlito"/>
          <w:b/>
          <w:color w:val="3B82F6"/>
          <w:sz w:val="26"/>
        </w:rPr>
        <w:t>Daftar Isi Ringkas</w:t>
      </w:r>
    </w:p>
    <w:p>
      <w:pPr>
        <w:pStyle w:val="ListBullet"/>
        <w:widowControl/>
        <w:spacing w:after="40" w:line="252" w:lineRule="auto"/>
      </w:pPr>
      <w:r>
        <w:rPr>
          <w:rFonts w:ascii="Carlito" w:hAnsi="Carlito"/>
          <w:color w:val="1E293B"/>
          <w:sz w:val="20"/>
        </w:rPr>
        <w:t>1. Ringkasan Eksekutif</w:t>
      </w:r>
    </w:p>
    <w:p>
      <w:pPr>
        <w:pStyle w:val="ListBullet"/>
        <w:widowControl/>
        <w:spacing w:after="40" w:line="252" w:lineRule="auto"/>
      </w:pPr>
      <w:r>
        <w:rPr>
          <w:rFonts w:ascii="Carlito" w:hAnsi="Carlito"/>
          <w:color w:val="1E293B"/>
          <w:sz w:val="20"/>
        </w:rPr>
        <w:t>2. Latar Belakang dan Masalah</w:t>
      </w:r>
    </w:p>
    <w:p>
      <w:pPr>
        <w:pStyle w:val="ListBullet"/>
        <w:widowControl/>
        <w:spacing w:after="40" w:line="252" w:lineRule="auto"/>
      </w:pPr>
      <w:r>
        <w:rPr>
          <w:rFonts w:ascii="Carlito" w:hAnsi="Carlito"/>
          <w:color w:val="1E293B"/>
          <w:sz w:val="20"/>
        </w:rPr>
        <w:t>3. Visi, Sasaran, dan Batasan Produk</w:t>
      </w:r>
    </w:p>
    <w:p>
      <w:pPr>
        <w:pStyle w:val="ListBullet"/>
        <w:widowControl/>
        <w:spacing w:after="40" w:line="252" w:lineRule="auto"/>
      </w:pPr>
      <w:r>
        <w:rPr>
          <w:rFonts w:ascii="Carlito" w:hAnsi="Carlito"/>
          <w:color w:val="1E293B"/>
          <w:sz w:val="20"/>
        </w:rPr>
        <w:t>4. Prinsip Produk dan Arah UI/UX</w:t>
      </w:r>
    </w:p>
    <w:p>
      <w:pPr>
        <w:pStyle w:val="ListBullet"/>
        <w:widowControl/>
        <w:spacing w:after="40" w:line="252" w:lineRule="auto"/>
      </w:pPr>
      <w:r>
        <w:rPr>
          <w:rFonts w:ascii="Carlito" w:hAnsi="Carlito"/>
          <w:color w:val="1E293B"/>
          <w:sz w:val="20"/>
        </w:rPr>
        <w:t>5. Pengguna, Persona, dan Hak Akses</w:t>
      </w:r>
    </w:p>
    <w:p>
      <w:pPr>
        <w:pStyle w:val="ListBullet"/>
        <w:widowControl/>
        <w:spacing w:after="40" w:line="252" w:lineRule="auto"/>
      </w:pPr>
      <w:r>
        <w:rPr>
          <w:rFonts w:ascii="Carlito" w:hAnsi="Carlito"/>
          <w:color w:val="1E293B"/>
          <w:sz w:val="20"/>
        </w:rPr>
        <w:t>6. Ruang Lingkup dan Tahapan Rilis</w:t>
      </w:r>
    </w:p>
    <w:p>
      <w:pPr>
        <w:pStyle w:val="ListBullet"/>
        <w:widowControl/>
        <w:spacing w:after="40" w:line="252" w:lineRule="auto"/>
      </w:pPr>
      <w:r>
        <w:rPr>
          <w:rFonts w:ascii="Carlito" w:hAnsi="Carlito"/>
          <w:color w:val="1E293B"/>
          <w:sz w:val="20"/>
        </w:rPr>
        <w:t>7. Arsitektur Informasi dan Navigasi</w:t>
      </w:r>
    </w:p>
    <w:p>
      <w:pPr>
        <w:pStyle w:val="ListBullet"/>
        <w:widowControl/>
        <w:spacing w:after="40" w:line="252" w:lineRule="auto"/>
      </w:pPr>
      <w:r>
        <w:rPr>
          <w:rFonts w:ascii="Carlito" w:hAnsi="Carlito"/>
          <w:color w:val="1E293B"/>
          <w:sz w:val="20"/>
        </w:rPr>
        <w:t>8. Kebutuhan Fungsional per Modul</w:t>
      </w:r>
    </w:p>
    <w:p>
      <w:pPr>
        <w:pStyle w:val="ListBullet"/>
        <w:widowControl/>
        <w:spacing w:after="40" w:line="252" w:lineRule="auto"/>
      </w:pPr>
      <w:r>
        <w:rPr>
          <w:rFonts w:ascii="Carlito" w:hAnsi="Carlito"/>
          <w:color w:val="1E293B"/>
          <w:sz w:val="20"/>
        </w:rPr>
        <w:t>9. Workflow Utama</w:t>
      </w:r>
    </w:p>
    <w:p>
      <w:pPr>
        <w:pStyle w:val="ListBullet"/>
        <w:widowControl/>
        <w:spacing w:after="40" w:line="252" w:lineRule="auto"/>
      </w:pPr>
      <w:r>
        <w:rPr>
          <w:rFonts w:ascii="Carlito" w:hAnsi="Carlito"/>
          <w:color w:val="1E293B"/>
          <w:sz w:val="20"/>
        </w:rPr>
        <w:t>10. Business Rules</w:t>
      </w:r>
    </w:p>
    <w:p>
      <w:pPr>
        <w:pStyle w:val="ListBullet"/>
        <w:widowControl/>
        <w:spacing w:after="40" w:line="252" w:lineRule="auto"/>
      </w:pPr>
      <w:r>
        <w:rPr>
          <w:rFonts w:ascii="Carlito" w:hAnsi="Carlito"/>
          <w:color w:val="1E293B"/>
          <w:sz w:val="20"/>
        </w:rPr>
        <w:t>11. Model Data Tingkat Tinggi</w:t>
      </w:r>
    </w:p>
    <w:p>
      <w:pPr>
        <w:pStyle w:val="ListBullet"/>
        <w:widowControl/>
        <w:spacing w:after="40" w:line="252" w:lineRule="auto"/>
      </w:pPr>
      <w:r>
        <w:rPr>
          <w:rFonts w:ascii="Carlito" w:hAnsi="Carlito"/>
          <w:color w:val="1E293B"/>
          <w:sz w:val="20"/>
        </w:rPr>
        <w:t>12. Integrasi Sistem</w:t>
      </w:r>
    </w:p>
    <w:p>
      <w:pPr>
        <w:pStyle w:val="ListBullet"/>
        <w:widowControl/>
        <w:spacing w:after="40" w:line="252" w:lineRule="auto"/>
      </w:pPr>
      <w:r>
        <w:rPr>
          <w:rFonts w:ascii="Carlito" w:hAnsi="Carlito"/>
          <w:color w:val="1E293B"/>
          <w:sz w:val="20"/>
        </w:rPr>
        <w:t>13. Non-Functional Requirements</w:t>
      </w:r>
    </w:p>
    <w:p>
      <w:pPr>
        <w:pStyle w:val="ListBullet"/>
        <w:widowControl/>
        <w:spacing w:after="40" w:line="252" w:lineRule="auto"/>
      </w:pPr>
      <w:r>
        <w:rPr>
          <w:rFonts w:ascii="Carlito" w:hAnsi="Carlito"/>
          <w:color w:val="1E293B"/>
          <w:sz w:val="20"/>
        </w:rPr>
        <w:t>14. Security, Privacy, dan Auditability</w:t>
      </w:r>
    </w:p>
    <w:p>
      <w:pPr>
        <w:pStyle w:val="ListBullet"/>
        <w:widowControl/>
        <w:spacing w:after="40" w:line="252" w:lineRule="auto"/>
      </w:pPr>
      <w:r>
        <w:rPr>
          <w:rFonts w:ascii="Carlito" w:hAnsi="Carlito"/>
          <w:color w:val="1E293B"/>
          <w:sz w:val="20"/>
        </w:rPr>
        <w:t>15. KPI dan Product Analytics</w:t>
      </w:r>
    </w:p>
    <w:p>
      <w:pPr>
        <w:pStyle w:val="ListBullet"/>
        <w:widowControl/>
        <w:spacing w:after="40" w:line="252" w:lineRule="auto"/>
      </w:pPr>
      <w:r>
        <w:rPr>
          <w:rFonts w:ascii="Carlito" w:hAnsi="Carlito"/>
          <w:color w:val="1E293B"/>
          <w:sz w:val="20"/>
        </w:rPr>
        <w:t>16. Acceptance Criteria MVP</w:t>
      </w:r>
    </w:p>
    <w:p>
      <w:pPr>
        <w:pStyle w:val="ListBullet"/>
        <w:widowControl/>
        <w:spacing w:after="40" w:line="252" w:lineRule="auto"/>
      </w:pPr>
      <w:r>
        <w:rPr>
          <w:rFonts w:ascii="Carlito" w:hAnsi="Carlito"/>
          <w:color w:val="1E293B"/>
          <w:sz w:val="20"/>
        </w:rPr>
        <w:t>17. Risiko, Asumsi, dan Mitigasi</w:t>
      </w:r>
    </w:p>
    <w:p>
      <w:pPr>
        <w:pStyle w:val="ListBullet"/>
        <w:widowControl/>
        <w:spacing w:after="40" w:line="252" w:lineRule="auto"/>
      </w:pPr>
      <w:r>
        <w:rPr>
          <w:rFonts w:ascii="Carlito" w:hAnsi="Carlito"/>
          <w:color w:val="1E293B"/>
          <w:sz w:val="20"/>
        </w:rPr>
        <w:t>18. Roadmap Implementasi</w:t>
      </w:r>
    </w:p>
    <w:p>
      <w:pPr>
        <w:pStyle w:val="ListBullet"/>
        <w:widowControl/>
        <w:spacing w:after="40" w:line="252" w:lineRule="auto"/>
      </w:pPr>
      <w:r>
        <w:rPr>
          <w:rFonts w:ascii="Carlito" w:hAnsi="Carlito"/>
          <w:color w:val="1E293B"/>
          <w:sz w:val="20"/>
        </w:rPr>
        <w:t>19. Definition of Done</w:t>
      </w:r>
    </w:p>
    <w:p>
      <w:pPr>
        <w:pStyle w:val="ListBullet"/>
        <w:widowControl/>
        <w:spacing w:after="40" w:line="252" w:lineRule="auto"/>
      </w:pPr>
      <w:r>
        <w:rPr>
          <w:rFonts w:ascii="Carlito" w:hAnsi="Carlito"/>
          <w:color w:val="1E293B"/>
          <w:sz w:val="20"/>
        </w:rPr>
        <w:t>20. Keputusan yang Masih Terbuka</w:t>
      </w:r>
    </w:p>
    <w:p>
      <w:pPr>
        <w:pStyle w:val="Heading2"/>
        <w:keepNext/>
        <w:widowControl/>
        <w:spacing w:before="140" w:after="80"/>
      </w:pPr>
      <w:r>
        <w:rPr>
          <w:rFonts w:ascii="Carlito" w:hAnsi="Carlito"/>
          <w:b/>
          <w:color w:val="3B82F6"/>
          <w:sz w:val="26"/>
        </w:rPr>
        <w:t>Glosarium</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268"/>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8"/>
              </w:rPr>
              <w:t>Istilah</w:t>
            </w:r>
          </w:p>
        </w:tc>
        <w:tc>
          <w:tcPr>
            <w:tcW w:type="dxa" w:w="7370"/>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8"/>
              </w:rPr>
              <w:t>Definisi</w:t>
            </w:r>
          </w:p>
        </w:tc>
      </w:tr>
      <w:tr>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Aset</w:t>
            </w:r>
          </w:p>
        </w:tc>
        <w:tc>
          <w:tcPr>
            <w:tcW w:type="dxa" w:w="7370"/>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Barang tetap yang dilacak per unit, misalnya PC, monitor, proyektor, switch, atau AC.</w:t>
            </w:r>
          </w:p>
        </w:tc>
      </w:tr>
      <w:tr>
        <w:tc>
          <w:tcPr>
            <w:tcW w:type="dxa" w:w="226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Barang persediaan</w:t>
            </w:r>
          </w:p>
        </w:tc>
        <w:tc>
          <w:tcPr>
            <w:tcW w:type="dxa" w:w="7370"/>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Barang habis pakai atau stok cadangan yang dikelola berdasarkan kuantitas.</w:t>
            </w:r>
          </w:p>
        </w:tc>
      </w:tr>
      <w:tr>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Lab session</w:t>
            </w:r>
          </w:p>
        </w:tc>
        <w:tc>
          <w:tcPr>
            <w:tcW w:type="dxa" w:w="7370"/>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Satu sesi penggunaan laboratorium yang berasal dari jadwal atau booking.</w:t>
            </w:r>
          </w:p>
        </w:tc>
      </w:tr>
      <w:tr>
        <w:tc>
          <w:tcPr>
            <w:tcW w:type="dxa" w:w="226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Jurnal praktikum</w:t>
            </w:r>
          </w:p>
        </w:tc>
        <w:tc>
          <w:tcPr>
            <w:tcW w:type="dxa" w:w="7370"/>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Catatan pelaksanaan pembelajaran/praktikum pada sebuah sesi laboratorium.</w:t>
            </w:r>
          </w:p>
        </w:tc>
      </w:tr>
      <w:tr>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Incident / tiket kerusakan</w:t>
            </w:r>
          </w:p>
        </w:tc>
        <w:tc>
          <w:tcPr>
            <w:tcW w:type="dxa" w:w="7370"/>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Laporan gangguan terhadap aset atau fasilitas laboratorium.</w:t>
            </w:r>
          </w:p>
        </w:tc>
      </w:tr>
      <w:tr>
        <w:tc>
          <w:tcPr>
            <w:tcW w:type="dxa" w:w="226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Work order</w:t>
            </w:r>
          </w:p>
        </w:tc>
        <w:tc>
          <w:tcPr>
            <w:tcW w:type="dxa" w:w="7370"/>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Tugas terstruktur untuk diagnosis, perbaikan, pengujian, dan penutupan incident.</w:t>
            </w:r>
          </w:p>
        </w:tc>
      </w:tr>
      <w:tr>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Heartbeat</w:t>
            </w:r>
          </w:p>
        </w:tc>
        <w:tc>
          <w:tcPr>
            <w:tcW w:type="dxa" w:w="7370"/>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Sinyal berkala dari agent PC untuk menandakan perangkat masih terhubung.</w:t>
            </w:r>
          </w:p>
        </w:tc>
      </w:tr>
      <w:tr>
        <w:tc>
          <w:tcPr>
            <w:tcW w:type="dxa" w:w="226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MTTR</w:t>
            </w:r>
          </w:p>
        </w:tc>
        <w:tc>
          <w:tcPr>
            <w:tcW w:type="dxa" w:w="7370"/>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8"/>
              </w:rPr>
              <w:t>Mean Time to Repair, rata-rata waktu penyelesaian perbaikan.</w:t>
            </w:r>
          </w:p>
        </w:tc>
      </w:tr>
    </w:tbl>
    <w:p>
      <w:pPr>
        <w:spacing w:after="0"/>
      </w:pPr>
    </w:p>
    <w:p>
      <w:pPr>
        <w:pStyle w:val="Heading1"/>
        <w:keepNext/>
        <w:widowControl/>
        <w:spacing w:before="200" w:after="80"/>
      </w:pPr>
      <w:r>
        <w:rPr>
          <w:rFonts w:ascii="Carlito" w:hAnsi="Carlito"/>
          <w:b/>
          <w:color w:val="0F172A"/>
          <w:sz w:val="32"/>
        </w:rPr>
        <w:t>1. Ringkasan Eksekutif</w:t>
      </w:r>
    </w:p>
    <w:p>
      <w:pPr>
        <w:widowControl/>
        <w:spacing w:before="0" w:after="80" w:line="259" w:lineRule="auto"/>
      </w:pPr>
      <w:r>
        <w:rPr>
          <w:rFonts w:ascii="Carlito" w:hAnsi="Carlito"/>
          <w:b w:val="0"/>
          <w:i w:val="0"/>
          <w:color w:val="1E293B"/>
          <w:sz w:val="21"/>
        </w:rPr>
        <w:t>SmartLab PPLG adalah sistem manajemen laboratorium sekolah yang mengintegrasikan jadwal penggunaan, sesi praktikum, jurnal, inventaris, monitoring PC, laporan kerusakan, maintenance, peminjaman, persediaan, pengguna, notifikasi, dan laporan manajemen dalam satu platform. Produk dirancang untuk menggantikan pencatatan yang tersebar di spreadsheet, formulir, grup percakapan, dan catatan manual.</w:t>
      </w:r>
    </w:p>
    <w:p>
      <w:pPr>
        <w:widowControl/>
        <w:spacing w:before="0" w:after="80" w:line="259" w:lineRule="auto"/>
      </w:pPr>
      <w:r>
        <w:rPr>
          <w:rFonts w:ascii="Carlito" w:hAnsi="Carlito"/>
          <w:b w:val="0"/>
          <w:i w:val="0"/>
          <w:color w:val="1E293B"/>
          <w:sz w:val="21"/>
        </w:rPr>
        <w:t>Pengalaman visual utama mengikuti prototipe versi 1: dark navy interface, glass card yang ringan, ikon Lucide, font modern, sidebar terstruktur, status berbasis warna, dan halaman monitoring berbentuk denah PC dengan ikon komputer yang mudah dipahami. Cakupan produk mengambil seluruh modul penting pada prototipe versi 2 lalu diperluas agar siap digunakan dalam proses operasional laboratorium nyata.</w:t>
      </w:r>
    </w:p>
    <w:tbl>
      <w:tblPr>
        <w:tblW w:type="auto" w:w="0"/>
        <w:jc w:val="center"/>
        <w:tblLayout w:type="fixed"/>
        <w:tblLook w:firstColumn="1" w:firstRow="1" w:lastColumn="0" w:lastRow="0" w:noHBand="0" w:noVBand="1" w:val="04A0"/>
      </w:tblPr>
      <w:tblGrid>
        <w:gridCol w:w="9638"/>
      </w:tblGrid>
      <w:tr>
        <w:tc>
          <w:tcPr>
            <w:tcW w:type="dxa" w:w="9921"/>
            <w:shd w:fill="EFF6FF"/>
            <w:tcMar>
              <w:top w:w="130" w:type="dxa"/>
              <w:start w:w="170" w:type="dxa"/>
              <w:bottom w:w="130" w:type="dxa"/>
              <w:end w:w="170" w:type="dxa"/>
            </w:tcMar>
            <w:tcBorders>
              <w:top w:val="single" w:sz="4" w:color="CBD5E1"/>
              <w:left w:val="single" w:sz="28" w:color="3B82F6"/>
              <w:bottom w:val="single" w:sz="4" w:color="CBD5E1"/>
              <w:right w:val="single" w:sz="4" w:color="CBD5E1"/>
            </w:tcBorders>
          </w:tcPr>
          <w:p>
            <w:r>
              <w:rPr>
                <w:rFonts w:ascii="Carlito" w:hAnsi="Carlito"/>
                <w:b/>
                <w:color w:val="3B82F6"/>
                <w:sz w:val="21"/>
              </w:rPr>
              <w:t>North Star</w:t>
            </w:r>
            <w:r>
              <w:rPr>
                <w:rFonts w:ascii="Carlito" w:hAnsi="Carlito"/>
                <w:color w:val="1E293B"/>
                <w:sz w:val="20"/>
              </w:rPr>
              <w:br/>
              <w:t>Satu sumber data tepercaya untuk mengetahui siapa menggunakan laboratorium, apa yang dilakukan, kondisi setiap aset, masalah yang sedang terjadi, tindakan teknisi, dan bukti pertanggungjawaban operasional.</w:t>
            </w:r>
          </w:p>
        </w:tc>
      </w:tr>
    </w:tbl>
    <w:p>
      <w:pPr>
        <w:spacing w:after="0"/>
      </w:pPr>
    </w:p>
    <w:p>
      <w:pPr>
        <w:pStyle w:val="Heading2"/>
        <w:keepNext/>
        <w:widowControl/>
        <w:spacing w:before="140" w:after="80"/>
      </w:pPr>
      <w:r>
        <w:rPr>
          <w:rFonts w:ascii="Carlito" w:hAnsi="Carlito"/>
          <w:b/>
          <w:color w:val="3B82F6"/>
          <w:sz w:val="26"/>
        </w:rPr>
        <w:t>Hasil yang Diharapkan</w:t>
      </w:r>
    </w:p>
    <w:p>
      <w:pPr>
        <w:pStyle w:val="ListBullet"/>
        <w:widowControl/>
        <w:spacing w:after="40" w:line="252" w:lineRule="auto"/>
      </w:pPr>
      <w:r>
        <w:rPr>
          <w:rFonts w:ascii="Carlito" w:hAnsi="Carlito"/>
          <w:color w:val="1E293B"/>
          <w:sz w:val="20"/>
        </w:rPr>
        <w:t>Guru dapat memulai sesi dan menyelesaikan jurnal tanpa mengisi data yang sama berulang kali.</w:t>
      </w:r>
    </w:p>
    <w:p>
      <w:pPr>
        <w:pStyle w:val="ListBullet"/>
        <w:widowControl/>
        <w:spacing w:after="40" w:line="252" w:lineRule="auto"/>
      </w:pPr>
      <w:r>
        <w:rPr>
          <w:rFonts w:ascii="Carlito" w:hAnsi="Carlito"/>
          <w:color w:val="1E293B"/>
          <w:sz w:val="20"/>
        </w:rPr>
        <w:t>Pengelola dapat melihat status setiap PC melalui denah ikon yang terhubung dengan data aset dan histori perawatan.</w:t>
      </w:r>
    </w:p>
    <w:p>
      <w:pPr>
        <w:pStyle w:val="ListBullet"/>
        <w:widowControl/>
        <w:spacing w:after="40" w:line="252" w:lineRule="auto"/>
      </w:pPr>
      <w:r>
        <w:rPr>
          <w:rFonts w:ascii="Carlito" w:hAnsi="Carlito"/>
          <w:color w:val="1E293B"/>
          <w:sz w:val="20"/>
        </w:rPr>
        <w:t>Laporan kerusakan memiliki alur penanganan, teknisi, prioritas, bukti, spare part, biaya, dan SLA yang jelas.</w:t>
      </w:r>
    </w:p>
    <w:p>
      <w:pPr>
        <w:pStyle w:val="ListBullet"/>
        <w:widowControl/>
        <w:spacing w:after="40" w:line="252" w:lineRule="auto"/>
      </w:pPr>
      <w:r>
        <w:rPr>
          <w:rFonts w:ascii="Carlito" w:hAnsi="Carlito"/>
          <w:color w:val="1E293B"/>
          <w:sz w:val="20"/>
        </w:rPr>
        <w:t>Inventaris terjaga akurat melalui kode aset, QR code, lokasi, mutasi, kondisi, dan histori.</w:t>
      </w:r>
    </w:p>
    <w:p>
      <w:pPr>
        <w:pStyle w:val="ListBullet"/>
        <w:widowControl/>
        <w:spacing w:after="40" w:line="252" w:lineRule="auto"/>
      </w:pPr>
      <w:r>
        <w:rPr>
          <w:rFonts w:ascii="Carlito" w:hAnsi="Carlito"/>
          <w:color w:val="1E293B"/>
          <w:sz w:val="20"/>
        </w:rPr>
        <w:t>Kepala laboratorium dan pimpinan memperoleh dashboard serta laporan yang dapat dipertanggungjawabkan.</w:t>
      </w:r>
    </w:p>
    <w:p>
      <w:pPr>
        <w:pStyle w:val="ListBullet"/>
        <w:widowControl/>
        <w:spacing w:after="40" w:line="252" w:lineRule="auto"/>
      </w:pPr>
      <w:r>
        <w:rPr>
          <w:rFonts w:ascii="Carlito" w:hAnsi="Carlito"/>
          <w:color w:val="1E293B"/>
          <w:sz w:val="20"/>
        </w:rPr>
        <w:t>Sistem dapat dikembangkan dari pilot PPLG menjadi platform multi-laboratorium dan multi-program keahlian.</w:t>
      </w:r>
    </w:p>
    <w:p>
      <w:pPr>
        <w:pStyle w:val="Heading1"/>
        <w:keepNext/>
        <w:widowControl/>
        <w:spacing w:before="200" w:after="80"/>
      </w:pPr>
      <w:r>
        <w:rPr>
          <w:rFonts w:ascii="Carlito" w:hAnsi="Carlito"/>
          <w:b/>
          <w:color w:val="0F172A"/>
          <w:sz w:val="32"/>
        </w:rPr>
        <w:t>2. Latar Belakang dan Masalah</w:t>
      </w:r>
    </w:p>
    <w:p>
      <w:pPr>
        <w:pStyle w:val="Heading2"/>
        <w:keepNext/>
        <w:widowControl/>
        <w:spacing w:before="140" w:after="80"/>
      </w:pPr>
      <w:r>
        <w:rPr>
          <w:rFonts w:ascii="Carlito" w:hAnsi="Carlito"/>
          <w:b/>
          <w:color w:val="3B82F6"/>
          <w:sz w:val="26"/>
        </w:rPr>
        <w:t>Kondisi Saat Ini</w:t>
      </w:r>
    </w:p>
    <w:p>
      <w:pPr>
        <w:pStyle w:val="ListBullet"/>
        <w:widowControl/>
        <w:spacing w:after="40" w:line="252" w:lineRule="auto"/>
      </w:pPr>
      <w:r>
        <w:rPr>
          <w:rFonts w:ascii="Carlito" w:hAnsi="Carlito"/>
          <w:color w:val="1E293B"/>
          <w:sz w:val="20"/>
        </w:rPr>
        <w:t>Data jadwal, jurnal, aset, kerusakan, dan maintenance sering berada pada sumber yang berbeda.</w:t>
      </w:r>
    </w:p>
    <w:p>
      <w:pPr>
        <w:pStyle w:val="ListBullet"/>
        <w:widowControl/>
        <w:spacing w:after="40" w:line="252" w:lineRule="auto"/>
      </w:pPr>
      <w:r>
        <w:rPr>
          <w:rFonts w:ascii="Carlito" w:hAnsi="Carlito"/>
          <w:color w:val="1E293B"/>
          <w:sz w:val="20"/>
        </w:rPr>
        <w:t>Status PC tidak terlihat secara cepat dan sering bergantung pada laporan lisan setelah praktikum dimulai.</w:t>
      </w:r>
    </w:p>
    <w:p>
      <w:pPr>
        <w:pStyle w:val="ListBullet"/>
        <w:widowControl/>
        <w:spacing w:after="40" w:line="252" w:lineRule="auto"/>
      </w:pPr>
      <w:r>
        <w:rPr>
          <w:rFonts w:ascii="Carlito" w:hAnsi="Carlito"/>
          <w:color w:val="1E293B"/>
          <w:sz w:val="20"/>
        </w:rPr>
        <w:t>Jurnal praktikum diisi terpisah dari jadwal sehingga berpotensi terlambat, ganda, atau tidak lengkap.</w:t>
      </w:r>
    </w:p>
    <w:p>
      <w:pPr>
        <w:pStyle w:val="ListBullet"/>
        <w:widowControl/>
        <w:spacing w:after="40" w:line="252" w:lineRule="auto"/>
      </w:pPr>
      <w:r>
        <w:rPr>
          <w:rFonts w:ascii="Carlito" w:hAnsi="Carlito"/>
          <w:color w:val="1E293B"/>
          <w:sz w:val="20"/>
        </w:rPr>
        <w:t>Kode barang, posisi fisik, kondisi, dan histori perbaikan belum selalu terhubung dalam satu identitas aset.</w:t>
      </w:r>
    </w:p>
    <w:p>
      <w:pPr>
        <w:pStyle w:val="ListBullet"/>
        <w:widowControl/>
        <w:spacing w:after="40" w:line="252" w:lineRule="auto"/>
      </w:pPr>
      <w:r>
        <w:rPr>
          <w:rFonts w:ascii="Carlito" w:hAnsi="Carlito"/>
          <w:color w:val="1E293B"/>
          <w:sz w:val="20"/>
        </w:rPr>
        <w:t>Laporan kerusakan belum otomatis menjadi tugas teknisi dengan status, prioritas, bukti, dan waktu penyelesaian.</w:t>
      </w:r>
    </w:p>
    <w:p>
      <w:pPr>
        <w:pStyle w:val="ListBullet"/>
        <w:widowControl/>
        <w:spacing w:after="40" w:line="252" w:lineRule="auto"/>
      </w:pPr>
      <w:r>
        <w:rPr>
          <w:rFonts w:ascii="Carlito" w:hAnsi="Carlito"/>
          <w:color w:val="1E293B"/>
          <w:sz w:val="20"/>
        </w:rPr>
        <w:t>Pengelola sulit mengukur tingkat penggunaan laboratorium, kepatuhan jurnal, uptime perangkat, biaya maintenance, dan akurasi inventaris.</w:t>
      </w:r>
    </w:p>
    <w:p>
      <w:pPr>
        <w:pStyle w:val="Heading2"/>
        <w:keepNext/>
        <w:widowControl/>
        <w:spacing w:before="140" w:after="80"/>
      </w:pPr>
      <w:r>
        <w:rPr>
          <w:rFonts w:ascii="Carlito" w:hAnsi="Carlito"/>
          <w:b/>
          <w:color w:val="3B82F6"/>
          <w:sz w:val="26"/>
        </w:rPr>
        <w:t>Masalah yang Harus Diselesaikan</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79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ID</w:t>
            </w:r>
          </w:p>
        </w:tc>
        <w:tc>
          <w:tcPr>
            <w:tcW w:type="dxa" w:w="4422"/>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Masalah</w:t>
            </w:r>
          </w:p>
        </w:tc>
        <w:tc>
          <w:tcPr>
            <w:tcW w:type="dxa" w:w="4422"/>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Dampak</w:t>
            </w:r>
          </w:p>
        </w:tc>
      </w:tr>
      <w:tr>
        <w:tc>
          <w:tcPr>
            <w:tcW w:type="dxa" w:w="79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P-01</w:t>
            </w:r>
          </w:p>
        </w:tc>
        <w:tc>
          <w:tcPr>
            <w:tcW w:type="dxa" w:w="4422"/>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Tidak ada single source of truth untuk aktivitas dan kondisi laboratorium.</w:t>
            </w:r>
          </w:p>
        </w:tc>
        <w:tc>
          <w:tcPr>
            <w:tcW w:type="dxa" w:w="4422"/>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Data berbeda, keputusan lambat, pelaporan sulit.</w:t>
            </w:r>
          </w:p>
        </w:tc>
      </w:tr>
      <w:tr>
        <w:tc>
          <w:tcPr>
            <w:tcW w:type="dxa" w:w="79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P-02</w:t>
            </w:r>
          </w:p>
        </w:tc>
        <w:tc>
          <w:tcPr>
            <w:tcW w:type="dxa" w:w="4422"/>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Monitoring PC belum terhubung dengan identitas aset dan tiket.</w:t>
            </w:r>
          </w:p>
        </w:tc>
        <w:tc>
          <w:tcPr>
            <w:tcW w:type="dxa" w:w="4422"/>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Status visual tidak dapat ditindaklanjuti secara terstruktur.</w:t>
            </w:r>
          </w:p>
        </w:tc>
      </w:tr>
      <w:tr>
        <w:tc>
          <w:tcPr>
            <w:tcW w:type="dxa" w:w="79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P-03</w:t>
            </w:r>
          </w:p>
        </w:tc>
        <w:tc>
          <w:tcPr>
            <w:tcW w:type="dxa" w:w="4422"/>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Jurnal tidak otomatis mengikuti sesi/jadwal.</w:t>
            </w:r>
          </w:p>
        </w:tc>
        <w:tc>
          <w:tcPr>
            <w:tcW w:type="dxa" w:w="4422"/>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Pengisian berulang dan rawan tidak lengkap.</w:t>
            </w:r>
          </w:p>
        </w:tc>
      </w:tr>
      <w:tr>
        <w:tc>
          <w:tcPr>
            <w:tcW w:type="dxa" w:w="79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P-04</w:t>
            </w:r>
          </w:p>
        </w:tc>
        <w:tc>
          <w:tcPr>
            <w:tcW w:type="dxa" w:w="4422"/>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Inventaris aset tetap dan stok habis pakai bercampur.</w:t>
            </w:r>
          </w:p>
        </w:tc>
        <w:tc>
          <w:tcPr>
            <w:tcW w:type="dxa" w:w="4422"/>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Perhitungan dan audit barang menjadi tidak akurat.</w:t>
            </w:r>
          </w:p>
        </w:tc>
      </w:tr>
      <w:tr>
        <w:tc>
          <w:tcPr>
            <w:tcW w:type="dxa" w:w="79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P-05</w:t>
            </w:r>
          </w:p>
        </w:tc>
        <w:tc>
          <w:tcPr>
            <w:tcW w:type="dxa" w:w="4422"/>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Tidak ada workflow incident-to-resolution yang end-to-end.</w:t>
            </w:r>
          </w:p>
        </w:tc>
        <w:tc>
          <w:tcPr>
            <w:tcW w:type="dxa" w:w="4422"/>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Kerusakan terlambat, tanggung jawab tidak jelas, histori hilang.</w:t>
            </w:r>
          </w:p>
        </w:tc>
      </w:tr>
      <w:tr>
        <w:tc>
          <w:tcPr>
            <w:tcW w:type="dxa" w:w="79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P-06</w:t>
            </w:r>
          </w:p>
        </w:tc>
        <w:tc>
          <w:tcPr>
            <w:tcW w:type="dxa" w:w="4422"/>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Hak akses belum dibedakan berdasarkan peran.</w:t>
            </w:r>
          </w:p>
        </w:tc>
        <w:tc>
          <w:tcPr>
            <w:tcW w:type="dxa" w:w="4422"/>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Risiko perubahan data oleh pengguna yang tidak berwenang.</w:t>
            </w:r>
          </w:p>
        </w:tc>
      </w:tr>
      <w:tr>
        <w:tc>
          <w:tcPr>
            <w:tcW w:type="dxa" w:w="79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P-07</w:t>
            </w:r>
          </w:p>
        </w:tc>
        <w:tc>
          <w:tcPr>
            <w:tcW w:type="dxa" w:w="4422"/>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Dashboard menggunakan angka statis atau mock.</w:t>
            </w:r>
          </w:p>
        </w:tc>
        <w:tc>
          <w:tcPr>
            <w:tcW w:type="dxa" w:w="4422"/>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Informasi tidak dapat dipercaya untuk keputusan.</w:t>
            </w:r>
          </w:p>
        </w:tc>
      </w:tr>
    </w:tbl>
    <w:p>
      <w:pPr>
        <w:spacing w:after="0"/>
      </w:pPr>
    </w:p>
    <w:p>
      <w:pPr>
        <w:pStyle w:val="Heading1"/>
        <w:keepNext/>
        <w:widowControl/>
        <w:spacing w:before="200" w:after="80"/>
      </w:pPr>
      <w:r>
        <w:rPr>
          <w:rFonts w:ascii="Carlito" w:hAnsi="Carlito"/>
          <w:b/>
          <w:color w:val="0F172A"/>
          <w:sz w:val="32"/>
        </w:rPr>
        <w:t>3. Visi, Sasaran, dan Batasan Produk</w:t>
      </w:r>
    </w:p>
    <w:p>
      <w:pPr>
        <w:pStyle w:val="Heading2"/>
        <w:keepNext/>
        <w:widowControl/>
        <w:spacing w:before="140" w:after="80"/>
      </w:pPr>
      <w:r>
        <w:rPr>
          <w:rFonts w:ascii="Carlito" w:hAnsi="Carlito"/>
          <w:b/>
          <w:color w:val="3B82F6"/>
          <w:sz w:val="26"/>
        </w:rPr>
        <w:t>Visi Produk</w:t>
      </w:r>
    </w:p>
    <w:p>
      <w:pPr>
        <w:widowControl/>
        <w:spacing w:before="0" w:after="80" w:line="259" w:lineRule="auto"/>
      </w:pPr>
      <w:r>
        <w:rPr>
          <w:rFonts w:ascii="Carlito" w:hAnsi="Carlito"/>
          <w:b w:val="0"/>
          <w:i w:val="0"/>
          <w:color w:val="1E293B"/>
          <w:sz w:val="21"/>
        </w:rPr>
        <w:t>Menjadi platform operasional laboratorium sekolah yang modern, mudah digunakan, aman, terukur, dan dapat berkembang dari satu laboratorium PPLG menjadi ekosistem pengelolaan seluruh laboratorium sekolah.</w:t>
      </w:r>
    </w:p>
    <w:p>
      <w:pPr>
        <w:pStyle w:val="Heading2"/>
        <w:keepNext/>
        <w:widowControl/>
        <w:spacing w:before="140" w:after="80"/>
      </w:pPr>
      <w:r>
        <w:rPr>
          <w:rFonts w:ascii="Carlito" w:hAnsi="Carlito"/>
          <w:b/>
          <w:color w:val="3B82F6"/>
          <w:sz w:val="26"/>
        </w:rPr>
        <w:t>Sasaran Bisnis dan Operasional</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79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Kode</w:t>
            </w:r>
          </w:p>
        </w:tc>
        <w:tc>
          <w:tcPr>
            <w:tcW w:type="dxa" w:w="3969"/>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Sasaran</w:t>
            </w:r>
          </w:p>
        </w:tc>
        <w:tc>
          <w:tcPr>
            <w:tcW w:type="dxa" w:w="4876"/>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Indikator Awal</w:t>
            </w:r>
          </w:p>
        </w:tc>
      </w:tr>
      <w:tr>
        <w:tc>
          <w:tcPr>
            <w:tcW w:type="dxa" w:w="79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G-01</w:t>
            </w:r>
          </w:p>
        </w:tc>
        <w:tc>
          <w:tcPr>
            <w:tcW w:type="dxa" w:w="3969"/>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Menyatukan data operasional laboratorium.</w:t>
            </w:r>
          </w:p>
        </w:tc>
        <w:tc>
          <w:tcPr>
            <w:tcW w:type="dxa" w:w="4876"/>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Seluruh sesi, jurnal, aset, incident, dan maintenance tersimpan pada satu sistem.</w:t>
            </w:r>
          </w:p>
        </w:tc>
      </w:tr>
      <w:tr>
        <w:tc>
          <w:tcPr>
            <w:tcW w:type="dxa" w:w="79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G-02</w:t>
            </w:r>
          </w:p>
        </w:tc>
        <w:tc>
          <w:tcPr>
            <w:tcW w:type="dxa" w:w="3969"/>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Mempercepat pelaporan dan penyelesaian kerusakan.</w:t>
            </w:r>
          </w:p>
        </w:tc>
        <w:tc>
          <w:tcPr>
            <w:tcW w:type="dxa" w:w="4876"/>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Waktu acknowledgement dan MTTR dapat diukur.</w:t>
            </w:r>
          </w:p>
        </w:tc>
      </w:tr>
      <w:tr>
        <w:tc>
          <w:tcPr>
            <w:tcW w:type="dxa" w:w="79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G-03</w:t>
            </w:r>
          </w:p>
        </w:tc>
        <w:tc>
          <w:tcPr>
            <w:tcW w:type="dxa" w:w="3969"/>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Meningkatkan ketertiban jurnal.</w:t>
            </w:r>
          </w:p>
        </w:tc>
        <w:tc>
          <w:tcPr>
            <w:tcW w:type="dxa" w:w="4876"/>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Jurnal selesai pada hari yang sama dan terkait dengan sesi.</w:t>
            </w:r>
          </w:p>
        </w:tc>
      </w:tr>
      <w:tr>
        <w:tc>
          <w:tcPr>
            <w:tcW w:type="dxa" w:w="79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G-04</w:t>
            </w:r>
          </w:p>
        </w:tc>
        <w:tc>
          <w:tcPr>
            <w:tcW w:type="dxa" w:w="3969"/>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Meningkatkan akurasi inventaris.</w:t>
            </w:r>
          </w:p>
        </w:tc>
        <w:tc>
          <w:tcPr>
            <w:tcW w:type="dxa" w:w="4876"/>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Setiap aset utama memiliki kode dan lokasi yang dapat diverifikasi.</w:t>
            </w:r>
          </w:p>
        </w:tc>
      </w:tr>
      <w:tr>
        <w:tc>
          <w:tcPr>
            <w:tcW w:type="dxa" w:w="79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G-05</w:t>
            </w:r>
          </w:p>
        </w:tc>
        <w:tc>
          <w:tcPr>
            <w:tcW w:type="dxa" w:w="3969"/>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Meningkatkan transparansi pengelolaan.</w:t>
            </w:r>
          </w:p>
        </w:tc>
        <w:tc>
          <w:tcPr>
            <w:tcW w:type="dxa" w:w="4876"/>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Laporan dapat ditelusuri ke pengguna, waktu, perubahan, dan bukti.</w:t>
            </w:r>
          </w:p>
        </w:tc>
      </w:tr>
      <w:tr>
        <w:tc>
          <w:tcPr>
            <w:tcW w:type="dxa" w:w="79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G-06</w:t>
            </w:r>
          </w:p>
        </w:tc>
        <w:tc>
          <w:tcPr>
            <w:tcW w:type="dxa" w:w="3969"/>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Menyiapkan fondasi skalabel.</w:t>
            </w:r>
          </w:p>
        </w:tc>
        <w:tc>
          <w:tcPr>
            <w:tcW w:type="dxa" w:w="4876"/>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Multi-lab tanpa perubahan arsitektur inti.</w:t>
            </w:r>
          </w:p>
        </w:tc>
      </w:tr>
    </w:tbl>
    <w:p>
      <w:pPr>
        <w:spacing w:after="0"/>
      </w:pPr>
    </w:p>
    <w:p>
      <w:pPr>
        <w:pStyle w:val="Heading2"/>
        <w:keepNext/>
        <w:widowControl/>
        <w:spacing w:before="140" w:after="80"/>
      </w:pPr>
      <w:r>
        <w:rPr>
          <w:rFonts w:ascii="Carlito" w:hAnsi="Carlito"/>
          <w:b/>
          <w:color w:val="3B82F6"/>
          <w:sz w:val="26"/>
        </w:rPr>
        <w:t>Non-Goals / Tidak Termasuk dalam Versi Awal</w:t>
      </w:r>
    </w:p>
    <w:p>
      <w:pPr>
        <w:pStyle w:val="ListBullet"/>
        <w:widowControl/>
        <w:spacing w:after="40" w:line="252" w:lineRule="auto"/>
      </w:pPr>
      <w:r>
        <w:rPr>
          <w:rFonts w:ascii="Carlito" w:hAnsi="Carlito"/>
          <w:color w:val="1E293B"/>
          <w:sz w:val="20"/>
        </w:rPr>
        <w:t>Remote desktop dan pengendalian penuh komputer siswa.</w:t>
      </w:r>
    </w:p>
    <w:p>
      <w:pPr>
        <w:pStyle w:val="ListBullet"/>
        <w:widowControl/>
        <w:spacing w:after="40" w:line="252" w:lineRule="auto"/>
      </w:pPr>
      <w:r>
        <w:rPr>
          <w:rFonts w:ascii="Carlito" w:hAnsi="Carlito"/>
          <w:color w:val="1E293B"/>
          <w:sz w:val="20"/>
        </w:rPr>
        <w:t>Keylogging, perekaman layar, pembacaan file pribadi, atau bentuk pengawasan berlebihan.</w:t>
      </w:r>
    </w:p>
    <w:p>
      <w:pPr>
        <w:pStyle w:val="ListBullet"/>
        <w:widowControl/>
        <w:spacing w:after="40" w:line="252" w:lineRule="auto"/>
      </w:pPr>
      <w:r>
        <w:rPr>
          <w:rFonts w:ascii="Carlito" w:hAnsi="Carlito"/>
          <w:color w:val="1E293B"/>
          <w:sz w:val="20"/>
        </w:rPr>
        <w:t>Sistem akademik lengkap seperti nilai, rapor, PPDB, atau keuangan sekolah.</w:t>
      </w:r>
    </w:p>
    <w:p>
      <w:pPr>
        <w:pStyle w:val="ListBullet"/>
        <w:widowControl/>
        <w:spacing w:after="40" w:line="252" w:lineRule="auto"/>
      </w:pPr>
      <w:r>
        <w:rPr>
          <w:rFonts w:ascii="Carlito" w:hAnsi="Carlito"/>
          <w:color w:val="1E293B"/>
          <w:sz w:val="20"/>
        </w:rPr>
        <w:t>Pengadaan barang pemerintah end-to-end; SmartLab hanya menyimpan data perolehan dan dokumen pendukung.</w:t>
      </w:r>
    </w:p>
    <w:p>
      <w:pPr>
        <w:pStyle w:val="ListBullet"/>
        <w:widowControl/>
        <w:spacing w:after="40" w:line="252" w:lineRule="auto"/>
      </w:pPr>
      <w:r>
        <w:rPr>
          <w:rFonts w:ascii="Carlito" w:hAnsi="Carlito"/>
          <w:color w:val="1E293B"/>
          <w:sz w:val="20"/>
        </w:rPr>
        <w:t>Prediksi kerusakan berbasis AI pada MVP; analitik prediktif masuk fase lanjutan.</w:t>
      </w:r>
    </w:p>
    <w:p>
      <w:pPr>
        <w:pStyle w:val="ListBullet"/>
        <w:widowControl/>
        <w:spacing w:after="40" w:line="252" w:lineRule="auto"/>
      </w:pPr>
      <w:r>
        <w:rPr>
          <w:rFonts w:ascii="Carlito" w:hAnsi="Carlito"/>
          <w:color w:val="1E293B"/>
          <w:sz w:val="20"/>
        </w:rPr>
        <w:t>Aplikasi native mobile khusus pada MVP; desain responsif/PWA diprioritaskan.</w:t>
      </w:r>
    </w:p>
    <w:p>
      <w:pPr>
        <w:pStyle w:val="Heading1"/>
        <w:keepNext/>
        <w:widowControl/>
        <w:spacing w:before="200" w:after="80"/>
      </w:pPr>
      <w:r>
        <w:rPr>
          <w:rFonts w:ascii="Carlito" w:hAnsi="Carlito"/>
          <w:b/>
          <w:color w:val="0F172A"/>
          <w:sz w:val="32"/>
        </w:rPr>
        <w:t>4. Prinsip Produk dan Arah UI/UX</w:t>
      </w:r>
    </w:p>
    <w:p>
      <w:pPr>
        <w:pStyle w:val="Heading2"/>
        <w:keepNext/>
        <w:widowControl/>
        <w:spacing w:before="140" w:after="80"/>
      </w:pPr>
      <w:r>
        <w:rPr>
          <w:rFonts w:ascii="Carlito" w:hAnsi="Carlito"/>
          <w:b/>
          <w:color w:val="3B82F6"/>
          <w:sz w:val="26"/>
        </w:rPr>
        <w:t>Prinsip Pengalaman Produk</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Prinsip</w:t>
            </w:r>
          </w:p>
        </w:tc>
        <w:tc>
          <w:tcPr>
            <w:tcW w:type="dxa" w:w="6803"/>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Implementasi</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Actionable, bukan sekadar informatif</w:t>
            </w:r>
          </w:p>
        </w:tc>
        <w:tc>
          <w:tcPr>
            <w:tcW w:type="dxa" w:w="6803"/>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Setiap status harus memiliki tindakan berikutnya, misalnya PC rusak dapat langsung dibuatkan tiket.</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One record, one identity</w:t>
            </w:r>
          </w:p>
        </w:tc>
        <w:tc>
          <w:tcPr>
            <w:tcW w:type="dxa" w:w="6803"/>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Setiap aset, sesi, tiket, dan work order mempunyai ID yang konsisten serta histori lengkap.</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Minim input berulang</w:t>
            </w:r>
          </w:p>
        </w:tc>
        <w:tc>
          <w:tcPr>
            <w:tcW w:type="dxa" w:w="6803"/>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Data jadwal, guru, kelas, lab, dan jam otomatis mengisi jurnal.</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Status mudah dipindai</w:t>
            </w:r>
          </w:p>
        </w:tc>
        <w:tc>
          <w:tcPr>
            <w:tcW w:type="dxa" w:w="6803"/>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Gunakan warna, ikon, badge, dan ringkasan sehingga kondisi dapat dipahami dalam beberapa detik.</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Progressive disclosure</w:t>
            </w:r>
          </w:p>
        </w:tc>
        <w:tc>
          <w:tcPr>
            <w:tcW w:type="dxa" w:w="6803"/>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Tampilan awal ringkas; detail spesifikasi, histori, dan tindakan muncul saat item dipilih.</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Audit-ready</w:t>
            </w:r>
          </w:p>
        </w:tc>
        <w:tc>
          <w:tcPr>
            <w:tcW w:type="dxa" w:w="6803"/>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Perubahan penting harus mencatat siapa, kapan, nilai lama, nilai baru, dan alasan.</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Mobile-friendly for field work</w:t>
            </w:r>
          </w:p>
        </w:tc>
        <w:tc>
          <w:tcPr>
            <w:tcW w:type="dxa" w:w="6803"/>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Pelaporan QR, foto, checklist, dan serah terima harus nyaman melalui ponsel.</w:t>
            </w:r>
          </w:p>
        </w:tc>
      </w:tr>
    </w:tbl>
    <w:p>
      <w:pPr>
        <w:spacing w:after="0"/>
      </w:pPr>
    </w:p>
    <w:p>
      <w:pPr>
        <w:pStyle w:val="Heading2"/>
        <w:keepNext/>
        <w:widowControl/>
        <w:spacing w:before="140" w:after="80"/>
      </w:pPr>
      <w:r>
        <w:rPr>
          <w:rFonts w:ascii="Carlito" w:hAnsi="Carlito"/>
          <w:b/>
          <w:color w:val="3B82F6"/>
          <w:sz w:val="26"/>
        </w:rPr>
        <w:t>Design Direction</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Elemen</w:t>
            </w:r>
          </w:p>
        </w:tc>
        <w:tc>
          <w:tcPr>
            <w:tcW w:type="dxa" w:w="7257"/>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Keputusan</w:t>
            </w:r>
          </w:p>
        </w:tc>
      </w:tr>
      <w:tr>
        <w:tc>
          <w:tcPr>
            <w:tcW w:type="dxa" w:w="238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Tema</w:t>
            </w:r>
          </w:p>
        </w:tc>
        <w:tc>
          <w:tcPr>
            <w:tcW w:type="dxa" w:w="725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Dark navy sebagai default; light mode opsional.</w:t>
            </w:r>
          </w:p>
        </w:tc>
      </w:tr>
      <w:tr>
        <w:tc>
          <w:tcPr>
            <w:tcW w:type="dxa" w:w="238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Palet</w:t>
            </w:r>
          </w:p>
        </w:tc>
        <w:tc>
          <w:tcPr>
            <w:tcW w:type="dxa" w:w="725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#0F172A, #1E293B, #334155, aksen #3B82F6, success #10B981, warning #F59E0B, danger #EF4444.</w:t>
            </w:r>
          </w:p>
        </w:tc>
      </w:tr>
      <w:tr>
        <w:tc>
          <w:tcPr>
            <w:tcW w:type="dxa" w:w="238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Tipografi</w:t>
            </w:r>
          </w:p>
        </w:tc>
        <w:tc>
          <w:tcPr>
            <w:tcW w:type="dxa" w:w="725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Sans-serif modern; target Plus Jakarta Sans pada aplikasi.</w:t>
            </w:r>
          </w:p>
        </w:tc>
      </w:tr>
      <w:tr>
        <w:tc>
          <w:tcPr>
            <w:tcW w:type="dxa" w:w="238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Kartu</w:t>
            </w:r>
          </w:p>
        </w:tc>
        <w:tc>
          <w:tcPr>
            <w:tcW w:type="dxa" w:w="725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Glass effect ringan dengan kontras yang tetap memenuhi keterbacaan.</w:t>
            </w:r>
          </w:p>
        </w:tc>
      </w:tr>
      <w:tr>
        <w:tc>
          <w:tcPr>
            <w:tcW w:type="dxa" w:w="238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Navigasi</w:t>
            </w:r>
          </w:p>
        </w:tc>
        <w:tc>
          <w:tcPr>
            <w:tcW w:type="dxa" w:w="725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Sidebar desktop, drawer mobile, menu dikelompokkan berdasarkan Operasional, Aset, Maintenance, dan Sistem.</w:t>
            </w:r>
          </w:p>
        </w:tc>
      </w:tr>
      <w:tr>
        <w:tc>
          <w:tcPr>
            <w:tcW w:type="dxa" w:w="238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Monitoring PC</w:t>
            </w:r>
          </w:p>
        </w:tc>
        <w:tc>
          <w:tcPr>
            <w:tcW w:type="dxa" w:w="725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Denah ikon PC sebagai primary view; tersedia list view untuk aksesibilitas dan data padat.</w:t>
            </w:r>
          </w:p>
        </w:tc>
      </w:tr>
      <w:tr>
        <w:tc>
          <w:tcPr>
            <w:tcW w:type="dxa" w:w="238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Status</w:t>
            </w:r>
          </w:p>
        </w:tc>
        <w:tc>
          <w:tcPr>
            <w:tcW w:type="dxa" w:w="725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Tidak hanya warna; sertakan ikon, label teks, dan tooltip.</w:t>
            </w:r>
          </w:p>
        </w:tc>
      </w:tr>
      <w:tr>
        <w:tc>
          <w:tcPr>
            <w:tcW w:type="dxa" w:w="238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Interaksi</w:t>
            </w:r>
          </w:p>
        </w:tc>
        <w:tc>
          <w:tcPr>
            <w:tcW w:type="dxa" w:w="725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Hover, selected state, skeleton loading, toast, modal/drawer, empty state, dan confirmation dialog.</w:t>
            </w:r>
          </w:p>
        </w:tc>
      </w:tr>
      <w:tr>
        <w:tc>
          <w:tcPr>
            <w:tcW w:type="dxa" w:w="238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Responsivitas</w:t>
            </w:r>
          </w:p>
        </w:tc>
        <w:tc>
          <w:tcPr>
            <w:tcW w:type="dxa" w:w="725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Desktop untuk monitoring; tablet/mobile untuk jurnal, laporan, scan QR, dan checklist.</w:t>
            </w:r>
          </w:p>
        </w:tc>
      </w:tr>
    </w:tbl>
    <w:p>
      <w:pPr>
        <w:spacing w:after="0"/>
      </w:pPr>
    </w:p>
    <w:p>
      <w:pPr>
        <w:pStyle w:val="Heading2"/>
        <w:keepNext/>
        <w:widowControl/>
        <w:spacing w:before="140" w:after="80"/>
      </w:pPr>
      <w:r>
        <w:rPr>
          <w:rFonts w:ascii="Carlito" w:hAnsi="Carlito"/>
          <w:b/>
          <w:color w:val="3B82F6"/>
          <w:sz w:val="26"/>
        </w:rPr>
        <w:t>Status Visual PC</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Status</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Warna</w:t>
            </w:r>
          </w:p>
        </w:tc>
        <w:tc>
          <w:tcPr>
            <w:tcW w:type="dxa" w:w="3969"/>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Makna</w:t>
            </w:r>
          </w:p>
        </w:tc>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Tindakan Cepat</w:t>
            </w:r>
          </w:p>
        </w:tc>
      </w:tr>
      <w:tr>
        <w:tc>
          <w:tcPr>
            <w:tcW w:type="dxa" w:w="170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Online / Sehat</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Hijau</w:t>
            </w:r>
          </w:p>
        </w:tc>
        <w:tc>
          <w:tcPr>
            <w:tcW w:type="dxa" w:w="3969"/>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Agent aktif dan tidak ada alert kritis.</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Lihat detail / buka histori.</w:t>
            </w:r>
          </w:p>
        </w:tc>
      </w:tr>
      <w:tr>
        <w:tc>
          <w:tcPr>
            <w:tcW w:type="dxa" w:w="170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Warning</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Kuning</w:t>
            </w:r>
          </w:p>
        </w:tc>
        <w:tc>
          <w:tcPr>
            <w:tcW w:type="dxa" w:w="3969"/>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Ada indikator perlu perhatian: disk penuh, suhu tinggi, periferal bermasalah.</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Buat maintenance / acknowledge alert.</w:t>
            </w:r>
          </w:p>
        </w:tc>
      </w:tr>
      <w:tr>
        <w:tc>
          <w:tcPr>
            <w:tcW w:type="dxa" w:w="170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Rusak / Critical</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Merah</w:t>
            </w:r>
          </w:p>
        </w:tc>
        <w:tc>
          <w:tcPr>
            <w:tcW w:type="dxa" w:w="3969"/>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Gangguan menghambat penggunaan.</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Buat tiket prioritas tinggi.</w:t>
            </w:r>
          </w:p>
        </w:tc>
      </w:tr>
      <w:tr>
        <w:tc>
          <w:tcPr>
            <w:tcW w:type="dxa" w:w="170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Maintenance</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Oranye</w:t>
            </w:r>
          </w:p>
        </w:tc>
        <w:tc>
          <w:tcPr>
            <w:tcW w:type="dxa" w:w="3969"/>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Sedang atau dijadwalkan dikerjakan.</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Buka work order.</w:t>
            </w:r>
          </w:p>
        </w:tc>
      </w:tr>
      <w:tr>
        <w:tc>
          <w:tcPr>
            <w:tcW w:type="dxa" w:w="170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Offline</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Abu-abu</w:t>
            </w:r>
          </w:p>
        </w:tc>
        <w:tc>
          <w:tcPr>
            <w:tcW w:type="dxa" w:w="3969"/>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Heartbeat tidak diterima dalam ambang waktu.</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Cek jaringan/daya atau buat tiket.</w:t>
            </w:r>
          </w:p>
        </w:tc>
      </w:tr>
      <w:tr>
        <w:tc>
          <w:tcPr>
            <w:tcW w:type="dxa" w:w="170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Tidak Terpasang</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Garis putus-putus</w:t>
            </w:r>
          </w:p>
        </w:tc>
        <w:tc>
          <w:tcPr>
            <w:tcW w:type="dxa" w:w="3969"/>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Posisi tersedia tetapi belum memiliki aset.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Pasang/mutasi aset.</w:t>
            </w:r>
          </w:p>
        </w:tc>
      </w:tr>
    </w:tbl>
    <w:p>
      <w:pPr>
        <w:spacing w:after="0"/>
      </w:pPr>
    </w:p>
    <w:p>
      <w:pPr>
        <w:pStyle w:val="Heading1"/>
        <w:keepNext/>
        <w:widowControl/>
        <w:spacing w:before="200" w:after="80"/>
      </w:pPr>
      <w:r>
        <w:rPr>
          <w:rFonts w:ascii="Carlito" w:hAnsi="Carlito"/>
          <w:b/>
          <w:color w:val="0F172A"/>
          <w:sz w:val="32"/>
        </w:rPr>
        <w:t>5. Pengguna, Persona, dan Hak Akses</w:t>
      </w:r>
    </w:p>
    <w:p>
      <w:pPr>
        <w:pStyle w:val="Heading2"/>
        <w:keepNext/>
        <w:widowControl/>
        <w:spacing w:before="140" w:after="80"/>
      </w:pPr>
      <w:r>
        <w:rPr>
          <w:rFonts w:ascii="Carlito" w:hAnsi="Carlito"/>
          <w:b/>
          <w:color w:val="3B82F6"/>
          <w:sz w:val="26"/>
        </w:rPr>
        <w:t>Persona Utama</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Persona</w:t>
            </w:r>
          </w:p>
        </w:tc>
        <w:tc>
          <w:tcPr>
            <w:tcW w:type="dxa" w:w="6803"/>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Kebutuhan Utama</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Admin Sistem</w:t>
            </w:r>
          </w:p>
        </w:tc>
        <w:tc>
          <w:tcPr>
            <w:tcW w:type="dxa" w:w="6803"/>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Mengelola konfigurasi global, sekolah, integrasi, keamanan, dan user tingkat tertinggi.</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Admin Lab / Operator</w:t>
            </w:r>
          </w:p>
        </w:tc>
        <w:tc>
          <w:tcPr>
            <w:tcW w:type="dxa" w:w="6803"/>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Mengelola master lab, aset, jadwal, jurnal, laporan, stok, dan administrasi harian.</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Kepala Laboratorium</w:t>
            </w:r>
          </w:p>
        </w:tc>
        <w:tc>
          <w:tcPr>
            <w:tcW w:type="dxa" w:w="6803"/>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Mengawasi KPI, menyetujui kebijakan, melihat laporan, memantau SLA dan kebutuhan barang.</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Guru</w:t>
            </w:r>
          </w:p>
        </w:tc>
        <w:tc>
          <w:tcPr>
            <w:tcW w:type="dxa" w:w="6803"/>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Melihat jadwal, memulai sesi, mengisi jurnal, melaporkan kerusakan, dan mengajukan booking/peminjaman.</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Teknisi</w:t>
            </w:r>
          </w:p>
        </w:tc>
        <w:tc>
          <w:tcPr>
            <w:tcW w:type="dxa" w:w="6803"/>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Menerima tiket, diagnosis, work order, checklist maintenance, spare part, biaya, dan hasil uji.</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Ketua Kelas / Siswa Terotorisasi</w:t>
            </w:r>
          </w:p>
        </w:tc>
        <w:tc>
          <w:tcPr>
            <w:tcW w:type="dxa" w:w="6803"/>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Melaporkan kerusakan melalui QR dengan scope terbatas serta memantau status laporannya.</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Pimpinan / Auditor</w:t>
            </w:r>
          </w:p>
        </w:tc>
        <w:tc>
          <w:tcPr>
            <w:tcW w:type="dxa" w:w="6803"/>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Melihat dashboard dan laporan read-only tanpa akses perubahan operasional.</w:t>
            </w:r>
          </w:p>
        </w:tc>
      </w:tr>
    </w:tbl>
    <w:p>
      <w:pPr>
        <w:spacing w:after="0"/>
      </w:pPr>
    </w:p>
    <w:p>
      <w:pPr>
        <w:pStyle w:val="Heading2"/>
        <w:keepNext/>
        <w:widowControl/>
        <w:spacing w:before="140" w:after="80"/>
      </w:pPr>
      <w:r>
        <w:rPr>
          <w:rFonts w:ascii="Carlito" w:hAnsi="Carlito"/>
          <w:b/>
          <w:color w:val="3B82F6"/>
          <w:sz w:val="26"/>
        </w:rPr>
        <w:t>Matriks Hak Akses Ringkas</w:t>
      </w:r>
    </w:p>
    <w:tbl>
      <w:tblPr>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70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4"/>
              </w:rPr>
              <w:t>Modul</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4"/>
              </w:rPr>
              <w:t>Super Admin</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4"/>
              </w:rPr>
              <w:t>Admin Lab</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4"/>
              </w:rPr>
              <w:t>Ka. Lab</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4"/>
              </w:rPr>
              <w:t>Guru</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4"/>
              </w:rPr>
              <w:t>Teknisi</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4"/>
              </w:rPr>
              <w:t>Siswa</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4"/>
              </w:rPr>
              <w:t>Pimpinan</w:t>
            </w:r>
          </w:p>
        </w:tc>
      </w:tr>
      <w:tr>
        <w:tc>
          <w:tcPr>
            <w:tcW w:type="dxa" w:w="170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Dashboard</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Kelola</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Kelola</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 pribadi</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 tugas</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Terbatas</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r>
      <w:tr>
        <w:tc>
          <w:tcPr>
            <w:tcW w:type="dxa" w:w="170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Jadwal &amp; Booking</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Kelola</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Kelola</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Lihat/approve</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Lihat/ajukan</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r>
      <w:tr>
        <w:tc>
          <w:tcPr>
            <w:tcW w:type="dxa" w:w="170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Sesi &amp; Jurnal</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Kelola</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Kelola</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Buat/edit sendiri</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Tidak</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r>
      <w:tr>
        <w:tc>
          <w:tcPr>
            <w:tcW w:type="dxa" w:w="170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Monitoring PC</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Kelola</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Kelola</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Kelola teknis</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 terbatas</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r>
      <w:tr>
        <w:tc>
          <w:tcPr>
            <w:tcW w:type="dxa" w:w="170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Inventaris</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Kelola</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Kelola</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Approve tertentu</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Update kondisi</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Tidak</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r>
      <w:tr>
        <w:tc>
          <w:tcPr>
            <w:tcW w:type="dxa" w:w="170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Laporan Kerusakan</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Kelola</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Kelola</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Lihat/eskalasi</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Buat/lihat sendiri</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Proses</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Buat/lihat sendiri</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r>
      <w:tr>
        <w:tc>
          <w:tcPr>
            <w:tcW w:type="dxa" w:w="170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Maintenance</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Kelola</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Kelola</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Approve/lihat</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Kelola</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Tidak</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r>
      <w:tr>
        <w:tc>
          <w:tcPr>
            <w:tcW w:type="dxa" w:w="170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Pengguna &amp; Role</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Kelola</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Terbatas</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Tidak</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Tidak</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Tidak</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Tidak</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Tidak</w:t>
            </w:r>
          </w:p>
        </w:tc>
      </w:tr>
      <w:tr>
        <w:tc>
          <w:tcPr>
            <w:tcW w:type="dxa" w:w="170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Pengaturan</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Kelola</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Terbatas</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Tidak</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Tidak</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Tidak</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Tidak</w:t>
            </w:r>
          </w:p>
        </w:tc>
      </w:tr>
      <w:tr>
        <w:tc>
          <w:tcPr>
            <w:tcW w:type="dxa" w:w="170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Audit Log</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Tidak</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Aktivitas sendiri</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Tidak</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4"/>
              </w:rPr>
              <w:t>Lihat</w:t>
            </w:r>
          </w:p>
        </w:tc>
      </w:tr>
    </w:tbl>
    <w:p>
      <w:pPr>
        <w:spacing w:after="0"/>
      </w:pPr>
    </w:p>
    <w:p>
      <w:pPr>
        <w:widowControl/>
        <w:spacing w:before="0" w:after="80" w:line="259" w:lineRule="auto"/>
      </w:pPr>
      <w:r>
        <w:rPr>
          <w:rFonts w:ascii="Carlito" w:hAnsi="Carlito"/>
          <w:b w:val="0"/>
          <w:i/>
          <w:color w:val="64748B"/>
          <w:sz w:val="18"/>
        </w:rPr>
        <w:t>Catatan: implementasi akhir menggunakan permission granular, bukan hanya pengecekan nama role.</w:t>
      </w:r>
    </w:p>
    <w:p>
      <w:pPr>
        <w:pStyle w:val="Heading1"/>
        <w:keepNext/>
        <w:widowControl/>
        <w:spacing w:before="200" w:after="80"/>
      </w:pPr>
      <w:r>
        <w:rPr>
          <w:rFonts w:ascii="Carlito" w:hAnsi="Carlito"/>
          <w:b/>
          <w:color w:val="0F172A"/>
          <w:sz w:val="32"/>
        </w:rPr>
        <w:t>6. Ruang Lingkup dan Tahapan Rilis</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81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Kelompok</w:t>
            </w:r>
          </w:p>
        </w:tc>
        <w:tc>
          <w:tcPr>
            <w:tcW w:type="dxa" w:w="272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MVP</w:t>
            </w:r>
          </w:p>
        </w:tc>
        <w:tc>
          <w:tcPr>
            <w:tcW w:type="dxa" w:w="272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Fase 2</w:t>
            </w:r>
          </w:p>
        </w:tc>
        <w:tc>
          <w:tcPr>
            <w:tcW w:type="dxa" w:w="272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Fase 3</w:t>
            </w:r>
          </w:p>
        </w:tc>
      </w:tr>
      <w:tr>
        <w:tc>
          <w:tcPr>
            <w:tcW w:type="dxa" w:w="181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Fondasi</w:t>
            </w:r>
          </w:p>
        </w:tc>
        <w:tc>
          <w:tcPr>
            <w:tcW w:type="dxa" w:w="272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Auth, role, lab, kelas, guru, kalender, konfigurasi</w:t>
            </w:r>
          </w:p>
        </w:tc>
        <w:tc>
          <w:tcPr>
            <w:tcW w:type="dxa" w:w="272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SSO lebih luas, multi-school readiness</w:t>
            </w:r>
          </w:p>
        </w:tc>
        <w:tc>
          <w:tcPr>
            <w:tcW w:type="dxa" w:w="272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Tenant/multi-sekolah penuh</w:t>
            </w:r>
          </w:p>
        </w:tc>
      </w:tr>
      <w:tr>
        <w:tc>
          <w:tcPr>
            <w:tcW w:type="dxa" w:w="181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Operasional</w:t>
            </w:r>
          </w:p>
        </w:tc>
        <w:tc>
          <w:tcPr>
            <w:tcW w:type="dxa" w:w="272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Jadwal, sesi, jurnal, booking sederhana</w:t>
            </w:r>
          </w:p>
        </w:tc>
        <w:tc>
          <w:tcPr>
            <w:tcW w:type="dxa" w:w="272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Approval booking, konflik, recurring booking</w:t>
            </w:r>
          </w:p>
        </w:tc>
        <w:tc>
          <w:tcPr>
            <w:tcW w:type="dxa" w:w="272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Optimasi alokasi ruang</w:t>
            </w:r>
          </w:p>
        </w:tc>
      </w:tr>
      <w:tr>
        <w:tc>
          <w:tcPr>
            <w:tcW w:type="dxa" w:w="181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Aset</w:t>
            </w:r>
          </w:p>
        </w:tc>
        <w:tc>
          <w:tcPr>
            <w:tcW w:type="dxa" w:w="272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Aset per unit, QR, mutasi, kondisi, dokumen</w:t>
            </w:r>
          </w:p>
        </w:tc>
        <w:tc>
          <w:tcPr>
            <w:tcW w:type="dxa" w:w="272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Stock/consumables, opname, disposal</w:t>
            </w:r>
          </w:p>
        </w:tc>
        <w:tc>
          <w:tcPr>
            <w:tcW w:type="dxa" w:w="272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Integrasi pengadaan</w:t>
            </w:r>
          </w:p>
        </w:tc>
      </w:tr>
      <w:tr>
        <w:tc>
          <w:tcPr>
            <w:tcW w:type="dxa" w:w="181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Incident</w:t>
            </w:r>
          </w:p>
        </w:tc>
        <w:tc>
          <w:tcPr>
            <w:tcW w:type="dxa" w:w="272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Laporan, prioritas, assignment, work order, attachment</w:t>
            </w:r>
          </w:p>
        </w:tc>
        <w:tc>
          <w:tcPr>
            <w:tcW w:type="dxa" w:w="272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SLA, escalation, knowledge base</w:t>
            </w:r>
          </w:p>
        </w:tc>
        <w:tc>
          <w:tcPr>
            <w:tcW w:type="dxa" w:w="272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Predictive maintenance</w:t>
            </w:r>
          </w:p>
        </w:tc>
      </w:tr>
      <w:tr>
        <w:tc>
          <w:tcPr>
            <w:tcW w:type="dxa" w:w="181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Monitoring</w:t>
            </w:r>
          </w:p>
        </w:tc>
        <w:tc>
          <w:tcPr>
            <w:tcW w:type="dxa" w:w="272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Denah PC manual/semi-realtime, heartbeat, detail perangkat</w:t>
            </w:r>
          </w:p>
        </w:tc>
        <w:tc>
          <w:tcPr>
            <w:tcW w:type="dxa" w:w="272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Metrics time series, alerts, software inventory</w:t>
            </w:r>
          </w:p>
        </w:tc>
        <w:tc>
          <w:tcPr>
            <w:tcW w:type="dxa" w:w="272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Analitik prediktif dan fleet automation</w:t>
            </w:r>
          </w:p>
        </w:tc>
      </w:tr>
      <w:tr>
        <w:tc>
          <w:tcPr>
            <w:tcW w:type="dxa" w:w="181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Laporan</w:t>
            </w:r>
          </w:p>
        </w:tc>
        <w:tc>
          <w:tcPr>
            <w:tcW w:type="dxa" w:w="272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Export dasar dan dashboard KPI inti</w:t>
            </w:r>
          </w:p>
        </w:tc>
        <w:tc>
          <w:tcPr>
            <w:tcW w:type="dxa" w:w="272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Scheduled report, custom filters</w:t>
            </w:r>
          </w:p>
        </w:tc>
        <w:tc>
          <w:tcPr>
            <w:tcW w:type="dxa" w:w="272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Executive benchmarking</w:t>
            </w:r>
          </w:p>
        </w:tc>
      </w:tr>
      <w:tr>
        <w:tc>
          <w:tcPr>
            <w:tcW w:type="dxa" w:w="181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Platform</w:t>
            </w:r>
          </w:p>
        </w:tc>
        <w:tc>
          <w:tcPr>
            <w:tcW w:type="dxa" w:w="272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Web responsif, audit, backup</w:t>
            </w:r>
          </w:p>
        </w:tc>
        <w:tc>
          <w:tcPr>
            <w:tcW w:type="dxa" w:w="272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PWA dan offline draft</w:t>
            </w:r>
          </w:p>
        </w:tc>
        <w:tc>
          <w:tcPr>
            <w:tcW w:type="dxa" w:w="272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Mobile native opsional</w:t>
            </w:r>
          </w:p>
        </w:tc>
      </w:tr>
    </w:tbl>
    <w:p>
      <w:pPr>
        <w:spacing w:after="0"/>
      </w:pPr>
    </w:p>
    <w:p>
      <w:pPr>
        <w:pStyle w:val="Heading2"/>
        <w:keepNext/>
        <w:widowControl/>
        <w:spacing w:before="140" w:after="80"/>
      </w:pPr>
      <w:r>
        <w:rPr>
          <w:rFonts w:ascii="Carlito" w:hAnsi="Carlito"/>
          <w:b/>
          <w:color w:val="3B82F6"/>
          <w:sz w:val="26"/>
        </w:rPr>
        <w:t>Prioritas MoSCoW MVP</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70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Prioritas</w:t>
            </w:r>
          </w:p>
        </w:tc>
        <w:tc>
          <w:tcPr>
            <w:tcW w:type="dxa" w:w="7937"/>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Cakupan</w:t>
            </w:r>
          </w:p>
        </w:tc>
      </w:tr>
      <w:tr>
        <w:tc>
          <w:tcPr>
            <w:tcW w:type="dxa" w:w="170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Must</w:t>
            </w:r>
          </w:p>
        </w:tc>
        <w:tc>
          <w:tcPr>
            <w:tcW w:type="dxa" w:w="793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Auth, role, master lab, aset unit, QR, jadwal, sesi, jurnal, laporan kerusakan, work order, maintenance, audit log, export dasar.</w:t>
            </w:r>
          </w:p>
        </w:tc>
      </w:tr>
      <w:tr>
        <w:tc>
          <w:tcPr>
            <w:tcW w:type="dxa" w:w="170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Should</w:t>
            </w:r>
          </w:p>
        </w:tc>
        <w:tc>
          <w:tcPr>
            <w:tcW w:type="dxa" w:w="793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Booking, persediaan, notifikasi, dashboard KPI, import data, scan QR mobile, attachment foto.</w:t>
            </w:r>
          </w:p>
        </w:tc>
      </w:tr>
      <w:tr>
        <w:tc>
          <w:tcPr>
            <w:tcW w:type="dxa" w:w="170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Could</w:t>
            </w:r>
          </w:p>
        </w:tc>
        <w:tc>
          <w:tcPr>
            <w:tcW w:type="dxa" w:w="793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PWA offline draft, integrasi Google Calendar, inventory software, public status page internal.</w:t>
            </w:r>
          </w:p>
        </w:tc>
      </w:tr>
      <w:tr>
        <w:tc>
          <w:tcPr>
            <w:tcW w:type="dxa" w:w="170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Won’t (MVP)</w:t>
            </w:r>
          </w:p>
        </w:tc>
        <w:tc>
          <w:tcPr>
            <w:tcW w:type="dxa" w:w="793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Remote desktop, screen recording, AI prediction, multi-tenant komersial penuh.</w:t>
            </w:r>
          </w:p>
        </w:tc>
      </w:tr>
    </w:tbl>
    <w:p>
      <w:pPr>
        <w:spacing w:after="0"/>
      </w:pPr>
    </w:p>
    <w:p>
      <w:pPr>
        <w:pStyle w:val="Heading1"/>
        <w:keepNext/>
        <w:widowControl/>
        <w:spacing w:before="200" w:after="80"/>
      </w:pPr>
      <w:r>
        <w:rPr>
          <w:rFonts w:ascii="Carlito" w:hAnsi="Carlito"/>
          <w:b/>
          <w:color w:val="0F172A"/>
          <w:sz w:val="32"/>
        </w:rPr>
        <w:t>7. Arsitektur Informasi dan Navigasi</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Kelompok Menu</w:t>
            </w:r>
          </w:p>
        </w:tc>
        <w:tc>
          <w:tcPr>
            <w:tcW w:type="dxa" w:w="6803"/>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Submenu</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Beranda</w:t>
            </w:r>
          </w:p>
        </w:tc>
        <w:tc>
          <w:tcPr>
            <w:tcW w:type="dxa" w:w="6803"/>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Dashboard, Notifikasi, Aktivitas terbaru</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Operasional Lab</w:t>
            </w:r>
          </w:p>
        </w:tc>
        <w:tc>
          <w:tcPr>
            <w:tcW w:type="dxa" w:w="6803"/>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Jadwal, Booking, Sesi Hari Ini, Jurnal Praktikum, Kalender Akademik</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Monitoring</w:t>
            </w:r>
          </w:p>
        </w:tc>
        <w:tc>
          <w:tcPr>
            <w:tcW w:type="dxa" w:w="6803"/>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Monitoring PC, Alert Perangkat, Status Fasilitas</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Aset &amp; Persediaan</w:t>
            </w:r>
          </w:p>
        </w:tc>
        <w:tc>
          <w:tcPr>
            <w:tcW w:type="dxa" w:w="6803"/>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Inventaris Aset, Kategori/Model, Mutasi, Stock Barang, Opname, Peminjaman</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Incident &amp; Maintenance</w:t>
            </w:r>
          </w:p>
        </w:tc>
        <w:tc>
          <w:tcPr>
            <w:tcW w:type="dxa" w:w="6803"/>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Laporan Kerusakan, Work Order, Preventive Maintenance, Spare Part, Knowledge Base</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Laporan</w:t>
            </w:r>
          </w:p>
        </w:tc>
        <w:tc>
          <w:tcPr>
            <w:tcW w:type="dxa" w:w="6803"/>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Penggunaan Lab, Kepatuhan Jurnal, Kondisi Aset, Kerusakan, SLA, Biaya, Audit</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Sistem</w:t>
            </w:r>
          </w:p>
        </w:tc>
        <w:tc>
          <w:tcPr>
            <w:tcW w:type="dxa" w:w="6803"/>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Laboratorium, Kelas/Guru, Pengguna, Role &amp; Permission, Integrasi, Pengaturan, Audit Log</w:t>
            </w:r>
          </w:p>
        </w:tc>
      </w:tr>
    </w:tbl>
    <w:p>
      <w:pPr>
        <w:spacing w:after="0"/>
      </w:pPr>
    </w:p>
    <w:p>
      <w:pPr>
        <w:pStyle w:val="Heading2"/>
        <w:keepNext/>
        <w:widowControl/>
        <w:spacing w:before="140" w:after="80"/>
      </w:pPr>
      <w:r>
        <w:rPr>
          <w:rFonts w:ascii="Carlito" w:hAnsi="Carlito"/>
          <w:b/>
          <w:color w:val="3B82F6"/>
          <w:sz w:val="26"/>
        </w:rPr>
        <w:t>Global Search</w:t>
      </w:r>
    </w:p>
    <w:p>
      <w:pPr>
        <w:widowControl/>
        <w:spacing w:before="0" w:after="80" w:line="259" w:lineRule="auto"/>
      </w:pPr>
      <w:r>
        <w:rPr>
          <w:rFonts w:ascii="Carlito" w:hAnsi="Carlito"/>
          <w:b w:val="0"/>
          <w:i w:val="0"/>
          <w:color w:val="1E293B"/>
          <w:sz w:val="21"/>
        </w:rPr>
        <w:t>Pencarian global harus dapat menemukan aset berdasarkan kode/serial/posisi, tiket berdasarkan nomor, guru/kelas, jurnal berdasarkan materi/tanggal, dan pengguna. Hasil dikelompokkan per entitas serta mengikuti izin pengguna.</w:t>
      </w:r>
    </w:p>
    <w:p>
      <w:pPr>
        <w:pStyle w:val="Heading1"/>
        <w:keepNext/>
        <w:widowControl/>
        <w:spacing w:before="200" w:after="80"/>
      </w:pPr>
      <w:r>
        <w:rPr>
          <w:rFonts w:ascii="Carlito" w:hAnsi="Carlito"/>
          <w:b/>
          <w:color w:val="0F172A"/>
          <w:sz w:val="32"/>
        </w:rPr>
        <w:t>8. Kebutuhan Fungsional per Modul</w:t>
      </w:r>
    </w:p>
    <w:p>
      <w:pPr>
        <w:pStyle w:val="Heading2"/>
        <w:keepNext/>
        <w:widowControl/>
        <w:spacing w:before="140" w:after="80"/>
      </w:pPr>
      <w:r>
        <w:rPr>
          <w:rFonts w:ascii="Carlito" w:hAnsi="Carlito"/>
          <w:b/>
          <w:color w:val="3B82F6"/>
          <w:sz w:val="26"/>
        </w:rPr>
        <w:t>8.1 Autentikasi, Profil, dan Otorisasi</w:t>
      </w:r>
    </w:p>
    <w:p>
      <w:pPr>
        <w:widowControl/>
        <w:spacing w:before="0" w:after="80" w:line="259" w:lineRule="auto"/>
      </w:pPr>
      <w:r>
        <w:rPr>
          <w:rFonts w:ascii="Carlito" w:hAnsi="Carlito"/>
          <w:b w:val="0"/>
          <w:i w:val="0"/>
          <w:color w:val="1E293B"/>
          <w:sz w:val="21"/>
        </w:rPr>
        <w:t>Tujuan: memastikan setiap pengguna masuk dengan identitas yang dapat dipertanggungjawabkan dan hanya mengakses fitur sesuai kewenangan.</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9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ID</w:t>
            </w:r>
          </w:p>
        </w:tc>
        <w:tc>
          <w:tcPr>
            <w:tcW w:type="dxa" w:w="45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Requirement</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Prioritas</w:t>
            </w:r>
          </w:p>
        </w:tc>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Acceptance Ringkas</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FR-AUTH-001</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Sistem menyediakan login lokal dan opsi Google OAuth akun sekolah.</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Pengguna valid masuk dan diarahkan ke dashboard sesuai role.</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FR-AUTH-002</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Admin dapat mengaktifkan/nonaktifkan akun dan mereset akses.</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Akun nonaktif tidak dapat login; tindakan tercatat.</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FR-AUTH-003</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Permission diterapkan pada route, API, tombol aksi, export, dan data scope.</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Akses langsung via URL/API tetap ditolak jika tidak berizin.</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FR-AUTH-004</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Pengguna dapat memperbarui profil, foto, dan preferensi notifikasi.</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Perubahan tersimpan dan tervalidasi.</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FR-AUTH-005</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Sistem mendukung session timeout, logout semua perangkat, dan audit login.</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Session dan aktivitas login dapat ditinjau admin.</w:t>
            </w:r>
          </w:p>
        </w:tc>
      </w:tr>
    </w:tbl>
    <w:p>
      <w:pPr>
        <w:spacing w:after="0"/>
      </w:pPr>
    </w:p>
    <w:p>
      <w:pPr>
        <w:pStyle w:val="Heading2"/>
        <w:keepNext/>
        <w:widowControl/>
        <w:spacing w:before="140" w:after="80"/>
      </w:pPr>
      <w:r>
        <w:rPr>
          <w:rFonts w:ascii="Carlito" w:hAnsi="Carlito"/>
          <w:b/>
          <w:color w:val="3B82F6"/>
          <w:sz w:val="26"/>
        </w:rPr>
        <w:t>8.2 Dashboard</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9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ID</w:t>
            </w:r>
          </w:p>
        </w:tc>
        <w:tc>
          <w:tcPr>
            <w:tcW w:type="dxa" w:w="45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Requirement</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Prioritas</w:t>
            </w:r>
          </w:p>
        </w:tc>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Acceptance Ringkas</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FR-DASH-001</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Dashboard menampilkan lab aktif, sesi hari ini, PC online, PC bermasalah, tiket terbuka, maintenance jatuh tempo, dan jurnal belum lengkap.</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Angka berasal dari data aktual dan dapat diklik ke daftar terfilter.</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FR-DASH-002</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Widget menyesuaikan role pengguna.</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Guru tidak melihat administrasi global yang tidak relevan.</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FR-DASH-003</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Grafik penggunaan lab, tren incident, kepatuhan jurnal, dan status aset dapat difilter periode/lab.</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Filter mengubah seluruh widget terkait.</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FR-DASH-004</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Aktivitas terbaru menampilkan perubahan penting dengan aktor dan waktu.</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Klik aktivitas membuka detail entitas.</w:t>
            </w:r>
          </w:p>
        </w:tc>
      </w:tr>
    </w:tbl>
    <w:p>
      <w:pPr>
        <w:spacing w:after="0"/>
      </w:pPr>
    </w:p>
    <w:p>
      <w:pPr>
        <w:pStyle w:val="Heading2"/>
        <w:keepNext/>
        <w:widowControl/>
        <w:spacing w:before="140" w:after="80"/>
      </w:pPr>
      <w:r>
        <w:rPr>
          <w:rFonts w:ascii="Carlito" w:hAnsi="Carlito"/>
          <w:b/>
          <w:color w:val="3B82F6"/>
          <w:sz w:val="26"/>
        </w:rPr>
        <w:t>8.3 Master Laboratorium dan Denah</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9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ID</w:t>
            </w:r>
          </w:p>
        </w:tc>
        <w:tc>
          <w:tcPr>
            <w:tcW w:type="dxa" w:w="45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Requirement</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Prioritas</w:t>
            </w:r>
          </w:p>
        </w:tc>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Acceptance Ringkas</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FR-LAB-001</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Admin dapat CRUD laboratorium, kode, lokasi, kapasitas, kepala lab, teknisi, jam operasional, dan status aktif.</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Lab dapat dipakai oleh jadwal, aset, dan laporan.</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FR-LAB-002</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Admin dapat menyusun denah posisi PC/fasilitas dengan kode seat/node.</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Posisi tersimpan dan dapat ditampilkan pada monitoring.</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FR-LAB-003</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Satu posisi dapat dihubungkan ke satu aset aktif pada satu waktu.</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Sistem mencegah aset ganda pada posisi yang sama.</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FR-LAB-004</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Perubahan layout tidak menghapus histori posisi aset.</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Histori tetap dapat ditelusuri.</w:t>
            </w:r>
          </w:p>
        </w:tc>
      </w:tr>
    </w:tbl>
    <w:p>
      <w:pPr>
        <w:spacing w:after="0"/>
      </w:pPr>
    </w:p>
    <w:p>
      <w:pPr>
        <w:pStyle w:val="Heading2"/>
        <w:keepNext/>
        <w:widowControl/>
        <w:spacing w:before="140" w:after="80"/>
      </w:pPr>
      <w:r>
        <w:rPr>
          <w:rFonts w:ascii="Carlito" w:hAnsi="Carlito"/>
          <w:b/>
          <w:color w:val="3B82F6"/>
          <w:sz w:val="26"/>
        </w:rPr>
        <w:t>8.4 Jadwal, Booking, dan Kalender Akademik</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9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ID</w:t>
            </w:r>
          </w:p>
        </w:tc>
        <w:tc>
          <w:tcPr>
            <w:tcW w:type="dxa" w:w="45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Requirement</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Prioritas</w:t>
            </w:r>
          </w:p>
        </w:tc>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Acceptance Ringkas</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FR-SCH-001</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Admin dapat membuat/import jadwal reguler berdasarkan tahun ajaran, semester, hari, jam, kelas, guru, mapel, dan lab.</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Jadwal aktif tampil pada kalender dan sesi hari ini.</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FR-SCH-002</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Sistem mendeteksi bentrok lab, guru, kelas, dan maintenance blocking.</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Data bentrok tidak dapat dipublikasikan tanpa penyelesaian.</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FR-SCH-003</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Guru dapat mengajukan booking insidental dengan tujuan, peserta, waktu, kebutuhan, dan lampiran.</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Booking mengikuti status draft-submitted-approved-rejected-cancelled.</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FR-SCH-004</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Kalender akademik menyimpan hari efektif, libur, ujian, kegiatan, dan blok maintenance.</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Jadwal/sesi mengikuti pengecualian kalender.</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FR-SCH-005</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Admin dapat menerbitkan revisi jadwal dengan tanggal berlaku dan histori.</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Sesi lama tetap mengacu versi jadwal saat dibuat.</w:t>
            </w:r>
          </w:p>
        </w:tc>
      </w:tr>
    </w:tbl>
    <w:p>
      <w:pPr>
        <w:spacing w:after="0"/>
      </w:pPr>
    </w:p>
    <w:p>
      <w:pPr>
        <w:pStyle w:val="Heading2"/>
        <w:keepNext/>
        <w:widowControl/>
        <w:spacing w:before="140" w:after="80"/>
      </w:pPr>
      <w:r>
        <w:rPr>
          <w:rFonts w:ascii="Carlito" w:hAnsi="Carlito"/>
          <w:b/>
          <w:color w:val="3B82F6"/>
          <w:sz w:val="26"/>
        </w:rPr>
        <w:t>8.5 Sesi Penggunaan Laboratorium</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9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ID</w:t>
            </w:r>
          </w:p>
        </w:tc>
        <w:tc>
          <w:tcPr>
            <w:tcW w:type="dxa" w:w="45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Requirement</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Prioritas</w:t>
            </w:r>
          </w:p>
        </w:tc>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Acceptance Ringkas</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FR-SES-001</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Sesi dapat dibuat otomatis dari jadwal atau manual dari booking yang disetujui.</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Tidak ada duplikasi sesi untuk slot yang sama.</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FR-SES-002</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Guru dapat klik Mulai Sesi, mencatat jumlah peserta dan kondisi awal.</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Waktu mulai dan pengguna tercatat.</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FR-SES-003</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Guru dapat klik Selesaikan Sesi dan wajib melengkapi jurnal/kondisi akhir.</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Sesi selesai hanya bila field wajib terpenuhi atau ada alasan override berizin.</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FR-SES-004</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Kendala perangkat pada sesi dapat dikonversi menjadi tiket incident.</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Tiket membawa referensi sesi, lab, dan aset.</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FR-SES-005</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Admin dapat menandai no-show, batal, dipindah, atau sesi pengganti.</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Status dan alasan tersimpan.</w:t>
            </w:r>
          </w:p>
        </w:tc>
      </w:tr>
    </w:tbl>
    <w:p>
      <w:pPr>
        <w:spacing w:after="0"/>
      </w:pPr>
    </w:p>
    <w:p>
      <w:pPr>
        <w:pStyle w:val="Heading2"/>
        <w:keepNext/>
        <w:widowControl/>
        <w:spacing w:before="140" w:after="80"/>
      </w:pPr>
      <w:r>
        <w:rPr>
          <w:rFonts w:ascii="Carlito" w:hAnsi="Carlito"/>
          <w:b/>
          <w:color w:val="3B82F6"/>
          <w:sz w:val="26"/>
        </w:rPr>
        <w:t>8.6 Jurnal Praktikum</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9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ID</w:t>
            </w:r>
          </w:p>
        </w:tc>
        <w:tc>
          <w:tcPr>
            <w:tcW w:type="dxa" w:w="45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Requirement</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Prioritas</w:t>
            </w:r>
          </w:p>
        </w:tc>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Acceptance Ringkas</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FR-JRN-001</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Form jurnal otomatis mengisi tanggal, lab, kelas, guru, mapel, dan jam dari sesi.</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Guru hanya mengisi materi, software, kehadiran, kondisi, kendala, dan catatan.</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FR-JRN-002</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Jurnal mendukung draft, submitted, verified, returned, dan locked.</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Perubahan setelah lock membutuhkan izin dan alasan.</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FR-JRN-003</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Jurnal dapat memuat foto/lampiran dan daftar aset bermasalah.</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Lampiran tervalidasi ukuran/tipe dan terhubung ke jurnal.</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FR-JRN-004</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Admin dapat memonitor jurnal terlambat/tidak lengkap dan mengirim pengingat.</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Daftar dapat difilter guru, kelas, lab, dan periode.</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FR-JRN-005</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Export jurnal tersedia per tanggal, guru, kelas, mapel, dan lab.</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Output memuat metadata dan tanda verifikasi.</w:t>
            </w:r>
          </w:p>
        </w:tc>
      </w:tr>
    </w:tbl>
    <w:p>
      <w:pPr>
        <w:spacing w:after="0"/>
      </w:pPr>
    </w:p>
    <w:p>
      <w:pPr>
        <w:pStyle w:val="Heading2"/>
        <w:keepNext/>
        <w:widowControl/>
        <w:spacing w:before="140" w:after="80"/>
      </w:pPr>
      <w:r>
        <w:rPr>
          <w:rFonts w:ascii="Carlito" w:hAnsi="Carlito"/>
          <w:b/>
          <w:color w:val="3B82F6"/>
          <w:sz w:val="26"/>
        </w:rPr>
        <w:t>8.7 Monitoring PC dan Fasilitas</w:t>
      </w:r>
    </w:p>
    <w:tbl>
      <w:tblPr>
        <w:tblW w:type="auto" w:w="0"/>
        <w:jc w:val="center"/>
        <w:tblLayout w:type="fixed"/>
        <w:tblLook w:firstColumn="1" w:firstRow="1" w:lastColumn="0" w:lastRow="0" w:noHBand="0" w:noVBand="1" w:val="04A0"/>
      </w:tblPr>
      <w:tblGrid>
        <w:gridCol w:w="9638"/>
      </w:tblGrid>
      <w:tr>
        <w:tc>
          <w:tcPr>
            <w:tcW w:type="dxa" w:w="9921"/>
            <w:shd w:fill="EFF6FF"/>
            <w:tcMar>
              <w:top w:w="130" w:type="dxa"/>
              <w:start w:w="170" w:type="dxa"/>
              <w:bottom w:w="130" w:type="dxa"/>
              <w:end w:w="170" w:type="dxa"/>
            </w:tcMar>
            <w:tcBorders>
              <w:top w:val="single" w:sz="4" w:color="CBD5E1"/>
              <w:left w:val="single" w:sz="28" w:color="3B82F6"/>
              <w:bottom w:val="single" w:sz="4" w:color="CBD5E1"/>
              <w:right w:val="single" w:sz="4" w:color="CBD5E1"/>
            </w:tcBorders>
          </w:tcPr>
          <w:p>
            <w:r>
              <w:rPr>
                <w:rFonts w:ascii="Carlito" w:hAnsi="Carlito"/>
                <w:b/>
                <w:color w:val="3B82F6"/>
                <w:sz w:val="21"/>
              </w:rPr>
              <w:t>Keputusan UX Utama</w:t>
            </w:r>
            <w:r>
              <w:rPr>
                <w:rFonts w:ascii="Carlito" w:hAnsi="Carlito"/>
                <w:color w:val="1E293B"/>
                <w:sz w:val="20"/>
              </w:rPr>
              <w:br/>
              <w:t>Tampilan default menggunakan ikon komputer sesuai prototipe versi 1. Ikon disusun mengikuti denah lab; klik ikon membuka side panel detail dan tindakan cepat. List view tetap tersedia untuk pencarian, sort, aksesibilitas, dan operasi massal.</w:t>
            </w:r>
          </w:p>
        </w:tc>
      </w:tr>
    </w:tbl>
    <w:p>
      <w:pPr>
        <w:spacing w:after="0"/>
      </w:pP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9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ID</w:t>
            </w:r>
          </w:p>
        </w:tc>
        <w:tc>
          <w:tcPr>
            <w:tcW w:type="dxa" w:w="45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Requirement</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Prioritas</w:t>
            </w:r>
          </w:p>
        </w:tc>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Acceptance Ringkas</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FR-MON-001</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Pengguna dapat memilih lab dan melihat seluruh posisi PC sebagai ikon dengan status real-time/semi-real-time.</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Ikon menampilkan kode posisi, status, dan selected state.</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FR-MON-002</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Klik PC membuka detail aset, hostname, IP, OS, CPU, RAM, storage, suhu jika tersedia, uptime, network, peripheral, heartbeat, dan histori singkat.</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Data detail selalu sesuai PC yang dipilih.</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FR-MON-003</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Filter tersedia untuk status, lab, kelompok, spesifikasi, tiket aktif, dan last seen.</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Kombinasi filter bekerja bersama dan dapat di-reset.</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FR-MON-004</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Dari detail PC pengguna berizin dapat membuat tiket, menjadwalkan maintenance, mengubah kondisi, atau membuka histori aset.</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Tindakan membawa asset_id dan device_id yang benar.</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FR-MON-005</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Agent mengirim heartbeat dan metrics dengan interval yang dapat dikonfigurasi.</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PC menjadi offline setelah ambang heartbeat terlewati.</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FR-MON-006</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Rule alert mendeteksi offline, disk hampir penuh, suhu tinggi, agent usang, atau peripheral bermasalah.</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Alert memiliki severity, acknowledge, assignee, dan opsi convert to ticket.</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FR-MON-007</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Sistem menyediakan mode manual bila agent belum dipasang.</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Admin tetap dapat mengelola kondisi PC tanpa data palsu/acak.</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FR-MON-008</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Tidak ada fitur keylogging, screen recording, atau pembacaan file pribadi.</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Agent hanya mengirim telemetry teknis yang disetujui.</w:t>
            </w:r>
          </w:p>
        </w:tc>
      </w:tr>
    </w:tbl>
    <w:p>
      <w:pPr>
        <w:spacing w:after="0"/>
      </w:pPr>
    </w:p>
    <w:p>
      <w:pPr>
        <w:pStyle w:val="Heading2"/>
        <w:keepNext/>
        <w:widowControl/>
        <w:spacing w:before="140" w:after="80"/>
      </w:pPr>
      <w:r>
        <w:rPr>
          <w:rFonts w:ascii="Carlito" w:hAnsi="Carlito"/>
          <w:b/>
          <w:color w:val="3B82F6"/>
          <w:sz w:val="26"/>
        </w:rPr>
        <w:t>8.8 Inventaris Aset Tetap</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9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ID</w:t>
            </w:r>
          </w:p>
        </w:tc>
        <w:tc>
          <w:tcPr>
            <w:tcW w:type="dxa" w:w="45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Requirement</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Prioritas</w:t>
            </w:r>
          </w:p>
        </w:tc>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Acceptance Ringkas</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FR-AST-001</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Setiap aset fisik mempunyai kode unik dan QR code.</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Kode tidak duplikat dan QR membuka detail sesuai permission.</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FR-AST-002</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Aset menyimpan kategori, model, merek, serial, spesifikasi, tahun, sumber dana, nilai, garansi, foto, dokumen, lokasi, posisi, kondisi, dan status.</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Field wajib mengikuti kategori aset.</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FR-AST-003</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Mutasi aset mencatat asal, tujuan, tanggal, pelaku, alasan, dan bukti serah terima.</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Lokasi aktif berubah tanpa menghapus histori.</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FR-AST-004</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Kondisi aset memiliki histori inspeksi dan relasi ke tiket/work order.</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Perubahan kondisi dapat ditelusuri.</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FR-AST-005</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Sistem mendukung import Excel dengan validasi dan preview error.</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Baris valid dapat diproses tanpa memasukkan baris error.</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FR-AST-006</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Sistem mendukung opname menggunakan scan QR dan rekonsiliasi selisih.</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Hasil opname mencatat ditemukan/tidak ditemukan/salah lokasi.</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FR-AST-007</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Penghapusan/disposal aset membutuhkan alasan, dokumen, dan approval.</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Aset tidak terhapus fisik dari histori.</w:t>
            </w:r>
          </w:p>
        </w:tc>
      </w:tr>
    </w:tbl>
    <w:p>
      <w:pPr>
        <w:spacing w:after="0"/>
      </w:pPr>
    </w:p>
    <w:p>
      <w:pPr>
        <w:pStyle w:val="Heading2"/>
        <w:keepNext/>
        <w:widowControl/>
        <w:spacing w:before="140" w:after="80"/>
      </w:pPr>
      <w:r>
        <w:rPr>
          <w:rFonts w:ascii="Carlito" w:hAnsi="Carlito"/>
          <w:b/>
          <w:color w:val="3B82F6"/>
          <w:sz w:val="26"/>
        </w:rPr>
        <w:t>8.9 Persediaan dan Spare Part</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9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ID</w:t>
            </w:r>
          </w:p>
        </w:tc>
        <w:tc>
          <w:tcPr>
            <w:tcW w:type="dxa" w:w="45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Requirement</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Prioritas</w:t>
            </w:r>
          </w:p>
        </w:tc>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Acceptance Ringkas</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FR-STK-001</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Barang habis pakai dan spare part dikelola sebagai stock item, bukan aset unit.</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Saldo dihitung dari transaksi masuk/keluar/adjustment.</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FR-STK-002</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Setiap transaksi menyimpan lokasi stok, qty, unit, referensi, pengguna, dan catatan.</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Saldo tidak dapat negatif tanpa izin khusus.</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FR-STK-003</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Work order dapat mengonsumsi spare part dan mengurangi stok otomatis.</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Pemakaian tercatat pada biaya maintenance.</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FR-STK-004</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Sistem memberi alert ketika stok di bawah minimum.</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Could</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Alert muncul pada dashboard dan notifikasi.</w:t>
            </w:r>
          </w:p>
        </w:tc>
      </w:tr>
    </w:tbl>
    <w:p>
      <w:pPr>
        <w:spacing w:after="0"/>
      </w:pPr>
    </w:p>
    <w:p>
      <w:pPr>
        <w:pStyle w:val="Heading2"/>
        <w:keepNext/>
        <w:widowControl/>
        <w:spacing w:before="140" w:after="80"/>
      </w:pPr>
      <w:r>
        <w:rPr>
          <w:rFonts w:ascii="Carlito" w:hAnsi="Carlito"/>
          <w:b/>
          <w:color w:val="3B82F6"/>
          <w:sz w:val="26"/>
        </w:rPr>
        <w:t>8.10 Laporan Kerusakan / Incident</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9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ID</w:t>
            </w:r>
          </w:p>
        </w:tc>
        <w:tc>
          <w:tcPr>
            <w:tcW w:type="dxa" w:w="45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Requirement</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Prioritas</w:t>
            </w:r>
          </w:p>
        </w:tc>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Acceptance Ringkas</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FR-INC-001</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Pelapor dapat memilih/scan aset, memilih kategori masalah, menulis deskripsi, severity, dan mengunggah foto/video pendek sesuai kebijakan.</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Tiket mendapat nomor unik dan timestamp.</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FR-INC-002</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Tiket mempunyai status New, Triaged, Assigned, In Progress, Waiting Part, Resolved, Verified, Closed, Rejected, dan Cancelled.</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Transisi mengikuti role dan mencatat log.</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FR-INC-003</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Admin/teknisi dapat menetapkan priority, assignee, SLA target, diagnosis, dan tindakan.</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Tiket tampil pada queue teknisi yang tepat.</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FR-INC-004</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Komentar internal dan komentar untuk pelapor dipisahkan.</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Pelapor tidak melihat catatan internal.</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FR-INC-005</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Tiket duplikat dapat digabung atau ditautkan.</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Semua pelapor tetap menerima update status.</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FR-INC-006</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Tiket dapat berasal dari jurnal, monitoring alert, inspeksi, atau scan QR.</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Source dan referensi asal tersimpan.</w:t>
            </w:r>
          </w:p>
        </w:tc>
      </w:tr>
    </w:tbl>
    <w:p>
      <w:pPr>
        <w:spacing w:after="0"/>
      </w:pPr>
    </w:p>
    <w:p>
      <w:pPr>
        <w:pStyle w:val="Heading2"/>
        <w:keepNext/>
        <w:widowControl/>
        <w:spacing w:before="140" w:after="80"/>
      </w:pPr>
      <w:r>
        <w:rPr>
          <w:rFonts w:ascii="Carlito" w:hAnsi="Carlito"/>
          <w:b/>
          <w:color w:val="3B82F6"/>
          <w:sz w:val="26"/>
        </w:rPr>
        <w:t>8.11 Work Order dan Maintenance</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9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ID</w:t>
            </w:r>
          </w:p>
        </w:tc>
        <w:tc>
          <w:tcPr>
            <w:tcW w:type="dxa" w:w="45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Requirement</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Prioritas</w:t>
            </w:r>
          </w:p>
        </w:tc>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Acceptance Ringkas</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FR-MNT-001</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Incident dapat menghasilkan satu atau lebih work order.</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Work order memiliki teknisi, jadwal, prioritas, dan scope.</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FR-MNT-002</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Teknisi mencatat diagnosis, tindakan, checklist, waktu kerja, spare part, biaya, foto sebelum/sesudah, dan hasil uji.</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Work order tidak dapat selesai tanpa hasil uji.</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FR-MNT-003</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Preventive maintenance dapat dibuat berulang berdasarkan waktu atau usage.</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Sistem membuat task berikutnya otomatis.</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FR-MNT-004</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Maintenance dapat memblokir aset atau lab pada jadwal tertentu.</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Jadwal/booking mendeteksi blocking.</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FR-MNT-005</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Sistem menyediakan template checklist per kategori aset.</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Checklist berbeda untuk PC, AC, switch, proyektor, dan lainnya.</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FR-MNT-006</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Knowledge base menyimpan gejala, diagnosis, solusi, dan link tiket terkait.</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Could</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Teknisi dapat mencari solusi saat menangani tiket.</w:t>
            </w:r>
          </w:p>
        </w:tc>
      </w:tr>
    </w:tbl>
    <w:p>
      <w:pPr>
        <w:spacing w:after="0"/>
      </w:pPr>
    </w:p>
    <w:p>
      <w:pPr>
        <w:pStyle w:val="Heading2"/>
        <w:keepNext/>
        <w:widowControl/>
        <w:spacing w:before="140" w:after="80"/>
      </w:pPr>
      <w:r>
        <w:rPr>
          <w:rFonts w:ascii="Carlito" w:hAnsi="Carlito"/>
          <w:b/>
          <w:color w:val="3B82F6"/>
          <w:sz w:val="26"/>
        </w:rPr>
        <w:t>8.12 Peminjaman dan Serah Terima</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9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ID</w:t>
            </w:r>
          </w:p>
        </w:tc>
        <w:tc>
          <w:tcPr>
            <w:tcW w:type="dxa" w:w="45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Requirement</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Prioritas</w:t>
            </w:r>
          </w:p>
        </w:tc>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Acceptance Ringkas</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FR-LON-001</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Pengguna dapat mengajukan peminjaman aset portable atau barang tertentu.</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Permintaan memuat tujuan, waktu, qty/aset, dan penanggung jawab.</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FR-LON-002</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Workflow mendukung submitted-approved-rejected-issued-returned-inspected-closed-overdue.</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Setiap transisi mencatat aktor dan waktu.</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FR-LON-003</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Serah terima dapat menggunakan scan QR, foto, kondisi awal/akhir, dan tanda tangan sederhana.</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Bukti tersimpan pada transaksi.</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FR-LON-004</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Keterlambatan dan kerusakan saat kembali menghasilkan notifikasi/tiket.</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Could</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Transaksi terkait dengan incident.</w:t>
            </w:r>
          </w:p>
        </w:tc>
      </w:tr>
    </w:tbl>
    <w:p>
      <w:pPr>
        <w:spacing w:after="0"/>
      </w:pPr>
    </w:p>
    <w:p>
      <w:pPr>
        <w:pStyle w:val="Heading2"/>
        <w:keepNext/>
        <w:widowControl/>
        <w:spacing w:before="140" w:after="80"/>
      </w:pPr>
      <w:r>
        <w:rPr>
          <w:rFonts w:ascii="Carlito" w:hAnsi="Carlito"/>
          <w:b/>
          <w:color w:val="3B82F6"/>
          <w:sz w:val="26"/>
        </w:rPr>
        <w:t>8.13 Notifikasi</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9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ID</w:t>
            </w:r>
          </w:p>
        </w:tc>
        <w:tc>
          <w:tcPr>
            <w:tcW w:type="dxa" w:w="45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Requirement</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Prioritas</w:t>
            </w:r>
          </w:p>
        </w:tc>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Acceptance Ringkas</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FR-NTF-001</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Notifikasi in-app tersedia untuk assignment tiket, approval, jurnal terlambat, maintenance jatuh tempo, booking, stok minimum, dan alert perangkat.</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Notifikasi dapat dibaca, ditandai selesai, dan membuka detail terkait.</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FR-NTF-002</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Email opsional dikirim untuk event penting sesuai preferensi dan kebijakan.</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Tidak terjadi spam; event dapat dikonfigurasi.</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FR-NTF-003</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Reminder berulang berhenti ketika kondisi telah selesai.</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Tidak ada pengingat jurnal setelah jurnal submitted.</w:t>
            </w:r>
          </w:p>
        </w:tc>
      </w:tr>
    </w:tbl>
    <w:p>
      <w:pPr>
        <w:spacing w:after="0"/>
      </w:pPr>
    </w:p>
    <w:p>
      <w:pPr>
        <w:pStyle w:val="Heading2"/>
        <w:keepNext/>
        <w:widowControl/>
        <w:spacing w:before="140" w:after="80"/>
      </w:pPr>
      <w:r>
        <w:rPr>
          <w:rFonts w:ascii="Carlito" w:hAnsi="Carlito"/>
          <w:b/>
          <w:color w:val="3B82F6"/>
          <w:sz w:val="26"/>
        </w:rPr>
        <w:t>8.14 Manajemen Pengguna dan Master Data</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9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ID</w:t>
            </w:r>
          </w:p>
        </w:tc>
        <w:tc>
          <w:tcPr>
            <w:tcW w:type="dxa" w:w="45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Requirement</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Prioritas</w:t>
            </w:r>
          </w:p>
        </w:tc>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Acceptance Ringkas</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FR-USR-001</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Admin dapat mengelola user, role, permission, unit, dan status.</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Validasi mencegah privilege escalation oleh admin terbatas.</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FR-USR-002</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Data guru, kelas, mapel, dan tahun ajaran dapat diimport atau disinkronkan.</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Data mempunyai external key dan histori perubahan.</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FR-USR-003</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Ketua kelas/siswa terotorisasi memiliki scope laporan terbatas.</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Tidak dapat membuka data administratif sensitif.</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FR-USR-004</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Bulk activation/deactivation tersedia dengan preview.</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Tindakan massal dicatat audit.</w:t>
            </w:r>
          </w:p>
        </w:tc>
      </w:tr>
    </w:tbl>
    <w:p>
      <w:pPr>
        <w:spacing w:after="0"/>
      </w:pPr>
    </w:p>
    <w:p>
      <w:pPr>
        <w:pStyle w:val="Heading2"/>
        <w:keepNext/>
        <w:widowControl/>
        <w:spacing w:before="140" w:after="80"/>
      </w:pPr>
      <w:r>
        <w:rPr>
          <w:rFonts w:ascii="Carlito" w:hAnsi="Carlito"/>
          <w:b/>
          <w:color w:val="3B82F6"/>
          <w:sz w:val="26"/>
        </w:rPr>
        <w:t>8.15 Laporan, Export, dan Analitik</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9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ID</w:t>
            </w:r>
          </w:p>
        </w:tc>
        <w:tc>
          <w:tcPr>
            <w:tcW w:type="dxa" w:w="45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Requirement</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Prioritas</w:t>
            </w:r>
          </w:p>
        </w:tc>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Acceptance Ringkas</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FR-RPT-001</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Laporan dapat difilter berdasarkan periode, lab, kategori, status, guru, kelas, teknisi, aset, dan sumber dana bila relevan.</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Filter tercermin pada export.</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FR-RPT-002</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Export mendukung PDF dan Excel untuk laporan inti.</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File memiliki judul, periode, filter, timestamp, dan pembuat.</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FR-RPT-003</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Laporan inti meliputi penggunaan lab, jurnal, aset, kondisi, mutasi, incident, SLA, maintenance, biaya, stok, peminjaman, dan audit.</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Angka ringkasan dapat ditelusuri ke data detail.</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FR-RPT-004</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Scheduled report dapat dikirim kepada penerima terpilih.</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Could</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Jadwal dan penerima dapat dikelola.</w:t>
            </w:r>
          </w:p>
        </w:tc>
      </w:tr>
    </w:tbl>
    <w:p>
      <w:pPr>
        <w:spacing w:after="0"/>
      </w:pPr>
    </w:p>
    <w:p>
      <w:pPr>
        <w:pStyle w:val="Heading2"/>
        <w:keepNext/>
        <w:widowControl/>
        <w:spacing w:before="140" w:after="80"/>
      </w:pPr>
      <w:r>
        <w:rPr>
          <w:rFonts w:ascii="Carlito" w:hAnsi="Carlito"/>
          <w:b/>
          <w:color w:val="3B82F6"/>
          <w:sz w:val="26"/>
        </w:rPr>
        <w:t>8.16 Pengaturan, Integrasi, dan Audit Log</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9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ID</w:t>
            </w:r>
          </w:p>
        </w:tc>
        <w:tc>
          <w:tcPr>
            <w:tcW w:type="dxa" w:w="45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Requirement</w:t>
            </w:r>
          </w:p>
        </w:tc>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Prioritas</w:t>
            </w:r>
          </w:p>
        </w:tc>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Acceptance Ringkas</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FR-SET-001</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Pengaturan mencakup identitas sekolah, tema, tahun ajaran, jam pelajaran, status, SLA, threshold monitoring, file policy, dan notifikasi.</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Perubahan penting tercatat audit.</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FR-SET-002</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Audit log menyimpan login, CRUD penting, perubahan status, export, permission, dan konfigurasi.</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Log dapat dicari dan tidak dapat diubah user biasa.</w:t>
            </w:r>
          </w:p>
        </w:tc>
      </w:tr>
      <w:tr>
        <w:tc>
          <w:tcPr>
            <w:tcW w:type="dxa" w:w="11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FR-SET-003</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Sistem menyediakan backup terjadwal dan restore procedure yang diuji.</w:t>
            </w:r>
          </w:p>
        </w:tc>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Must</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Status backup dapat dipantau admin.</w:t>
            </w:r>
          </w:p>
        </w:tc>
      </w:tr>
      <w:tr>
        <w:tc>
          <w:tcPr>
            <w:tcW w:type="dxa" w:w="11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FR-SET-004</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API/integrasi menggunakan credential terpisah, scope, rate limit, dan rotasi secret.</w:t>
            </w:r>
          </w:p>
        </w:tc>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Should</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Integrasi dapat dinonaktifkan tanpa memengaruhi login lokal.</w:t>
            </w:r>
          </w:p>
        </w:tc>
      </w:tr>
    </w:tbl>
    <w:p>
      <w:pPr>
        <w:spacing w:after="0"/>
      </w:pPr>
    </w:p>
    <w:p>
      <w:pPr>
        <w:pStyle w:val="Heading1"/>
        <w:keepNext/>
        <w:widowControl/>
        <w:spacing w:before="200" w:after="80"/>
      </w:pPr>
      <w:r>
        <w:rPr>
          <w:rFonts w:ascii="Carlito" w:hAnsi="Carlito"/>
          <w:b/>
          <w:color w:val="0F172A"/>
          <w:sz w:val="32"/>
        </w:rPr>
        <w:t>9. Workflow Utama</w:t>
      </w:r>
    </w:p>
    <w:p>
      <w:pPr>
        <w:pStyle w:val="Heading2"/>
        <w:keepNext/>
        <w:widowControl/>
        <w:spacing w:before="140" w:after="80"/>
      </w:pPr>
      <w:r>
        <w:rPr>
          <w:rFonts w:ascii="Carlito" w:hAnsi="Carlito"/>
          <w:b/>
          <w:color w:val="3B82F6"/>
          <w:sz w:val="26"/>
        </w:rPr>
        <w:t>Workflow A - Praktikum Reguler</w:t>
      </w:r>
    </w:p>
    <w:p>
      <w:pPr>
        <w:widowControl/>
        <w:spacing w:after="40" w:line="252" w:lineRule="auto"/>
        <w:ind w:left="312" w:hanging="227"/>
      </w:pPr>
      <w:r>
        <w:rPr>
          <w:rFonts w:ascii="Carlito" w:hAnsi="Carlito"/>
          <w:b/>
          <w:color w:val="3B82F6"/>
          <w:sz w:val="20"/>
        </w:rPr>
        <w:t xml:space="preserve">1. </w:t>
      </w:r>
      <w:r>
        <w:rPr>
          <w:rFonts w:ascii="Carlito" w:hAnsi="Carlito"/>
          <w:color w:val="1E293B"/>
          <w:sz w:val="20"/>
        </w:rPr>
        <w:t>Jadwal aktif menghasilkan sesi pada tanggal efektif.</w:t>
      </w:r>
    </w:p>
    <w:p>
      <w:pPr>
        <w:widowControl/>
        <w:spacing w:after="40" w:line="252" w:lineRule="auto"/>
        <w:ind w:left="312" w:hanging="227"/>
      </w:pPr>
      <w:r>
        <w:rPr>
          <w:rFonts w:ascii="Carlito" w:hAnsi="Carlito"/>
          <w:b/>
          <w:color w:val="3B82F6"/>
          <w:sz w:val="20"/>
        </w:rPr>
        <w:t xml:space="preserve">2. </w:t>
      </w:r>
      <w:r>
        <w:rPr>
          <w:rFonts w:ascii="Carlito" w:hAnsi="Carlito"/>
          <w:color w:val="1E293B"/>
          <w:sz w:val="20"/>
        </w:rPr>
        <w:t>Guru melihat kartu “Sesi Hari Ini” dan memilih Mulai Sesi.</w:t>
      </w:r>
    </w:p>
    <w:p>
      <w:pPr>
        <w:widowControl/>
        <w:spacing w:after="40" w:line="252" w:lineRule="auto"/>
        <w:ind w:left="312" w:hanging="227"/>
      </w:pPr>
      <w:r>
        <w:rPr>
          <w:rFonts w:ascii="Carlito" w:hAnsi="Carlito"/>
          <w:b/>
          <w:color w:val="3B82F6"/>
          <w:sz w:val="20"/>
        </w:rPr>
        <w:t xml:space="preserve">3. </w:t>
      </w:r>
      <w:r>
        <w:rPr>
          <w:rFonts w:ascii="Carlito" w:hAnsi="Carlito"/>
          <w:color w:val="1E293B"/>
          <w:sz w:val="20"/>
        </w:rPr>
        <w:t>Sistem mencatat waktu mulai, lab, kelas, mapel, guru, dan kondisi awal.</w:t>
      </w:r>
    </w:p>
    <w:p>
      <w:pPr>
        <w:widowControl/>
        <w:spacing w:after="40" w:line="252" w:lineRule="auto"/>
        <w:ind w:left="312" w:hanging="227"/>
      </w:pPr>
      <w:r>
        <w:rPr>
          <w:rFonts w:ascii="Carlito" w:hAnsi="Carlito"/>
          <w:b/>
          <w:color w:val="3B82F6"/>
          <w:sz w:val="20"/>
        </w:rPr>
        <w:t xml:space="preserve">4. </w:t>
      </w:r>
      <w:r>
        <w:rPr>
          <w:rFonts w:ascii="Carlito" w:hAnsi="Carlito"/>
          <w:color w:val="1E293B"/>
          <w:sz w:val="20"/>
        </w:rPr>
        <w:t>Guru melaksanakan praktikum; kendala dapat dicatat saat sesi berlangsung.</w:t>
      </w:r>
    </w:p>
    <w:p>
      <w:pPr>
        <w:widowControl/>
        <w:spacing w:after="40" w:line="252" w:lineRule="auto"/>
        <w:ind w:left="312" w:hanging="227"/>
      </w:pPr>
      <w:r>
        <w:rPr>
          <w:rFonts w:ascii="Carlito" w:hAnsi="Carlito"/>
          <w:b/>
          <w:color w:val="3B82F6"/>
          <w:sz w:val="20"/>
        </w:rPr>
        <w:t xml:space="preserve">5. </w:t>
      </w:r>
      <w:r>
        <w:rPr>
          <w:rFonts w:ascii="Carlito" w:hAnsi="Carlito"/>
          <w:color w:val="1E293B"/>
          <w:sz w:val="20"/>
        </w:rPr>
        <w:t>Pada akhir sesi guru mengisi materi, software, kehadiran, kondisi akhir, dan kendala.</w:t>
      </w:r>
    </w:p>
    <w:p>
      <w:pPr>
        <w:widowControl/>
        <w:spacing w:after="40" w:line="252" w:lineRule="auto"/>
        <w:ind w:left="312" w:hanging="227"/>
      </w:pPr>
      <w:r>
        <w:rPr>
          <w:rFonts w:ascii="Carlito" w:hAnsi="Carlito"/>
          <w:b/>
          <w:color w:val="3B82F6"/>
          <w:sz w:val="20"/>
        </w:rPr>
        <w:t xml:space="preserve">6. </w:t>
      </w:r>
      <w:r>
        <w:rPr>
          <w:rFonts w:ascii="Carlito" w:hAnsi="Carlito"/>
          <w:color w:val="1E293B"/>
          <w:sz w:val="20"/>
        </w:rPr>
        <w:t>Kendala terkait aset dapat langsung dibuat menjadi incident.</w:t>
      </w:r>
    </w:p>
    <w:p>
      <w:pPr>
        <w:widowControl/>
        <w:spacing w:after="40" w:line="252" w:lineRule="auto"/>
        <w:ind w:left="312" w:hanging="227"/>
      </w:pPr>
      <w:r>
        <w:rPr>
          <w:rFonts w:ascii="Carlito" w:hAnsi="Carlito"/>
          <w:b/>
          <w:color w:val="3B82F6"/>
          <w:sz w:val="20"/>
        </w:rPr>
        <w:t xml:space="preserve">7. </w:t>
      </w:r>
      <w:r>
        <w:rPr>
          <w:rFonts w:ascii="Carlito" w:hAnsi="Carlito"/>
          <w:color w:val="1E293B"/>
          <w:sz w:val="20"/>
        </w:rPr>
        <w:t>Guru mengirim jurnal dan menyelesaikan sesi.</w:t>
      </w:r>
    </w:p>
    <w:p>
      <w:pPr>
        <w:widowControl/>
        <w:spacing w:after="40" w:line="252" w:lineRule="auto"/>
        <w:ind w:left="312" w:hanging="227"/>
      </w:pPr>
      <w:r>
        <w:rPr>
          <w:rFonts w:ascii="Carlito" w:hAnsi="Carlito"/>
          <w:b/>
          <w:color w:val="3B82F6"/>
          <w:sz w:val="20"/>
        </w:rPr>
        <w:t xml:space="preserve">8. </w:t>
      </w:r>
      <w:r>
        <w:rPr>
          <w:rFonts w:ascii="Carlito" w:hAnsi="Carlito"/>
          <w:color w:val="1E293B"/>
          <w:sz w:val="20"/>
        </w:rPr>
        <w:t>Admin/Kepala Lab memonitor kepatuhan dan dapat memverifikasi atau mengembalikan jurnal.</w:t>
      </w:r>
    </w:p>
    <w:p>
      <w:pPr>
        <w:pStyle w:val="Heading2"/>
        <w:keepNext/>
        <w:widowControl/>
        <w:spacing w:before="140" w:after="80"/>
      </w:pPr>
      <w:r>
        <w:rPr>
          <w:rFonts w:ascii="Carlito" w:hAnsi="Carlito"/>
          <w:b/>
          <w:color w:val="3B82F6"/>
          <w:sz w:val="26"/>
        </w:rPr>
        <w:t>Workflow B - Pelaporan Kerusakan hingga Selesai</w:t>
      </w:r>
    </w:p>
    <w:p>
      <w:pPr>
        <w:widowControl/>
        <w:spacing w:after="40" w:line="252" w:lineRule="auto"/>
        <w:ind w:left="312" w:hanging="227"/>
      </w:pPr>
      <w:r>
        <w:rPr>
          <w:rFonts w:ascii="Carlito" w:hAnsi="Carlito"/>
          <w:b/>
          <w:color w:val="3B82F6"/>
          <w:sz w:val="20"/>
        </w:rPr>
        <w:t xml:space="preserve">1. </w:t>
      </w:r>
      <w:r>
        <w:rPr>
          <w:rFonts w:ascii="Carlito" w:hAnsi="Carlito"/>
          <w:color w:val="1E293B"/>
          <w:sz w:val="20"/>
        </w:rPr>
        <w:t>Pelapor scan QR atau memilih aset pada monitoring/sesi.</w:t>
      </w:r>
    </w:p>
    <w:p>
      <w:pPr>
        <w:widowControl/>
        <w:spacing w:after="40" w:line="252" w:lineRule="auto"/>
        <w:ind w:left="312" w:hanging="227"/>
      </w:pPr>
      <w:r>
        <w:rPr>
          <w:rFonts w:ascii="Carlito" w:hAnsi="Carlito"/>
          <w:b/>
          <w:color w:val="3B82F6"/>
          <w:sz w:val="20"/>
        </w:rPr>
        <w:t xml:space="preserve">2. </w:t>
      </w:r>
      <w:r>
        <w:rPr>
          <w:rFonts w:ascii="Carlito" w:hAnsi="Carlito"/>
          <w:color w:val="1E293B"/>
          <w:sz w:val="20"/>
        </w:rPr>
        <w:t>Pelapor mengisi masalah, kategori, bukti, dan dampak.</w:t>
      </w:r>
    </w:p>
    <w:p>
      <w:pPr>
        <w:widowControl/>
        <w:spacing w:after="40" w:line="252" w:lineRule="auto"/>
        <w:ind w:left="312" w:hanging="227"/>
      </w:pPr>
      <w:r>
        <w:rPr>
          <w:rFonts w:ascii="Carlito" w:hAnsi="Carlito"/>
          <w:b/>
          <w:color w:val="3B82F6"/>
          <w:sz w:val="20"/>
        </w:rPr>
        <w:t xml:space="preserve">3. </w:t>
      </w:r>
      <w:r>
        <w:rPr>
          <w:rFonts w:ascii="Carlito" w:hAnsi="Carlito"/>
          <w:color w:val="1E293B"/>
          <w:sz w:val="20"/>
        </w:rPr>
        <w:t>Sistem membuat tiket New dan mengirim notifikasi triage.</w:t>
      </w:r>
    </w:p>
    <w:p>
      <w:pPr>
        <w:widowControl/>
        <w:spacing w:after="40" w:line="252" w:lineRule="auto"/>
        <w:ind w:left="312" w:hanging="227"/>
      </w:pPr>
      <w:r>
        <w:rPr>
          <w:rFonts w:ascii="Carlito" w:hAnsi="Carlito"/>
          <w:b/>
          <w:color w:val="3B82F6"/>
          <w:sz w:val="20"/>
        </w:rPr>
        <w:t xml:space="preserve">4. </w:t>
      </w:r>
      <w:r>
        <w:rPr>
          <w:rFonts w:ascii="Carlito" w:hAnsi="Carlito"/>
          <w:color w:val="1E293B"/>
          <w:sz w:val="20"/>
        </w:rPr>
        <w:t>Admin/teknisi memvalidasi, menentukan priority, SLA, dan assignee.</w:t>
      </w:r>
    </w:p>
    <w:p>
      <w:pPr>
        <w:widowControl/>
        <w:spacing w:after="40" w:line="252" w:lineRule="auto"/>
        <w:ind w:left="312" w:hanging="227"/>
      </w:pPr>
      <w:r>
        <w:rPr>
          <w:rFonts w:ascii="Carlito" w:hAnsi="Carlito"/>
          <w:b/>
          <w:color w:val="3B82F6"/>
          <w:sz w:val="20"/>
        </w:rPr>
        <w:t xml:space="preserve">5. </w:t>
      </w:r>
      <w:r>
        <w:rPr>
          <w:rFonts w:ascii="Carlito" w:hAnsi="Carlito"/>
          <w:color w:val="1E293B"/>
          <w:sz w:val="20"/>
        </w:rPr>
        <w:t>Teknisi memulai work order, mencatat diagnosis dan tindakan.</w:t>
      </w:r>
    </w:p>
    <w:p>
      <w:pPr>
        <w:widowControl/>
        <w:spacing w:after="40" w:line="252" w:lineRule="auto"/>
        <w:ind w:left="312" w:hanging="227"/>
      </w:pPr>
      <w:r>
        <w:rPr>
          <w:rFonts w:ascii="Carlito" w:hAnsi="Carlito"/>
          <w:b/>
          <w:color w:val="3B82F6"/>
          <w:sz w:val="20"/>
        </w:rPr>
        <w:t xml:space="preserve">6. </w:t>
      </w:r>
      <w:r>
        <w:rPr>
          <w:rFonts w:ascii="Carlito" w:hAnsi="Carlito"/>
          <w:color w:val="1E293B"/>
          <w:sz w:val="20"/>
        </w:rPr>
        <w:t>Jika perlu spare part, status menjadi Waiting Part dan stok/reservasi dicatat.</w:t>
      </w:r>
    </w:p>
    <w:p>
      <w:pPr>
        <w:widowControl/>
        <w:spacing w:after="40" w:line="252" w:lineRule="auto"/>
        <w:ind w:left="312" w:hanging="227"/>
      </w:pPr>
      <w:r>
        <w:rPr>
          <w:rFonts w:ascii="Carlito" w:hAnsi="Carlito"/>
          <w:b/>
          <w:color w:val="3B82F6"/>
          <w:sz w:val="20"/>
        </w:rPr>
        <w:t xml:space="preserve">7. </w:t>
      </w:r>
      <w:r>
        <w:rPr>
          <w:rFonts w:ascii="Carlito" w:hAnsi="Carlito"/>
          <w:color w:val="1E293B"/>
          <w:sz w:val="20"/>
        </w:rPr>
        <w:t>Setelah perbaikan, teknisi mengisi hasil uji dan menandai Resolved.</w:t>
      </w:r>
    </w:p>
    <w:p>
      <w:pPr>
        <w:widowControl/>
        <w:spacing w:after="40" w:line="252" w:lineRule="auto"/>
        <w:ind w:left="312" w:hanging="227"/>
      </w:pPr>
      <w:r>
        <w:rPr>
          <w:rFonts w:ascii="Carlito" w:hAnsi="Carlito"/>
          <w:b/>
          <w:color w:val="3B82F6"/>
          <w:sz w:val="20"/>
        </w:rPr>
        <w:t xml:space="preserve">8. </w:t>
      </w:r>
      <w:r>
        <w:rPr>
          <w:rFonts w:ascii="Carlito" w:hAnsi="Carlito"/>
          <w:color w:val="1E293B"/>
          <w:sz w:val="20"/>
        </w:rPr>
        <w:t>Pelapor/admin melakukan verifikasi; tiket ditutup dan kondisi aset diperbarui.</w:t>
      </w:r>
    </w:p>
    <w:p>
      <w:pPr>
        <w:widowControl/>
        <w:spacing w:after="40" w:line="252" w:lineRule="auto"/>
        <w:ind w:left="312" w:hanging="227"/>
      </w:pPr>
      <w:r>
        <w:rPr>
          <w:rFonts w:ascii="Carlito" w:hAnsi="Carlito"/>
          <w:b/>
          <w:color w:val="3B82F6"/>
          <w:sz w:val="20"/>
        </w:rPr>
        <w:t xml:space="preserve">9. </w:t>
      </w:r>
      <w:r>
        <w:rPr>
          <w:rFonts w:ascii="Carlito" w:hAnsi="Carlito"/>
          <w:color w:val="1E293B"/>
          <w:sz w:val="20"/>
        </w:rPr>
        <w:t>Seluruh waktu, catatan, biaya, bukti, dan perubahan status masuk histori.</w:t>
      </w:r>
    </w:p>
    <w:p>
      <w:pPr>
        <w:pStyle w:val="Heading2"/>
        <w:keepNext/>
        <w:widowControl/>
        <w:spacing w:before="140" w:after="80"/>
      </w:pPr>
      <w:r>
        <w:rPr>
          <w:rFonts w:ascii="Carlito" w:hAnsi="Carlito"/>
          <w:b/>
          <w:color w:val="3B82F6"/>
          <w:sz w:val="26"/>
        </w:rPr>
        <w:t>Workflow C - Monitoring Alert</w:t>
      </w:r>
    </w:p>
    <w:p>
      <w:pPr>
        <w:widowControl/>
        <w:spacing w:after="40" w:line="252" w:lineRule="auto"/>
        <w:ind w:left="312" w:hanging="227"/>
      </w:pPr>
      <w:r>
        <w:rPr>
          <w:rFonts w:ascii="Carlito" w:hAnsi="Carlito"/>
          <w:b/>
          <w:color w:val="3B82F6"/>
          <w:sz w:val="20"/>
        </w:rPr>
        <w:t xml:space="preserve">1. </w:t>
      </w:r>
      <w:r>
        <w:rPr>
          <w:rFonts w:ascii="Carlito" w:hAnsi="Carlito"/>
          <w:color w:val="1E293B"/>
          <w:sz w:val="20"/>
        </w:rPr>
        <w:t>Agent mengirim heartbeat dan metrics sesuai interval.</w:t>
      </w:r>
    </w:p>
    <w:p>
      <w:pPr>
        <w:widowControl/>
        <w:spacing w:after="40" w:line="252" w:lineRule="auto"/>
        <w:ind w:left="312" w:hanging="227"/>
      </w:pPr>
      <w:r>
        <w:rPr>
          <w:rFonts w:ascii="Carlito" w:hAnsi="Carlito"/>
          <w:b/>
          <w:color w:val="3B82F6"/>
          <w:sz w:val="20"/>
        </w:rPr>
        <w:t xml:space="preserve">2. </w:t>
      </w:r>
      <w:r>
        <w:rPr>
          <w:rFonts w:ascii="Carlito" w:hAnsi="Carlito"/>
          <w:color w:val="1E293B"/>
          <w:sz w:val="20"/>
        </w:rPr>
        <w:t>Rule engine mengevaluasi threshold dan last seen.</w:t>
      </w:r>
    </w:p>
    <w:p>
      <w:pPr>
        <w:widowControl/>
        <w:spacing w:after="40" w:line="252" w:lineRule="auto"/>
        <w:ind w:left="312" w:hanging="227"/>
      </w:pPr>
      <w:r>
        <w:rPr>
          <w:rFonts w:ascii="Carlito" w:hAnsi="Carlito"/>
          <w:b/>
          <w:color w:val="3B82F6"/>
          <w:sz w:val="20"/>
        </w:rPr>
        <w:t xml:space="preserve">3. </w:t>
      </w:r>
      <w:r>
        <w:rPr>
          <w:rFonts w:ascii="Carlito" w:hAnsi="Carlito"/>
          <w:color w:val="1E293B"/>
          <w:sz w:val="20"/>
        </w:rPr>
        <w:t>Alert dibuat dengan severity dan evidence metric.</w:t>
      </w:r>
    </w:p>
    <w:p>
      <w:pPr>
        <w:widowControl/>
        <w:spacing w:after="40" w:line="252" w:lineRule="auto"/>
        <w:ind w:left="312" w:hanging="227"/>
      </w:pPr>
      <w:r>
        <w:rPr>
          <w:rFonts w:ascii="Carlito" w:hAnsi="Carlito"/>
          <w:b/>
          <w:color w:val="3B82F6"/>
          <w:sz w:val="20"/>
        </w:rPr>
        <w:t xml:space="preserve">4. </w:t>
      </w:r>
      <w:r>
        <w:rPr>
          <w:rFonts w:ascii="Carlito" w:hAnsi="Carlito"/>
          <w:color w:val="1E293B"/>
          <w:sz w:val="20"/>
        </w:rPr>
        <w:t>Alert muncul pada ikon PC dan dashboard teknisi.</w:t>
      </w:r>
    </w:p>
    <w:p>
      <w:pPr>
        <w:widowControl/>
        <w:spacing w:after="40" w:line="252" w:lineRule="auto"/>
        <w:ind w:left="312" w:hanging="227"/>
      </w:pPr>
      <w:r>
        <w:rPr>
          <w:rFonts w:ascii="Carlito" w:hAnsi="Carlito"/>
          <w:b/>
          <w:color w:val="3B82F6"/>
          <w:sz w:val="20"/>
        </w:rPr>
        <w:t xml:space="preserve">5. </w:t>
      </w:r>
      <w:r>
        <w:rPr>
          <w:rFonts w:ascii="Carlito" w:hAnsi="Carlito"/>
          <w:color w:val="1E293B"/>
          <w:sz w:val="20"/>
        </w:rPr>
        <w:t>Teknisi acknowledge alert atau mengubahnya menjadi tiket.</w:t>
      </w:r>
    </w:p>
    <w:p>
      <w:pPr>
        <w:widowControl/>
        <w:spacing w:after="40" w:line="252" w:lineRule="auto"/>
        <w:ind w:left="312" w:hanging="227"/>
      </w:pPr>
      <w:r>
        <w:rPr>
          <w:rFonts w:ascii="Carlito" w:hAnsi="Carlito"/>
          <w:b/>
          <w:color w:val="3B82F6"/>
          <w:sz w:val="20"/>
        </w:rPr>
        <w:t xml:space="preserve">6. </w:t>
      </w:r>
      <w:r>
        <w:rPr>
          <w:rFonts w:ascii="Carlito" w:hAnsi="Carlito"/>
          <w:color w:val="1E293B"/>
          <w:sz w:val="20"/>
        </w:rPr>
        <w:t>Setelah kondisi normal, alert auto-resolve atau ditutup dengan catatan.</w:t>
      </w:r>
    </w:p>
    <w:p>
      <w:pPr>
        <w:pStyle w:val="Heading2"/>
        <w:keepNext/>
        <w:widowControl/>
        <w:spacing w:before="140" w:after="80"/>
      </w:pPr>
      <w:r>
        <w:rPr>
          <w:rFonts w:ascii="Carlito" w:hAnsi="Carlito"/>
          <w:b/>
          <w:color w:val="3B82F6"/>
          <w:sz w:val="26"/>
        </w:rPr>
        <w:t>Workflow D - Mutasi dan Opname Aset</w:t>
      </w:r>
    </w:p>
    <w:p>
      <w:pPr>
        <w:widowControl/>
        <w:spacing w:after="40" w:line="252" w:lineRule="auto"/>
        <w:ind w:left="312" w:hanging="227"/>
      </w:pPr>
      <w:r>
        <w:rPr>
          <w:rFonts w:ascii="Carlito" w:hAnsi="Carlito"/>
          <w:b/>
          <w:color w:val="3B82F6"/>
          <w:sz w:val="20"/>
        </w:rPr>
        <w:t xml:space="preserve">1. </w:t>
      </w:r>
      <w:r>
        <w:rPr>
          <w:rFonts w:ascii="Carlito" w:hAnsi="Carlito"/>
          <w:color w:val="1E293B"/>
          <w:sz w:val="20"/>
        </w:rPr>
        <w:t>Admin memilih aset atau scan QR.</w:t>
      </w:r>
    </w:p>
    <w:p>
      <w:pPr>
        <w:widowControl/>
        <w:spacing w:after="40" w:line="252" w:lineRule="auto"/>
        <w:ind w:left="312" w:hanging="227"/>
      </w:pPr>
      <w:r>
        <w:rPr>
          <w:rFonts w:ascii="Carlito" w:hAnsi="Carlito"/>
          <w:b/>
          <w:color w:val="3B82F6"/>
          <w:sz w:val="20"/>
        </w:rPr>
        <w:t xml:space="preserve">2. </w:t>
      </w:r>
      <w:r>
        <w:rPr>
          <w:rFonts w:ascii="Carlito" w:hAnsi="Carlito"/>
          <w:color w:val="1E293B"/>
          <w:sz w:val="20"/>
        </w:rPr>
        <w:t>Admin membuat mutasi asal-tujuan, alasan, tanggal, dan penerima.</w:t>
      </w:r>
    </w:p>
    <w:p>
      <w:pPr>
        <w:widowControl/>
        <w:spacing w:after="40" w:line="252" w:lineRule="auto"/>
        <w:ind w:left="312" w:hanging="227"/>
      </w:pPr>
      <w:r>
        <w:rPr>
          <w:rFonts w:ascii="Carlito" w:hAnsi="Carlito"/>
          <w:b/>
          <w:color w:val="3B82F6"/>
          <w:sz w:val="20"/>
        </w:rPr>
        <w:t xml:space="preserve">3. </w:t>
      </w:r>
      <w:r>
        <w:rPr>
          <w:rFonts w:ascii="Carlito" w:hAnsi="Carlito"/>
          <w:color w:val="1E293B"/>
          <w:sz w:val="20"/>
        </w:rPr>
        <w:t>Sistem memvalidasi lokasi/posisi tujuan dan konflik aset.</w:t>
      </w:r>
    </w:p>
    <w:p>
      <w:pPr>
        <w:widowControl/>
        <w:spacing w:after="40" w:line="252" w:lineRule="auto"/>
        <w:ind w:left="312" w:hanging="227"/>
      </w:pPr>
      <w:r>
        <w:rPr>
          <w:rFonts w:ascii="Carlito" w:hAnsi="Carlito"/>
          <w:b/>
          <w:color w:val="3B82F6"/>
          <w:sz w:val="20"/>
        </w:rPr>
        <w:t xml:space="preserve">4. </w:t>
      </w:r>
      <w:r>
        <w:rPr>
          <w:rFonts w:ascii="Carlito" w:hAnsi="Carlito"/>
          <w:color w:val="1E293B"/>
          <w:sz w:val="20"/>
        </w:rPr>
        <w:t>Serah terima dikonfirmasi; lokasi aktif aset berubah.</w:t>
      </w:r>
    </w:p>
    <w:p>
      <w:pPr>
        <w:widowControl/>
        <w:spacing w:after="40" w:line="252" w:lineRule="auto"/>
        <w:ind w:left="312" w:hanging="227"/>
      </w:pPr>
      <w:r>
        <w:rPr>
          <w:rFonts w:ascii="Carlito" w:hAnsi="Carlito"/>
          <w:b/>
          <w:color w:val="3B82F6"/>
          <w:sz w:val="20"/>
        </w:rPr>
        <w:t xml:space="preserve">5. </w:t>
      </w:r>
      <w:r>
        <w:rPr>
          <w:rFonts w:ascii="Carlito" w:hAnsi="Carlito"/>
          <w:color w:val="1E293B"/>
          <w:sz w:val="20"/>
        </w:rPr>
        <w:t>Pada opname, petugas scan aset di lokasi dan sistem membandingkan dengan register.</w:t>
      </w:r>
    </w:p>
    <w:p>
      <w:pPr>
        <w:widowControl/>
        <w:spacing w:after="40" w:line="252" w:lineRule="auto"/>
        <w:ind w:left="312" w:hanging="227"/>
      </w:pPr>
      <w:r>
        <w:rPr>
          <w:rFonts w:ascii="Carlito" w:hAnsi="Carlito"/>
          <w:b/>
          <w:color w:val="3B82F6"/>
          <w:sz w:val="20"/>
        </w:rPr>
        <w:t xml:space="preserve">6. </w:t>
      </w:r>
      <w:r>
        <w:rPr>
          <w:rFonts w:ascii="Carlito" w:hAnsi="Carlito"/>
          <w:color w:val="1E293B"/>
          <w:sz w:val="20"/>
        </w:rPr>
        <w:t>Selisih ditandai ditemukan, tidak ditemukan, salah lokasi, atau kondisi berubah.</w:t>
      </w:r>
    </w:p>
    <w:p>
      <w:pPr>
        <w:widowControl/>
        <w:spacing w:after="40" w:line="252" w:lineRule="auto"/>
        <w:ind w:left="312" w:hanging="227"/>
      </w:pPr>
      <w:r>
        <w:rPr>
          <w:rFonts w:ascii="Carlito" w:hAnsi="Carlito"/>
          <w:b/>
          <w:color w:val="3B82F6"/>
          <w:sz w:val="20"/>
        </w:rPr>
        <w:t xml:space="preserve">7. </w:t>
      </w:r>
      <w:r>
        <w:rPr>
          <w:rFonts w:ascii="Carlito" w:hAnsi="Carlito"/>
          <w:color w:val="1E293B"/>
          <w:sz w:val="20"/>
        </w:rPr>
        <w:t>Rekonsiliasi disetujui dan audit trail tersimpan.</w:t>
      </w:r>
    </w:p>
    <w:p>
      <w:pPr>
        <w:pStyle w:val="Heading2"/>
        <w:keepNext/>
        <w:widowControl/>
        <w:spacing w:before="140" w:after="80"/>
      </w:pPr>
      <w:r>
        <w:rPr>
          <w:rFonts w:ascii="Carlito" w:hAnsi="Carlito"/>
          <w:b/>
          <w:color w:val="3B82F6"/>
          <w:sz w:val="26"/>
        </w:rPr>
        <w:t>Workflow E - Preventive Maintenance</w:t>
      </w:r>
    </w:p>
    <w:p>
      <w:pPr>
        <w:widowControl/>
        <w:spacing w:after="40" w:line="252" w:lineRule="auto"/>
        <w:ind w:left="312" w:hanging="227"/>
      </w:pPr>
      <w:r>
        <w:rPr>
          <w:rFonts w:ascii="Carlito" w:hAnsi="Carlito"/>
          <w:b/>
          <w:color w:val="3B82F6"/>
          <w:sz w:val="20"/>
        </w:rPr>
        <w:t xml:space="preserve">1. </w:t>
      </w:r>
      <w:r>
        <w:rPr>
          <w:rFonts w:ascii="Carlito" w:hAnsi="Carlito"/>
          <w:color w:val="1E293B"/>
          <w:sz w:val="20"/>
        </w:rPr>
        <w:t>Template maintenance menentukan frekuensi dan checklist.</w:t>
      </w:r>
    </w:p>
    <w:p>
      <w:pPr>
        <w:widowControl/>
        <w:spacing w:after="40" w:line="252" w:lineRule="auto"/>
        <w:ind w:left="312" w:hanging="227"/>
      </w:pPr>
      <w:r>
        <w:rPr>
          <w:rFonts w:ascii="Carlito" w:hAnsi="Carlito"/>
          <w:b/>
          <w:color w:val="3B82F6"/>
          <w:sz w:val="20"/>
        </w:rPr>
        <w:t xml:space="preserve">2. </w:t>
      </w:r>
      <w:r>
        <w:rPr>
          <w:rFonts w:ascii="Carlito" w:hAnsi="Carlito"/>
          <w:color w:val="1E293B"/>
          <w:sz w:val="20"/>
        </w:rPr>
        <w:t>Sistem membuat jadwal/work order sebelum due date.</w:t>
      </w:r>
    </w:p>
    <w:p>
      <w:pPr>
        <w:widowControl/>
        <w:spacing w:after="40" w:line="252" w:lineRule="auto"/>
        <w:ind w:left="312" w:hanging="227"/>
      </w:pPr>
      <w:r>
        <w:rPr>
          <w:rFonts w:ascii="Carlito" w:hAnsi="Carlito"/>
          <w:b/>
          <w:color w:val="3B82F6"/>
          <w:sz w:val="20"/>
        </w:rPr>
        <w:t xml:space="preserve">3. </w:t>
      </w:r>
      <w:r>
        <w:rPr>
          <w:rFonts w:ascii="Carlito" w:hAnsi="Carlito"/>
          <w:color w:val="1E293B"/>
          <w:sz w:val="20"/>
        </w:rPr>
        <w:t>Teknisi menerima notifikasi dan menjalankan checklist.</w:t>
      </w:r>
    </w:p>
    <w:p>
      <w:pPr>
        <w:widowControl/>
        <w:spacing w:after="40" w:line="252" w:lineRule="auto"/>
        <w:ind w:left="312" w:hanging="227"/>
      </w:pPr>
      <w:r>
        <w:rPr>
          <w:rFonts w:ascii="Carlito" w:hAnsi="Carlito"/>
          <w:b/>
          <w:color w:val="3B82F6"/>
          <w:sz w:val="20"/>
        </w:rPr>
        <w:t xml:space="preserve">4. </w:t>
      </w:r>
      <w:r>
        <w:rPr>
          <w:rFonts w:ascii="Carlito" w:hAnsi="Carlito"/>
          <w:color w:val="1E293B"/>
          <w:sz w:val="20"/>
        </w:rPr>
        <w:t>Teknisi mencatat kondisi, tindakan, spare part, foto, dan hasil uji.</w:t>
      </w:r>
    </w:p>
    <w:p>
      <w:pPr>
        <w:widowControl/>
        <w:spacing w:after="40" w:line="252" w:lineRule="auto"/>
        <w:ind w:left="312" w:hanging="227"/>
      </w:pPr>
      <w:r>
        <w:rPr>
          <w:rFonts w:ascii="Carlito" w:hAnsi="Carlito"/>
          <w:b/>
          <w:color w:val="3B82F6"/>
          <w:sz w:val="20"/>
        </w:rPr>
        <w:t xml:space="preserve">5. </w:t>
      </w:r>
      <w:r>
        <w:rPr>
          <w:rFonts w:ascii="Carlito" w:hAnsi="Carlito"/>
          <w:color w:val="1E293B"/>
          <w:sz w:val="20"/>
        </w:rPr>
        <w:t>Sistem memperbarui last maintenance dan due date berikutnya.</w:t>
      </w:r>
    </w:p>
    <w:p>
      <w:pPr>
        <w:widowControl/>
        <w:spacing w:after="40" w:line="252" w:lineRule="auto"/>
        <w:ind w:left="312" w:hanging="227"/>
      </w:pPr>
      <w:r>
        <w:rPr>
          <w:rFonts w:ascii="Carlito" w:hAnsi="Carlito"/>
          <w:b/>
          <w:color w:val="3B82F6"/>
          <w:sz w:val="20"/>
        </w:rPr>
        <w:t xml:space="preserve">6. </w:t>
      </w:r>
      <w:r>
        <w:rPr>
          <w:rFonts w:ascii="Carlito" w:hAnsi="Carlito"/>
          <w:color w:val="1E293B"/>
          <w:sz w:val="20"/>
        </w:rPr>
        <w:t>Kegagalan checklist dapat membuat incident korektif.</w:t>
      </w:r>
    </w:p>
    <w:p>
      <w:pPr>
        <w:pStyle w:val="Heading1"/>
        <w:keepNext/>
        <w:widowControl/>
        <w:spacing w:before="200" w:after="80"/>
      </w:pPr>
      <w:r>
        <w:rPr>
          <w:rFonts w:ascii="Carlito" w:hAnsi="Carlito"/>
          <w:b/>
          <w:color w:val="0F172A"/>
          <w:sz w:val="32"/>
        </w:rPr>
        <w:t>10. Business Rules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247"/>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ID</w:t>
            </w:r>
          </w:p>
        </w:tc>
        <w:tc>
          <w:tcPr>
            <w:tcW w:type="dxa" w:w="839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Aturan</w:t>
            </w:r>
          </w:p>
        </w:tc>
      </w:tr>
      <w:tr>
        <w:tc>
          <w:tcPr>
            <w:tcW w:type="dxa" w:w="124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BR-001</w:t>
            </w:r>
          </w:p>
        </w:tc>
        <w:tc>
          <w:tcPr>
            <w:tcW w:type="dxa" w:w="83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Satu aset fisik hanya memiliki satu kode aset aktif.</w:t>
            </w:r>
          </w:p>
        </w:tc>
      </w:tr>
      <w:tr>
        <w:tc>
          <w:tcPr>
            <w:tcW w:type="dxa" w:w="124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BR-002</w:t>
            </w:r>
          </w:p>
        </w:tc>
        <w:tc>
          <w:tcPr>
            <w:tcW w:type="dxa" w:w="83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Satu posisi denah hanya dapat diisi satu aset aktif dalam rentang waktu yang sama.</w:t>
            </w:r>
          </w:p>
        </w:tc>
      </w:tr>
      <w:tr>
        <w:tc>
          <w:tcPr>
            <w:tcW w:type="dxa" w:w="124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BR-003</w:t>
            </w:r>
          </w:p>
        </w:tc>
        <w:tc>
          <w:tcPr>
            <w:tcW w:type="dxa" w:w="83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Barang habis pakai tidak dicatat sebagai 50 aset individual kecuali memang memerlukan serialisasi.</w:t>
            </w:r>
          </w:p>
        </w:tc>
      </w:tr>
      <w:tr>
        <w:tc>
          <w:tcPr>
            <w:tcW w:type="dxa" w:w="124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BR-004</w:t>
            </w:r>
          </w:p>
        </w:tc>
        <w:tc>
          <w:tcPr>
            <w:tcW w:type="dxa" w:w="83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Sesi reguler hanya dibuat pada hari efektif dan jadwal yang berlaku.</w:t>
            </w:r>
          </w:p>
        </w:tc>
      </w:tr>
      <w:tr>
        <w:tc>
          <w:tcPr>
            <w:tcW w:type="dxa" w:w="124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BR-005</w:t>
            </w:r>
          </w:p>
        </w:tc>
        <w:tc>
          <w:tcPr>
            <w:tcW w:type="dxa" w:w="83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Jurnal harus terhubung ke sesi; jurnal manual memerlukan alasan dan permission.</w:t>
            </w:r>
          </w:p>
        </w:tc>
      </w:tr>
      <w:tr>
        <w:tc>
          <w:tcPr>
            <w:tcW w:type="dxa" w:w="124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BR-006</w:t>
            </w:r>
          </w:p>
        </w:tc>
        <w:tc>
          <w:tcPr>
            <w:tcW w:type="dxa" w:w="83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Tiket tidak dapat Closed sebelum Resolved dan Verified, kecuali Rejected/Cancelled dengan alasan.</w:t>
            </w:r>
          </w:p>
        </w:tc>
      </w:tr>
      <w:tr>
        <w:tc>
          <w:tcPr>
            <w:tcW w:type="dxa" w:w="124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BR-007</w:t>
            </w:r>
          </w:p>
        </w:tc>
        <w:tc>
          <w:tcPr>
            <w:tcW w:type="dxa" w:w="83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Work order selesai wajib memiliki hasil uji; penggunaan spare part mengurangi stok.</w:t>
            </w:r>
          </w:p>
        </w:tc>
      </w:tr>
      <w:tr>
        <w:tc>
          <w:tcPr>
            <w:tcW w:type="dxa" w:w="124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BR-008</w:t>
            </w:r>
          </w:p>
        </w:tc>
        <w:tc>
          <w:tcPr>
            <w:tcW w:type="dxa" w:w="83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Kondisi aset berubah melalui inspeksi, incident/work order, mutasi, atau opname dan selalu memiliki histori.</w:t>
            </w:r>
          </w:p>
        </w:tc>
      </w:tr>
      <w:tr>
        <w:tc>
          <w:tcPr>
            <w:tcW w:type="dxa" w:w="124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BR-009</w:t>
            </w:r>
          </w:p>
        </w:tc>
        <w:tc>
          <w:tcPr>
            <w:tcW w:type="dxa" w:w="83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Delete untuk record transaksional menggunakan soft delete/void sesuai jenis data; histori tidak boleh hilang.</w:t>
            </w:r>
          </w:p>
        </w:tc>
      </w:tr>
      <w:tr>
        <w:tc>
          <w:tcPr>
            <w:tcW w:type="dxa" w:w="124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BR-010</w:t>
            </w:r>
          </w:p>
        </w:tc>
        <w:tc>
          <w:tcPr>
            <w:tcW w:type="dxa" w:w="83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Data monitoring yang tidak tersedia ditampilkan sebagai unknown, bukan angka random atau default PC lain.</w:t>
            </w:r>
          </w:p>
        </w:tc>
      </w:tr>
      <w:tr>
        <w:tc>
          <w:tcPr>
            <w:tcW w:type="dxa" w:w="124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BR-011</w:t>
            </w:r>
          </w:p>
        </w:tc>
        <w:tc>
          <w:tcPr>
            <w:tcW w:type="dxa" w:w="83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Status offline ditetapkan berdasarkan last heartbeat dan threshold per lab/device group.</w:t>
            </w:r>
          </w:p>
        </w:tc>
      </w:tr>
      <w:tr>
        <w:tc>
          <w:tcPr>
            <w:tcW w:type="dxa" w:w="124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BR-012</w:t>
            </w:r>
          </w:p>
        </w:tc>
        <w:tc>
          <w:tcPr>
            <w:tcW w:type="dxa" w:w="83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Lampiran dibatasi tipe, ukuran, akses, dan dipindai keamanan bila infrastruktur mendukung.</w:t>
            </w:r>
          </w:p>
        </w:tc>
      </w:tr>
      <w:tr>
        <w:tc>
          <w:tcPr>
            <w:tcW w:type="dxa" w:w="124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BR-013</w:t>
            </w:r>
          </w:p>
        </w:tc>
        <w:tc>
          <w:tcPr>
            <w:tcW w:type="dxa" w:w="83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Export mengikuti data scope dan permission pengguna.</w:t>
            </w:r>
          </w:p>
        </w:tc>
      </w:tr>
      <w:tr>
        <w:tc>
          <w:tcPr>
            <w:tcW w:type="dxa" w:w="124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BR-014</w:t>
            </w:r>
          </w:p>
        </w:tc>
        <w:tc>
          <w:tcPr>
            <w:tcW w:type="dxa" w:w="83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Perubahan role, permission, status aset, status tiket, dan konfigurasi kritis wajib diaudit.</w:t>
            </w:r>
          </w:p>
        </w:tc>
      </w:tr>
      <w:tr>
        <w:tc>
          <w:tcPr>
            <w:tcW w:type="dxa" w:w="124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BR-015</w:t>
            </w:r>
          </w:p>
        </w:tc>
        <w:tc>
          <w:tcPr>
            <w:tcW w:type="dxa" w:w="83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Waktu sistem menggunakan zona Asia/Jakarta dan menyimpan timestamp secara konsisten.</w:t>
            </w:r>
          </w:p>
        </w:tc>
      </w:tr>
    </w:tbl>
    <w:p>
      <w:pPr>
        <w:spacing w:after="0"/>
      </w:pPr>
    </w:p>
    <w:p>
      <w:pPr>
        <w:pStyle w:val="Heading1"/>
        <w:keepNext/>
        <w:widowControl/>
        <w:spacing w:before="200" w:after="80"/>
      </w:pPr>
      <w:r>
        <w:rPr>
          <w:rFonts w:ascii="Carlito" w:hAnsi="Carlito"/>
          <w:b/>
          <w:color w:val="0F172A"/>
          <w:sz w:val="32"/>
        </w:rPr>
        <w:t>11. Model Data Tingkat Tinggi</w:t>
      </w:r>
    </w:p>
    <w:p>
      <w:pPr>
        <w:pStyle w:val="Heading2"/>
        <w:keepNext/>
        <w:widowControl/>
        <w:spacing w:before="140" w:after="80"/>
      </w:pPr>
      <w:r>
        <w:rPr>
          <w:rFonts w:ascii="Carlito" w:hAnsi="Carlito"/>
          <w:b/>
          <w:color w:val="3B82F6"/>
          <w:sz w:val="26"/>
        </w:rPr>
        <w:t>Domain dan Entitas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Domain</w:t>
            </w:r>
          </w:p>
        </w:tc>
        <w:tc>
          <w:tcPr>
            <w:tcW w:type="dxa" w:w="7257"/>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Entitas Utama</w:t>
            </w:r>
          </w:p>
        </w:tc>
      </w:tr>
      <w:tr>
        <w:tc>
          <w:tcPr>
            <w:tcW w:type="dxa" w:w="238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Identity</w:t>
            </w:r>
          </w:p>
        </w:tc>
        <w:tc>
          <w:tcPr>
            <w:tcW w:type="dxa" w:w="725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schools, users, roles, permissions, user_roles, profiles</w:t>
            </w:r>
          </w:p>
        </w:tc>
      </w:tr>
      <w:tr>
        <w:tc>
          <w:tcPr>
            <w:tcW w:type="dxa" w:w="238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Academic</w:t>
            </w:r>
          </w:p>
        </w:tc>
        <w:tc>
          <w:tcPr>
            <w:tcW w:type="dxa" w:w="725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academic_years, semesters, teachers, student_classes, subjects, lesson_periods, academic_events</w:t>
            </w:r>
          </w:p>
        </w:tc>
      </w:tr>
      <w:tr>
        <w:tc>
          <w:tcPr>
            <w:tcW w:type="dxa" w:w="238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Laboratory</w:t>
            </w:r>
          </w:p>
        </w:tc>
        <w:tc>
          <w:tcPr>
            <w:tcW w:type="dxa" w:w="725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labs, lab_zones, lab_positions, lab_staff, operating_hours</w:t>
            </w:r>
          </w:p>
        </w:tc>
      </w:tr>
      <w:tr>
        <w:tc>
          <w:tcPr>
            <w:tcW w:type="dxa" w:w="238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Scheduling</w:t>
            </w:r>
          </w:p>
        </w:tc>
        <w:tc>
          <w:tcPr>
            <w:tcW w:type="dxa" w:w="725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lab_schedules, schedule_versions, lab_bookings, booking_approvals, lab_sessions</w:t>
            </w:r>
          </w:p>
        </w:tc>
      </w:tr>
      <w:tr>
        <w:tc>
          <w:tcPr>
            <w:tcW w:type="dxa" w:w="238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Journal</w:t>
            </w:r>
          </w:p>
        </w:tc>
        <w:tc>
          <w:tcPr>
            <w:tcW w:type="dxa" w:w="725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lab_journals, journal_attendances, journal_issues, journal_attachments, journal_verifications</w:t>
            </w:r>
          </w:p>
        </w:tc>
      </w:tr>
      <w:tr>
        <w:tc>
          <w:tcPr>
            <w:tcW w:type="dxa" w:w="238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Asset</w:t>
            </w:r>
          </w:p>
        </w:tc>
        <w:tc>
          <w:tcPr>
            <w:tcW w:type="dxa" w:w="725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asset_categories, asset_models, assets, asset_locations, asset_movements, asset_conditions, asset_documents, asset_disposals</w:t>
            </w:r>
          </w:p>
        </w:tc>
      </w:tr>
      <w:tr>
        <w:tc>
          <w:tcPr>
            <w:tcW w:type="dxa" w:w="238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Inventory Stock</w:t>
            </w:r>
          </w:p>
        </w:tc>
        <w:tc>
          <w:tcPr>
            <w:tcW w:type="dxa" w:w="725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stock_items, stock_locations, stock_transactions, stock_transaction_items, suppliers</w:t>
            </w:r>
          </w:p>
        </w:tc>
      </w:tr>
      <w:tr>
        <w:tc>
          <w:tcPr>
            <w:tcW w:type="dxa" w:w="238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Monitoring</w:t>
            </w:r>
          </w:p>
        </w:tc>
        <w:tc>
          <w:tcPr>
            <w:tcW w:type="dxa" w:w="725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devices, device_agents, device_heartbeats, device_metrics, device_alerts, device_software</w:t>
            </w:r>
          </w:p>
        </w:tc>
      </w:tr>
      <w:tr>
        <w:tc>
          <w:tcPr>
            <w:tcW w:type="dxa" w:w="238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Incident</w:t>
            </w:r>
          </w:p>
        </w:tc>
        <w:tc>
          <w:tcPr>
            <w:tcW w:type="dxa" w:w="725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damage_reports, report_attachments, report_comments, report_status_logs, incident_links</w:t>
            </w:r>
          </w:p>
        </w:tc>
      </w:tr>
      <w:tr>
        <w:tc>
          <w:tcPr>
            <w:tcW w:type="dxa" w:w="238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Maintenance</w:t>
            </w:r>
          </w:p>
        </w:tc>
        <w:tc>
          <w:tcPr>
            <w:tcW w:type="dxa" w:w="725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work_orders, work_order_logs, maintenance_templates, maintenance_schedules, maintenance_executions, maintenance_parts</w:t>
            </w:r>
          </w:p>
        </w:tc>
      </w:tr>
      <w:tr>
        <w:tc>
          <w:tcPr>
            <w:tcW w:type="dxa" w:w="238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Loan</w:t>
            </w:r>
          </w:p>
        </w:tc>
        <w:tc>
          <w:tcPr>
            <w:tcW w:type="dxa" w:w="725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loan_requests, loan_items, loan_approvals, handovers, returns</w:t>
            </w:r>
          </w:p>
        </w:tc>
      </w:tr>
      <w:tr>
        <w:tc>
          <w:tcPr>
            <w:tcW w:type="dxa" w:w="238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Platform</w:t>
            </w:r>
          </w:p>
        </w:tc>
        <w:tc>
          <w:tcPr>
            <w:tcW w:type="dxa" w:w="725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notifications, settings, integrations, exports, audit_logs, files</w:t>
            </w:r>
          </w:p>
        </w:tc>
      </w:tr>
    </w:tbl>
    <w:p>
      <w:pPr>
        <w:spacing w:after="0"/>
      </w:pPr>
    </w:p>
    <w:p>
      <w:pPr>
        <w:pStyle w:val="Heading2"/>
        <w:keepNext/>
        <w:widowControl/>
        <w:spacing w:before="140" w:after="80"/>
      </w:pPr>
      <w:r>
        <w:rPr>
          <w:rFonts w:ascii="Carlito" w:hAnsi="Carlito"/>
          <w:b/>
          <w:color w:val="3B82F6"/>
          <w:sz w:val="26"/>
        </w:rPr>
        <w:t>Relasi Kritis</w:t>
      </w:r>
    </w:p>
    <w:p>
      <w:pPr>
        <w:pStyle w:val="ListBullet"/>
        <w:widowControl/>
        <w:spacing w:after="40" w:line="252" w:lineRule="auto"/>
      </w:pPr>
      <w:r>
        <w:rPr>
          <w:rFonts w:ascii="Carlito" w:hAnsi="Carlito"/>
          <w:color w:val="1E293B"/>
          <w:sz w:val="20"/>
        </w:rPr>
        <w:t>Satu lab memiliki banyak posisi; satu posisi dapat mempunyai histori banyak aset, tetapi hanya satu aset aktif.</w:t>
      </w:r>
    </w:p>
    <w:p>
      <w:pPr>
        <w:pStyle w:val="ListBullet"/>
        <w:widowControl/>
        <w:spacing w:after="40" w:line="252" w:lineRule="auto"/>
      </w:pPr>
      <w:r>
        <w:rPr>
          <w:rFonts w:ascii="Carlito" w:hAnsi="Carlito"/>
          <w:color w:val="1E293B"/>
          <w:sz w:val="20"/>
        </w:rPr>
        <w:t>Satu aset dapat terhubung ke satu device agent dan banyak heartbeat, metrics, alert, incident, serta work order.</w:t>
      </w:r>
    </w:p>
    <w:p>
      <w:pPr>
        <w:pStyle w:val="ListBullet"/>
        <w:widowControl/>
        <w:spacing w:after="40" w:line="252" w:lineRule="auto"/>
      </w:pPr>
      <w:r>
        <w:rPr>
          <w:rFonts w:ascii="Carlito" w:hAnsi="Carlito"/>
          <w:color w:val="1E293B"/>
          <w:sz w:val="20"/>
        </w:rPr>
        <w:t>Satu jadwal dapat menghasilkan banyak sesi berdasarkan tanggal efektif.</w:t>
      </w:r>
    </w:p>
    <w:p>
      <w:pPr>
        <w:pStyle w:val="ListBullet"/>
        <w:widowControl/>
        <w:spacing w:after="40" w:line="252" w:lineRule="auto"/>
      </w:pPr>
      <w:r>
        <w:rPr>
          <w:rFonts w:ascii="Carlito" w:hAnsi="Carlito"/>
          <w:color w:val="1E293B"/>
          <w:sz w:val="20"/>
        </w:rPr>
        <w:t>Satu sesi memiliki nol atau satu jurnal utama dan dapat memiliki banyak issue/incident.</w:t>
      </w:r>
    </w:p>
    <w:p>
      <w:pPr>
        <w:pStyle w:val="ListBullet"/>
        <w:widowControl/>
        <w:spacing w:after="40" w:line="252" w:lineRule="auto"/>
      </w:pPr>
      <w:r>
        <w:rPr>
          <w:rFonts w:ascii="Carlito" w:hAnsi="Carlito"/>
          <w:color w:val="1E293B"/>
          <w:sz w:val="20"/>
        </w:rPr>
        <w:t>Satu incident dapat memiliki banyak work order; satu work order dapat memakai banyak stock item.</w:t>
      </w:r>
    </w:p>
    <w:p>
      <w:pPr>
        <w:pStyle w:val="ListBullet"/>
        <w:widowControl/>
        <w:spacing w:after="40" w:line="252" w:lineRule="auto"/>
      </w:pPr>
      <w:r>
        <w:rPr>
          <w:rFonts w:ascii="Carlito" w:hAnsi="Carlito"/>
          <w:color w:val="1E293B"/>
          <w:sz w:val="20"/>
        </w:rPr>
        <w:t>Satu mutasi aset menyimpan lokasi asal dan tujuan untuk menjaga histori.</w:t>
      </w:r>
    </w:p>
    <w:p>
      <w:pPr>
        <w:pStyle w:val="ListBullet"/>
        <w:widowControl/>
        <w:spacing w:after="40" w:line="252" w:lineRule="auto"/>
      </w:pPr>
      <w:r>
        <w:rPr>
          <w:rFonts w:ascii="Carlito" w:hAnsi="Carlito"/>
          <w:color w:val="1E293B"/>
          <w:sz w:val="20"/>
        </w:rPr>
        <w:t>Satu export menyimpan filter, pembuat, waktu, format, dan referensi file.</w:t>
      </w:r>
    </w:p>
    <w:p>
      <w:pPr>
        <w:pStyle w:val="Heading2"/>
        <w:keepNext/>
        <w:widowControl/>
        <w:spacing w:before="140" w:after="80"/>
      </w:pPr>
      <w:r>
        <w:rPr>
          <w:rFonts w:ascii="Carlito" w:hAnsi="Carlito"/>
          <w:b/>
          <w:color w:val="3B82F6"/>
          <w:sz w:val="26"/>
        </w:rPr>
        <w:t>Identifikasi dan Nomor Dokumen</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3402"/>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Entitas</w:t>
            </w:r>
          </w:p>
        </w:tc>
        <w:tc>
          <w:tcPr>
            <w:tcW w:type="dxa" w:w="6236"/>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Contoh Format</w:t>
            </w:r>
          </w:p>
        </w:tc>
      </w:tr>
      <w:tr>
        <w:tc>
          <w:tcPr>
            <w:tcW w:type="dxa" w:w="3402"/>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Aset</w:t>
            </w:r>
          </w:p>
        </w:tc>
        <w:tc>
          <w:tcPr>
            <w:tcW w:type="dxa" w:w="6236"/>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AST-RPL2-0001</w:t>
            </w:r>
          </w:p>
        </w:tc>
      </w:tr>
      <w:tr>
        <w:tc>
          <w:tcPr>
            <w:tcW w:type="dxa" w:w="3402"/>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Posisi PC</w:t>
            </w:r>
          </w:p>
        </w:tc>
        <w:tc>
          <w:tcPr>
            <w:tcW w:type="dxa" w:w="6236"/>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RPL2-PC-01</w:t>
            </w:r>
          </w:p>
        </w:tc>
      </w:tr>
      <w:tr>
        <w:tc>
          <w:tcPr>
            <w:tcW w:type="dxa" w:w="3402"/>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Incident</w:t>
            </w:r>
          </w:p>
        </w:tc>
        <w:tc>
          <w:tcPr>
            <w:tcW w:type="dxa" w:w="6236"/>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INC-2026-000123</w:t>
            </w:r>
          </w:p>
        </w:tc>
      </w:tr>
      <w:tr>
        <w:tc>
          <w:tcPr>
            <w:tcW w:type="dxa" w:w="3402"/>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Work Order</w:t>
            </w:r>
          </w:p>
        </w:tc>
        <w:tc>
          <w:tcPr>
            <w:tcW w:type="dxa" w:w="6236"/>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WO-2026-000087</w:t>
            </w:r>
          </w:p>
        </w:tc>
      </w:tr>
      <w:tr>
        <w:tc>
          <w:tcPr>
            <w:tcW w:type="dxa" w:w="3402"/>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Booking</w:t>
            </w:r>
          </w:p>
        </w:tc>
        <w:tc>
          <w:tcPr>
            <w:tcW w:type="dxa" w:w="6236"/>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BKG-2026-000044</w:t>
            </w:r>
          </w:p>
        </w:tc>
      </w:tr>
      <w:tr>
        <w:tc>
          <w:tcPr>
            <w:tcW w:type="dxa" w:w="3402"/>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Peminjaman</w:t>
            </w:r>
          </w:p>
        </w:tc>
        <w:tc>
          <w:tcPr>
            <w:tcW w:type="dxa" w:w="6236"/>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LON-2026-000031</w:t>
            </w:r>
          </w:p>
        </w:tc>
      </w:tr>
      <w:tr>
        <w:tc>
          <w:tcPr>
            <w:tcW w:type="dxa" w:w="3402"/>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Opname</w:t>
            </w:r>
          </w:p>
        </w:tc>
        <w:tc>
          <w:tcPr>
            <w:tcW w:type="dxa" w:w="6236"/>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STKOP-2026-02</w:t>
            </w:r>
          </w:p>
        </w:tc>
      </w:tr>
    </w:tbl>
    <w:p>
      <w:pPr>
        <w:spacing w:after="0"/>
      </w:pPr>
    </w:p>
    <w:p>
      <w:pPr>
        <w:pStyle w:val="Heading1"/>
        <w:keepNext/>
        <w:widowControl/>
        <w:spacing w:before="200" w:after="80"/>
      </w:pPr>
      <w:r>
        <w:rPr>
          <w:rFonts w:ascii="Carlito" w:hAnsi="Carlito"/>
          <w:b/>
          <w:color w:val="0F172A"/>
          <w:sz w:val="32"/>
        </w:rPr>
        <w:t>12. Integrasi Sistem</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Integrasi</w:t>
            </w:r>
          </w:p>
        </w:tc>
        <w:tc>
          <w:tcPr>
            <w:tcW w:type="dxa" w:w="3402"/>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Tujuan</w:t>
            </w:r>
          </w:p>
        </w:tc>
        <w:tc>
          <w:tcPr>
            <w:tcW w:type="dxa" w:w="1417"/>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Fase</w:t>
            </w:r>
          </w:p>
        </w:tc>
        <w:tc>
          <w:tcPr>
            <w:tcW w:type="dxa" w:w="266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Catatan</w:t>
            </w:r>
          </w:p>
        </w:tc>
      </w:tr>
      <w:tr>
        <w:tc>
          <w:tcPr>
            <w:tcW w:type="dxa" w:w="215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Google OAuth / Workspace</w:t>
            </w:r>
          </w:p>
        </w:tc>
        <w:tc>
          <w:tcPr>
            <w:tcW w:type="dxa" w:w="3402"/>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Login akun sekolah dan pengurangan akun lokal.</w:t>
            </w:r>
          </w:p>
        </w:tc>
        <w:tc>
          <w:tcPr>
            <w:tcW w:type="dxa" w:w="141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MVP/2</w:t>
            </w:r>
          </w:p>
        </w:tc>
        <w:tc>
          <w:tcPr>
            <w:tcW w:type="dxa" w:w="266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Tetap sediakan akun darurat admin.</w:t>
            </w:r>
          </w:p>
        </w:tc>
      </w:tr>
      <w:tr>
        <w:tc>
          <w:tcPr>
            <w:tcW w:type="dxa" w:w="215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Data Guru/Kelas/Jadwal</w:t>
            </w:r>
          </w:p>
        </w:tc>
        <w:tc>
          <w:tcPr>
            <w:tcW w:type="dxa" w:w="3402"/>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Import dari spreadsheet atau sistem jadwal.</w:t>
            </w:r>
          </w:p>
        </w:tc>
        <w:tc>
          <w:tcPr>
            <w:tcW w:type="dxa" w:w="141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MVP</w:t>
            </w:r>
          </w:p>
        </w:tc>
        <w:tc>
          <w:tcPr>
            <w:tcW w:type="dxa" w:w="266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Gunakan external ID dan preview validasi.</w:t>
            </w:r>
          </w:p>
        </w:tc>
      </w:tr>
      <w:tr>
        <w:tc>
          <w:tcPr>
            <w:tcW w:type="dxa" w:w="215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Email</w:t>
            </w:r>
          </w:p>
        </w:tc>
        <w:tc>
          <w:tcPr>
            <w:tcW w:type="dxa" w:w="3402"/>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Notifikasi incident, approval, dan reminder.</w:t>
            </w:r>
          </w:p>
        </w:tc>
        <w:tc>
          <w:tcPr>
            <w:tcW w:type="dxa" w:w="141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Fase 2</w:t>
            </w:r>
          </w:p>
        </w:tc>
        <w:tc>
          <w:tcPr>
            <w:tcW w:type="dxa" w:w="266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Konfigurasi per event.</w:t>
            </w:r>
          </w:p>
        </w:tc>
      </w:tr>
      <w:tr>
        <w:tc>
          <w:tcPr>
            <w:tcW w:type="dxa" w:w="215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Object Storage</w:t>
            </w:r>
          </w:p>
        </w:tc>
        <w:tc>
          <w:tcPr>
            <w:tcW w:type="dxa" w:w="3402"/>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Penyimpanan foto, dokumen, dan export.</w:t>
            </w:r>
          </w:p>
        </w:tc>
        <w:tc>
          <w:tcPr>
            <w:tcW w:type="dxa" w:w="141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MVP</w:t>
            </w:r>
          </w:p>
        </w:tc>
        <w:tc>
          <w:tcPr>
            <w:tcW w:type="dxa" w:w="266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S3-compatible atau local saat pilot.</w:t>
            </w:r>
          </w:p>
        </w:tc>
      </w:tr>
      <w:tr>
        <w:tc>
          <w:tcPr>
            <w:tcW w:type="dxa" w:w="215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PC Agent</w:t>
            </w:r>
          </w:p>
        </w:tc>
        <w:tc>
          <w:tcPr>
            <w:tcW w:type="dxa" w:w="3402"/>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Heartbeat dan telemetry teknis.</w:t>
            </w:r>
          </w:p>
        </w:tc>
        <w:tc>
          <w:tcPr>
            <w:tcW w:type="dxa" w:w="141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MVP bertahap</w:t>
            </w:r>
          </w:p>
        </w:tc>
        <w:tc>
          <w:tcPr>
            <w:tcW w:type="dxa" w:w="266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Agent ringan; autentikasi device.</w:t>
            </w:r>
          </w:p>
        </w:tc>
      </w:tr>
      <w:tr>
        <w:tc>
          <w:tcPr>
            <w:tcW w:type="dxa" w:w="215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WebSocket</w:t>
            </w:r>
          </w:p>
        </w:tc>
        <w:tc>
          <w:tcPr>
            <w:tcW w:type="dxa" w:w="3402"/>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Update status monitoring dan notifikasi.</w:t>
            </w:r>
          </w:p>
        </w:tc>
        <w:tc>
          <w:tcPr>
            <w:tcW w:type="dxa" w:w="141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Fase 2</w:t>
            </w:r>
          </w:p>
        </w:tc>
        <w:tc>
          <w:tcPr>
            <w:tcW w:type="dxa" w:w="266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Fallback polling tersedia.</w:t>
            </w:r>
          </w:p>
        </w:tc>
      </w:tr>
      <w:tr>
        <w:tc>
          <w:tcPr>
            <w:tcW w:type="dxa" w:w="215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Google Calendar</w:t>
            </w:r>
          </w:p>
        </w:tc>
        <w:tc>
          <w:tcPr>
            <w:tcW w:type="dxa" w:w="3402"/>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Sinkronisasi booking tertentu.</w:t>
            </w:r>
          </w:p>
        </w:tc>
        <w:tc>
          <w:tcPr>
            <w:tcW w:type="dxa" w:w="141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Could</w:t>
            </w:r>
          </w:p>
        </w:tc>
        <w:tc>
          <w:tcPr>
            <w:tcW w:type="dxa" w:w="266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Tidak menjadi source of truth utama.</w:t>
            </w:r>
          </w:p>
        </w:tc>
      </w:tr>
    </w:tbl>
    <w:p>
      <w:pPr>
        <w:spacing w:after="0"/>
      </w:pPr>
    </w:p>
    <w:p>
      <w:pPr>
        <w:pStyle w:val="Heading1"/>
        <w:keepNext/>
        <w:widowControl/>
        <w:spacing w:before="200" w:after="80"/>
      </w:pPr>
      <w:r>
        <w:rPr>
          <w:rFonts w:ascii="Carlito" w:hAnsi="Carlito"/>
          <w:b/>
          <w:color w:val="0F172A"/>
          <w:sz w:val="32"/>
        </w:rPr>
        <w:t>13. Non-Functional Requirements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70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ID</w:t>
            </w:r>
          </w:p>
        </w:tc>
        <w:tc>
          <w:tcPr>
            <w:tcW w:type="dxa" w:w="7937"/>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Requirement</w:t>
            </w:r>
          </w:p>
        </w:tc>
      </w:tr>
      <w:tr>
        <w:tc>
          <w:tcPr>
            <w:tcW w:type="dxa" w:w="170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NFR-PERF-001</w:t>
            </w:r>
          </w:p>
        </w:tc>
        <w:tc>
          <w:tcPr>
            <w:tcW w:type="dxa" w:w="793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Halaman umum memuat konten utama &lt;= 2,5 detik pada jaringan sekolah yang wajar.</w:t>
            </w:r>
          </w:p>
        </w:tc>
      </w:tr>
      <w:tr>
        <w:tc>
          <w:tcPr>
            <w:tcW w:type="dxa" w:w="170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NFR-PERF-002</w:t>
            </w:r>
          </w:p>
        </w:tc>
        <w:tc>
          <w:tcPr>
            <w:tcW w:type="dxa" w:w="793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Filter/list standar merespons &lt;= 1 detik untuk dataset pilot; gunakan pagination/server-side query.</w:t>
            </w:r>
          </w:p>
        </w:tc>
      </w:tr>
      <w:tr>
        <w:tc>
          <w:tcPr>
            <w:tcW w:type="dxa" w:w="170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NFR-PERF-003</w:t>
            </w:r>
          </w:p>
        </w:tc>
        <w:tc>
          <w:tcPr>
            <w:tcW w:type="dxa" w:w="793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Monitoring 120 perangkat per sekolah harus dapat dirender tanpa freeze; gunakan incremental update.</w:t>
            </w:r>
          </w:p>
        </w:tc>
      </w:tr>
      <w:tr>
        <w:tc>
          <w:tcPr>
            <w:tcW w:type="dxa" w:w="170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NFR-AVL-001</w:t>
            </w:r>
          </w:p>
        </w:tc>
        <w:tc>
          <w:tcPr>
            <w:tcW w:type="dxa" w:w="793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Target availability pilot minimal 99,5% pada jam operasional.</w:t>
            </w:r>
          </w:p>
        </w:tc>
      </w:tr>
      <w:tr>
        <w:tc>
          <w:tcPr>
            <w:tcW w:type="dxa" w:w="170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NFR-REL-001</w:t>
            </w:r>
          </w:p>
        </w:tc>
        <w:tc>
          <w:tcPr>
            <w:tcW w:type="dxa" w:w="793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Operasi kritis bersifat transactional dan idempotent bila dipanggil ulang.</w:t>
            </w:r>
          </w:p>
        </w:tc>
      </w:tr>
      <w:tr>
        <w:tc>
          <w:tcPr>
            <w:tcW w:type="dxa" w:w="170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NFR-SCL-001</w:t>
            </w:r>
          </w:p>
        </w:tc>
        <w:tc>
          <w:tcPr>
            <w:tcW w:type="dxa" w:w="793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Arsitektur mendukung minimal 20 lab, 2.000 aset, 1.000 user, 500 device tanpa perubahan domain inti.</w:t>
            </w:r>
          </w:p>
        </w:tc>
      </w:tr>
      <w:tr>
        <w:tc>
          <w:tcPr>
            <w:tcW w:type="dxa" w:w="170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NFR-UX-001</w:t>
            </w:r>
          </w:p>
        </w:tc>
        <w:tc>
          <w:tcPr>
            <w:tcW w:type="dxa" w:w="793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UI responsif pada desktop, tablet, dan mobile; monitoring dioptimalkan untuk desktop/tablet.</w:t>
            </w:r>
          </w:p>
        </w:tc>
      </w:tr>
      <w:tr>
        <w:tc>
          <w:tcPr>
            <w:tcW w:type="dxa" w:w="170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NFR-ACC-001</w:t>
            </w:r>
          </w:p>
        </w:tc>
        <w:tc>
          <w:tcPr>
            <w:tcW w:type="dxa" w:w="793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Status tidak hanya mengandalkan warna; keyboard focus dan label elemen interaktif tersedia.</w:t>
            </w:r>
          </w:p>
        </w:tc>
      </w:tr>
      <w:tr>
        <w:tc>
          <w:tcPr>
            <w:tcW w:type="dxa" w:w="170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NFR-OBS-001</w:t>
            </w:r>
          </w:p>
        </w:tc>
        <w:tc>
          <w:tcPr>
            <w:tcW w:type="dxa" w:w="793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Aplikasi memiliki structured log, error tracking, health check, queue monitoring, dan audit event.</w:t>
            </w:r>
          </w:p>
        </w:tc>
      </w:tr>
      <w:tr>
        <w:tc>
          <w:tcPr>
            <w:tcW w:type="dxa" w:w="170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NFR-BKP-001</w:t>
            </w:r>
          </w:p>
        </w:tc>
        <w:tc>
          <w:tcPr>
            <w:tcW w:type="dxa" w:w="793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Backup database harian dan file berkala; restore test minimal per semester.</w:t>
            </w:r>
          </w:p>
        </w:tc>
      </w:tr>
      <w:tr>
        <w:tc>
          <w:tcPr>
            <w:tcW w:type="dxa" w:w="170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NFR-LOC-001</w:t>
            </w:r>
          </w:p>
        </w:tc>
        <w:tc>
          <w:tcPr>
            <w:tcW w:type="dxa" w:w="793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Bahasa default Indonesia; waktu Asia/Jakarta; format tanggal Indonesia.</w:t>
            </w:r>
          </w:p>
        </w:tc>
      </w:tr>
      <w:tr>
        <w:tc>
          <w:tcPr>
            <w:tcW w:type="dxa" w:w="170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NFR-COMP-001</w:t>
            </w:r>
          </w:p>
        </w:tc>
        <w:tc>
          <w:tcPr>
            <w:tcW w:type="dxa" w:w="793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Dukung dua versi terbaru Chrome/Edge/Firefox dan browser Android modern.</w:t>
            </w:r>
          </w:p>
        </w:tc>
      </w:tr>
    </w:tbl>
    <w:p>
      <w:pPr>
        <w:spacing w:after="0"/>
      </w:pPr>
    </w:p>
    <w:p>
      <w:pPr>
        <w:pStyle w:val="Heading1"/>
        <w:keepNext/>
        <w:widowControl/>
        <w:spacing w:before="200" w:after="80"/>
      </w:pPr>
      <w:r>
        <w:rPr>
          <w:rFonts w:ascii="Carlito" w:hAnsi="Carlito"/>
          <w:b/>
          <w:color w:val="0F172A"/>
          <w:sz w:val="32"/>
        </w:rPr>
        <w:t>14. Security, Privacy, dan Auditability</w:t>
      </w:r>
    </w:p>
    <w:p>
      <w:pPr>
        <w:pStyle w:val="Heading2"/>
        <w:keepNext/>
        <w:widowControl/>
        <w:spacing w:before="140" w:after="80"/>
      </w:pPr>
      <w:r>
        <w:rPr>
          <w:rFonts w:ascii="Carlito" w:hAnsi="Carlito"/>
          <w:b/>
          <w:color w:val="3B82F6"/>
          <w:sz w:val="26"/>
        </w:rPr>
        <w:t>Kontrol Keamanan Minimum</w:t>
      </w:r>
    </w:p>
    <w:p>
      <w:pPr>
        <w:pStyle w:val="ListBullet"/>
        <w:widowControl/>
        <w:spacing w:after="40" w:line="252" w:lineRule="auto"/>
      </w:pPr>
      <w:r>
        <w:rPr>
          <w:rFonts w:ascii="Carlito" w:hAnsi="Carlito"/>
          <w:color w:val="1E293B"/>
          <w:sz w:val="20"/>
        </w:rPr>
        <w:t>RBAC/permission pada backend; UI hanya lapisan tambahan, bukan kontrol utama.</w:t>
      </w:r>
    </w:p>
    <w:p>
      <w:pPr>
        <w:pStyle w:val="ListBullet"/>
        <w:widowControl/>
        <w:spacing w:after="40" w:line="252" w:lineRule="auto"/>
      </w:pPr>
      <w:r>
        <w:rPr>
          <w:rFonts w:ascii="Carlito" w:hAnsi="Carlito"/>
          <w:color w:val="1E293B"/>
          <w:sz w:val="20"/>
        </w:rPr>
        <w:t>Password di-hash kuat; OAuth token dan secret disimpan terenkripsi/secret manager.</w:t>
      </w:r>
    </w:p>
    <w:p>
      <w:pPr>
        <w:pStyle w:val="ListBullet"/>
        <w:widowControl/>
        <w:spacing w:after="40" w:line="252" w:lineRule="auto"/>
      </w:pPr>
      <w:r>
        <w:rPr>
          <w:rFonts w:ascii="Carlito" w:hAnsi="Carlito"/>
          <w:color w:val="1E293B"/>
          <w:sz w:val="20"/>
        </w:rPr>
        <w:t>CSRF protection, validation, rate limit, secure headers, dan sanitasi output.</w:t>
      </w:r>
    </w:p>
    <w:p>
      <w:pPr>
        <w:pStyle w:val="ListBullet"/>
        <w:widowControl/>
        <w:spacing w:after="40" w:line="252" w:lineRule="auto"/>
      </w:pPr>
      <w:r>
        <w:rPr>
          <w:rFonts w:ascii="Carlito" w:hAnsi="Carlito"/>
          <w:color w:val="1E293B"/>
          <w:sz w:val="20"/>
        </w:rPr>
        <w:t>Upload file dibatasi MIME, ukuran, nama, dan akses; file tidak dieksekusi dari storage publik.</w:t>
      </w:r>
    </w:p>
    <w:p>
      <w:pPr>
        <w:pStyle w:val="ListBullet"/>
        <w:widowControl/>
        <w:spacing w:after="40" w:line="252" w:lineRule="auto"/>
      </w:pPr>
      <w:r>
        <w:rPr>
          <w:rFonts w:ascii="Carlito" w:hAnsi="Carlito"/>
          <w:color w:val="1E293B"/>
          <w:sz w:val="20"/>
        </w:rPr>
        <w:t>Query mengikuti tenant/school scope meskipun pilot baru satu sekolah.</w:t>
      </w:r>
    </w:p>
    <w:p>
      <w:pPr>
        <w:pStyle w:val="ListBullet"/>
        <w:widowControl/>
        <w:spacing w:after="40" w:line="252" w:lineRule="auto"/>
      </w:pPr>
      <w:r>
        <w:rPr>
          <w:rFonts w:ascii="Carlito" w:hAnsi="Carlito"/>
          <w:color w:val="1E293B"/>
          <w:sz w:val="20"/>
        </w:rPr>
        <w:t>Backup terenkripsi dan akses restore terbatas.</w:t>
      </w:r>
    </w:p>
    <w:p>
      <w:pPr>
        <w:pStyle w:val="ListBullet"/>
        <w:widowControl/>
        <w:spacing w:after="40" w:line="252" w:lineRule="auto"/>
      </w:pPr>
      <w:r>
        <w:rPr>
          <w:rFonts w:ascii="Carlito" w:hAnsi="Carlito"/>
          <w:color w:val="1E293B"/>
          <w:sz w:val="20"/>
        </w:rPr>
        <w:t>Audit log bersifat append-oriented dan memiliki retention policy.</w:t>
      </w:r>
    </w:p>
    <w:p>
      <w:pPr>
        <w:pStyle w:val="ListBullet"/>
        <w:widowControl/>
        <w:spacing w:after="40" w:line="252" w:lineRule="auto"/>
      </w:pPr>
      <w:r>
        <w:rPr>
          <w:rFonts w:ascii="Carlito" w:hAnsi="Carlito"/>
          <w:color w:val="1E293B"/>
          <w:sz w:val="20"/>
        </w:rPr>
        <w:t>Agent PC menggunakan device credential unik, rotasi token, TLS, dan allowlisted endpoint.</w:t>
      </w:r>
    </w:p>
    <w:p>
      <w:pPr>
        <w:pStyle w:val="ListBullet"/>
        <w:widowControl/>
        <w:spacing w:after="40" w:line="252" w:lineRule="auto"/>
      </w:pPr>
      <w:r>
        <w:rPr>
          <w:rFonts w:ascii="Carlito" w:hAnsi="Carlito"/>
          <w:color w:val="1E293B"/>
          <w:sz w:val="20"/>
        </w:rPr>
        <w:t>Data telemetry dibatasi pada kesehatan perangkat; tidak mengambil konten pribadi pengguna.</w:t>
      </w:r>
    </w:p>
    <w:p>
      <w:pPr>
        <w:pStyle w:val="Heading2"/>
        <w:keepNext/>
        <w:widowControl/>
        <w:spacing w:before="140" w:after="80"/>
      </w:pPr>
      <w:r>
        <w:rPr>
          <w:rFonts w:ascii="Carlito" w:hAnsi="Carlito"/>
          <w:b/>
          <w:color w:val="3B82F6"/>
          <w:sz w:val="26"/>
        </w:rPr>
        <w:t>Data Sensitif dan Retensi</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Data</w:t>
            </w:r>
          </w:p>
        </w:tc>
        <w:tc>
          <w:tcPr>
            <w:tcW w:type="dxa" w:w="2268"/>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Klasifikasi</w:t>
            </w:r>
          </w:p>
        </w:tc>
        <w:tc>
          <w:tcPr>
            <w:tcW w:type="dxa" w:w="45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Retensi Usulan</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Identitas pengguna dan email</w:t>
            </w:r>
          </w:p>
        </w:tc>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Internal / personal</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Selama akun aktif + periode kebijakan sekolah.</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Audit log</w:t>
            </w:r>
          </w:p>
        </w:tc>
        <w:tc>
          <w:tcPr>
            <w:tcW w:type="dxa" w:w="226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Internal sensitif</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Minimal 2 tahun atau sesuai kebijakan.</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Jurnal praktikum</w:t>
            </w:r>
          </w:p>
        </w:tc>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Dokumen operasional/akademik</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Minimal sesuai siklus arsip sekolah.</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Incident dan maintenance</w:t>
            </w:r>
          </w:p>
        </w:tc>
        <w:tc>
          <w:tcPr>
            <w:tcW w:type="dxa" w:w="226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Dokumen operasional</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Selama umur aset + periode arsip.</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Heartbeat detail</w:t>
            </w:r>
          </w:p>
        </w:tc>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Telemetry teknis</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Ringkasan jangka panjang; raw metrics 30-90 hari pada pilot.</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Foto kerusakan</w:t>
            </w:r>
          </w:p>
        </w:tc>
        <w:tc>
          <w:tcPr>
            <w:tcW w:type="dxa" w:w="226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Internal</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Sesuai incident dan kebijakan privasi.</w:t>
            </w:r>
          </w:p>
        </w:tc>
      </w:tr>
    </w:tbl>
    <w:p>
      <w:pPr>
        <w:spacing w:after="0"/>
      </w:pPr>
    </w:p>
    <w:p>
      <w:pPr>
        <w:pStyle w:val="Heading1"/>
        <w:keepNext/>
        <w:widowControl/>
        <w:spacing w:before="200" w:after="80"/>
      </w:pPr>
      <w:r>
        <w:rPr>
          <w:rFonts w:ascii="Carlito" w:hAnsi="Carlito"/>
          <w:b/>
          <w:color w:val="0F172A"/>
          <w:sz w:val="32"/>
        </w:rPr>
        <w:t>15. KPI dan Product Analytics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KPI</w:t>
            </w:r>
          </w:p>
        </w:tc>
        <w:tc>
          <w:tcPr>
            <w:tcW w:type="dxa" w:w="45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Definisi</w:t>
            </w:r>
          </w:p>
        </w:tc>
        <w:tc>
          <w:tcPr>
            <w:tcW w:type="dxa" w:w="2268"/>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Target Awal Pilot</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Journal Completion Rate</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Persentase sesi selesai yang memiliki jurnal submitted pada hari yang sama.</w:t>
            </w:r>
          </w:p>
        </w:tc>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&gt;= 90% setelah 2 bulan</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Inventory Identification Coverage</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Persentase aset utama yang memiliki kode, QR, lokasi, dan kondisi valid.</w:t>
            </w:r>
          </w:p>
        </w:tc>
        <w:tc>
          <w:tcPr>
            <w:tcW w:type="dxa" w:w="226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&gt;= 95%</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PC Observability Coverage</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Persentase PC aktif yang memiliki status manual valid atau heartbeat agent.</w:t>
            </w:r>
          </w:p>
        </w:tc>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&gt;= 90%</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Incident Acknowledgement Time</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Median waktu New ke Triaged/Assigned.</w:t>
            </w:r>
          </w:p>
        </w:tc>
        <w:tc>
          <w:tcPr>
            <w:tcW w:type="dxa" w:w="226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&lt;= 4 jam operasional</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MTTR</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Median waktu Assigned/In Progress ke Resolved.</w:t>
            </w:r>
          </w:p>
        </w:tc>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Baseline lalu perbaikan 20%</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Preventive Maintenance Compliance</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Persentase task PM selesai sebelum/tepat due date.</w:t>
            </w:r>
          </w:p>
        </w:tc>
        <w:tc>
          <w:tcPr>
            <w:tcW w:type="dxa" w:w="226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&gt;= 85%</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Lab Utilization</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Sesi berlangsung dibanding slot tersedia.</w:t>
            </w:r>
          </w:p>
        </w:tc>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Baseline per lab</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Data Quality Error Rate</w:t>
            </w:r>
          </w:p>
        </w:tc>
        <w:tc>
          <w:tcPr>
            <w:tcW w:type="dxa" w:w="45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Persentase record import/operasi yang gagal validasi.</w:t>
            </w:r>
          </w:p>
        </w:tc>
        <w:tc>
          <w:tcPr>
            <w:tcW w:type="dxa" w:w="226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&lt; 3% setelah onboarding</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Active User Adoption</w:t>
            </w:r>
          </w:p>
        </w:tc>
        <w:tc>
          <w:tcPr>
            <w:tcW w:type="dxa" w:w="45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Pengguna target yang aktif mingguan.</w:t>
            </w:r>
          </w:p>
        </w:tc>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&gt;= 80% guru pengguna lab</w:t>
            </w:r>
          </w:p>
        </w:tc>
      </w:tr>
    </w:tbl>
    <w:p>
      <w:pPr>
        <w:spacing w:after="0"/>
      </w:pPr>
    </w:p>
    <w:p>
      <w:pPr>
        <w:pStyle w:val="Heading2"/>
        <w:keepNext/>
        <w:widowControl/>
        <w:spacing w:before="140" w:after="80"/>
      </w:pPr>
      <w:r>
        <w:rPr>
          <w:rFonts w:ascii="Carlito" w:hAnsi="Carlito"/>
          <w:b/>
          <w:color w:val="3B82F6"/>
          <w:sz w:val="26"/>
        </w:rPr>
        <w:t>Event Analytics Minimum</w:t>
      </w:r>
    </w:p>
    <w:p>
      <w:pPr>
        <w:pStyle w:val="ListBullet"/>
        <w:widowControl/>
        <w:spacing w:after="40" w:line="252" w:lineRule="auto"/>
      </w:pPr>
      <w:r>
        <w:rPr>
          <w:rFonts w:ascii="Carlito" w:hAnsi="Carlito"/>
          <w:color w:val="1E293B"/>
          <w:sz w:val="20"/>
        </w:rPr>
        <w:t>login_success, login_failed, session_started, session_completed, journal_submitted, journal_returned</w:t>
      </w:r>
    </w:p>
    <w:p>
      <w:pPr>
        <w:pStyle w:val="ListBullet"/>
        <w:widowControl/>
        <w:spacing w:after="40" w:line="252" w:lineRule="auto"/>
      </w:pPr>
      <w:r>
        <w:rPr>
          <w:rFonts w:ascii="Carlito" w:hAnsi="Carlito"/>
          <w:color w:val="1E293B"/>
          <w:sz w:val="20"/>
        </w:rPr>
        <w:t>asset_created, asset_moved, asset_scanned, stock_issued, incident_created, incident_assigned</w:t>
      </w:r>
    </w:p>
    <w:p>
      <w:pPr>
        <w:pStyle w:val="ListBullet"/>
        <w:widowControl/>
        <w:spacing w:after="40" w:line="252" w:lineRule="auto"/>
      </w:pPr>
      <w:r>
        <w:rPr>
          <w:rFonts w:ascii="Carlito" w:hAnsi="Carlito"/>
          <w:color w:val="1E293B"/>
          <w:sz w:val="20"/>
        </w:rPr>
        <w:t>work_order_started, work_order_resolved, alert_created, alert_acknowledged, export_generated</w:t>
      </w:r>
    </w:p>
    <w:p>
      <w:pPr>
        <w:pStyle w:val="ListBullet"/>
        <w:widowControl/>
        <w:spacing w:after="40" w:line="252" w:lineRule="auto"/>
      </w:pPr>
      <w:r>
        <w:rPr>
          <w:rFonts w:ascii="Carlito" w:hAnsi="Carlito"/>
          <w:color w:val="1E293B"/>
          <w:sz w:val="20"/>
        </w:rPr>
        <w:t>booking_submitted, booking_approved, loan_issued, loan_returned</w:t>
      </w:r>
    </w:p>
    <w:p>
      <w:pPr>
        <w:widowControl/>
        <w:spacing w:before="0" w:after="80" w:line="259" w:lineRule="auto"/>
      </w:pPr>
      <w:r>
        <w:rPr>
          <w:rFonts w:ascii="Carlito" w:hAnsi="Carlito"/>
          <w:b w:val="0"/>
          <w:i/>
          <w:color w:val="64748B"/>
          <w:sz w:val="18"/>
        </w:rPr>
        <w:t>Analytics produk tidak boleh menyimpan isi sensitif form pada event telemetry.</w:t>
      </w:r>
    </w:p>
    <w:p>
      <w:pPr>
        <w:pStyle w:val="Heading1"/>
        <w:keepNext/>
        <w:widowControl/>
        <w:spacing w:before="200" w:after="80"/>
      </w:pPr>
      <w:r>
        <w:rPr>
          <w:rFonts w:ascii="Carlito" w:hAnsi="Carlito"/>
          <w:b/>
          <w:color w:val="0F172A"/>
          <w:sz w:val="32"/>
        </w:rPr>
        <w:t>16. Acceptance Criteria MVP</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247"/>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ID</w:t>
            </w:r>
          </w:p>
        </w:tc>
        <w:tc>
          <w:tcPr>
            <w:tcW w:type="dxa" w:w="8391"/>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Kriteria</w:t>
            </w:r>
          </w:p>
        </w:tc>
      </w:tr>
      <w:tr>
        <w:tc>
          <w:tcPr>
            <w:tcW w:type="dxa" w:w="124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AC-01</w:t>
            </w:r>
          </w:p>
        </w:tc>
        <w:tc>
          <w:tcPr>
            <w:tcW w:type="dxa" w:w="83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Admin dapat mengonfigurasi minimal dua laboratorium dan denah PC tanpa edit kode.</w:t>
            </w:r>
          </w:p>
        </w:tc>
      </w:tr>
      <w:tr>
        <w:tc>
          <w:tcPr>
            <w:tcW w:type="dxa" w:w="124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AC-02</w:t>
            </w:r>
          </w:p>
        </w:tc>
        <w:tc>
          <w:tcPr>
            <w:tcW w:type="dxa" w:w="83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Setiap PC pada denah memiliki ikon, label posisi, status, detail aset yang benar, dan tindakan cepat.</w:t>
            </w:r>
          </w:p>
        </w:tc>
      </w:tr>
      <w:tr>
        <w:tc>
          <w:tcPr>
            <w:tcW w:type="dxa" w:w="124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AC-03</w:t>
            </w:r>
          </w:p>
        </w:tc>
        <w:tc>
          <w:tcPr>
            <w:tcW w:type="dxa" w:w="83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Tidak ada data status/spesifikasi random dan tidak ada fallback menampilkan data PC lain.</w:t>
            </w:r>
          </w:p>
        </w:tc>
      </w:tr>
      <w:tr>
        <w:tc>
          <w:tcPr>
            <w:tcW w:type="dxa" w:w="124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AC-04</w:t>
            </w:r>
          </w:p>
        </w:tc>
        <w:tc>
          <w:tcPr>
            <w:tcW w:type="dxa" w:w="83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Guru dapat memulai sesi dari jadwal, mengisi jurnal, melaporkan kendala aset, dan menyelesaikan sesi.</w:t>
            </w:r>
          </w:p>
        </w:tc>
      </w:tr>
      <w:tr>
        <w:tc>
          <w:tcPr>
            <w:tcW w:type="dxa" w:w="124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AC-05</w:t>
            </w:r>
          </w:p>
        </w:tc>
        <w:tc>
          <w:tcPr>
            <w:tcW w:type="dxa" w:w="83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Laporan kerusakan dari monitoring/jurnal/QR menghasilkan nomor tiket dan terhubung ke asset_id.</w:t>
            </w:r>
          </w:p>
        </w:tc>
      </w:tr>
      <w:tr>
        <w:tc>
          <w:tcPr>
            <w:tcW w:type="dxa" w:w="124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AC-06</w:t>
            </w:r>
          </w:p>
        </w:tc>
        <w:tc>
          <w:tcPr>
            <w:tcW w:type="dxa" w:w="83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Teknisi dapat menerima tiket, membuat work order, mencatat tindakan, lampiran, spare part, dan hasil uji.</w:t>
            </w:r>
          </w:p>
        </w:tc>
      </w:tr>
      <w:tr>
        <w:tc>
          <w:tcPr>
            <w:tcW w:type="dxa" w:w="124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AC-07</w:t>
            </w:r>
          </w:p>
        </w:tc>
        <w:tc>
          <w:tcPr>
            <w:tcW w:type="dxa" w:w="83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Status incident dan work order mengikuti transisi serta permission yang ditentukan.</w:t>
            </w:r>
          </w:p>
        </w:tc>
      </w:tr>
      <w:tr>
        <w:tc>
          <w:tcPr>
            <w:tcW w:type="dxa" w:w="124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AC-08</w:t>
            </w:r>
          </w:p>
        </w:tc>
        <w:tc>
          <w:tcPr>
            <w:tcW w:type="dxa" w:w="83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Admin dapat CRUD aset per unit, mutasi lokasi, melihat histori kondisi, dan mencetak QR.</w:t>
            </w:r>
          </w:p>
        </w:tc>
      </w:tr>
      <w:tr>
        <w:tc>
          <w:tcPr>
            <w:tcW w:type="dxa" w:w="124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AC-09</w:t>
            </w:r>
          </w:p>
        </w:tc>
        <w:tc>
          <w:tcPr>
            <w:tcW w:type="dxa" w:w="83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Dashboard dan export menggunakan data database aktual serta mendukung filter periode/lab.</w:t>
            </w:r>
          </w:p>
        </w:tc>
      </w:tr>
      <w:tr>
        <w:tc>
          <w:tcPr>
            <w:tcW w:type="dxa" w:w="124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AC-10</w:t>
            </w:r>
          </w:p>
        </w:tc>
        <w:tc>
          <w:tcPr>
            <w:tcW w:type="dxa" w:w="83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Role yang tidak berizin ditolak pada UI, route, dan API.</w:t>
            </w:r>
          </w:p>
        </w:tc>
      </w:tr>
      <w:tr>
        <w:tc>
          <w:tcPr>
            <w:tcW w:type="dxa" w:w="124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AC-11</w:t>
            </w:r>
          </w:p>
        </w:tc>
        <w:tc>
          <w:tcPr>
            <w:tcW w:type="dxa" w:w="83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Perubahan kritis muncul di audit log dengan aktor, waktu, aksi, entitas, dan perubahan.</w:t>
            </w:r>
          </w:p>
        </w:tc>
      </w:tr>
      <w:tr>
        <w:tc>
          <w:tcPr>
            <w:tcW w:type="dxa" w:w="124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AC-12</w:t>
            </w:r>
          </w:p>
        </w:tc>
        <w:tc>
          <w:tcPr>
            <w:tcW w:type="dxa" w:w="83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Aplikasi lulus pengujian happy path dan negative path untuk seluruh workflow Must.</w:t>
            </w:r>
          </w:p>
        </w:tc>
      </w:tr>
      <w:tr>
        <w:tc>
          <w:tcPr>
            <w:tcW w:type="dxa" w:w="124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AC-13</w:t>
            </w:r>
          </w:p>
        </w:tc>
        <w:tc>
          <w:tcPr>
            <w:tcW w:type="dxa" w:w="83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Backup dan restore pilot berhasil diuji pada salinan lingkungan.</w:t>
            </w:r>
          </w:p>
        </w:tc>
      </w:tr>
      <w:tr>
        <w:tc>
          <w:tcPr>
            <w:tcW w:type="dxa" w:w="1247"/>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AC-14</w:t>
            </w:r>
          </w:p>
        </w:tc>
        <w:tc>
          <w:tcPr>
            <w:tcW w:type="dxa" w:w="8391"/>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UI berfungsi pada desktop dan mobile untuk proses yang ditargetkan.</w:t>
            </w:r>
          </w:p>
        </w:tc>
      </w:tr>
      <w:tr>
        <w:tc>
          <w:tcPr>
            <w:tcW w:type="dxa" w:w="1247"/>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AC-15</w:t>
            </w:r>
          </w:p>
        </w:tc>
        <w:tc>
          <w:tcPr>
            <w:tcW w:type="dxa" w:w="8391"/>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Dokumentasi pengguna dan SOP admin/teknisi tersedia.</w:t>
            </w:r>
          </w:p>
        </w:tc>
      </w:tr>
    </w:tbl>
    <w:p>
      <w:pPr>
        <w:spacing w:after="0"/>
      </w:pPr>
    </w:p>
    <w:p>
      <w:pPr>
        <w:pStyle w:val="Heading1"/>
        <w:keepNext/>
        <w:widowControl/>
        <w:spacing w:before="200" w:after="80"/>
      </w:pPr>
      <w:r>
        <w:rPr>
          <w:rFonts w:ascii="Carlito" w:hAnsi="Carlito"/>
          <w:b/>
          <w:color w:val="0F172A"/>
          <w:sz w:val="32"/>
        </w:rPr>
        <w:t>17. Risiko, Asumsi, dan Mitigasi</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Risiko</w:t>
            </w:r>
          </w:p>
        </w:tc>
        <w:tc>
          <w:tcPr>
            <w:tcW w:type="dxa" w:w="283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Dampak</w:t>
            </w:r>
          </w:p>
        </w:tc>
        <w:tc>
          <w:tcPr>
            <w:tcW w:type="dxa" w:w="3969"/>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Mitigasi</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Data awal inventaris tidak bersih</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Kode/lokasi/qty tidak akurat.</w:t>
            </w:r>
          </w:p>
        </w:tc>
        <w:tc>
          <w:tcPr>
            <w:tcW w:type="dxa" w:w="3969"/>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Lakukan data profiling, template import, pilot per lab, dan opname QR.</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Agent sulit dipasang pada seluruh PC</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Monitoring realtime tidak lengkap.</w:t>
            </w:r>
          </w:p>
        </w:tc>
        <w:tc>
          <w:tcPr>
            <w:tcW w:type="dxa" w:w="3969"/>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Sediakan mode manual; rollout bertahap dan installer terstandar.</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Pengguna menganggap jurnal menambah beban</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Adopsi rendah.</w:t>
            </w:r>
          </w:p>
        </w:tc>
        <w:tc>
          <w:tcPr>
            <w:tcW w:type="dxa" w:w="3969"/>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Auto-fill dari jadwal, form singkat, mobile-friendly, dan reminder terukur.</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Workflow terlalu kompleks untuk pilot</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Implementasi lambat.</w:t>
            </w:r>
          </w:p>
        </w:tc>
        <w:tc>
          <w:tcPr>
            <w:tcW w:type="dxa" w:w="3969"/>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Prioritaskan Must; gunakan status dan field lanjutan secara bertahap.</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Koneksi sekolah tidak stabil</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Sesi/jurnal gagal tersimpan.</w:t>
            </w:r>
          </w:p>
        </w:tc>
        <w:tc>
          <w:tcPr>
            <w:tcW w:type="dxa" w:w="3969"/>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Autosave draft, retry, feedback koneksi, PWA/offline draft fase berikutnya.</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Permission salah konfigurasi</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Kebocoran/perubahan data.</w:t>
            </w:r>
          </w:p>
        </w:tc>
        <w:tc>
          <w:tcPr>
            <w:tcW w:type="dxa" w:w="3969"/>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Preset role, permission test, audit, dan review berkala.</w:t>
            </w:r>
          </w:p>
        </w:tc>
      </w:tr>
      <w:tr>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Foto/dokumen membebani storage</w:t>
            </w:r>
          </w:p>
        </w:tc>
        <w:tc>
          <w:tcPr>
            <w:tcW w:type="dxa" w:w="283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Biaya dan performa.</w:t>
            </w:r>
          </w:p>
        </w:tc>
        <w:tc>
          <w:tcPr>
            <w:tcW w:type="dxa" w:w="3969"/>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Kompresi, limit, lifecycle policy, dan object storage.</w:t>
            </w:r>
          </w:p>
        </w:tc>
      </w:tr>
      <w:tr>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Angka dashboard tidak dipercaya</w:t>
            </w:r>
          </w:p>
        </w:tc>
        <w:tc>
          <w:tcPr>
            <w:tcW w:type="dxa" w:w="283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Produk tidak digunakan untuk keputusan.</w:t>
            </w:r>
          </w:p>
        </w:tc>
        <w:tc>
          <w:tcPr>
            <w:tcW w:type="dxa" w:w="3969"/>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Definisi metric, drill-down, data quality checks, dan rekonsiliasi.</w:t>
            </w:r>
          </w:p>
        </w:tc>
      </w:tr>
    </w:tbl>
    <w:p>
      <w:pPr>
        <w:spacing w:after="0"/>
      </w:pPr>
    </w:p>
    <w:p>
      <w:pPr>
        <w:pStyle w:val="Heading2"/>
        <w:keepNext/>
        <w:widowControl/>
        <w:spacing w:before="140" w:after="80"/>
      </w:pPr>
      <w:r>
        <w:rPr>
          <w:rFonts w:ascii="Carlito" w:hAnsi="Carlito"/>
          <w:b/>
          <w:color w:val="3B82F6"/>
          <w:sz w:val="26"/>
        </w:rPr>
        <w:t>Asumsi</w:t>
      </w:r>
    </w:p>
    <w:p>
      <w:pPr>
        <w:pStyle w:val="ListBullet"/>
        <w:widowControl/>
        <w:spacing w:after="40" w:line="252" w:lineRule="auto"/>
      </w:pPr>
      <w:r>
        <w:rPr>
          <w:rFonts w:ascii="Carlito" w:hAnsi="Carlito"/>
          <w:color w:val="1E293B"/>
          <w:sz w:val="20"/>
        </w:rPr>
        <w:t>Sekolah menyediakan server/VPS atau hosting yang dapat menjalankan aplikasi, database, queue, dan storage.</w:t>
      </w:r>
    </w:p>
    <w:p>
      <w:pPr>
        <w:pStyle w:val="ListBullet"/>
        <w:widowControl/>
        <w:spacing w:after="40" w:line="252" w:lineRule="auto"/>
      </w:pPr>
      <w:r>
        <w:rPr>
          <w:rFonts w:ascii="Carlito" w:hAnsi="Carlito"/>
          <w:color w:val="1E293B"/>
          <w:sz w:val="20"/>
        </w:rPr>
        <w:t>Setiap aset utama dapat diberi kode/QR tanpa melanggar kebijakan inventaris yang berlaku.</w:t>
      </w:r>
    </w:p>
    <w:p>
      <w:pPr>
        <w:pStyle w:val="ListBullet"/>
        <w:widowControl/>
        <w:spacing w:after="40" w:line="252" w:lineRule="auto"/>
      </w:pPr>
      <w:r>
        <w:rPr>
          <w:rFonts w:ascii="Carlito" w:hAnsi="Carlito"/>
          <w:color w:val="1E293B"/>
          <w:sz w:val="20"/>
        </w:rPr>
        <w:t>Data guru, kelas, mapel, dan jadwal tersedia dalam format yang dapat diimport.</w:t>
      </w:r>
    </w:p>
    <w:p>
      <w:pPr>
        <w:pStyle w:val="ListBullet"/>
        <w:widowControl/>
        <w:spacing w:after="40" w:line="252" w:lineRule="auto"/>
      </w:pPr>
      <w:r>
        <w:rPr>
          <w:rFonts w:ascii="Carlito" w:hAnsi="Carlito"/>
          <w:color w:val="1E293B"/>
          <w:sz w:val="20"/>
        </w:rPr>
        <w:t>Teknisi atau operator bersedia menjalankan proses triage dan memperbarui work order.</w:t>
      </w:r>
    </w:p>
    <w:p>
      <w:pPr>
        <w:pStyle w:val="ListBullet"/>
        <w:widowControl/>
        <w:spacing w:after="40" w:line="252" w:lineRule="auto"/>
      </w:pPr>
      <w:r>
        <w:rPr>
          <w:rFonts w:ascii="Carlito" w:hAnsi="Carlito"/>
          <w:color w:val="1E293B"/>
          <w:sz w:val="20"/>
        </w:rPr>
        <w:t>Monitoring agent hanya dipasang dengan persetujuan pengelola dan batas telemetry yang jelas.</w:t>
      </w:r>
    </w:p>
    <w:p>
      <w:pPr>
        <w:pStyle w:val="Heading1"/>
        <w:keepNext/>
        <w:widowControl/>
        <w:spacing w:before="200" w:after="80"/>
      </w:pPr>
      <w:r>
        <w:rPr>
          <w:rFonts w:ascii="Carlito" w:hAnsi="Carlito"/>
          <w:b/>
          <w:color w:val="0F172A"/>
          <w:sz w:val="32"/>
        </w:rPr>
        <w:t>18. Roadmap Implementasi</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Tahap</w:t>
            </w:r>
          </w:p>
        </w:tc>
        <w:tc>
          <w:tcPr>
            <w:tcW w:type="dxa" w:w="368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Fokus</w:t>
            </w:r>
          </w:p>
        </w:tc>
        <w:tc>
          <w:tcPr>
            <w:tcW w:type="dxa" w:w="3685"/>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Output Utama</w:t>
            </w:r>
          </w:p>
        </w:tc>
      </w:tr>
      <w:tr>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Tahap 0 - Discovery &amp; Data Audit</w:t>
            </w:r>
          </w:p>
        </w:tc>
        <w:tc>
          <w:tcPr>
            <w:tcW w:type="dxa" w:w="368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Validasi alur, role, inventaris, jadwal, SOP, dan infrastruktur.</w:t>
            </w:r>
          </w:p>
        </w:tc>
        <w:tc>
          <w:tcPr>
            <w:tcW w:type="dxa" w:w="368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Process map, data dictionary, backlog tervalidasi, data cleanup plan.</w:t>
            </w:r>
          </w:p>
        </w:tc>
      </w:tr>
      <w:tr>
        <w:tc>
          <w:tcPr>
            <w:tcW w:type="dxa" w:w="226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Tahap 1 - Design System &amp; Prototype</w:t>
            </w:r>
          </w:p>
        </w:tc>
        <w:tc>
          <w:tcPr>
            <w:tcW w:type="dxa" w:w="368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Menyatukan UI versi 1 dengan modul lengkap.</w:t>
            </w:r>
          </w:p>
        </w:tc>
        <w:tc>
          <w:tcPr>
            <w:tcW w:type="dxa" w:w="368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Prototype clickable seluruh role dan usability review.</w:t>
            </w:r>
          </w:p>
        </w:tc>
      </w:tr>
      <w:tr>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Tahap 2 - Core MVP</w:t>
            </w:r>
          </w:p>
        </w:tc>
        <w:tc>
          <w:tcPr>
            <w:tcW w:type="dxa" w:w="368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Auth, lab, jadwal, sesi, jurnal, aset, QR, incident, work order, audit.</w:t>
            </w:r>
          </w:p>
        </w:tc>
        <w:tc>
          <w:tcPr>
            <w:tcW w:type="dxa" w:w="368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Pilot operasional satu-dua lab.</w:t>
            </w:r>
          </w:p>
        </w:tc>
      </w:tr>
      <w:tr>
        <w:tc>
          <w:tcPr>
            <w:tcW w:type="dxa" w:w="226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Tahap 3 - Operational Expansion</w:t>
            </w:r>
          </w:p>
        </w:tc>
        <w:tc>
          <w:tcPr>
            <w:tcW w:type="dxa" w:w="368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Booking, stock, loan, preventive maintenance, laporan lanjutan.</w:t>
            </w:r>
          </w:p>
        </w:tc>
        <w:tc>
          <w:tcPr>
            <w:tcW w:type="dxa" w:w="368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Operasional lab lebih menyeluruh.</w:t>
            </w:r>
          </w:p>
        </w:tc>
      </w:tr>
      <w:tr>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Tahap 4 - Smart Monitoring</w:t>
            </w:r>
          </w:p>
        </w:tc>
        <w:tc>
          <w:tcPr>
            <w:tcW w:type="dxa" w:w="368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PC agent, heartbeat, metrics, alert, WebSocket.</w:t>
            </w:r>
          </w:p>
        </w:tc>
        <w:tc>
          <w:tcPr>
            <w:tcW w:type="dxa" w:w="3685"/>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Monitoring aktual tanpa data random.</w:t>
            </w:r>
          </w:p>
        </w:tc>
      </w:tr>
      <w:tr>
        <w:tc>
          <w:tcPr>
            <w:tcW w:type="dxa" w:w="226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Tahap 5 - Scale &amp; Platform</w:t>
            </w:r>
          </w:p>
        </w:tc>
        <w:tc>
          <w:tcPr>
            <w:tcW w:type="dxa" w:w="368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Multi-program, multi-school readiness, integrations, PWA.</w:t>
            </w:r>
          </w:p>
        </w:tc>
        <w:tc>
          <w:tcPr>
            <w:tcW w:type="dxa" w:w="3685"/>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Fondasi produk lebih luas/SaaS bila diputuskan.</w:t>
            </w:r>
          </w:p>
        </w:tc>
      </w:tr>
    </w:tbl>
    <w:p>
      <w:pPr>
        <w:spacing w:after="0"/>
      </w:pPr>
    </w:p>
    <w:p>
      <w:pPr>
        <w:pStyle w:val="Heading2"/>
        <w:keepNext/>
        <w:widowControl/>
        <w:spacing w:before="140" w:after="80"/>
      </w:pPr>
      <w:r>
        <w:rPr>
          <w:rFonts w:ascii="Carlito" w:hAnsi="Carlito"/>
          <w:b/>
          <w:color w:val="3B82F6"/>
          <w:sz w:val="26"/>
        </w:rPr>
        <w:t>Urutan Backlog MVP yang Disarankan</w:t>
      </w:r>
    </w:p>
    <w:p>
      <w:pPr>
        <w:widowControl/>
        <w:spacing w:after="40" w:line="252" w:lineRule="auto"/>
        <w:ind w:left="312" w:hanging="227"/>
      </w:pPr>
      <w:r>
        <w:rPr>
          <w:rFonts w:ascii="Carlito" w:hAnsi="Carlito"/>
          <w:b/>
          <w:color w:val="3B82F6"/>
          <w:sz w:val="20"/>
        </w:rPr>
        <w:t xml:space="preserve">1. </w:t>
      </w:r>
      <w:r>
        <w:rPr>
          <w:rFonts w:ascii="Carlito" w:hAnsi="Carlito"/>
          <w:color w:val="1E293B"/>
          <w:sz w:val="20"/>
        </w:rPr>
        <w:t>Fondasi project, environment, authentication, permission, audit, dan file storage.</w:t>
      </w:r>
    </w:p>
    <w:p>
      <w:pPr>
        <w:widowControl/>
        <w:spacing w:after="40" w:line="252" w:lineRule="auto"/>
        <w:ind w:left="312" w:hanging="227"/>
      </w:pPr>
      <w:r>
        <w:rPr>
          <w:rFonts w:ascii="Carlito" w:hAnsi="Carlito"/>
          <w:b/>
          <w:color w:val="3B82F6"/>
          <w:sz w:val="20"/>
        </w:rPr>
        <w:t xml:space="preserve">2. </w:t>
      </w:r>
      <w:r>
        <w:rPr>
          <w:rFonts w:ascii="Carlito" w:hAnsi="Carlito"/>
          <w:color w:val="1E293B"/>
          <w:sz w:val="20"/>
        </w:rPr>
        <w:t>Master sekolah, tahun ajaran, guru, kelas, mapel, laboratorium, dan posisi denah.</w:t>
      </w:r>
    </w:p>
    <w:p>
      <w:pPr>
        <w:widowControl/>
        <w:spacing w:after="40" w:line="252" w:lineRule="auto"/>
        <w:ind w:left="312" w:hanging="227"/>
      </w:pPr>
      <w:r>
        <w:rPr>
          <w:rFonts w:ascii="Carlito" w:hAnsi="Carlito"/>
          <w:b/>
          <w:color w:val="3B82F6"/>
          <w:sz w:val="20"/>
        </w:rPr>
        <w:t xml:space="preserve">3. </w:t>
      </w:r>
      <w:r>
        <w:rPr>
          <w:rFonts w:ascii="Carlito" w:hAnsi="Carlito"/>
          <w:color w:val="1E293B"/>
          <w:sz w:val="20"/>
        </w:rPr>
        <w:t>Inventaris aset per unit, QR, detail, kondisi, mutasi, dan import.</w:t>
      </w:r>
    </w:p>
    <w:p>
      <w:pPr>
        <w:widowControl/>
        <w:spacing w:after="40" w:line="252" w:lineRule="auto"/>
        <w:ind w:left="312" w:hanging="227"/>
      </w:pPr>
      <w:r>
        <w:rPr>
          <w:rFonts w:ascii="Carlito" w:hAnsi="Carlito"/>
          <w:b/>
          <w:color w:val="3B82F6"/>
          <w:sz w:val="20"/>
        </w:rPr>
        <w:t xml:space="preserve">4. </w:t>
      </w:r>
      <w:r>
        <w:rPr>
          <w:rFonts w:ascii="Carlito" w:hAnsi="Carlito"/>
          <w:color w:val="1E293B"/>
          <w:sz w:val="20"/>
        </w:rPr>
        <w:t>Jadwal, sesi hari ini, mulai/selesai sesi, dan jurnal otomatis.</w:t>
      </w:r>
    </w:p>
    <w:p>
      <w:pPr>
        <w:widowControl/>
        <w:spacing w:after="40" w:line="252" w:lineRule="auto"/>
        <w:ind w:left="312" w:hanging="227"/>
      </w:pPr>
      <w:r>
        <w:rPr>
          <w:rFonts w:ascii="Carlito" w:hAnsi="Carlito"/>
          <w:b/>
          <w:color w:val="3B82F6"/>
          <w:sz w:val="20"/>
        </w:rPr>
        <w:t xml:space="preserve">5. </w:t>
      </w:r>
      <w:r>
        <w:rPr>
          <w:rFonts w:ascii="Carlito" w:hAnsi="Carlito"/>
          <w:color w:val="1E293B"/>
          <w:sz w:val="20"/>
        </w:rPr>
        <w:t>Incident, attachment, triage, assignment, status log, dan notification.</w:t>
      </w:r>
    </w:p>
    <w:p>
      <w:pPr>
        <w:widowControl/>
        <w:spacing w:after="40" w:line="252" w:lineRule="auto"/>
        <w:ind w:left="312" w:hanging="227"/>
      </w:pPr>
      <w:r>
        <w:rPr>
          <w:rFonts w:ascii="Carlito" w:hAnsi="Carlito"/>
          <w:b/>
          <w:color w:val="3B82F6"/>
          <w:sz w:val="20"/>
        </w:rPr>
        <w:t xml:space="preserve">6. </w:t>
      </w:r>
      <w:r>
        <w:rPr>
          <w:rFonts w:ascii="Carlito" w:hAnsi="Carlito"/>
          <w:color w:val="1E293B"/>
          <w:sz w:val="20"/>
        </w:rPr>
        <w:t>Work order, checklist, spare part sederhana, hasil uji, dan histori aset.</w:t>
      </w:r>
    </w:p>
    <w:p>
      <w:pPr>
        <w:widowControl/>
        <w:spacing w:after="40" w:line="252" w:lineRule="auto"/>
        <w:ind w:left="312" w:hanging="227"/>
      </w:pPr>
      <w:r>
        <w:rPr>
          <w:rFonts w:ascii="Carlito" w:hAnsi="Carlito"/>
          <w:b/>
          <w:color w:val="3B82F6"/>
          <w:sz w:val="20"/>
        </w:rPr>
        <w:t xml:space="preserve">7. </w:t>
      </w:r>
      <w:r>
        <w:rPr>
          <w:rFonts w:ascii="Carlito" w:hAnsi="Carlito"/>
          <w:color w:val="1E293B"/>
          <w:sz w:val="20"/>
        </w:rPr>
        <w:t>Dashboard aktual, laporan, export, dan data quality checks.</w:t>
      </w:r>
    </w:p>
    <w:p>
      <w:pPr>
        <w:widowControl/>
        <w:spacing w:after="40" w:line="252" w:lineRule="auto"/>
        <w:ind w:left="312" w:hanging="227"/>
      </w:pPr>
      <w:r>
        <w:rPr>
          <w:rFonts w:ascii="Carlito" w:hAnsi="Carlito"/>
          <w:b/>
          <w:color w:val="3B82F6"/>
          <w:sz w:val="20"/>
        </w:rPr>
        <w:t xml:space="preserve">8. </w:t>
      </w:r>
      <w:r>
        <w:rPr>
          <w:rFonts w:ascii="Carlito" w:hAnsi="Carlito"/>
          <w:color w:val="1E293B"/>
          <w:sz w:val="20"/>
        </w:rPr>
        <w:t>Monitoring manual yang terhubung aset, dilanjutkan agent heartbeat bertahap.</w:t>
      </w:r>
    </w:p>
    <w:p>
      <w:pPr>
        <w:widowControl/>
        <w:spacing w:after="40" w:line="252" w:lineRule="auto"/>
        <w:ind w:left="312" w:hanging="227"/>
      </w:pPr>
      <w:r>
        <w:rPr>
          <w:rFonts w:ascii="Carlito" w:hAnsi="Carlito"/>
          <w:b/>
          <w:color w:val="3B82F6"/>
          <w:sz w:val="20"/>
        </w:rPr>
        <w:t xml:space="preserve">9. </w:t>
      </w:r>
      <w:r>
        <w:rPr>
          <w:rFonts w:ascii="Carlito" w:hAnsi="Carlito"/>
          <w:color w:val="1E293B"/>
          <w:sz w:val="20"/>
        </w:rPr>
        <w:t>Hardening security, performance, backup/restore, UAT, dokumentasi, dan deployment.</w:t>
      </w:r>
    </w:p>
    <w:p>
      <w:pPr>
        <w:pStyle w:val="Heading1"/>
        <w:keepNext/>
        <w:widowControl/>
        <w:spacing w:before="200" w:after="80"/>
      </w:pPr>
      <w:r>
        <w:rPr>
          <w:rFonts w:ascii="Carlito" w:hAnsi="Carlito"/>
          <w:b/>
          <w:color w:val="0F172A"/>
          <w:sz w:val="32"/>
        </w:rPr>
        <w:t>19. Definition of Done</w:t>
      </w:r>
    </w:p>
    <w:p>
      <w:pPr>
        <w:pStyle w:val="ListBullet"/>
        <w:widowControl/>
        <w:spacing w:after="40" w:line="252" w:lineRule="auto"/>
      </w:pPr>
      <w:r>
        <w:rPr>
          <w:rFonts w:ascii="Carlito" w:hAnsi="Carlito"/>
          <w:color w:val="1E293B"/>
          <w:sz w:val="20"/>
        </w:rPr>
        <w:t>Requirement dan acceptance criteria disetujui pemilik produk.</w:t>
      </w:r>
    </w:p>
    <w:p>
      <w:pPr>
        <w:pStyle w:val="ListBullet"/>
        <w:widowControl/>
        <w:spacing w:after="40" w:line="252" w:lineRule="auto"/>
      </w:pPr>
      <w:r>
        <w:rPr>
          <w:rFonts w:ascii="Carlito" w:hAnsi="Carlito"/>
          <w:color w:val="1E293B"/>
          <w:sz w:val="20"/>
        </w:rPr>
        <w:t>Desain desktop dan mobile tersedia untuk normal, loading, empty, validation error, server error, forbidden, dan offline state.</w:t>
      </w:r>
    </w:p>
    <w:p>
      <w:pPr>
        <w:pStyle w:val="ListBullet"/>
        <w:widowControl/>
        <w:spacing w:after="40" w:line="252" w:lineRule="auto"/>
      </w:pPr>
      <w:r>
        <w:rPr>
          <w:rFonts w:ascii="Carlito" w:hAnsi="Carlito"/>
          <w:color w:val="1E293B"/>
          <w:sz w:val="20"/>
        </w:rPr>
        <w:t>Backend validation, authorization, transaction, audit, dan error handling diterapkan.</w:t>
      </w:r>
    </w:p>
    <w:p>
      <w:pPr>
        <w:pStyle w:val="ListBullet"/>
        <w:widowControl/>
        <w:spacing w:after="40" w:line="252" w:lineRule="auto"/>
      </w:pPr>
      <w:r>
        <w:rPr>
          <w:rFonts w:ascii="Carlito" w:hAnsi="Carlito"/>
          <w:color w:val="1E293B"/>
          <w:sz w:val="20"/>
        </w:rPr>
        <w:t>Automated test mencakup unit/feature untuk business rule kritis dan permission.</w:t>
      </w:r>
    </w:p>
    <w:p>
      <w:pPr>
        <w:pStyle w:val="ListBullet"/>
        <w:widowControl/>
        <w:spacing w:after="40" w:line="252" w:lineRule="auto"/>
      </w:pPr>
      <w:r>
        <w:rPr>
          <w:rFonts w:ascii="Carlito" w:hAnsi="Carlito"/>
          <w:color w:val="1E293B"/>
          <w:sz w:val="20"/>
        </w:rPr>
        <w:t>Migration, seeder, import template, dan rollback procedure tersedia.</w:t>
      </w:r>
    </w:p>
    <w:p>
      <w:pPr>
        <w:pStyle w:val="ListBullet"/>
        <w:widowControl/>
        <w:spacing w:after="40" w:line="252" w:lineRule="auto"/>
      </w:pPr>
      <w:r>
        <w:rPr>
          <w:rFonts w:ascii="Carlito" w:hAnsi="Carlito"/>
          <w:color w:val="1E293B"/>
          <w:sz w:val="20"/>
        </w:rPr>
        <w:t>Performance dan security baseline diuji.</w:t>
      </w:r>
    </w:p>
    <w:p>
      <w:pPr>
        <w:pStyle w:val="ListBullet"/>
        <w:widowControl/>
        <w:spacing w:after="40" w:line="252" w:lineRule="auto"/>
      </w:pPr>
      <w:r>
        <w:rPr>
          <w:rFonts w:ascii="Carlito" w:hAnsi="Carlito"/>
          <w:color w:val="1E293B"/>
          <w:sz w:val="20"/>
        </w:rPr>
        <w:t>Backup/restore dan deployment procedure diuji.</w:t>
      </w:r>
    </w:p>
    <w:p>
      <w:pPr>
        <w:pStyle w:val="ListBullet"/>
        <w:widowControl/>
        <w:spacing w:after="40" w:line="252" w:lineRule="auto"/>
      </w:pPr>
      <w:r>
        <w:rPr>
          <w:rFonts w:ascii="Carlito" w:hAnsi="Carlito"/>
          <w:color w:val="1E293B"/>
          <w:sz w:val="20"/>
        </w:rPr>
        <w:t>Dokumentasi user, admin, teknisi, dan API/agent tersedia.</w:t>
      </w:r>
    </w:p>
    <w:p>
      <w:pPr>
        <w:pStyle w:val="ListBullet"/>
        <w:widowControl/>
        <w:spacing w:after="40" w:line="252" w:lineRule="auto"/>
      </w:pPr>
      <w:r>
        <w:rPr>
          <w:rFonts w:ascii="Carlito" w:hAnsi="Carlito"/>
          <w:color w:val="1E293B"/>
          <w:sz w:val="20"/>
        </w:rPr>
        <w:t>UAT dilaksanakan dengan skenario guru, operator, teknisi, kepala lab, dan pimpinan.</w:t>
      </w:r>
    </w:p>
    <w:p>
      <w:pPr>
        <w:pStyle w:val="ListBullet"/>
        <w:widowControl/>
        <w:spacing w:after="40" w:line="252" w:lineRule="auto"/>
      </w:pPr>
      <w:r>
        <w:rPr>
          <w:rFonts w:ascii="Carlito" w:hAnsi="Carlito"/>
          <w:color w:val="1E293B"/>
          <w:sz w:val="20"/>
        </w:rPr>
        <w:t>Tidak ada data mock/random pada production dan tidak ada tombol dekoratif tanpa perilaku yang jelas.</w:t>
      </w:r>
    </w:p>
    <w:p>
      <w:pPr>
        <w:pStyle w:val="Heading1"/>
        <w:keepNext/>
        <w:widowControl/>
        <w:spacing w:before="200" w:after="80"/>
      </w:pPr>
      <w:r>
        <w:rPr>
          <w:rFonts w:ascii="Carlito" w:hAnsi="Carlito"/>
          <w:b/>
          <w:color w:val="0F172A"/>
          <w:sz w:val="32"/>
        </w:rPr>
        <w:t>20. Keputusan yang Masih Terbuka</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ID</w:t>
            </w:r>
          </w:p>
        </w:tc>
        <w:tc>
          <w:tcPr>
            <w:tcW w:type="dxa" w:w="3118"/>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Keputusan</w:t>
            </w:r>
          </w:p>
        </w:tc>
        <w:tc>
          <w:tcPr>
            <w:tcW w:type="dxa" w:w="5386"/>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6"/>
              </w:rPr>
              <w:t>Opsi Awal / Rekomendasi</w:t>
            </w:r>
          </w:p>
        </w:tc>
      </w:tr>
      <w:tr>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OD-01</w:t>
            </w:r>
          </w:p>
        </w:tc>
        <w:tc>
          <w:tcPr>
            <w:tcW w:type="dxa" w:w="311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Stack frontend utama</w:t>
            </w:r>
          </w:p>
        </w:tc>
        <w:tc>
          <w:tcPr>
            <w:tcW w:type="dxa" w:w="5386"/>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Laravel + Inertia React/TypeScript untuk UI interaktif; Livewire tetap memungkinkan bila tim lebih kuat di sana.</w:t>
            </w:r>
          </w:p>
        </w:tc>
      </w:tr>
      <w:tr>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OD-02</w:t>
            </w:r>
          </w:p>
        </w:tc>
        <w:tc>
          <w:tcPr>
            <w:tcW w:type="dxa" w:w="311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Hosting pilot</w:t>
            </w:r>
          </w:p>
        </w:tc>
        <w:tc>
          <w:tcPr>
            <w:tcW w:type="dxa" w:w="5386"/>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VPS sekolah/vendor dengan PostgreSQL, Redis, object storage, dan backup eksternal.</w:t>
            </w:r>
          </w:p>
        </w:tc>
      </w:tr>
      <w:tr>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OD-03</w:t>
            </w:r>
          </w:p>
        </w:tc>
        <w:tc>
          <w:tcPr>
            <w:tcW w:type="dxa" w:w="311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Model login</w:t>
            </w:r>
          </w:p>
        </w:tc>
        <w:tc>
          <w:tcPr>
            <w:tcW w:type="dxa" w:w="5386"/>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Google OAuth sekolah + akun lokal darurat admin.</w:t>
            </w:r>
          </w:p>
        </w:tc>
      </w:tr>
      <w:tr>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OD-04</w:t>
            </w:r>
          </w:p>
        </w:tc>
        <w:tc>
          <w:tcPr>
            <w:tcW w:type="dxa" w:w="311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Scope siswa</w:t>
            </w:r>
          </w:p>
        </w:tc>
        <w:tc>
          <w:tcPr>
            <w:tcW w:type="dxa" w:w="5386"/>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Mulai dari ketua kelas/siswa terotorisasi, bukan seluruh siswa.</w:t>
            </w:r>
          </w:p>
        </w:tc>
      </w:tr>
      <w:tr>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OD-05</w:t>
            </w:r>
          </w:p>
        </w:tc>
        <w:tc>
          <w:tcPr>
            <w:tcW w:type="dxa" w:w="311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Agent PC</w:t>
            </w:r>
          </w:p>
        </w:tc>
        <w:tc>
          <w:tcPr>
            <w:tcW w:type="dxa" w:w="5386"/>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Go service ringan sebagai opsi utama; rollout setelah core MVP stabil.</w:t>
            </w:r>
          </w:p>
        </w:tc>
      </w:tr>
      <w:tr>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OD-06</w:t>
            </w:r>
          </w:p>
        </w:tc>
        <w:tc>
          <w:tcPr>
            <w:tcW w:type="dxa" w:w="311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Multi-school</w:t>
            </w:r>
          </w:p>
        </w:tc>
        <w:tc>
          <w:tcPr>
            <w:tcW w:type="dxa" w:w="5386"/>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Desain database menyiapkan school_id, tetapi fitur tenant penuh ditunda.</w:t>
            </w:r>
          </w:p>
        </w:tc>
      </w:tr>
      <w:tr>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OD-07</w:t>
            </w:r>
          </w:p>
        </w:tc>
        <w:tc>
          <w:tcPr>
            <w:tcW w:type="dxa" w:w="311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Validasi jurnal</w:t>
            </w:r>
          </w:p>
        </w:tc>
        <w:tc>
          <w:tcPr>
            <w:tcW w:type="dxa" w:w="5386"/>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Kepala lab/operator melakukan monitoring; approval formal dapat diaktifkan per sekolah.</w:t>
            </w:r>
          </w:p>
        </w:tc>
      </w:tr>
      <w:tr>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OD-08</w:t>
            </w:r>
          </w:p>
        </w:tc>
        <w:tc>
          <w:tcPr>
            <w:tcW w:type="dxa" w:w="311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PWA offline</w:t>
            </w:r>
          </w:p>
        </w:tc>
        <w:tc>
          <w:tcPr>
            <w:tcW w:type="dxa" w:w="5386"/>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Masuk fase 2 setelah pola koneksi dan penggunaan pilot diketahui.</w:t>
            </w:r>
          </w:p>
        </w:tc>
      </w:tr>
      <w:tr>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OD-09</w:t>
            </w:r>
          </w:p>
        </w:tc>
        <w:tc>
          <w:tcPr>
            <w:tcW w:type="dxa" w:w="311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Nama produk final</w:t>
            </w:r>
          </w:p>
        </w:tc>
        <w:tc>
          <w:tcPr>
            <w:tcW w:type="dxa" w:w="5386"/>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6"/>
              </w:rPr>
              <w:t>SmartLab PPLG untuk pilot; nama generik dapat dipertimbangkan jika dikembangkan lintas program.</w:t>
            </w:r>
          </w:p>
        </w:tc>
      </w:tr>
    </w:tbl>
    <w:p>
      <w:pPr>
        <w:spacing w:after="0"/>
      </w:pPr>
    </w:p>
    <w:p>
      <w:pPr>
        <w:widowControl/>
      </w:pPr>
      <w:r>
        <w:br w:type="page"/>
      </w:r>
    </w:p>
    <w:p>
      <w:pPr>
        <w:pStyle w:val="Heading1"/>
        <w:keepNext/>
        <w:widowControl/>
        <w:spacing w:before="200" w:after="80"/>
      </w:pPr>
      <w:r>
        <w:rPr>
          <w:rFonts w:ascii="Carlito" w:hAnsi="Carlito"/>
          <w:b/>
          <w:color w:val="0F172A"/>
          <w:sz w:val="32"/>
        </w:rPr>
        <w:t>Lampiran A - User Stories Prioritas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13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ID</w:t>
            </w:r>
          </w:p>
        </w:tc>
        <w:tc>
          <w:tcPr>
            <w:tcW w:type="dxa" w:w="8504"/>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User Story</w:t>
            </w:r>
          </w:p>
        </w:tc>
      </w:tr>
      <w:tr>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US-001</w:t>
            </w:r>
          </w:p>
        </w:tc>
        <w:tc>
          <w:tcPr>
            <w:tcW w:type="dxa" w:w="850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Sebagai guru, saya ingin melihat sesi hari ini agar dapat memulai jurnal tanpa memilih lab, kelas, dan jam secara manual.</w:t>
            </w:r>
          </w:p>
        </w:tc>
      </w:tr>
      <w:tr>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US-002</w:t>
            </w:r>
          </w:p>
        </w:tc>
        <w:tc>
          <w:tcPr>
            <w:tcW w:type="dxa" w:w="850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Sebagai guru, saya ingin melaporkan PC bermasalah dari sesi agar teknisi mengetahui konteks penggunaan.</w:t>
            </w:r>
          </w:p>
        </w:tc>
      </w:tr>
      <w:tr>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US-003</w:t>
            </w:r>
          </w:p>
        </w:tc>
        <w:tc>
          <w:tcPr>
            <w:tcW w:type="dxa" w:w="850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Sebagai teknisi, saya ingin melihat queue tiket berdasarkan prioritas dan SLA agar dapat menangani masalah terpenting dahulu.</w:t>
            </w:r>
          </w:p>
        </w:tc>
      </w:tr>
      <w:tr>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US-004</w:t>
            </w:r>
          </w:p>
        </w:tc>
        <w:tc>
          <w:tcPr>
            <w:tcW w:type="dxa" w:w="850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Sebagai teknisi, saya ingin mencatat diagnosis dan hasil uji agar histori perbaikan dapat digunakan kembali.</w:t>
            </w:r>
          </w:p>
        </w:tc>
      </w:tr>
      <w:tr>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US-005</w:t>
            </w:r>
          </w:p>
        </w:tc>
        <w:tc>
          <w:tcPr>
            <w:tcW w:type="dxa" w:w="850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Sebagai operator, saya ingin scan QR aset agar dapat membuka detail dan mutasi tanpa mengetik kode.</w:t>
            </w:r>
          </w:p>
        </w:tc>
      </w:tr>
      <w:tr>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US-006</w:t>
            </w:r>
          </w:p>
        </w:tc>
        <w:tc>
          <w:tcPr>
            <w:tcW w:type="dxa" w:w="850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Sebagai kepala lab, saya ingin mengetahui jurnal terlambat, PC bermasalah, dan maintenance jatuh tempo dalam satu dashboard.</w:t>
            </w:r>
          </w:p>
        </w:tc>
      </w:tr>
      <w:tr>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US-007</w:t>
            </w:r>
          </w:p>
        </w:tc>
        <w:tc>
          <w:tcPr>
            <w:tcW w:type="dxa" w:w="850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Sebagai admin, saya ingin mengimport aset/jadwal dengan preview error agar migrasi data lebih aman.</w:t>
            </w:r>
          </w:p>
        </w:tc>
      </w:tr>
      <w:tr>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US-008</w:t>
            </w:r>
          </w:p>
        </w:tc>
        <w:tc>
          <w:tcPr>
            <w:tcW w:type="dxa" w:w="850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Sebagai siswa terotorisasi, saya ingin scan QR PC dan mengirim laporan sederhana agar masalah cepat diketahui.</w:t>
            </w:r>
          </w:p>
        </w:tc>
      </w:tr>
      <w:tr>
        <w:tc>
          <w:tcPr>
            <w:tcW w:type="dxa" w:w="113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US-009</w:t>
            </w:r>
          </w:p>
        </w:tc>
        <w:tc>
          <w:tcPr>
            <w:tcW w:type="dxa" w:w="8504"/>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Sebagai auditor, saya ingin menelusuri perubahan kondisi aset agar data dapat dipertanggungjawabkan.</w:t>
            </w:r>
          </w:p>
        </w:tc>
      </w:tr>
      <w:tr>
        <w:tc>
          <w:tcPr>
            <w:tcW w:type="dxa" w:w="113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US-010</w:t>
            </w:r>
          </w:p>
        </w:tc>
        <w:tc>
          <w:tcPr>
            <w:tcW w:type="dxa" w:w="8504"/>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Sebagai pimpinan, saya ingin melihat penggunaan lab dan tren kerusakan tanpa dapat mengubah data.</w:t>
            </w:r>
          </w:p>
        </w:tc>
      </w:tr>
    </w:tbl>
    <w:p>
      <w:pPr>
        <w:spacing w:after="0"/>
      </w:pPr>
    </w:p>
    <w:p>
      <w:pPr>
        <w:pStyle w:val="Heading1"/>
        <w:keepNext/>
        <w:widowControl/>
        <w:spacing w:before="200" w:after="80"/>
      </w:pPr>
      <w:r>
        <w:rPr>
          <w:rFonts w:ascii="Carlito" w:hAnsi="Carlito"/>
          <w:b/>
          <w:color w:val="0F172A"/>
          <w:sz w:val="32"/>
        </w:rPr>
        <w:t>Lampiran B - Contoh Field Inti</w:t>
      </w:r>
    </w:p>
    <w:p>
      <w:pPr>
        <w:pStyle w:val="Heading2"/>
        <w:keepNext/>
        <w:widowControl/>
        <w:spacing w:before="140" w:after="80"/>
      </w:pPr>
      <w:r>
        <w:rPr>
          <w:rFonts w:ascii="Carlito" w:hAnsi="Carlito"/>
          <w:b/>
          <w:color w:val="3B82F6"/>
          <w:sz w:val="26"/>
        </w:rPr>
        <w:t>Aset</w:t>
      </w:r>
    </w:p>
    <w:p>
      <w:pPr>
        <w:widowControl/>
        <w:spacing w:before="0" w:after="80" w:line="259" w:lineRule="auto"/>
      </w:pPr>
      <w:r>
        <w:rPr>
          <w:rFonts w:ascii="Carlito" w:hAnsi="Carlito"/>
          <w:b w:val="0"/>
          <w:i w:val="0"/>
          <w:color w:val="1E293B"/>
          <w:sz w:val="21"/>
        </w:rPr>
        <w:t>asset_code, qr_token, category_id, model_id, serial_number, specification_json, acquisition_year, acquisition_source, acquisition_value, warranty_end, current_lab_id, current_position_id, condition, operational_status, ownership_status, photo, documents, notes.</w:t>
      </w:r>
    </w:p>
    <w:p>
      <w:pPr>
        <w:pStyle w:val="Heading2"/>
        <w:keepNext/>
        <w:widowControl/>
        <w:spacing w:before="140" w:after="80"/>
      </w:pPr>
      <w:r>
        <w:rPr>
          <w:rFonts w:ascii="Carlito" w:hAnsi="Carlito"/>
          <w:b/>
          <w:color w:val="3B82F6"/>
          <w:sz w:val="26"/>
        </w:rPr>
        <w:t>Incident</w:t>
      </w:r>
    </w:p>
    <w:p>
      <w:pPr>
        <w:widowControl/>
        <w:spacing w:before="0" w:after="80" w:line="259" w:lineRule="auto"/>
      </w:pPr>
      <w:r>
        <w:rPr>
          <w:rFonts w:ascii="Carlito" w:hAnsi="Carlito"/>
          <w:b w:val="0"/>
          <w:i w:val="0"/>
          <w:color w:val="1E293B"/>
          <w:sz w:val="21"/>
        </w:rPr>
        <w:t>ticket_number, source_type, source_id, asset_id, lab_id, reporter_id, category, severity, priority, impact, description, status, assignee_id, sla_due_at, resolved_at, verified_at, closed_at.</w:t>
      </w:r>
    </w:p>
    <w:p>
      <w:pPr>
        <w:pStyle w:val="Heading2"/>
        <w:keepNext/>
        <w:widowControl/>
        <w:spacing w:before="140" w:after="80"/>
      </w:pPr>
      <w:r>
        <w:rPr>
          <w:rFonts w:ascii="Carlito" w:hAnsi="Carlito"/>
          <w:b/>
          <w:color w:val="3B82F6"/>
          <w:sz w:val="26"/>
        </w:rPr>
        <w:t>Jurnal</w:t>
      </w:r>
    </w:p>
    <w:p>
      <w:pPr>
        <w:widowControl/>
        <w:spacing w:before="0" w:after="80" w:line="259" w:lineRule="auto"/>
      </w:pPr>
      <w:r>
        <w:rPr>
          <w:rFonts w:ascii="Carlito" w:hAnsi="Carlito"/>
          <w:b w:val="0"/>
          <w:i w:val="0"/>
          <w:color w:val="1E293B"/>
          <w:sz w:val="21"/>
        </w:rPr>
        <w:t>session_id, journal_number, material, software_used, attendance_count, lab_condition_before, lab_condition_after, constraints, follow_up, status, submitted_at, verified_by, verified_at.</w:t>
      </w:r>
    </w:p>
    <w:p>
      <w:pPr>
        <w:pStyle w:val="Heading2"/>
        <w:keepNext/>
        <w:widowControl/>
        <w:spacing w:before="140" w:after="80"/>
      </w:pPr>
      <w:r>
        <w:rPr>
          <w:rFonts w:ascii="Carlito" w:hAnsi="Carlito"/>
          <w:b/>
          <w:color w:val="3B82F6"/>
          <w:sz w:val="26"/>
        </w:rPr>
        <w:t>Device Monitoring</w:t>
      </w:r>
    </w:p>
    <w:p>
      <w:pPr>
        <w:widowControl/>
        <w:spacing w:before="0" w:after="80" w:line="259" w:lineRule="auto"/>
      </w:pPr>
      <w:r>
        <w:rPr>
          <w:rFonts w:ascii="Carlito" w:hAnsi="Carlito"/>
          <w:b w:val="0"/>
          <w:i w:val="0"/>
          <w:color w:val="1E293B"/>
          <w:sz w:val="21"/>
        </w:rPr>
        <w:t>device_id, asset_id, agent_version, hostname, ip_address, os_name, last_seen_at, online_status, cpu_percent, memory_used, memory_total, disk_used_percent, temperature, uptime_seconds, network_status, peripheral_status.</w:t>
      </w:r>
    </w:p>
    <w:p>
      <w:pPr>
        <w:pStyle w:val="Heading1"/>
        <w:keepNext/>
        <w:widowControl/>
        <w:spacing w:before="200" w:after="80"/>
      </w:pPr>
      <w:r>
        <w:rPr>
          <w:rFonts w:ascii="Carlito" w:hAnsi="Carlito"/>
          <w:b/>
          <w:color w:val="0F172A"/>
          <w:sz w:val="32"/>
        </w:rPr>
        <w:t>Lampiran C - Rekomendasi Arsitektur Teknis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268"/>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Lapisan</w:t>
            </w:r>
          </w:p>
        </w:tc>
        <w:tc>
          <w:tcPr>
            <w:tcW w:type="dxa" w:w="7370"/>
            <w:shd w:fill="0F172A"/>
            <w:tcMar>
              <w:top w:w="80" w:type="dxa"/>
              <w:start w:w="80" w:type="dxa"/>
              <w:bottom w:w="80" w:type="dxa"/>
              <w:end w:w="80" w:type="dxa"/>
            </w:tcMar>
            <w:vAlign w:val="center"/>
            <w:tcBorders>
              <w:top w:val="single" w:sz="4" w:space="0" w:color="CBD5E1"/>
              <w:left w:val="single" w:sz="4" w:space="0" w:color="CBD5E1"/>
              <w:bottom w:val="single" w:sz="4" w:space="0" w:color="CBD5E1"/>
              <w:right w:val="single" w:sz="4" w:space="0" w:color="CBD5E1"/>
            </w:tcBorders>
          </w:tcPr>
          <w:p>
            <w:pPr>
              <w:jc w:val="center"/>
            </w:pPr>
            <w:r>
              <w:rPr>
                <w:rFonts w:ascii="Carlito" w:hAnsi="Carlito"/>
                <w:b/>
                <w:color w:val="FFFFFF"/>
                <w:sz w:val="17"/>
              </w:rPr>
              <w:t>Rekomendasi</w:t>
            </w:r>
          </w:p>
        </w:tc>
      </w:tr>
      <w:tr>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Frontend</w:t>
            </w:r>
          </w:p>
        </w:tc>
        <w:tc>
          <w:tcPr>
            <w:tcW w:type="dxa" w:w="7370"/>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Laravel Inertia + React + TypeScript + Tailwind CSS; komponen reusable dan route nyata.</w:t>
            </w:r>
          </w:p>
        </w:tc>
      </w:tr>
      <w:tr>
        <w:tc>
          <w:tcPr>
            <w:tcW w:type="dxa" w:w="226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Backend</w:t>
            </w:r>
          </w:p>
        </w:tc>
        <w:tc>
          <w:tcPr>
            <w:tcW w:type="dxa" w:w="7370"/>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Laravel modular monolith dengan service/action layer dan policy-based authorization.</w:t>
            </w:r>
          </w:p>
        </w:tc>
      </w:tr>
      <w:tr>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Database</w:t>
            </w:r>
          </w:p>
        </w:tc>
        <w:tc>
          <w:tcPr>
            <w:tcW w:type="dxa" w:w="7370"/>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PostgreSQL dengan foreign key, index, soft delete selektif, dan JSONB hanya untuk data fleksibel.</w:t>
            </w:r>
          </w:p>
        </w:tc>
      </w:tr>
      <w:tr>
        <w:tc>
          <w:tcPr>
            <w:tcW w:type="dxa" w:w="226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Cache/Queue</w:t>
            </w:r>
          </w:p>
        </w:tc>
        <w:tc>
          <w:tcPr>
            <w:tcW w:type="dxa" w:w="7370"/>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Redis untuk cache, queue, rate limit, session, dan background export/notifikasi.</w:t>
            </w:r>
          </w:p>
        </w:tc>
      </w:tr>
      <w:tr>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Realtime</w:t>
            </w:r>
          </w:p>
        </w:tc>
        <w:tc>
          <w:tcPr>
            <w:tcW w:type="dxa" w:w="7370"/>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Laravel Reverb/WebSocket; polling fallback.</w:t>
            </w:r>
          </w:p>
        </w:tc>
      </w:tr>
      <w:tr>
        <w:tc>
          <w:tcPr>
            <w:tcW w:type="dxa" w:w="226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Storage</w:t>
            </w:r>
          </w:p>
        </w:tc>
        <w:tc>
          <w:tcPr>
            <w:tcW w:type="dxa" w:w="7370"/>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S3-compatible object storage; signed URL dan lifecycle policy.</w:t>
            </w:r>
          </w:p>
        </w:tc>
      </w:tr>
      <w:tr>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Monitoring Agent</w:t>
            </w:r>
          </w:p>
        </w:tc>
        <w:tc>
          <w:tcPr>
            <w:tcW w:type="dxa" w:w="7370"/>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Go service ringan; heartbeat HTTPS, batch metrics, device token unik.</w:t>
            </w:r>
          </w:p>
        </w:tc>
      </w:tr>
      <w:tr>
        <w:tc>
          <w:tcPr>
            <w:tcW w:type="dxa" w:w="2268"/>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Observability</w:t>
            </w:r>
          </w:p>
        </w:tc>
        <w:tc>
          <w:tcPr>
            <w:tcW w:type="dxa" w:w="7370"/>
            <w:shd w:fill="F8FAFC"/>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Structured logs, error tracking, health endpoint, queue dashboard, metrics.</w:t>
            </w:r>
          </w:p>
        </w:tc>
      </w:tr>
      <w:tr>
        <w:tc>
          <w:tcPr>
            <w:tcW w:type="dxa" w:w="2268"/>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Deployment</w:t>
            </w:r>
          </w:p>
        </w:tc>
        <w:tc>
          <w:tcPr>
            <w:tcW w:type="dxa" w:w="7370"/>
            <w:tcMar>
              <w:top w:w="70" w:type="dxa"/>
              <w:start w:w="80" w:type="dxa"/>
              <w:bottom w:w="70" w:type="dxa"/>
              <w:end w:w="80" w:type="dxa"/>
            </w:tcMar>
            <w:vAlign w:val="center"/>
            <w:tcBorders>
              <w:top w:val="single" w:sz="4" w:space="0" w:color="CBD5E1"/>
              <w:left w:val="single" w:sz="4" w:space="0" w:color="CBD5E1"/>
              <w:bottom w:val="single" w:sz="4" w:space="0" w:color="CBD5E1"/>
              <w:right w:val="single" w:sz="4" w:space="0" w:color="CBD5E1"/>
            </w:tcBorders>
          </w:tcPr>
          <w:p>
            <w:pPr>
              <w:spacing w:after="0"/>
            </w:pPr>
            <w:r>
              <w:rPr>
                <w:rFonts w:ascii="Carlito" w:hAnsi="Carlito"/>
                <w:color w:val="1E293B"/>
                <w:sz w:val="17"/>
              </w:rPr>
              <w:t>Docker/Nginx/PHP-FPM/worker/scheduler atau stack setara yang dapat dipelihara tim.</w:t>
            </w:r>
          </w:p>
        </w:tc>
      </w:tr>
    </w:tbl>
    <w:p>
      <w:pPr>
        <w:spacing w:after="0"/>
      </w:pPr>
    </w:p>
    <w:tbl>
      <w:tblPr>
        <w:tblW w:type="auto" w:w="0"/>
        <w:jc w:val="center"/>
        <w:tblLayout w:type="fixed"/>
        <w:tblLook w:firstColumn="1" w:firstRow="1" w:lastColumn="0" w:lastRow="0" w:noHBand="0" w:noVBand="1" w:val="04A0"/>
      </w:tblPr>
      <w:tblGrid>
        <w:gridCol w:w="9638"/>
      </w:tblGrid>
      <w:tr>
        <w:tc>
          <w:tcPr>
            <w:tcW w:type="dxa" w:w="9921"/>
            <w:shd w:fill="FEF2F2"/>
            <w:tcMar>
              <w:top w:w="130" w:type="dxa"/>
              <w:start w:w="170" w:type="dxa"/>
              <w:bottom w:w="130" w:type="dxa"/>
              <w:end w:w="170" w:type="dxa"/>
            </w:tcMar>
            <w:tcBorders>
              <w:top w:val="single" w:sz="4" w:color="CBD5E1"/>
              <w:left w:val="single" w:sz="28" w:color="EF4444"/>
              <w:bottom w:val="single" w:sz="4" w:color="CBD5E1"/>
              <w:right w:val="single" w:sz="4" w:color="CBD5E1"/>
            </w:tcBorders>
          </w:tcPr>
          <w:p>
            <w:r>
              <w:rPr>
                <w:rFonts w:ascii="Carlito" w:hAnsi="Carlito"/>
                <w:b/>
                <w:color w:val="EF4444"/>
                <w:sz w:val="21"/>
              </w:rPr>
              <w:t>Rekomendasi Implementasi</w:t>
            </w:r>
            <w:r>
              <w:rPr>
                <w:rFonts w:ascii="Carlito" w:hAnsi="Carlito"/>
                <w:color w:val="1E293B"/>
                <w:sz w:val="20"/>
              </w:rPr>
              <w:br/>
              <w:t>Jangan melanjutkan prototipe menjadi satu file HTML produksi. Gunakan prototipe sebagai design reference, lalu bangun ulang dengan route, komponen, state, API, database, validation, permission, dan automated test yang terpisah.</w:t>
            </w:r>
          </w:p>
        </w:tc>
      </w:tr>
    </w:tbl>
    <w:p>
      <w:pPr>
        <w:spacing w:after="0"/>
      </w:pP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13"/>
      <w:gridCol w:w="3213"/>
      <w:gridCol w:w="3213"/>
    </w:tblGrid>
    <w:tr>
      <w:tc>
        <w:tcPr>
          <w:tcW w:type="dxa" w:w="3118"/>
          <w:tcBorders>
            <w:top w:val="nil"/>
            <w:left w:val="nil"/>
            <w:bottom w:val="nil"/>
            <w:right w:val="nil"/>
          </w:tcBorders>
          <w:tcMar>
            <w:top w:w="0" w:type="dxa"/>
            <w:start w:w="0" w:type="dxa"/>
            <w:bottom w:w="0" w:type="dxa"/>
            <w:end w:w="0" w:type="dxa"/>
          </w:tcMar>
        </w:tcPr>
        <w:p>
          <w:r>
            <w:rPr>
              <w:rFonts w:ascii="Carlito" w:hAnsi="Carlito"/>
              <w:color w:val="64748B"/>
              <w:sz w:val="16"/>
            </w:rPr>
            <w:t>Versi 1.0 - Draft untuk Review</w:t>
          </w:r>
        </w:p>
      </w:tc>
      <w:tc>
        <w:tcPr>
          <w:tcW w:type="dxa" w:w="3402"/>
          <w:tcBorders>
            <w:top w:val="nil"/>
            <w:left w:val="nil"/>
            <w:bottom w:val="nil"/>
            <w:right w:val="nil"/>
          </w:tcBorders>
          <w:tcMar>
            <w:top w:w="0" w:type="dxa"/>
            <w:start w:w="0" w:type="dxa"/>
            <w:bottom w:w="0" w:type="dxa"/>
            <w:end w:w="0" w:type="dxa"/>
          </w:tcMar>
        </w:tcPr>
        <w:p>
          <w:pPr>
            <w:jc w:val="center"/>
          </w:pPr>
          <w:r>
            <w:rPr>
              <w:rFonts w:ascii="Carlito" w:hAnsi="Carlito"/>
              <w:color w:val="64748B"/>
              <w:sz w:val="16"/>
            </w:rPr>
            <w:t>Smart Laboratory Management System</w:t>
          </w:r>
        </w:p>
      </w:tc>
      <w:tc>
        <w:tcPr>
          <w:tcW w:type="dxa" w:w="3118"/>
          <w:tcBorders>
            <w:top w:val="nil"/>
            <w:left w:val="nil"/>
            <w:bottom w:val="nil"/>
            <w:right w:val="nil"/>
          </w:tcBorders>
          <w:tcMar>
            <w:top w:w="0" w:type="dxa"/>
            <w:start w:w="0" w:type="dxa"/>
            <w:bottom w:w="0" w:type="dxa"/>
            <w:end w:w="0" w:type="dxa"/>
          </w:tcMar>
        </w:tcPr>
        <w:p>
          <w:pPr>
            <w:jc w:val="right"/>
          </w:pPr>
          <w:r>
            <w:rPr>
              <w:rFonts w:ascii="Carlito" w:hAnsi="Carlito"/>
              <w:color w:val="64748B"/>
              <w:sz w:val="16"/>
            </w:rPr>
            <w:t>25 Juli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64748B"/>
        <w:sz w:val="16"/>
      </w:rPr>
      <w:t>SMARTLAB PPLG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rlito" w:hAnsi="Carlito"/>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rPr>
  </w:style>
  <w:style w:type="paragraph" w:styleId="ListBullet2">
    <w:name w:val="List Bullet 2"/>
    <w:basedOn w:val="Normal"/>
    <w:uiPriority w:val="99"/>
    <w:unhideWhenUsed/>
    <w:rsid w:val="00326F90"/>
    <w:pPr>
      <w:numPr>
        <w:numId w:val="2"/>
      </w:numPr>
      <w:contextualSpacing/>
    </w:pPr>
    <w:rPr>
      <w:rFonts w:ascii="Carlito" w:hAnsi="Carlito"/>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rPr>
  </w:style>
  <w:style w:type="paragraph" w:styleId="ListNumber2">
    <w:name w:val="List Number 2"/>
    <w:basedOn w:val="Normal"/>
    <w:uiPriority w:val="99"/>
    <w:unhideWhenUsed/>
    <w:rsid w:val="0029639D"/>
    <w:pPr>
      <w:numPr>
        <w:numId w:val="6"/>
      </w:numPr>
      <w:contextualSpacing/>
    </w:pPr>
    <w:rPr>
      <w:rFonts w:ascii="Carlito" w:hAnsi="Carlito"/>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SmartLab PPLG v1.0</dc:title>
  <dc:subject>Product Requirements Document Smart Laboratory Management System</dc:subject>
  <dc:creator>OpenAI - prepared for product planning</dc:creator>
  <cp:keywords>SmartLab, PPLG, PRD, laboratorium, inventaris, monitoring, jurnal, maintenance</cp:keywords>
  <dc:description>Draft product requirements document.</dc:description>
  <cp:lastModifiedBy/>
  <cp:revision>1</cp:revision>
  <dcterms:created xsi:type="dcterms:W3CDTF">2013-12-23T23:15:00Z</dcterms:created>
  <dcterms:modified xsi:type="dcterms:W3CDTF">2013-12-23T23:15:00Z</dcterms:modified>
  <cp:category/>
</cp:coreProperties>
</file>