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EB588" w14:textId="24CE7D7D" w:rsidR="00C94123" w:rsidRPr="001735E6" w:rsidRDefault="00592554" w:rsidP="00C94123">
      <w:pPr>
        <w:jc w:val="center"/>
        <w:rPr>
          <w:b/>
          <w:bCs/>
          <w:sz w:val="28"/>
          <w:szCs w:val="28"/>
        </w:rPr>
      </w:pPr>
      <w:r w:rsidRPr="001735E6">
        <w:rPr>
          <w:b/>
          <w:bCs/>
          <w:sz w:val="28"/>
          <w:szCs w:val="28"/>
        </w:rPr>
        <w:t>ANALYSIS OF CAR SALES DATA</w:t>
      </w:r>
      <w:r w:rsidR="001735E6" w:rsidRPr="001735E6">
        <w:rPr>
          <w:b/>
          <w:bCs/>
          <w:sz w:val="28"/>
          <w:szCs w:val="28"/>
        </w:rPr>
        <w:t xml:space="preserve"> </w:t>
      </w:r>
    </w:p>
    <w:p w14:paraId="09C6D73C" w14:textId="77777777" w:rsidR="00C94123" w:rsidRDefault="00C94123" w:rsidP="00C94123">
      <w:pPr>
        <w:rPr>
          <w:b/>
          <w:bCs/>
        </w:rPr>
      </w:pPr>
    </w:p>
    <w:p w14:paraId="2C3BCE72" w14:textId="77777777" w:rsidR="00C94123" w:rsidRDefault="00C94123" w:rsidP="00C94123">
      <w:pPr>
        <w:rPr>
          <w:b/>
          <w:bCs/>
        </w:rPr>
      </w:pPr>
      <w:r>
        <w:rPr>
          <w:b/>
          <w:bCs/>
        </w:rPr>
        <w:t>TEAM MEMBERS:</w:t>
      </w:r>
    </w:p>
    <w:p w14:paraId="0D6BC75B" w14:textId="77777777" w:rsidR="00C94123" w:rsidRDefault="00C94123" w:rsidP="00C94123">
      <w:pPr>
        <w:pStyle w:val="ListParagraph"/>
        <w:numPr>
          <w:ilvl w:val="0"/>
          <w:numId w:val="1"/>
        </w:numPr>
      </w:pPr>
      <w:r>
        <w:t xml:space="preserve">Adnan Shareef </w:t>
      </w:r>
    </w:p>
    <w:p w14:paraId="7ACB9CA9" w14:textId="77777777" w:rsidR="00C94123" w:rsidRDefault="00C94123" w:rsidP="00C94123">
      <w:pPr>
        <w:pStyle w:val="ListParagraph"/>
        <w:numPr>
          <w:ilvl w:val="0"/>
          <w:numId w:val="1"/>
        </w:numPr>
      </w:pPr>
      <w:r>
        <w:t xml:space="preserve">Praveen Reddy </w:t>
      </w:r>
      <w:proofErr w:type="spellStart"/>
      <w:r>
        <w:t>Kadasani</w:t>
      </w:r>
      <w:proofErr w:type="spellEnd"/>
    </w:p>
    <w:p w14:paraId="7045FED8" w14:textId="77777777" w:rsidR="00C94123" w:rsidRDefault="00C94123" w:rsidP="00C94123">
      <w:pPr>
        <w:pStyle w:val="ListParagraph"/>
        <w:numPr>
          <w:ilvl w:val="0"/>
          <w:numId w:val="1"/>
        </w:numPr>
      </w:pPr>
      <w:proofErr w:type="spellStart"/>
      <w:r>
        <w:t>Aseef</w:t>
      </w:r>
      <w:proofErr w:type="spellEnd"/>
      <w:r>
        <w:t xml:space="preserve"> Basha Shaik</w:t>
      </w:r>
    </w:p>
    <w:p w14:paraId="484EA39F" w14:textId="77777777" w:rsidR="00C94123" w:rsidRDefault="00C94123" w:rsidP="00C94123">
      <w:pPr>
        <w:pStyle w:val="ListParagraph"/>
        <w:numPr>
          <w:ilvl w:val="0"/>
          <w:numId w:val="1"/>
        </w:numPr>
      </w:pPr>
      <w:r>
        <w:t>Yog Chaudhary</w:t>
      </w:r>
    </w:p>
    <w:p w14:paraId="0BE7EE0C" w14:textId="77777777" w:rsidR="00C94123" w:rsidRDefault="00C94123" w:rsidP="00C94123">
      <w:pPr>
        <w:pStyle w:val="ListParagraph"/>
        <w:numPr>
          <w:ilvl w:val="0"/>
          <w:numId w:val="1"/>
        </w:numPr>
      </w:pPr>
      <w:r>
        <w:t xml:space="preserve">Nishith Reddy </w:t>
      </w:r>
      <w:proofErr w:type="spellStart"/>
      <w:r>
        <w:t>Mannuru</w:t>
      </w:r>
      <w:proofErr w:type="spellEnd"/>
    </w:p>
    <w:p w14:paraId="3BDCB5FE" w14:textId="77777777" w:rsidR="00C94123" w:rsidRDefault="00C94123">
      <w:pPr>
        <w:rPr>
          <w:b/>
          <w:bCs/>
        </w:rPr>
      </w:pPr>
    </w:p>
    <w:p w14:paraId="593AB8C1" w14:textId="0BE3C3D7" w:rsidR="00423DBC" w:rsidRDefault="00EA5F66">
      <w:pPr>
        <w:rPr>
          <w:b/>
          <w:bCs/>
        </w:rPr>
      </w:pPr>
      <w:r>
        <w:rPr>
          <w:b/>
          <w:bCs/>
        </w:rPr>
        <w:t>About the dataset</w:t>
      </w:r>
      <w:r w:rsidR="00E22F56">
        <w:rPr>
          <w:b/>
          <w:bCs/>
        </w:rPr>
        <w:t>:</w:t>
      </w:r>
    </w:p>
    <w:p w14:paraId="65C52AE7" w14:textId="77D495CA" w:rsidR="00187034" w:rsidRDefault="00187034">
      <w:r w:rsidRPr="003B2E7D">
        <w:t>The dataset was gathered from Kaggle</w:t>
      </w:r>
      <w:r>
        <w:rPr>
          <w:b/>
          <w:bCs/>
        </w:rPr>
        <w:t xml:space="preserve">. </w:t>
      </w:r>
      <w:hyperlink r:id="rId5" w:history="1">
        <w:r w:rsidRPr="0088574F">
          <w:rPr>
            <w:rStyle w:val="Hyperlink"/>
          </w:rPr>
          <w:t>LINK</w:t>
        </w:r>
      </w:hyperlink>
      <w:r>
        <w:rPr>
          <w:rStyle w:val="Hyperlink"/>
        </w:rPr>
        <w:t xml:space="preserve"> </w:t>
      </w:r>
    </w:p>
    <w:p w14:paraId="0F01184F" w14:textId="53C5C937" w:rsidR="00751934" w:rsidRPr="00751934" w:rsidRDefault="00751934">
      <w:r w:rsidRPr="00751934">
        <w:t>The dataset contains information about the sale of different cars. To make the dataset more precise we are considering the data for the car year from 2022 – 2023. This information can help study car sales patterns over time. It can also help assess how well each car salesperson in the dealership is doing. The data can be used to predict future sales and understand how different things impact car sales, like the type of car, model, year, and salesperson. Additionally, analyzing metrics like average sale price and commission rates by vehicle provides insights into profitability differences across car types to guide inventory investments. Identifying repeat versus one-time customers informs loyalty program decisions. Examining monthly and yearly sales trends enables better alignment of operations to seasonal volume swings. Together this detailed dataset allows both long-term strategy planning around optimal inventory mix, pricing, and sales team staffing as well as short-term tactical forecasts of demand by car segment. The granular sales data gives a comprehensive 360-degree view of the dealership’s true sales productivity, customer value, and market competitiveness.</w:t>
      </w:r>
    </w:p>
    <w:tbl>
      <w:tblPr>
        <w:tblStyle w:val="TableGrid"/>
        <w:tblW w:w="0" w:type="auto"/>
        <w:tblLook w:val="04A0" w:firstRow="1" w:lastRow="0" w:firstColumn="1" w:lastColumn="0" w:noHBand="0" w:noVBand="1"/>
      </w:tblPr>
      <w:tblGrid>
        <w:gridCol w:w="4675"/>
        <w:gridCol w:w="4675"/>
      </w:tblGrid>
      <w:tr w:rsidR="00E03632" w14:paraId="2B996BC2" w14:textId="77777777" w:rsidTr="00CC2EDE">
        <w:tc>
          <w:tcPr>
            <w:tcW w:w="4675" w:type="dxa"/>
          </w:tcPr>
          <w:p w14:paraId="69A4C6B2" w14:textId="77777777" w:rsidR="00E03632" w:rsidRPr="00D71665" w:rsidRDefault="00E03632" w:rsidP="00CC2EDE">
            <w:pPr>
              <w:jc w:val="center"/>
              <w:rPr>
                <w:b/>
                <w:bCs/>
                <w:sz w:val="28"/>
                <w:szCs w:val="28"/>
              </w:rPr>
            </w:pPr>
            <w:r w:rsidRPr="00D71665">
              <w:rPr>
                <w:b/>
                <w:bCs/>
                <w:sz w:val="28"/>
                <w:szCs w:val="28"/>
              </w:rPr>
              <w:t>Attributes</w:t>
            </w:r>
          </w:p>
        </w:tc>
        <w:tc>
          <w:tcPr>
            <w:tcW w:w="4675" w:type="dxa"/>
          </w:tcPr>
          <w:p w14:paraId="71678655" w14:textId="77777777" w:rsidR="00E03632" w:rsidRPr="00D71665" w:rsidRDefault="00E03632" w:rsidP="00CC2EDE">
            <w:pPr>
              <w:jc w:val="center"/>
              <w:rPr>
                <w:b/>
                <w:bCs/>
                <w:sz w:val="28"/>
                <w:szCs w:val="28"/>
              </w:rPr>
            </w:pPr>
            <w:r w:rsidRPr="00D71665">
              <w:rPr>
                <w:b/>
                <w:bCs/>
                <w:sz w:val="28"/>
                <w:szCs w:val="28"/>
              </w:rPr>
              <w:t>Description</w:t>
            </w:r>
          </w:p>
        </w:tc>
      </w:tr>
      <w:tr w:rsidR="00E03632" w14:paraId="67D28CD5" w14:textId="77777777" w:rsidTr="00CC2EDE">
        <w:tc>
          <w:tcPr>
            <w:tcW w:w="4675" w:type="dxa"/>
          </w:tcPr>
          <w:p w14:paraId="37C7B523" w14:textId="77777777" w:rsidR="00E03632" w:rsidRDefault="00E03632" w:rsidP="00CC2EDE">
            <w:pPr>
              <w:jc w:val="center"/>
            </w:pPr>
            <w:r>
              <w:t>Date</w:t>
            </w:r>
          </w:p>
        </w:tc>
        <w:tc>
          <w:tcPr>
            <w:tcW w:w="4675" w:type="dxa"/>
          </w:tcPr>
          <w:p w14:paraId="037CDA62" w14:textId="77777777" w:rsidR="00E03632" w:rsidRPr="00D71665" w:rsidRDefault="00E03632" w:rsidP="00CC2EDE">
            <w:pPr>
              <w:jc w:val="center"/>
              <w:rPr>
                <w:rFonts w:cstheme="minorHAnsi"/>
              </w:rPr>
            </w:pPr>
            <w:r w:rsidRPr="00D71665">
              <w:rPr>
                <w:rFonts w:cstheme="minorHAnsi"/>
                <w:color w:val="3C4043"/>
                <w:shd w:val="clear" w:color="auto" w:fill="FFFFFF"/>
              </w:rPr>
              <w:t>The date of the car sale</w:t>
            </w:r>
          </w:p>
        </w:tc>
      </w:tr>
      <w:tr w:rsidR="00E03632" w14:paraId="46734EB0" w14:textId="77777777" w:rsidTr="00CC2EDE">
        <w:tc>
          <w:tcPr>
            <w:tcW w:w="4675" w:type="dxa"/>
          </w:tcPr>
          <w:p w14:paraId="1371C02B" w14:textId="77777777" w:rsidR="00E03632" w:rsidRDefault="00E03632" w:rsidP="00CC2EDE">
            <w:pPr>
              <w:jc w:val="center"/>
            </w:pPr>
            <w:r>
              <w:t>Salesperson</w:t>
            </w:r>
          </w:p>
        </w:tc>
        <w:tc>
          <w:tcPr>
            <w:tcW w:w="4675" w:type="dxa"/>
          </w:tcPr>
          <w:p w14:paraId="0DE5DD9B" w14:textId="77777777" w:rsidR="00E03632" w:rsidRPr="00D71665" w:rsidRDefault="00E03632" w:rsidP="00CC2EDE">
            <w:pPr>
              <w:jc w:val="center"/>
              <w:rPr>
                <w:rFonts w:cstheme="minorHAnsi"/>
              </w:rPr>
            </w:pPr>
            <w:r w:rsidRPr="00D71665">
              <w:rPr>
                <w:rFonts w:cstheme="minorHAnsi"/>
                <w:color w:val="3C4043"/>
                <w:shd w:val="clear" w:color="auto" w:fill="FFFFFF"/>
              </w:rPr>
              <w:t>The name of the salesperson who made the sale</w:t>
            </w:r>
          </w:p>
        </w:tc>
      </w:tr>
      <w:tr w:rsidR="00E03632" w14:paraId="68FD4635" w14:textId="77777777" w:rsidTr="00CC2EDE">
        <w:tc>
          <w:tcPr>
            <w:tcW w:w="4675" w:type="dxa"/>
          </w:tcPr>
          <w:p w14:paraId="509E8570" w14:textId="77777777" w:rsidR="00E03632" w:rsidRDefault="00E03632" w:rsidP="00CC2EDE">
            <w:pPr>
              <w:jc w:val="center"/>
            </w:pPr>
            <w:r>
              <w:t>Customer Name</w:t>
            </w:r>
          </w:p>
        </w:tc>
        <w:tc>
          <w:tcPr>
            <w:tcW w:w="4675" w:type="dxa"/>
          </w:tcPr>
          <w:p w14:paraId="6C71E8CF" w14:textId="77777777" w:rsidR="00E03632" w:rsidRPr="00D71665" w:rsidRDefault="00E03632" w:rsidP="00CC2EDE">
            <w:pPr>
              <w:jc w:val="center"/>
              <w:rPr>
                <w:rFonts w:cstheme="minorHAnsi"/>
              </w:rPr>
            </w:pPr>
            <w:r w:rsidRPr="00D71665">
              <w:rPr>
                <w:rFonts w:cstheme="minorHAnsi"/>
                <w:color w:val="3C4043"/>
                <w:shd w:val="clear" w:color="auto" w:fill="FFFFFF"/>
              </w:rPr>
              <w:t>The name of the customer who purchased the car</w:t>
            </w:r>
          </w:p>
        </w:tc>
      </w:tr>
      <w:tr w:rsidR="00E03632" w14:paraId="19258D0A" w14:textId="77777777" w:rsidTr="00CC2EDE">
        <w:tc>
          <w:tcPr>
            <w:tcW w:w="4675" w:type="dxa"/>
          </w:tcPr>
          <w:p w14:paraId="577B4694" w14:textId="77777777" w:rsidR="00E03632" w:rsidRDefault="00E03632" w:rsidP="00CC2EDE">
            <w:pPr>
              <w:jc w:val="center"/>
            </w:pPr>
            <w:r>
              <w:t>Car Make</w:t>
            </w:r>
          </w:p>
        </w:tc>
        <w:tc>
          <w:tcPr>
            <w:tcW w:w="4675" w:type="dxa"/>
          </w:tcPr>
          <w:p w14:paraId="2F4F881D" w14:textId="77777777" w:rsidR="00E03632" w:rsidRPr="00D71665" w:rsidRDefault="00E03632" w:rsidP="00CC2EDE">
            <w:pPr>
              <w:jc w:val="center"/>
              <w:rPr>
                <w:rFonts w:cstheme="minorHAnsi"/>
              </w:rPr>
            </w:pPr>
            <w:r w:rsidRPr="00D71665">
              <w:rPr>
                <w:rFonts w:cstheme="minorHAnsi"/>
                <w:color w:val="3C4043"/>
                <w:shd w:val="clear" w:color="auto" w:fill="FFFFFF"/>
              </w:rPr>
              <w:t>The make of the car that was purchased</w:t>
            </w:r>
          </w:p>
        </w:tc>
      </w:tr>
      <w:tr w:rsidR="00E03632" w14:paraId="26947B62" w14:textId="77777777" w:rsidTr="00CC2EDE">
        <w:tc>
          <w:tcPr>
            <w:tcW w:w="4675" w:type="dxa"/>
          </w:tcPr>
          <w:p w14:paraId="50A07D91" w14:textId="77777777" w:rsidR="00E03632" w:rsidRDefault="00E03632" w:rsidP="00CC2EDE">
            <w:pPr>
              <w:jc w:val="center"/>
            </w:pPr>
            <w:r>
              <w:t>Car Model</w:t>
            </w:r>
          </w:p>
        </w:tc>
        <w:tc>
          <w:tcPr>
            <w:tcW w:w="4675" w:type="dxa"/>
          </w:tcPr>
          <w:p w14:paraId="37FE01B6" w14:textId="77777777" w:rsidR="00E03632" w:rsidRPr="00D71665" w:rsidRDefault="00E03632" w:rsidP="00CC2EDE">
            <w:pPr>
              <w:jc w:val="center"/>
              <w:rPr>
                <w:rFonts w:cstheme="minorHAnsi"/>
              </w:rPr>
            </w:pPr>
            <w:r w:rsidRPr="00D71665">
              <w:rPr>
                <w:rFonts w:cstheme="minorHAnsi"/>
                <w:color w:val="3C4043"/>
                <w:shd w:val="clear" w:color="auto" w:fill="FFFFFF"/>
              </w:rPr>
              <w:t>The model of the car that was purchased</w:t>
            </w:r>
          </w:p>
        </w:tc>
      </w:tr>
      <w:tr w:rsidR="00E03632" w14:paraId="4D5F8020" w14:textId="77777777" w:rsidTr="00CC2EDE">
        <w:tc>
          <w:tcPr>
            <w:tcW w:w="4675" w:type="dxa"/>
          </w:tcPr>
          <w:p w14:paraId="294E3765" w14:textId="77777777" w:rsidR="00E03632" w:rsidRDefault="00E03632" w:rsidP="00CC2EDE">
            <w:pPr>
              <w:jc w:val="center"/>
            </w:pPr>
            <w:r>
              <w:t>Car Year</w:t>
            </w:r>
          </w:p>
        </w:tc>
        <w:tc>
          <w:tcPr>
            <w:tcW w:w="4675" w:type="dxa"/>
          </w:tcPr>
          <w:p w14:paraId="38AFDA89" w14:textId="77777777" w:rsidR="00E03632" w:rsidRPr="00D71665" w:rsidRDefault="00E03632" w:rsidP="00CC2EDE">
            <w:pPr>
              <w:jc w:val="center"/>
              <w:rPr>
                <w:rFonts w:cstheme="minorHAnsi"/>
              </w:rPr>
            </w:pPr>
            <w:r w:rsidRPr="00D71665">
              <w:rPr>
                <w:rFonts w:cstheme="minorHAnsi"/>
                <w:color w:val="3C4043"/>
                <w:shd w:val="clear" w:color="auto" w:fill="FFFFFF"/>
              </w:rPr>
              <w:t>The year of the car that was purchased</w:t>
            </w:r>
          </w:p>
        </w:tc>
      </w:tr>
      <w:tr w:rsidR="00E03632" w14:paraId="246F88EE" w14:textId="77777777" w:rsidTr="00CC2EDE">
        <w:tc>
          <w:tcPr>
            <w:tcW w:w="4675" w:type="dxa"/>
          </w:tcPr>
          <w:p w14:paraId="63C33AF7" w14:textId="77777777" w:rsidR="00E03632" w:rsidRDefault="00E03632" w:rsidP="00CC2EDE">
            <w:pPr>
              <w:jc w:val="center"/>
            </w:pPr>
            <w:r>
              <w:t>Sale Price</w:t>
            </w:r>
          </w:p>
        </w:tc>
        <w:tc>
          <w:tcPr>
            <w:tcW w:w="4675" w:type="dxa"/>
          </w:tcPr>
          <w:p w14:paraId="53BA12C9" w14:textId="77777777" w:rsidR="00E03632" w:rsidRPr="00D71665" w:rsidRDefault="00E03632" w:rsidP="00CC2EDE">
            <w:pPr>
              <w:jc w:val="center"/>
              <w:rPr>
                <w:rFonts w:cstheme="minorHAnsi"/>
              </w:rPr>
            </w:pPr>
            <w:r w:rsidRPr="00D71665">
              <w:rPr>
                <w:rFonts w:cstheme="minorHAnsi"/>
                <w:color w:val="3C4043"/>
                <w:shd w:val="clear" w:color="auto" w:fill="FFFFFF"/>
              </w:rPr>
              <w:t>The sale price of the car in USD</w:t>
            </w:r>
          </w:p>
        </w:tc>
      </w:tr>
      <w:tr w:rsidR="00E03632" w14:paraId="61100A52" w14:textId="77777777" w:rsidTr="00CC2EDE">
        <w:tc>
          <w:tcPr>
            <w:tcW w:w="4675" w:type="dxa"/>
          </w:tcPr>
          <w:p w14:paraId="65E4D91E" w14:textId="77777777" w:rsidR="00E03632" w:rsidRDefault="00E03632" w:rsidP="00CC2EDE">
            <w:pPr>
              <w:jc w:val="center"/>
            </w:pPr>
            <w:r>
              <w:t>Commission Rate</w:t>
            </w:r>
          </w:p>
        </w:tc>
        <w:tc>
          <w:tcPr>
            <w:tcW w:w="4675" w:type="dxa"/>
          </w:tcPr>
          <w:p w14:paraId="176A38C1" w14:textId="77777777" w:rsidR="00E03632" w:rsidRPr="00D71665" w:rsidRDefault="00E03632" w:rsidP="00CC2EDE">
            <w:pPr>
              <w:jc w:val="center"/>
              <w:rPr>
                <w:rFonts w:cstheme="minorHAnsi"/>
              </w:rPr>
            </w:pPr>
            <w:r w:rsidRPr="00D71665">
              <w:rPr>
                <w:rFonts w:cstheme="minorHAnsi"/>
                <w:color w:val="3C4043"/>
                <w:shd w:val="clear" w:color="auto" w:fill="FFFFFF"/>
              </w:rPr>
              <w:t>The commission rate paid to the salesperson on the sale</w:t>
            </w:r>
          </w:p>
        </w:tc>
      </w:tr>
      <w:tr w:rsidR="00E03632" w14:paraId="12E65C3E" w14:textId="77777777" w:rsidTr="00CC2EDE">
        <w:tc>
          <w:tcPr>
            <w:tcW w:w="4675" w:type="dxa"/>
          </w:tcPr>
          <w:p w14:paraId="3F68CD32" w14:textId="77777777" w:rsidR="00E03632" w:rsidRPr="00D71665" w:rsidRDefault="00E03632" w:rsidP="00CC2EDE">
            <w:pPr>
              <w:jc w:val="center"/>
              <w:rPr>
                <w:rFonts w:cstheme="minorHAnsi"/>
              </w:rPr>
            </w:pPr>
            <w:r w:rsidRPr="00D71665">
              <w:rPr>
                <w:rFonts w:cstheme="minorHAnsi"/>
                <w:color w:val="3C4043"/>
                <w:shd w:val="clear" w:color="auto" w:fill="FFFFFF"/>
              </w:rPr>
              <w:t>Commission Earned</w:t>
            </w:r>
          </w:p>
        </w:tc>
        <w:tc>
          <w:tcPr>
            <w:tcW w:w="4675" w:type="dxa"/>
          </w:tcPr>
          <w:p w14:paraId="3294D619" w14:textId="77777777" w:rsidR="00E03632" w:rsidRPr="00D71665" w:rsidRDefault="00E03632" w:rsidP="00CC2EDE">
            <w:pPr>
              <w:jc w:val="center"/>
              <w:rPr>
                <w:rFonts w:cstheme="minorHAnsi"/>
              </w:rPr>
            </w:pPr>
            <w:r w:rsidRPr="00D71665">
              <w:rPr>
                <w:rFonts w:cstheme="minorHAnsi"/>
                <w:color w:val="3C4043"/>
                <w:shd w:val="clear" w:color="auto" w:fill="FFFFFF"/>
              </w:rPr>
              <w:t>The amount of commission earned by the salesperson on the sale</w:t>
            </w:r>
          </w:p>
        </w:tc>
      </w:tr>
    </w:tbl>
    <w:p w14:paraId="2A6D843A" w14:textId="77777777" w:rsidR="00E03632" w:rsidRDefault="00E03632" w:rsidP="00E03632"/>
    <w:p w14:paraId="51381983" w14:textId="77777777" w:rsidR="00E22F56" w:rsidRDefault="00E22F56">
      <w:pPr>
        <w:rPr>
          <w:b/>
          <w:bCs/>
        </w:rPr>
      </w:pPr>
    </w:p>
    <w:p w14:paraId="22D67FFF" w14:textId="77777777" w:rsidR="001735E6" w:rsidRDefault="001735E6">
      <w:pPr>
        <w:rPr>
          <w:b/>
          <w:bCs/>
        </w:rPr>
      </w:pPr>
    </w:p>
    <w:p w14:paraId="4EE86273" w14:textId="0B1E41FF" w:rsidR="005A0953" w:rsidRDefault="005A0953">
      <w:pPr>
        <w:rPr>
          <w:b/>
          <w:bCs/>
        </w:rPr>
      </w:pPr>
      <w:r>
        <w:rPr>
          <w:b/>
          <w:bCs/>
        </w:rPr>
        <w:t>Problem statement:</w:t>
      </w:r>
    </w:p>
    <w:p w14:paraId="4209B9AC" w14:textId="00281B16" w:rsidR="005A0953" w:rsidRDefault="005A0953">
      <w:r w:rsidRPr="005A0953">
        <w:t xml:space="preserve">The sales manager aims to conduct a thorough analysis of sales data across multiple dimensions </w:t>
      </w:r>
      <w:proofErr w:type="gramStart"/>
      <w:r w:rsidRPr="005A0953">
        <w:t>in order to</w:t>
      </w:r>
      <w:proofErr w:type="gramEnd"/>
      <w:r w:rsidRPr="005A0953">
        <w:t xml:space="preserve"> derive insights that can inform better business strategies and incentive programs. Having detailed information on salesperson performance, customer preferences and purchase patterns, and pricing trends by vehicle model will enable more targeted, data-driven </w:t>
      </w:r>
      <w:r w:rsidR="00E00B2C">
        <w:t>decision-making</w:t>
      </w:r>
      <w:r w:rsidRPr="005A0953">
        <w:t xml:space="preserve"> to maximize dealership sales and earnings.</w:t>
      </w:r>
    </w:p>
    <w:p w14:paraId="3CD1879A" w14:textId="77777777" w:rsidR="00E00B2C" w:rsidRDefault="00E00B2C" w:rsidP="00E00B2C">
      <w:r>
        <w:t>For example, identifying which salespeople generate the highest volume and commission earnings can guide recruiting and training investments in stellar performers. Determining which customers purchase the most frequently or spend the most money could shape customer loyalty and incentive programs to cultivate these valuable patrons. Tracking sales volumes and profit margins over time by vehicle make and model would allow dynamic adjustment of purchasing decisions, pricing policies, and sales team commissions in response to demand trends and profit potential. Diving into metrics across key categories provides focused intelligence to continually optimize operations, sales contests, vehicle stocking plans, and staff rewards relative to current realities. By continuously monitoring this data and response metrics, the dealership will gain the opportunity to experiment, assess results, and evolve their strategies using analysis rather than guesswork.</w:t>
      </w:r>
    </w:p>
    <w:p w14:paraId="1B9A6D02" w14:textId="5A6CAE48" w:rsidR="005A0953" w:rsidRDefault="00E00B2C" w:rsidP="00E00B2C">
      <w:r>
        <w:t xml:space="preserve">In summary, </w:t>
      </w:r>
      <w:r w:rsidR="005932FA">
        <w:t>comprehensive,</w:t>
      </w:r>
      <w:r>
        <w:t xml:space="preserve"> and ongoing analysis of granular sales data will enable proactive, informed decisions to boost dealership performance.</w:t>
      </w:r>
    </w:p>
    <w:p w14:paraId="7E88EE8B" w14:textId="22B0AD0B" w:rsidR="00E00B2C" w:rsidRDefault="0069393C" w:rsidP="00E00B2C">
      <w:pPr>
        <w:rPr>
          <w:b/>
          <w:bCs/>
        </w:rPr>
      </w:pPr>
      <w:r w:rsidRPr="0069393C">
        <w:rPr>
          <w:b/>
          <w:bCs/>
        </w:rPr>
        <w:t>Data Preprocessing</w:t>
      </w:r>
    </w:p>
    <w:p w14:paraId="08A925AB" w14:textId="5E56C659" w:rsidR="00B9754B" w:rsidRDefault="00EE0643" w:rsidP="00E00B2C">
      <w:r>
        <w:rPr>
          <w:b/>
          <w:bCs/>
        </w:rPr>
        <w:t xml:space="preserve">STEP 1: </w:t>
      </w:r>
      <w:r>
        <w:t xml:space="preserve">We loaded the dataset into </w:t>
      </w:r>
      <w:proofErr w:type="spellStart"/>
      <w:r w:rsidR="00805ED1">
        <w:t>OpenRefine</w:t>
      </w:r>
      <w:proofErr w:type="spellEnd"/>
      <w:r w:rsidR="0089134E">
        <w:t>.</w:t>
      </w:r>
    </w:p>
    <w:p w14:paraId="547CDC54" w14:textId="3CD6D9A8" w:rsidR="004E74A1" w:rsidRDefault="004E74A1" w:rsidP="00E00B2C">
      <w:r>
        <w:rPr>
          <w:noProof/>
        </w:rPr>
        <w:drawing>
          <wp:inline distT="0" distB="0" distL="0" distR="0" wp14:anchorId="1968DC9F" wp14:editId="4EC3A05D">
            <wp:extent cx="5943600" cy="3714750"/>
            <wp:effectExtent l="0" t="0" r="0" b="0"/>
            <wp:docPr id="130930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08003" name="Picture 1" descr="A screenshot of a computer&#10;&#10;Description automatically generated"/>
                    <pic:cNvPicPr>
                      <a:picLocks noChangeAspect="1"/>
                    </pic:cNvPicPr>
                  </pic:nvPicPr>
                  <pic:blipFill>
                    <a:blip r:embed="rId6"/>
                    <a:stretch>
                      <a:fillRect/>
                    </a:stretch>
                  </pic:blipFill>
                  <pic:spPr>
                    <a:xfrm>
                      <a:off x="0" y="0"/>
                      <a:ext cx="5943600" cy="3714750"/>
                    </a:xfrm>
                    <a:prstGeom prst="rect">
                      <a:avLst/>
                    </a:prstGeom>
                  </pic:spPr>
                </pic:pic>
              </a:graphicData>
            </a:graphic>
          </wp:inline>
        </w:drawing>
      </w:r>
    </w:p>
    <w:p w14:paraId="7067CF87" w14:textId="2CB3FB60" w:rsidR="00162D1D" w:rsidRDefault="00162D1D" w:rsidP="00E00B2C">
      <w:r>
        <w:t xml:space="preserve">We can then see that a total of </w:t>
      </w:r>
      <w:r w:rsidR="00184F97">
        <w:t>2412</w:t>
      </w:r>
      <w:r w:rsidR="00D30AAF">
        <w:t xml:space="preserve">05 </w:t>
      </w:r>
      <w:r w:rsidR="00D02A8A">
        <w:t>records are loaded.</w:t>
      </w:r>
    </w:p>
    <w:p w14:paraId="38DCD378" w14:textId="798E4BA0" w:rsidR="00D02A8A" w:rsidRDefault="00103BA9" w:rsidP="00E00B2C">
      <w:r>
        <w:rPr>
          <w:noProof/>
        </w:rPr>
        <w:drawing>
          <wp:inline distT="0" distB="0" distL="0" distR="0" wp14:anchorId="62F823BF" wp14:editId="32D534FF">
            <wp:extent cx="5943600" cy="3714750"/>
            <wp:effectExtent l="0" t="0" r="0" b="0"/>
            <wp:docPr id="896599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99853" name="Picture 1" descr="A screenshot of a computer&#10;&#10;Description automatically generated"/>
                    <pic:cNvPicPr>
                      <a:picLocks noChangeAspect="1"/>
                    </pic:cNvPicPr>
                  </pic:nvPicPr>
                  <pic:blipFill>
                    <a:blip r:embed="rId7"/>
                    <a:stretch>
                      <a:fillRect/>
                    </a:stretch>
                  </pic:blipFill>
                  <pic:spPr>
                    <a:xfrm>
                      <a:off x="0" y="0"/>
                      <a:ext cx="5943600" cy="3714750"/>
                    </a:xfrm>
                    <a:prstGeom prst="rect">
                      <a:avLst/>
                    </a:prstGeom>
                  </pic:spPr>
                </pic:pic>
              </a:graphicData>
            </a:graphic>
          </wp:inline>
        </w:drawing>
      </w:r>
    </w:p>
    <w:p w14:paraId="2E14FB26" w14:textId="5B6666D7" w:rsidR="00103BA9" w:rsidRDefault="00103BA9" w:rsidP="00E00B2C">
      <w:r w:rsidRPr="009E1BA9">
        <w:rPr>
          <w:b/>
          <w:bCs/>
        </w:rPr>
        <w:t>STEP</w:t>
      </w:r>
      <w:r>
        <w:t xml:space="preserve"> </w:t>
      </w:r>
      <w:r w:rsidRPr="009E1BA9">
        <w:rPr>
          <w:b/>
          <w:bCs/>
        </w:rPr>
        <w:t>2</w:t>
      </w:r>
      <w:r>
        <w:t xml:space="preserve">: </w:t>
      </w:r>
      <w:r w:rsidR="002D2098">
        <w:t xml:space="preserve">Analyzing the </w:t>
      </w:r>
      <w:proofErr w:type="gramStart"/>
      <w:r w:rsidR="002D2098">
        <w:t>data</w:t>
      </w:r>
      <w:proofErr w:type="gramEnd"/>
    </w:p>
    <w:p w14:paraId="24EF3460" w14:textId="56671AA0" w:rsidR="002D2098" w:rsidRDefault="00F67DC6" w:rsidP="00A2449F">
      <w:pPr>
        <w:pStyle w:val="ListParagraph"/>
        <w:numPr>
          <w:ilvl w:val="0"/>
          <w:numId w:val="2"/>
        </w:numPr>
      </w:pPr>
      <w:r>
        <w:t xml:space="preserve">Checking for unique </w:t>
      </w:r>
      <w:r w:rsidR="00BB6DC6">
        <w:t xml:space="preserve">values </w:t>
      </w:r>
      <w:r w:rsidR="00A37C97">
        <w:t>in Car</w:t>
      </w:r>
      <w:r w:rsidR="008A1EA7">
        <w:t xml:space="preserve"> make</w:t>
      </w:r>
      <w:r w:rsidR="00E61811">
        <w:t xml:space="preserve"> using </w:t>
      </w:r>
      <w:r w:rsidR="00A36AE3">
        <w:t>Te</w:t>
      </w:r>
      <w:r w:rsidR="004B386A">
        <w:t xml:space="preserve">xt </w:t>
      </w:r>
      <w:r w:rsidR="00101DFE">
        <w:t>Facet.</w:t>
      </w:r>
    </w:p>
    <w:p w14:paraId="59DDB82B" w14:textId="178413C7" w:rsidR="00560B22" w:rsidRDefault="00560B22" w:rsidP="00560B22">
      <w:pPr>
        <w:pStyle w:val="ListParagraph"/>
      </w:pPr>
      <w:r>
        <w:rPr>
          <w:noProof/>
        </w:rPr>
        <w:drawing>
          <wp:inline distT="0" distB="0" distL="0" distR="0" wp14:anchorId="40F77503" wp14:editId="7050C503">
            <wp:extent cx="2360295" cy="3067050"/>
            <wp:effectExtent l="0" t="0" r="1905" b="0"/>
            <wp:docPr id="53453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39715" name="Picture 1" descr="A screenshot of a computer&#10;&#10;Description automatically generated"/>
                    <pic:cNvPicPr>
                      <a:picLocks noChangeAspect="1"/>
                    </pic:cNvPicPr>
                  </pic:nvPicPr>
                  <pic:blipFill>
                    <a:blip r:embed="rId8"/>
                    <a:stretch>
                      <a:fillRect/>
                    </a:stretch>
                  </pic:blipFill>
                  <pic:spPr>
                    <a:xfrm>
                      <a:off x="0" y="0"/>
                      <a:ext cx="2360295" cy="3067050"/>
                    </a:xfrm>
                    <a:prstGeom prst="rect">
                      <a:avLst/>
                    </a:prstGeom>
                  </pic:spPr>
                </pic:pic>
              </a:graphicData>
            </a:graphic>
          </wp:inline>
        </w:drawing>
      </w:r>
    </w:p>
    <w:p w14:paraId="1A2C095F" w14:textId="0B591E19" w:rsidR="00645E04" w:rsidRPr="00645E04" w:rsidRDefault="00645E04" w:rsidP="00645E04">
      <w:pPr>
        <w:pStyle w:val="ListParagraph"/>
        <w:numPr>
          <w:ilvl w:val="0"/>
          <w:numId w:val="2"/>
        </w:numPr>
        <w:rPr>
          <w:rFonts w:cstheme="minorHAnsi"/>
        </w:rPr>
      </w:pPr>
      <w:r w:rsidRPr="00645E04">
        <w:rPr>
          <w:rFonts w:eastAsia="Times New Roman" w:cstheme="minorHAnsi"/>
          <w:color w:val="333333"/>
          <w:kern w:val="0"/>
          <w14:ligatures w14:val="none"/>
        </w:rPr>
        <w:t xml:space="preserve">You can see there are 5 different car </w:t>
      </w:r>
      <w:r>
        <w:rPr>
          <w:rFonts w:eastAsia="Times New Roman" w:cstheme="minorHAnsi"/>
          <w:color w:val="333333"/>
          <w:kern w:val="0"/>
          <w14:ligatures w14:val="none"/>
        </w:rPr>
        <w:t>makes</w:t>
      </w:r>
      <w:r w:rsidRPr="00645E04">
        <w:rPr>
          <w:rFonts w:eastAsia="Times New Roman" w:cstheme="minorHAnsi"/>
          <w:color w:val="333333"/>
          <w:kern w:val="0"/>
          <w14:ligatures w14:val="none"/>
        </w:rPr>
        <w:t xml:space="preserve"> in the </w:t>
      </w:r>
      <w:proofErr w:type="gramStart"/>
      <w:r w:rsidRPr="00645E04">
        <w:rPr>
          <w:rFonts w:eastAsia="Times New Roman" w:cstheme="minorHAnsi"/>
          <w:color w:val="333333"/>
          <w:kern w:val="0"/>
          <w14:ligatures w14:val="none"/>
        </w:rPr>
        <w:t>dataset</w:t>
      </w:r>
      <w:proofErr w:type="gramEnd"/>
    </w:p>
    <w:p w14:paraId="79388FC2" w14:textId="77777777" w:rsidR="00645E04" w:rsidRDefault="00645E04" w:rsidP="00645E04">
      <w:pPr>
        <w:rPr>
          <w:rFonts w:cstheme="minorHAnsi"/>
        </w:rPr>
      </w:pPr>
    </w:p>
    <w:p w14:paraId="470F1F32" w14:textId="55022897" w:rsidR="00645E04" w:rsidRDefault="007619D1" w:rsidP="00645E04">
      <w:pPr>
        <w:rPr>
          <w:rFonts w:cstheme="minorHAnsi"/>
        </w:rPr>
      </w:pPr>
      <w:r>
        <w:rPr>
          <w:noProof/>
        </w:rPr>
        <w:drawing>
          <wp:inline distT="0" distB="0" distL="0" distR="0" wp14:anchorId="4EDC0E62" wp14:editId="6B20A429">
            <wp:extent cx="5750560" cy="3594100"/>
            <wp:effectExtent l="0" t="0" r="2540" b="6350"/>
            <wp:docPr id="77295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5991" name="Picture 1" descr="A screenshot of a computer&#10;&#10;Description automatically generated"/>
                    <pic:cNvPicPr>
                      <a:picLocks noChangeAspect="1"/>
                    </pic:cNvPicPr>
                  </pic:nvPicPr>
                  <pic:blipFill>
                    <a:blip r:embed="rId9"/>
                    <a:stretch>
                      <a:fillRect/>
                    </a:stretch>
                  </pic:blipFill>
                  <pic:spPr>
                    <a:xfrm>
                      <a:off x="0" y="0"/>
                      <a:ext cx="5750560" cy="3594100"/>
                    </a:xfrm>
                    <a:prstGeom prst="rect">
                      <a:avLst/>
                    </a:prstGeom>
                  </pic:spPr>
                </pic:pic>
              </a:graphicData>
            </a:graphic>
          </wp:inline>
        </w:drawing>
      </w:r>
    </w:p>
    <w:p w14:paraId="32FE274F" w14:textId="38783DA9" w:rsidR="00B87A66" w:rsidRPr="00B87A66" w:rsidRDefault="00B87A66" w:rsidP="00B87A66">
      <w:pPr>
        <w:rPr>
          <w:sz w:val="16"/>
          <w:szCs w:val="16"/>
        </w:rPr>
      </w:pPr>
      <w:r>
        <w:rPr>
          <w:b/>
          <w:bCs/>
        </w:rPr>
        <w:t xml:space="preserve">STEP 3: </w:t>
      </w:r>
      <w:r w:rsidRPr="00B87A66">
        <w:t xml:space="preserve">Checking for missing </w:t>
      </w:r>
      <w:proofErr w:type="gramStart"/>
      <w:r w:rsidRPr="00B87A66">
        <w:t>values</w:t>
      </w:r>
      <w:proofErr w:type="gramEnd"/>
    </w:p>
    <w:p w14:paraId="27A73D25" w14:textId="77777777" w:rsidR="00B87A66" w:rsidRDefault="00B87A66" w:rsidP="00B87A66">
      <w:pPr>
        <w:pStyle w:val="ListParagraph"/>
        <w:numPr>
          <w:ilvl w:val="0"/>
          <w:numId w:val="2"/>
        </w:numPr>
      </w:pPr>
      <w:r>
        <w:t>We’ve used the Facet Panel from the drop-down arrow next to the column header to check the missing values.</w:t>
      </w:r>
    </w:p>
    <w:p w14:paraId="33E0AB79" w14:textId="77777777" w:rsidR="00B87A66" w:rsidRDefault="00B87A66" w:rsidP="00B87A66">
      <w:pPr>
        <w:pStyle w:val="ListParagraph"/>
        <w:numPr>
          <w:ilvl w:val="0"/>
          <w:numId w:val="2"/>
        </w:numPr>
      </w:pPr>
      <w:r>
        <w:t>In the facet menu, I’ve selected the "Customized facets" option and selected “Facet by Blank”. I’ve checked all the columns.</w:t>
      </w:r>
    </w:p>
    <w:p w14:paraId="14B99886" w14:textId="1390549B" w:rsidR="00B87A66" w:rsidRDefault="00B87A66" w:rsidP="00B87A66">
      <w:pPr>
        <w:pStyle w:val="ListParagraph"/>
        <w:numPr>
          <w:ilvl w:val="0"/>
          <w:numId w:val="2"/>
        </w:numPr>
      </w:pPr>
      <w:r>
        <w:t>On the left side, you can see th</w:t>
      </w:r>
      <w:r w:rsidR="007B49B5">
        <w:t>at</w:t>
      </w:r>
      <w:r>
        <w:t xml:space="preserve"> the facet will now display the number of blank or missing values in that column. You can see the number of missing values for each facet as shown below for all columns. As we can see there are no missing values. </w:t>
      </w:r>
    </w:p>
    <w:p w14:paraId="647C6984" w14:textId="71924F09" w:rsidR="007B49B5" w:rsidRDefault="007B49B5" w:rsidP="007B49B5">
      <w:r>
        <w:rPr>
          <w:noProof/>
        </w:rPr>
        <w:drawing>
          <wp:inline distT="0" distB="0" distL="0" distR="0" wp14:anchorId="14EF0522" wp14:editId="1C016238">
            <wp:extent cx="5974080" cy="3733800"/>
            <wp:effectExtent l="0" t="0" r="7620" b="0"/>
            <wp:docPr id="296583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83495" name="Picture 1" descr="A screenshot of a computer&#10;&#10;Description automatically generated"/>
                    <pic:cNvPicPr>
                      <a:picLocks noChangeAspect="1"/>
                    </pic:cNvPicPr>
                  </pic:nvPicPr>
                  <pic:blipFill>
                    <a:blip r:embed="rId10"/>
                    <a:stretch>
                      <a:fillRect/>
                    </a:stretch>
                  </pic:blipFill>
                  <pic:spPr>
                    <a:xfrm>
                      <a:off x="0" y="0"/>
                      <a:ext cx="5981349" cy="3738343"/>
                    </a:xfrm>
                    <a:prstGeom prst="rect">
                      <a:avLst/>
                    </a:prstGeom>
                  </pic:spPr>
                </pic:pic>
              </a:graphicData>
            </a:graphic>
          </wp:inline>
        </w:drawing>
      </w:r>
    </w:p>
    <w:p w14:paraId="34B80B10" w14:textId="3D4205C2" w:rsidR="002C344D" w:rsidRDefault="00D208C9" w:rsidP="007B49B5">
      <w:pPr>
        <w:rPr>
          <w:noProof/>
        </w:rPr>
      </w:pPr>
      <w:r>
        <w:rPr>
          <w:noProof/>
        </w:rPr>
        <w:drawing>
          <wp:inline distT="0" distB="0" distL="0" distR="0" wp14:anchorId="44D07E78" wp14:editId="2E816E4F">
            <wp:extent cx="2184432" cy="4175760"/>
            <wp:effectExtent l="0" t="0" r="6350" b="0"/>
            <wp:docPr id="206594009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40092" name="Picture 1" descr="A screenshot of a chat&#10;&#10;Description automatically generated"/>
                    <pic:cNvPicPr>
                      <a:picLocks noChangeAspect="1"/>
                    </pic:cNvPicPr>
                  </pic:nvPicPr>
                  <pic:blipFill>
                    <a:blip r:embed="rId11"/>
                    <a:stretch>
                      <a:fillRect/>
                    </a:stretch>
                  </pic:blipFill>
                  <pic:spPr>
                    <a:xfrm>
                      <a:off x="0" y="0"/>
                      <a:ext cx="2192795" cy="4191747"/>
                    </a:xfrm>
                    <a:prstGeom prst="rect">
                      <a:avLst/>
                    </a:prstGeom>
                  </pic:spPr>
                </pic:pic>
              </a:graphicData>
            </a:graphic>
          </wp:inline>
        </w:drawing>
      </w:r>
      <w:r w:rsidR="00AB58DE" w:rsidRPr="00AB58DE">
        <w:rPr>
          <w:noProof/>
        </w:rPr>
        <w:t xml:space="preserve"> </w:t>
      </w:r>
      <w:r w:rsidR="00AB58DE">
        <w:rPr>
          <w:noProof/>
        </w:rPr>
        <w:drawing>
          <wp:inline distT="0" distB="0" distL="0" distR="0" wp14:anchorId="4A858D1A" wp14:editId="19A8A0AE">
            <wp:extent cx="2188555" cy="4137660"/>
            <wp:effectExtent l="0" t="0" r="2540" b="0"/>
            <wp:docPr id="86595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9892" name="Picture 1" descr="A screenshot of a computer&#10;&#10;Description automatically generated"/>
                    <pic:cNvPicPr>
                      <a:picLocks noChangeAspect="1"/>
                    </pic:cNvPicPr>
                  </pic:nvPicPr>
                  <pic:blipFill>
                    <a:blip r:embed="rId12"/>
                    <a:stretch>
                      <a:fillRect/>
                    </a:stretch>
                  </pic:blipFill>
                  <pic:spPr>
                    <a:xfrm>
                      <a:off x="0" y="0"/>
                      <a:ext cx="2191826" cy="4143843"/>
                    </a:xfrm>
                    <a:prstGeom prst="rect">
                      <a:avLst/>
                    </a:prstGeom>
                  </pic:spPr>
                </pic:pic>
              </a:graphicData>
            </a:graphic>
          </wp:inline>
        </w:drawing>
      </w:r>
    </w:p>
    <w:p w14:paraId="3FFA7040" w14:textId="58538905" w:rsidR="00D1796E" w:rsidRDefault="00D1796E" w:rsidP="007B49B5">
      <w:pPr>
        <w:rPr>
          <w:kern w:val="0"/>
          <w14:ligatures w14:val="none"/>
        </w:rPr>
      </w:pPr>
      <w:r w:rsidRPr="004957C5">
        <w:rPr>
          <w:b/>
          <w:bCs/>
          <w:noProof/>
        </w:rPr>
        <w:t>STEP 4</w:t>
      </w:r>
      <w:r>
        <w:rPr>
          <w:noProof/>
        </w:rPr>
        <w:t xml:space="preserve">: </w:t>
      </w:r>
      <w:r w:rsidR="004957C5" w:rsidRPr="004957C5">
        <w:rPr>
          <w:kern w:val="0"/>
          <w14:ligatures w14:val="none"/>
        </w:rPr>
        <w:t xml:space="preserve">Checking for Duplicate </w:t>
      </w:r>
      <w:proofErr w:type="gramStart"/>
      <w:r w:rsidR="004957C5" w:rsidRPr="004957C5">
        <w:rPr>
          <w:kern w:val="0"/>
          <w14:ligatures w14:val="none"/>
        </w:rPr>
        <w:t>values</w:t>
      </w:r>
      <w:proofErr w:type="gramEnd"/>
    </w:p>
    <w:p w14:paraId="69AE9F08" w14:textId="05E19D86" w:rsidR="004957C5" w:rsidRPr="00127101" w:rsidRDefault="002F2DE9" w:rsidP="002F2DE9">
      <w:pPr>
        <w:pStyle w:val="ListParagraph"/>
        <w:numPr>
          <w:ilvl w:val="0"/>
          <w:numId w:val="3"/>
        </w:numPr>
      </w:pPr>
      <w:r>
        <w:rPr>
          <w:kern w:val="0"/>
          <w14:ligatures w14:val="none"/>
        </w:rPr>
        <w:t>We’ve checked for any spelling mistakes and unique words, that may be spelled wrong through the Facet and Text Facet option.</w:t>
      </w:r>
    </w:p>
    <w:p w14:paraId="65640222" w14:textId="1944291B" w:rsidR="00127101" w:rsidRPr="004957C5" w:rsidRDefault="00127101" w:rsidP="00127101">
      <w:r>
        <w:rPr>
          <w:noProof/>
        </w:rPr>
        <w:drawing>
          <wp:inline distT="0" distB="0" distL="0" distR="0" wp14:anchorId="66E9AA6D" wp14:editId="3F28F9ED">
            <wp:extent cx="5943600" cy="3714750"/>
            <wp:effectExtent l="0" t="0" r="0" b="0"/>
            <wp:docPr id="119085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52825" name="Picture 1" descr="A screenshot of a computer&#10;&#10;Description automatically generated"/>
                    <pic:cNvPicPr>
                      <a:picLocks noChangeAspect="1"/>
                    </pic:cNvPicPr>
                  </pic:nvPicPr>
                  <pic:blipFill>
                    <a:blip r:embed="rId13"/>
                    <a:stretch>
                      <a:fillRect/>
                    </a:stretch>
                  </pic:blipFill>
                  <pic:spPr>
                    <a:xfrm>
                      <a:off x="0" y="0"/>
                      <a:ext cx="5943600" cy="3714750"/>
                    </a:xfrm>
                    <a:prstGeom prst="rect">
                      <a:avLst/>
                    </a:prstGeom>
                  </pic:spPr>
                </pic:pic>
              </a:graphicData>
            </a:graphic>
          </wp:inline>
        </w:drawing>
      </w:r>
    </w:p>
    <w:p w14:paraId="456246CD" w14:textId="77777777" w:rsidR="00B87A66" w:rsidRPr="00645E04" w:rsidRDefault="00B87A66" w:rsidP="00645E04">
      <w:pPr>
        <w:rPr>
          <w:rFonts w:cstheme="minorHAnsi"/>
        </w:rPr>
      </w:pPr>
    </w:p>
    <w:p w14:paraId="69651753" w14:textId="1C3BD953" w:rsidR="003F163C" w:rsidRPr="00A416F0" w:rsidRDefault="0069393C" w:rsidP="006D1FFB">
      <w:pPr>
        <w:rPr>
          <w:b/>
          <w:bCs/>
        </w:rPr>
      </w:pPr>
      <w:r>
        <w:rPr>
          <w:b/>
          <w:bCs/>
        </w:rPr>
        <w:t>Type of Storage Used</w:t>
      </w:r>
    </w:p>
    <w:p w14:paraId="26CB7918" w14:textId="26CB1F09" w:rsidR="003F163C" w:rsidRDefault="00E937AB" w:rsidP="003F163C">
      <w:r>
        <w:t xml:space="preserve">Google Cloud Platform's (GCP) </w:t>
      </w:r>
      <w:proofErr w:type="spellStart"/>
      <w:r>
        <w:t>BigQuery</w:t>
      </w:r>
      <w:proofErr w:type="spellEnd"/>
      <w:r>
        <w:t xml:space="preserve"> </w:t>
      </w:r>
      <w:r w:rsidR="00B02872">
        <w:t xml:space="preserve">was used to analyze the car sales data. </w:t>
      </w:r>
      <w:proofErr w:type="spellStart"/>
      <w:r w:rsidR="00B02872">
        <w:t>BigQuery</w:t>
      </w:r>
      <w:proofErr w:type="spellEnd"/>
      <w:r w:rsidR="00B02872">
        <w:t xml:space="preserve"> </w:t>
      </w:r>
      <w:r>
        <w:t xml:space="preserve">would be an optimal data warehouse solution for analyzing this automotive sales dataset to uncover actionable insights. Specifically, </w:t>
      </w:r>
      <w:proofErr w:type="spellStart"/>
      <w:r>
        <w:t>BigQuery</w:t>
      </w:r>
      <w:proofErr w:type="spellEnd"/>
      <w:r>
        <w:t xml:space="preserve"> is a serverless, highly scalable cloud data warehouse that enables running SQL queries over enormous datasets, in the petabyte range and beyond </w:t>
      </w:r>
      <w:r>
        <w:fldChar w:fldCharType="begin"/>
      </w:r>
      <w:r w:rsidR="006F18B4">
        <w:instrText xml:space="preserve"> ADDIN ZOTERO_ITEM CSL_CITATION {"citationID":"Ffret8LW","properties":{"formattedCitation":"(Bhaumik, 2022, p. 1)","plainCitation":"(Bhaumik, 2022, p. 1)","dontUpdate":true,"noteIndex":0},"citationItems":[{"id":513,"uris":["http://zotero.org/users/10069779/items/D8FCMHCP"],"itemData":{"id":513,"type":"post-weblog","abstract":"Gentle Introduction to BigQuery and its Internals. Part # 1 of a series of posts on BigQuery for in-depth knowledge","container-title":"Google Cloud - Community","genre":"Medium","language":"en","title":"BigQuery: Basics &amp; Internals: Part # 1","title-short":"BigQuery","URL":"https://medium.com/google-cloud/bigquery-basics-internals-part-1-9eda52b65960","author":[{"family":"Bhaumik","given":"Suddhasatwa"}],"accessed":{"date-parts":[["2023",11,26]]},"issued":{"date-parts":[["2022",11,1]]}},"locator":"1"}],"schema":"https://github.com/citation-style-language/schema/raw/master/csl-citation.json"} </w:instrText>
      </w:r>
      <w:r>
        <w:fldChar w:fldCharType="separate"/>
      </w:r>
      <w:r w:rsidRPr="00F32B9D">
        <w:rPr>
          <w:rFonts w:ascii="Calibri" w:hAnsi="Calibri" w:cs="Calibri"/>
        </w:rPr>
        <w:t>(Bhaumik, 2022)</w:t>
      </w:r>
      <w:r>
        <w:fldChar w:fldCharType="end"/>
      </w:r>
      <w:r>
        <w:t>. This makes it ideally suited for performing fast, complex analysis on large volumes of granular sales transaction information aggregated over time to guide data-driven business strategy decisions through a user-friendly SQL interface (Ali et al., 2021).</w:t>
      </w:r>
      <w:r w:rsidR="00D61601">
        <w:t xml:space="preserve"> </w:t>
      </w:r>
      <w:r w:rsidR="003F163C">
        <w:t>It enables running SQL queries on huge amounts of data quickly and cost-effectively.</w:t>
      </w:r>
    </w:p>
    <w:p w14:paraId="524D5697" w14:textId="77777777" w:rsidR="003F163C" w:rsidRDefault="003F163C" w:rsidP="003F163C">
      <w:r>
        <w:t xml:space="preserve">Reasons </w:t>
      </w:r>
      <w:proofErr w:type="spellStart"/>
      <w:r>
        <w:t>BigQuery</w:t>
      </w:r>
      <w:proofErr w:type="spellEnd"/>
      <w:r>
        <w:t xml:space="preserve"> is well-suited for the dealership's needs:</w:t>
      </w:r>
    </w:p>
    <w:p w14:paraId="1F4E7474" w14:textId="2CE45E90" w:rsidR="003F163C" w:rsidRDefault="003F163C" w:rsidP="003F163C">
      <w:r w:rsidRPr="0048761E">
        <w:rPr>
          <w:b/>
          <w:bCs/>
        </w:rPr>
        <w:t>Performance</w:t>
      </w:r>
      <w:r>
        <w:t xml:space="preserve"> - Advanced capabilities ensure fast SQL queries, even on billions of rows of granular sales transactions over tim</w:t>
      </w:r>
      <w:r w:rsidR="00DE0013">
        <w:t>e</w:t>
      </w:r>
      <w:r w:rsidR="006F18B4">
        <w:fldChar w:fldCharType="begin"/>
      </w:r>
      <w:r w:rsidR="006F18B4">
        <w:instrText xml:space="preserve"> ADDIN ZOTERO_ITEM CSL_CITATION {"citationID":"vZE7o3uY","properties":{"formattedCitation":"(Cheng, 2022)","plainCitation":"(Cheng, 2022)","noteIndex":0},"citationItems":[{"id":517,"uris":["http://zotero.org/users/10069779/items/G38SPZKF"],"itemData":{"id":517,"type":"webpage","abstract":"With big data, querying is no longer just about writing the “correct” syntax, it needs to be cost-effective and fast, too. Here is how…","container-title":"Medium","language":"en","title":"14 Best Practices to Tune BigQuery SQL Performance","URL":"https://towardsdatascience.com/14-ways-to-optimize-bigquery-sql-for-ferrari-speed-at-honda-cost-632ec705979","author":[{"family":"Cheng","given":"Casey"}],"accessed":{"date-parts":[["2023",11,26]]},"issued":{"date-parts":[["2022"]]}}}],"schema":"https://github.com/citation-style-language/schema/raw/master/csl-citation.json"} </w:instrText>
      </w:r>
      <w:r w:rsidR="006F18B4">
        <w:fldChar w:fldCharType="separate"/>
      </w:r>
      <w:r w:rsidR="006F18B4" w:rsidRPr="006F18B4">
        <w:rPr>
          <w:rFonts w:ascii="Calibri" w:hAnsi="Calibri" w:cs="Calibri"/>
        </w:rPr>
        <w:t>(Cheng, 2022)</w:t>
      </w:r>
      <w:r w:rsidR="006F18B4">
        <w:fldChar w:fldCharType="end"/>
      </w:r>
      <w:r>
        <w:t>. This allows rapid analysis.</w:t>
      </w:r>
    </w:p>
    <w:p w14:paraId="1FD659FD" w14:textId="315B4F94" w:rsidR="003F163C" w:rsidRDefault="003F163C" w:rsidP="003F163C">
      <w:r w:rsidRPr="0048761E">
        <w:rPr>
          <w:b/>
          <w:bCs/>
        </w:rPr>
        <w:t>Cost</w:t>
      </w:r>
      <w:r>
        <w:t xml:space="preserve"> - As a serverless platform, </w:t>
      </w:r>
      <w:proofErr w:type="spellStart"/>
      <w:r>
        <w:t>BigQuery</w:t>
      </w:r>
      <w:proofErr w:type="spellEnd"/>
      <w:r>
        <w:t xml:space="preserve"> is very cost efficient compared to traditional data warehouses because you only pay for what you use </w:t>
      </w:r>
      <w:r w:rsidR="00AC7F26">
        <w:fldChar w:fldCharType="begin"/>
      </w:r>
      <w:r w:rsidR="00AC7F26">
        <w:instrText xml:space="preserve"> ADDIN ZOTERO_ITEM CSL_CITATION {"citationID":"abraHDPE","properties":{"formattedCitation":"(Masmoudi, 2021)","plainCitation":"(Masmoudi, 2021)","noteIndex":0},"citationItems":[{"id":519,"uris":["http://zotero.org/users/10069779/items/ADL4FLBR"],"itemData":{"id":519,"type":"post-weblog","abstract":"Best practices to avoid costly behaviour on the Cloud. By Ahmed Masmoudi","container-title":"Medium","language":"en","title":"BigQuery Cost Efficiency","URL":"https://datadice.medium.com/bigquery-cost-efficiency-a6223b46376c","author":[{"family":"Masmoudi","given":"Ahmed"}],"accessed":{"date-parts":[["2023",11,26]]},"issued":{"date-parts":[["2021",5,27]]}}}],"schema":"https://github.com/citation-style-language/schema/raw/master/csl-citation.json"} </w:instrText>
      </w:r>
      <w:r w:rsidR="00AC7F26">
        <w:fldChar w:fldCharType="separate"/>
      </w:r>
      <w:r w:rsidR="00AC7F26" w:rsidRPr="00AC7F26">
        <w:rPr>
          <w:rFonts w:ascii="Calibri" w:hAnsi="Calibri" w:cs="Calibri"/>
        </w:rPr>
        <w:t>(Masmoudi, 2021)</w:t>
      </w:r>
      <w:r w:rsidR="00AC7F26">
        <w:fldChar w:fldCharType="end"/>
      </w:r>
      <w:r>
        <w:t>. This saves money for the analysis.</w:t>
      </w:r>
    </w:p>
    <w:p w14:paraId="7D46FC33" w14:textId="14635F43" w:rsidR="003F163C" w:rsidRDefault="003F163C" w:rsidP="003F163C">
      <w:r w:rsidRPr="0048761E">
        <w:rPr>
          <w:b/>
          <w:bCs/>
        </w:rPr>
        <w:t>Security</w:t>
      </w:r>
      <w:r>
        <w:t xml:space="preserve"> - GCP meets major compliance standards like HIPAA for data privacy assurance when dealing with sensitive customer sales data </w:t>
      </w:r>
      <w:r w:rsidR="00F45FF1">
        <w:fldChar w:fldCharType="begin"/>
      </w:r>
      <w:r w:rsidR="00F45FF1">
        <w:instrText xml:space="preserve"> ADDIN ZOTERO_ITEM CSL_CITATION {"citationID":"xZ3RpbK1","properties":{"formattedCitation":"(Ignyte Team, 2020)","plainCitation":"(Ignyte Team, 2020)","noteIndex":0},"citationItems":[{"id":521,"uris":["http://zotero.org/users/10069779/items/RE9A3W7J"],"itemData":{"id":521,"type":"post-weblog","abstract":"Discover Google Cloud Platform's Robust Compliance and Risk Management Solutions: Ensuring Your Data Security and Regulatory Compliance","language":"en-US","note":"section: Compliance","title":"Platform Compliance &amp; Risk Management","URL":"https://www.ignyteplatform.com/platform-compliance-risk-management/","author":[{"family":"Ignyte Team","given":""}],"accessed":{"date-parts":[["2023",11,26]]},"issued":{"date-parts":[["2020",1,5]]}}}],"schema":"https://github.com/citation-style-language/schema/raw/master/csl-citation.json"} </w:instrText>
      </w:r>
      <w:r w:rsidR="00F45FF1">
        <w:fldChar w:fldCharType="separate"/>
      </w:r>
      <w:r w:rsidR="00F45FF1" w:rsidRPr="00F45FF1">
        <w:rPr>
          <w:rFonts w:ascii="Calibri" w:hAnsi="Calibri" w:cs="Calibri"/>
        </w:rPr>
        <w:t>(Ignyte Team, 2020)</w:t>
      </w:r>
      <w:r w:rsidR="00F45FF1">
        <w:fldChar w:fldCharType="end"/>
      </w:r>
      <w:r>
        <w:t>.</w:t>
      </w:r>
    </w:p>
    <w:p w14:paraId="274620B2" w14:textId="77777777" w:rsidR="003F163C" w:rsidRDefault="003F163C" w:rsidP="003F163C">
      <w:r w:rsidRPr="0048761E">
        <w:rPr>
          <w:b/>
          <w:bCs/>
        </w:rPr>
        <w:t>Accessibility</w:t>
      </w:r>
      <w:r>
        <w:t xml:space="preserve"> - The SQL interface facilitates complex sales analytics without advanced data science expertise. Integrations with data visualization tools also enable interactive dashboards.</w:t>
      </w:r>
    </w:p>
    <w:p w14:paraId="43AE869D" w14:textId="6CDF9F38" w:rsidR="003F163C" w:rsidRDefault="003F163C" w:rsidP="003F163C">
      <w:r>
        <w:t xml:space="preserve">In summary, </w:t>
      </w:r>
      <w:proofErr w:type="spellStart"/>
      <w:r>
        <w:t>BigQuery</w:t>
      </w:r>
      <w:proofErr w:type="spellEnd"/>
      <w:r>
        <w:t xml:space="preserve"> grants the dealership a flexible, affordable way to generate data-driven insights on inventory needs, customer trends</w:t>
      </w:r>
      <w:r w:rsidR="0048761E">
        <w:t>,</w:t>
      </w:r>
      <w:r>
        <w:t xml:space="preserve"> and sales team effectiveness to enhance strategic planning in a secure cloud platform. The savings and performance make it simpler than traditional warehouse approaches.</w:t>
      </w:r>
      <w:r w:rsidR="001C7022">
        <w:t xml:space="preserve"> </w:t>
      </w:r>
      <w:proofErr w:type="gramStart"/>
      <w:r w:rsidR="001C7022">
        <w:t>Therefore</w:t>
      </w:r>
      <w:proofErr w:type="gramEnd"/>
      <w:r w:rsidR="001C7022">
        <w:t xml:space="preserve"> GCP’s </w:t>
      </w:r>
      <w:proofErr w:type="spellStart"/>
      <w:r w:rsidR="001C7022">
        <w:t>BigQuery</w:t>
      </w:r>
      <w:proofErr w:type="spellEnd"/>
      <w:r w:rsidR="001C7022">
        <w:t xml:space="preserve"> would be an optimal data warehouse solution for analyzing this automotive sales dataset to uncover actionable insights.</w:t>
      </w:r>
      <w:r w:rsidR="00092FD2">
        <w:t xml:space="preserve"> This makes it ideally suited for performing fast, complex analysis on large volumes of granular sales data </w:t>
      </w:r>
      <w:r w:rsidR="00A416F0">
        <w:t>to guide data-driven strategy decisions to improve inventory management, pricing structure, sales compensation, and promotional initiatives in a secure and compliant cloud environment.</w:t>
      </w:r>
    </w:p>
    <w:p w14:paraId="52B78EC6" w14:textId="77777777" w:rsidR="003F163C" w:rsidRPr="0069393C" w:rsidRDefault="003F163C" w:rsidP="006D1FFB"/>
    <w:p w14:paraId="0B6FAB46" w14:textId="22253BBF" w:rsidR="006D1FFB" w:rsidRDefault="006D1FFB">
      <w:pPr>
        <w:rPr>
          <w:b/>
          <w:bCs/>
        </w:rPr>
      </w:pPr>
      <w:r>
        <w:rPr>
          <w:b/>
          <w:bCs/>
        </w:rPr>
        <w:t>QUERIES</w:t>
      </w:r>
    </w:p>
    <w:p w14:paraId="2D69E911" w14:textId="390B8EBD" w:rsidR="00D31001" w:rsidRPr="005932FA" w:rsidRDefault="00087A4A">
      <w:pPr>
        <w:rPr>
          <w:b/>
          <w:bCs/>
        </w:rPr>
      </w:pPr>
      <w:r w:rsidRPr="008333B2">
        <w:rPr>
          <w:b/>
          <w:bCs/>
        </w:rPr>
        <w:t>Query 1</w:t>
      </w:r>
      <w:r>
        <w:t xml:space="preserve">: </w:t>
      </w:r>
      <w:r w:rsidR="008333B2" w:rsidRPr="005932FA">
        <w:rPr>
          <w:b/>
          <w:bCs/>
        </w:rPr>
        <w:t>Total Sales and Commissions by Salesperson</w:t>
      </w:r>
    </w:p>
    <w:p w14:paraId="25C0453D" w14:textId="09D6D33A" w:rsidR="003C78CB" w:rsidRDefault="003C78CB">
      <w:proofErr w:type="gramStart"/>
      <w:r w:rsidRPr="003C78CB">
        <w:t>In order to</w:t>
      </w:r>
      <w:proofErr w:type="gramEnd"/>
      <w:r w:rsidRPr="003C78CB">
        <w:t xml:space="preserve"> evaluate how effectively each individual sales representative converts opportunities into sales and commissions earned, we will write a query to aggregate performance data by representative over a set time period. By selecting the </w:t>
      </w:r>
      <w:r w:rsidR="005932FA">
        <w:t>salesperson's</w:t>
      </w:r>
      <w:r w:rsidRPr="003C78CB">
        <w:t xml:space="preserve"> name, summing the total dollar amounts of their closed sales, and summing the total commissions they have earned across all transactions, we can view both total sales revenue </w:t>
      </w:r>
      <w:proofErr w:type="gramStart"/>
      <w:r w:rsidR="005932FA" w:rsidRPr="003C78CB">
        <w:t>generated</w:t>
      </w:r>
      <w:proofErr w:type="gramEnd"/>
      <w:r w:rsidRPr="003C78CB">
        <w:t xml:space="preserve"> and total commissions made for each person. Comparing these totals relative to their peers allows sales management to quickly identify top performers to replicate success as well as lower performers who may require additional training, mentoring</w:t>
      </w:r>
      <w:r w:rsidR="005932FA">
        <w:t>,</w:t>
      </w:r>
      <w:r w:rsidRPr="003C78CB">
        <w:t xml:space="preserve"> or transition to other roles to optimize the overall output of the sales organization. This data is pivotal for informing critical management </w:t>
      </w:r>
      <w:r w:rsidR="005932FA" w:rsidRPr="003C78CB">
        <w:t>decisions.</w:t>
      </w:r>
    </w:p>
    <w:p w14:paraId="5EA7D1BD" w14:textId="77777777" w:rsidR="005932FA" w:rsidRDefault="005932FA"/>
    <w:p w14:paraId="4C5245D3" w14:textId="2D57AD59" w:rsidR="00412DFD" w:rsidRDefault="00D40D16">
      <w:r w:rsidRPr="00D40D16">
        <w:rPr>
          <w:noProof/>
        </w:rPr>
        <w:drawing>
          <wp:inline distT="0" distB="0" distL="0" distR="0" wp14:anchorId="17A2092D" wp14:editId="78CE7F9E">
            <wp:extent cx="5943600" cy="562610"/>
            <wp:effectExtent l="0" t="0" r="0" b="8890"/>
            <wp:docPr id="41737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76637" name=""/>
                    <pic:cNvPicPr/>
                  </pic:nvPicPr>
                  <pic:blipFill>
                    <a:blip r:embed="rId14"/>
                    <a:stretch>
                      <a:fillRect/>
                    </a:stretch>
                  </pic:blipFill>
                  <pic:spPr>
                    <a:xfrm>
                      <a:off x="0" y="0"/>
                      <a:ext cx="5943600" cy="562610"/>
                    </a:xfrm>
                    <a:prstGeom prst="rect">
                      <a:avLst/>
                    </a:prstGeom>
                  </pic:spPr>
                </pic:pic>
              </a:graphicData>
            </a:graphic>
          </wp:inline>
        </w:drawing>
      </w:r>
    </w:p>
    <w:p w14:paraId="1E9A5C87" w14:textId="492CE113" w:rsidR="0043730D" w:rsidRDefault="0043730D" w:rsidP="0043730D">
      <w:pPr>
        <w:jc w:val="center"/>
      </w:pPr>
      <w:r w:rsidRPr="0043730D">
        <w:rPr>
          <w:noProof/>
        </w:rPr>
        <w:drawing>
          <wp:inline distT="0" distB="0" distL="0" distR="0" wp14:anchorId="59C37B47" wp14:editId="09936975">
            <wp:extent cx="3741420" cy="3741420"/>
            <wp:effectExtent l="0" t="0" r="0" b="0"/>
            <wp:docPr id="1760399774"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99774" name="Picture 1" descr="A screenshot of a data report&#10;&#10;Description automatically generated"/>
                    <pic:cNvPicPr/>
                  </pic:nvPicPr>
                  <pic:blipFill>
                    <a:blip r:embed="rId15"/>
                    <a:stretch>
                      <a:fillRect/>
                    </a:stretch>
                  </pic:blipFill>
                  <pic:spPr>
                    <a:xfrm>
                      <a:off x="0" y="0"/>
                      <a:ext cx="3741744" cy="3741744"/>
                    </a:xfrm>
                    <a:prstGeom prst="rect">
                      <a:avLst/>
                    </a:prstGeom>
                  </pic:spPr>
                </pic:pic>
              </a:graphicData>
            </a:graphic>
          </wp:inline>
        </w:drawing>
      </w:r>
    </w:p>
    <w:p w14:paraId="4A97AE9D" w14:textId="22AB6BA8" w:rsidR="00F201EB" w:rsidRDefault="00A111D6" w:rsidP="0043730D">
      <w:pPr>
        <w:jc w:val="center"/>
      </w:pPr>
      <w:r>
        <w:rPr>
          <w:noProof/>
        </w:rPr>
        <w:drawing>
          <wp:inline distT="0" distB="0" distL="0" distR="0" wp14:anchorId="254DC4C1" wp14:editId="3381E6D9">
            <wp:extent cx="5266690" cy="2818130"/>
            <wp:effectExtent l="0" t="0" r="0" b="1270"/>
            <wp:docPr id="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people&#10;&#10;Description automatically generated with medium confidence"/>
                    <pic:cNvPicPr>
                      <a:picLocks noChangeAspect="1"/>
                    </pic:cNvPicPr>
                  </pic:nvPicPr>
                  <pic:blipFill>
                    <a:blip r:embed="rId16"/>
                    <a:stretch>
                      <a:fillRect/>
                    </a:stretch>
                  </pic:blipFill>
                  <pic:spPr>
                    <a:xfrm>
                      <a:off x="0" y="0"/>
                      <a:ext cx="5266690" cy="2818130"/>
                    </a:xfrm>
                    <a:prstGeom prst="rect">
                      <a:avLst/>
                    </a:prstGeom>
                    <a:noFill/>
                    <a:ln>
                      <a:noFill/>
                    </a:ln>
                  </pic:spPr>
                </pic:pic>
              </a:graphicData>
            </a:graphic>
          </wp:inline>
        </w:drawing>
      </w:r>
    </w:p>
    <w:p w14:paraId="219FB574" w14:textId="77777777" w:rsidR="0043730D" w:rsidRDefault="0043730D">
      <w:pPr>
        <w:rPr>
          <w:b/>
          <w:bCs/>
        </w:rPr>
      </w:pPr>
    </w:p>
    <w:p w14:paraId="57438C25" w14:textId="2AEEA7EA" w:rsidR="008333B2" w:rsidRDefault="008333B2">
      <w:r w:rsidRPr="0043730D">
        <w:rPr>
          <w:b/>
          <w:bCs/>
        </w:rPr>
        <w:t xml:space="preserve">Query 2: </w:t>
      </w:r>
      <w:r w:rsidR="00E65400" w:rsidRPr="00F97629">
        <w:rPr>
          <w:b/>
          <w:bCs/>
        </w:rPr>
        <w:t>Average Sale Price and Commission Rate by Car Make</w:t>
      </w:r>
    </w:p>
    <w:p w14:paraId="5ADF3AF6" w14:textId="1C4C3D5E" w:rsidR="00EA06C3" w:rsidRDefault="00EA06C3">
      <w:r w:rsidRPr="00EA06C3">
        <w:t xml:space="preserve">The goal of this query is to analyze differences in sale prices and commission rates by vehicle make. Grouping sales data by car make allows calculating the average sale price and average commission rate per make. This reveals pricing and profit trends across different vehicle types sold by the dealership. Some </w:t>
      </w:r>
      <w:proofErr w:type="gramStart"/>
      <w:r w:rsidRPr="00EA06C3">
        <w:t>makes</w:t>
      </w:r>
      <w:proofErr w:type="gramEnd"/>
      <w:r w:rsidRPr="00EA06C3">
        <w:t xml:space="preserve"> likely allow for higher sale prices and commissions. Understanding which makes currently perform better allows making data-driven decisions to improve future profitability. This includes optimizing inventory purchases to focus on high-selling makes and models, adjusting pricing and incentives on certain vehicle types, and negotiating improved manufacturer commission rates on top-selling makes. The analysis helps maximize profits by aligning sales, inventory, and manufacturer relationships with customer vehicle preferences and purchasing trends.</w:t>
      </w:r>
    </w:p>
    <w:p w14:paraId="144EA1ED" w14:textId="29915BC4" w:rsidR="00E65400" w:rsidRDefault="002D1E90">
      <w:pPr>
        <w:rPr>
          <w:b/>
          <w:bCs/>
        </w:rPr>
      </w:pPr>
      <w:r w:rsidRPr="002D1E90">
        <w:rPr>
          <w:b/>
          <w:bCs/>
          <w:noProof/>
        </w:rPr>
        <w:drawing>
          <wp:inline distT="0" distB="0" distL="0" distR="0" wp14:anchorId="487A457F" wp14:editId="2CA8F222">
            <wp:extent cx="5943600" cy="653415"/>
            <wp:effectExtent l="0" t="0" r="0" b="0"/>
            <wp:docPr id="19470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02452" name=""/>
                    <pic:cNvPicPr/>
                  </pic:nvPicPr>
                  <pic:blipFill>
                    <a:blip r:embed="rId17"/>
                    <a:stretch>
                      <a:fillRect/>
                    </a:stretch>
                  </pic:blipFill>
                  <pic:spPr>
                    <a:xfrm>
                      <a:off x="0" y="0"/>
                      <a:ext cx="5943600" cy="653415"/>
                    </a:xfrm>
                    <a:prstGeom prst="rect">
                      <a:avLst/>
                    </a:prstGeom>
                  </pic:spPr>
                </pic:pic>
              </a:graphicData>
            </a:graphic>
          </wp:inline>
        </w:drawing>
      </w:r>
    </w:p>
    <w:p w14:paraId="73427C11" w14:textId="4FE523D8" w:rsidR="002D1E90" w:rsidRDefault="004E4E5B">
      <w:pPr>
        <w:rPr>
          <w:b/>
          <w:bCs/>
        </w:rPr>
      </w:pPr>
      <w:r w:rsidRPr="004E4E5B">
        <w:rPr>
          <w:b/>
          <w:bCs/>
          <w:noProof/>
        </w:rPr>
        <w:drawing>
          <wp:inline distT="0" distB="0" distL="0" distR="0" wp14:anchorId="249D0351" wp14:editId="0BDD16B8">
            <wp:extent cx="5943600" cy="1774190"/>
            <wp:effectExtent l="0" t="0" r="0" b="0"/>
            <wp:docPr id="76501230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12306" name="Picture 1" descr="A screenshot of a chart&#10;&#10;Description automatically generated"/>
                    <pic:cNvPicPr/>
                  </pic:nvPicPr>
                  <pic:blipFill>
                    <a:blip r:embed="rId18"/>
                    <a:stretch>
                      <a:fillRect/>
                    </a:stretch>
                  </pic:blipFill>
                  <pic:spPr>
                    <a:xfrm>
                      <a:off x="0" y="0"/>
                      <a:ext cx="5943600" cy="1774190"/>
                    </a:xfrm>
                    <a:prstGeom prst="rect">
                      <a:avLst/>
                    </a:prstGeom>
                  </pic:spPr>
                </pic:pic>
              </a:graphicData>
            </a:graphic>
          </wp:inline>
        </w:drawing>
      </w:r>
    </w:p>
    <w:p w14:paraId="4E0CDEDF" w14:textId="79E54FE7" w:rsidR="002E1B7E" w:rsidRDefault="002E1B7E">
      <w:pPr>
        <w:rPr>
          <w:b/>
          <w:bCs/>
        </w:rPr>
      </w:pPr>
      <w:r>
        <w:rPr>
          <w:noProof/>
        </w:rPr>
        <w:drawing>
          <wp:inline distT="0" distB="0" distL="0" distR="0" wp14:anchorId="6D373924" wp14:editId="7A980D64">
            <wp:extent cx="5266690" cy="2823210"/>
            <wp:effectExtent l="0" t="0" r="0" b="0"/>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19"/>
                    <a:stretch>
                      <a:fillRect/>
                    </a:stretch>
                  </pic:blipFill>
                  <pic:spPr>
                    <a:xfrm>
                      <a:off x="0" y="0"/>
                      <a:ext cx="5266690" cy="2823210"/>
                    </a:xfrm>
                    <a:prstGeom prst="rect">
                      <a:avLst/>
                    </a:prstGeom>
                    <a:noFill/>
                    <a:ln>
                      <a:noFill/>
                    </a:ln>
                  </pic:spPr>
                </pic:pic>
              </a:graphicData>
            </a:graphic>
          </wp:inline>
        </w:drawing>
      </w:r>
    </w:p>
    <w:p w14:paraId="4A9F43E1" w14:textId="77777777" w:rsidR="00810B02" w:rsidRDefault="00810B02">
      <w:pPr>
        <w:rPr>
          <w:b/>
          <w:bCs/>
        </w:rPr>
      </w:pPr>
    </w:p>
    <w:p w14:paraId="0CC5CB10" w14:textId="3172D16A" w:rsidR="00810B02" w:rsidRDefault="00810B02">
      <w:r>
        <w:rPr>
          <w:b/>
          <w:bCs/>
        </w:rPr>
        <w:t xml:space="preserve">Query 3: </w:t>
      </w:r>
      <w:r w:rsidRPr="00F97629">
        <w:rPr>
          <w:b/>
          <w:bCs/>
        </w:rPr>
        <w:t>Monthly Sales Trends</w:t>
      </w:r>
    </w:p>
    <w:p w14:paraId="216637EF" w14:textId="7D56DA60" w:rsidR="00A64475" w:rsidRDefault="00867526">
      <w:r w:rsidRPr="00867526">
        <w:t>This query will break down the last 12 months of sales data by month to reveal trends over the 1-year period. Extracting the month attribute from the date field enables segmenting records into monthly buckets. Counting total monthly sales shows if there are cyclical demand swings - certain months may see recurring spikes or dips. For a single year, this specifically highlights seasonality around summer driving, holidays, or year-end clearances. The granular month-by-month analysis tracks volumes to uncover why sales rise or fall at certain times annually. Visualizing these demand cycles and understanding unique monthly factors allows better inventory planning, sales staffing, promotions, and manufacturer ordering to align operations with predicted volumes. Even a year of historical data reveals seasonality potentials to optimize the business for the upcoming summer surge or year-end wind down based on last year's trends.</w:t>
      </w:r>
    </w:p>
    <w:p w14:paraId="3B0E793C" w14:textId="4EF7F6B9" w:rsidR="00810B02" w:rsidRDefault="00A1496E">
      <w:r w:rsidRPr="00A1496E">
        <w:rPr>
          <w:noProof/>
        </w:rPr>
        <w:drawing>
          <wp:inline distT="0" distB="0" distL="0" distR="0" wp14:anchorId="19C0F10C" wp14:editId="0F54ED7F">
            <wp:extent cx="5943600" cy="528955"/>
            <wp:effectExtent l="0" t="0" r="0" b="4445"/>
            <wp:docPr id="15294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417" name=""/>
                    <pic:cNvPicPr/>
                  </pic:nvPicPr>
                  <pic:blipFill>
                    <a:blip r:embed="rId20"/>
                    <a:stretch>
                      <a:fillRect/>
                    </a:stretch>
                  </pic:blipFill>
                  <pic:spPr>
                    <a:xfrm>
                      <a:off x="0" y="0"/>
                      <a:ext cx="5943600" cy="528955"/>
                    </a:xfrm>
                    <a:prstGeom prst="rect">
                      <a:avLst/>
                    </a:prstGeom>
                  </pic:spPr>
                </pic:pic>
              </a:graphicData>
            </a:graphic>
          </wp:inline>
        </w:drawing>
      </w:r>
    </w:p>
    <w:p w14:paraId="3EC0526B" w14:textId="092CEDA2" w:rsidR="00A1496E" w:rsidRDefault="00AD31FE">
      <w:r w:rsidRPr="00AD31FE">
        <w:rPr>
          <w:noProof/>
        </w:rPr>
        <w:drawing>
          <wp:inline distT="0" distB="0" distL="0" distR="0" wp14:anchorId="1BA50B03" wp14:editId="47A575BC">
            <wp:extent cx="3756986" cy="2994920"/>
            <wp:effectExtent l="0" t="0" r="0" b="0"/>
            <wp:docPr id="18745500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50067" name="Picture 1" descr="A screenshot of a table&#10;&#10;Description automatically generated"/>
                    <pic:cNvPicPr/>
                  </pic:nvPicPr>
                  <pic:blipFill>
                    <a:blip r:embed="rId21"/>
                    <a:stretch>
                      <a:fillRect/>
                    </a:stretch>
                  </pic:blipFill>
                  <pic:spPr>
                    <a:xfrm>
                      <a:off x="0" y="0"/>
                      <a:ext cx="3756986" cy="2994920"/>
                    </a:xfrm>
                    <a:prstGeom prst="rect">
                      <a:avLst/>
                    </a:prstGeom>
                  </pic:spPr>
                </pic:pic>
              </a:graphicData>
            </a:graphic>
          </wp:inline>
        </w:drawing>
      </w:r>
    </w:p>
    <w:p w14:paraId="5645A9C6" w14:textId="4BC4D29D" w:rsidR="000612CB" w:rsidRDefault="000612CB">
      <w:r>
        <w:rPr>
          <w:noProof/>
        </w:rPr>
        <w:drawing>
          <wp:inline distT="0" distB="0" distL="0" distR="0" wp14:anchorId="58D0A507" wp14:editId="5757EF22">
            <wp:extent cx="5270500" cy="2814955"/>
            <wp:effectExtent l="0" t="0" r="6350" b="4445"/>
            <wp:docPr id="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graph with a line&#10;&#10;Description automatically generated"/>
                    <pic:cNvPicPr>
                      <a:picLocks noChangeAspect="1"/>
                    </pic:cNvPicPr>
                  </pic:nvPicPr>
                  <pic:blipFill>
                    <a:blip r:embed="rId22"/>
                    <a:stretch>
                      <a:fillRect/>
                    </a:stretch>
                  </pic:blipFill>
                  <pic:spPr>
                    <a:xfrm>
                      <a:off x="0" y="0"/>
                      <a:ext cx="5270500" cy="2814955"/>
                    </a:xfrm>
                    <a:prstGeom prst="rect">
                      <a:avLst/>
                    </a:prstGeom>
                    <a:noFill/>
                    <a:ln>
                      <a:noFill/>
                    </a:ln>
                  </pic:spPr>
                </pic:pic>
              </a:graphicData>
            </a:graphic>
          </wp:inline>
        </w:drawing>
      </w:r>
    </w:p>
    <w:p w14:paraId="42218728" w14:textId="77777777" w:rsidR="00AD31FE" w:rsidRDefault="00AD31FE"/>
    <w:p w14:paraId="6ABF4E56" w14:textId="77777777" w:rsidR="000612CB" w:rsidRDefault="000612CB">
      <w:pPr>
        <w:rPr>
          <w:b/>
          <w:bCs/>
        </w:rPr>
      </w:pPr>
    </w:p>
    <w:p w14:paraId="21A5B4D6" w14:textId="78518745" w:rsidR="00AD31FE" w:rsidRPr="00B57EE1" w:rsidRDefault="00AD31FE">
      <w:pPr>
        <w:rPr>
          <w:b/>
          <w:bCs/>
        </w:rPr>
      </w:pPr>
      <w:r w:rsidRPr="00B57EE1">
        <w:rPr>
          <w:b/>
          <w:bCs/>
        </w:rPr>
        <w:t xml:space="preserve">Query 4: </w:t>
      </w:r>
      <w:r w:rsidR="000D0729" w:rsidRPr="00B57EE1">
        <w:rPr>
          <w:b/>
          <w:bCs/>
        </w:rPr>
        <w:t>Top-Selling</w:t>
      </w:r>
      <w:r w:rsidR="008C44DE" w:rsidRPr="00B57EE1">
        <w:rPr>
          <w:b/>
          <w:bCs/>
        </w:rPr>
        <w:t xml:space="preserve"> Car Models</w:t>
      </w:r>
    </w:p>
    <w:p w14:paraId="4979BB66" w14:textId="6DBEBC8A" w:rsidR="0078489F" w:rsidRDefault="0078489F">
      <w:r w:rsidRPr="0078489F">
        <w:t xml:space="preserve">Analyzing which specific car models sell the most units can optimize future inventory investments. Grouping sales records by model and counting total sales per model reveals model-level demand. Ordering models descending by sales volume ranks models from best to worst sellers. Taking the top 5 highest-volume models shows the most popular purchases. Increased access to hot sellers boosts both customer satisfaction from model availability and business revenue from inventory aligned to proven sales trends. Tracking which model variants are </w:t>
      </w:r>
      <w:proofErr w:type="gramStart"/>
      <w:r w:rsidRPr="0078489F">
        <w:t>fastest-moving</w:t>
      </w:r>
      <w:proofErr w:type="gramEnd"/>
      <w:r w:rsidRPr="0078489F">
        <w:t xml:space="preserve"> improves cash flow by ensuring displayed inventory expediently converts to sales.</w:t>
      </w:r>
    </w:p>
    <w:p w14:paraId="491B29B3" w14:textId="0004A82A" w:rsidR="007C0EC3" w:rsidRDefault="007C0EC3">
      <w:r w:rsidRPr="007C0EC3">
        <w:rPr>
          <w:noProof/>
        </w:rPr>
        <w:drawing>
          <wp:inline distT="0" distB="0" distL="0" distR="0" wp14:anchorId="4DB40E00" wp14:editId="0F89FF6E">
            <wp:extent cx="3566469" cy="883997"/>
            <wp:effectExtent l="0" t="0" r="0" b="0"/>
            <wp:docPr id="9685362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6257" name="Picture 1" descr="A screenshot of a computer program&#10;&#10;Description automatically generated"/>
                    <pic:cNvPicPr/>
                  </pic:nvPicPr>
                  <pic:blipFill>
                    <a:blip r:embed="rId23"/>
                    <a:stretch>
                      <a:fillRect/>
                    </a:stretch>
                  </pic:blipFill>
                  <pic:spPr>
                    <a:xfrm>
                      <a:off x="0" y="0"/>
                      <a:ext cx="3566469" cy="883997"/>
                    </a:xfrm>
                    <a:prstGeom prst="rect">
                      <a:avLst/>
                    </a:prstGeom>
                  </pic:spPr>
                </pic:pic>
              </a:graphicData>
            </a:graphic>
          </wp:inline>
        </w:drawing>
      </w:r>
    </w:p>
    <w:p w14:paraId="7C462212" w14:textId="7BBB2023" w:rsidR="00EA1635" w:rsidRDefault="00457F5C">
      <w:r w:rsidRPr="00457F5C">
        <w:rPr>
          <w:noProof/>
        </w:rPr>
        <w:drawing>
          <wp:inline distT="0" distB="0" distL="0" distR="0" wp14:anchorId="0EB7A0A2" wp14:editId="359A1143">
            <wp:extent cx="3314987" cy="1310754"/>
            <wp:effectExtent l="0" t="0" r="0" b="3810"/>
            <wp:docPr id="1182475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75394" name="Picture 1" descr="A screenshot of a computer&#10;&#10;Description automatically generated"/>
                    <pic:cNvPicPr/>
                  </pic:nvPicPr>
                  <pic:blipFill>
                    <a:blip r:embed="rId24"/>
                    <a:stretch>
                      <a:fillRect/>
                    </a:stretch>
                  </pic:blipFill>
                  <pic:spPr>
                    <a:xfrm>
                      <a:off x="0" y="0"/>
                      <a:ext cx="3314987" cy="1310754"/>
                    </a:xfrm>
                    <a:prstGeom prst="rect">
                      <a:avLst/>
                    </a:prstGeom>
                  </pic:spPr>
                </pic:pic>
              </a:graphicData>
            </a:graphic>
          </wp:inline>
        </w:drawing>
      </w:r>
    </w:p>
    <w:p w14:paraId="0AD7B086" w14:textId="61F40339" w:rsidR="00F9070B" w:rsidRDefault="00F9070B">
      <w:r>
        <w:rPr>
          <w:noProof/>
        </w:rPr>
        <w:drawing>
          <wp:inline distT="0" distB="0" distL="0" distR="0" wp14:anchorId="692C9325" wp14:editId="6E15F2CB">
            <wp:extent cx="5269865" cy="2848610"/>
            <wp:effectExtent l="0" t="0" r="6985" b="8890"/>
            <wp:docPr id="8" name="Picture 1"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pie chart with numbers&#10;&#10;Description automatically generated"/>
                    <pic:cNvPicPr>
                      <a:picLocks noChangeAspect="1"/>
                    </pic:cNvPicPr>
                  </pic:nvPicPr>
                  <pic:blipFill>
                    <a:blip r:embed="rId25"/>
                    <a:stretch>
                      <a:fillRect/>
                    </a:stretch>
                  </pic:blipFill>
                  <pic:spPr>
                    <a:xfrm>
                      <a:off x="0" y="0"/>
                      <a:ext cx="5269865" cy="2848610"/>
                    </a:xfrm>
                    <a:prstGeom prst="rect">
                      <a:avLst/>
                    </a:prstGeom>
                    <a:noFill/>
                    <a:ln>
                      <a:noFill/>
                    </a:ln>
                  </pic:spPr>
                </pic:pic>
              </a:graphicData>
            </a:graphic>
          </wp:inline>
        </w:drawing>
      </w:r>
    </w:p>
    <w:p w14:paraId="51741BD8" w14:textId="77777777" w:rsidR="00B57EE1" w:rsidRDefault="00B57EE1"/>
    <w:p w14:paraId="7BAA6FD2" w14:textId="39D9220A" w:rsidR="00EA1635" w:rsidRDefault="00EA1635">
      <w:pPr>
        <w:rPr>
          <w:b/>
          <w:bCs/>
        </w:rPr>
      </w:pPr>
      <w:r w:rsidRPr="00B57EE1">
        <w:rPr>
          <w:b/>
          <w:bCs/>
        </w:rPr>
        <w:t>Query 5: Sales Breakdown by Car Year</w:t>
      </w:r>
    </w:p>
    <w:p w14:paraId="05832A1F" w14:textId="27352172" w:rsidR="00B57EE1" w:rsidRPr="00B57EE1" w:rsidRDefault="000D22CF">
      <w:r w:rsidRPr="000D22CF">
        <w:t xml:space="preserve">Analyzing sales performance by model year reveals trends in the relative demand for new versus used vehicles. Grouping sales records by model year and summing total sale price per group shows the sales contribution of each vehicle age segment. The comparison could reveal that brand new model year vehicles command the highest total sales revenue due to higher pricing. Or alternatively used vehicles contribute greater overall profit if the pricing difference exceeds volume gains from new cars. Understanding preferences for vehicle age guides trade-in offers, </w:t>
      </w:r>
      <w:proofErr w:type="gramStart"/>
      <w:r w:rsidRPr="000D22CF">
        <w:t>pre-owned</w:t>
      </w:r>
      <w:proofErr w:type="gramEnd"/>
      <w:r w:rsidRPr="000D22CF">
        <w:t xml:space="preserve"> vehicle acquisition at auction, and new model year inventory purchasing to optimize cash investments against validated sales demand across the age spectrum.</w:t>
      </w:r>
    </w:p>
    <w:p w14:paraId="281B3AE4" w14:textId="21F65DBF" w:rsidR="00EA1635" w:rsidRDefault="00AF28A3">
      <w:r w:rsidRPr="00AF28A3">
        <w:rPr>
          <w:noProof/>
        </w:rPr>
        <w:drawing>
          <wp:inline distT="0" distB="0" distL="0" distR="0" wp14:anchorId="037738DD" wp14:editId="0FCD2CE9">
            <wp:extent cx="3429297" cy="632515"/>
            <wp:effectExtent l="0" t="0" r="0" b="0"/>
            <wp:docPr id="2045619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19377" name="Picture 1" descr="A screenshot of a computer&#10;&#10;Description automatically generated"/>
                    <pic:cNvPicPr/>
                  </pic:nvPicPr>
                  <pic:blipFill>
                    <a:blip r:embed="rId26"/>
                    <a:stretch>
                      <a:fillRect/>
                    </a:stretch>
                  </pic:blipFill>
                  <pic:spPr>
                    <a:xfrm>
                      <a:off x="0" y="0"/>
                      <a:ext cx="3429297" cy="632515"/>
                    </a:xfrm>
                    <a:prstGeom prst="rect">
                      <a:avLst/>
                    </a:prstGeom>
                  </pic:spPr>
                </pic:pic>
              </a:graphicData>
            </a:graphic>
          </wp:inline>
        </w:drawing>
      </w:r>
    </w:p>
    <w:p w14:paraId="44C9AD63" w14:textId="6678D0D2" w:rsidR="00AF28A3" w:rsidRDefault="002F7BEC">
      <w:r w:rsidRPr="002F7BEC">
        <w:rPr>
          <w:noProof/>
        </w:rPr>
        <w:drawing>
          <wp:inline distT="0" distB="0" distL="0" distR="0" wp14:anchorId="43EFE892" wp14:editId="65BA1289">
            <wp:extent cx="2667231" cy="883997"/>
            <wp:effectExtent l="0" t="0" r="0" b="0"/>
            <wp:docPr id="4464450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4502" name="Picture 1" descr="A screenshot of a calendar&#10;&#10;Description automatically generated"/>
                    <pic:cNvPicPr/>
                  </pic:nvPicPr>
                  <pic:blipFill>
                    <a:blip r:embed="rId27"/>
                    <a:stretch>
                      <a:fillRect/>
                    </a:stretch>
                  </pic:blipFill>
                  <pic:spPr>
                    <a:xfrm>
                      <a:off x="0" y="0"/>
                      <a:ext cx="2667231" cy="883997"/>
                    </a:xfrm>
                    <a:prstGeom prst="rect">
                      <a:avLst/>
                    </a:prstGeom>
                  </pic:spPr>
                </pic:pic>
              </a:graphicData>
            </a:graphic>
          </wp:inline>
        </w:drawing>
      </w:r>
    </w:p>
    <w:p w14:paraId="5CBDEAF0" w14:textId="4F35781E" w:rsidR="00A16E06" w:rsidRDefault="00A16E06">
      <w:r>
        <w:rPr>
          <w:noProof/>
        </w:rPr>
        <w:drawing>
          <wp:inline distT="0" distB="0" distL="0" distR="0" wp14:anchorId="514DF981" wp14:editId="3769A534">
            <wp:extent cx="5266690" cy="2848610"/>
            <wp:effectExtent l="0" t="0" r="0" b="8890"/>
            <wp:docPr id="11"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graph with blue lines&#10;&#10;Description automatically generated with medium confidence"/>
                    <pic:cNvPicPr>
                      <a:picLocks noChangeAspect="1"/>
                    </pic:cNvPicPr>
                  </pic:nvPicPr>
                  <pic:blipFill>
                    <a:blip r:embed="rId28"/>
                    <a:stretch>
                      <a:fillRect/>
                    </a:stretch>
                  </pic:blipFill>
                  <pic:spPr>
                    <a:xfrm>
                      <a:off x="0" y="0"/>
                      <a:ext cx="5266690" cy="2848610"/>
                    </a:xfrm>
                    <a:prstGeom prst="rect">
                      <a:avLst/>
                    </a:prstGeom>
                    <a:noFill/>
                    <a:ln>
                      <a:noFill/>
                    </a:ln>
                  </pic:spPr>
                </pic:pic>
              </a:graphicData>
            </a:graphic>
          </wp:inline>
        </w:drawing>
      </w:r>
    </w:p>
    <w:p w14:paraId="1B5C5FAF" w14:textId="77777777" w:rsidR="002F7BEC" w:rsidRDefault="002F7BEC"/>
    <w:p w14:paraId="52490382" w14:textId="3F10417C" w:rsidR="002F7BEC" w:rsidRDefault="002F7BEC">
      <w:pPr>
        <w:rPr>
          <w:b/>
          <w:bCs/>
        </w:rPr>
      </w:pPr>
      <w:r w:rsidRPr="000D22CF">
        <w:rPr>
          <w:b/>
          <w:bCs/>
        </w:rPr>
        <w:t xml:space="preserve">Query 6: </w:t>
      </w:r>
      <w:r w:rsidR="004113D0" w:rsidRPr="000D22CF">
        <w:rPr>
          <w:b/>
          <w:bCs/>
        </w:rPr>
        <w:t>Customer Loyalty</w:t>
      </w:r>
    </w:p>
    <w:p w14:paraId="061B90E7" w14:textId="501CFDA7" w:rsidR="007F7AA8" w:rsidRPr="007F7AA8" w:rsidRDefault="0067728D">
      <w:r w:rsidRPr="0067728D">
        <w:t xml:space="preserve">Analyzing sales data to identify instances where the same customer has purchased multiple vehicles over time reveals loyal repeat buyers. These customers likely enjoy their ownership experience, have ongoing vehicle needs, or remain brand devotees. Understanding who our best customers are who continuously return allows for creating targeted loyalty programs with special perks for continued patronage. Additional retention tactics like service discounts and trade-in bonuses could incentivize further repeat purchases. Idealizing this viral cycle of repeat sales &amp; rewards boosts customer lifetime value. Retaining loyal buyers is more </w:t>
      </w:r>
      <w:proofErr w:type="gramStart"/>
      <w:r w:rsidRPr="0067728D">
        <w:t>profitable</w:t>
      </w:r>
      <w:proofErr w:type="gramEnd"/>
      <w:r w:rsidRPr="0067728D">
        <w:t xml:space="preserve"> long term than constantly acquiring new customers</w:t>
      </w:r>
      <w:r w:rsidR="005E2484">
        <w:t>.</w:t>
      </w:r>
    </w:p>
    <w:p w14:paraId="21DEDE73" w14:textId="66EDD7AF" w:rsidR="004113D0" w:rsidRDefault="006166C9">
      <w:r w:rsidRPr="006166C9">
        <w:rPr>
          <w:noProof/>
        </w:rPr>
        <w:drawing>
          <wp:inline distT="0" distB="0" distL="0" distR="0" wp14:anchorId="4D784591" wp14:editId="1A11A238">
            <wp:extent cx="3657917" cy="784928"/>
            <wp:effectExtent l="0" t="0" r="0" b="0"/>
            <wp:docPr id="192363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31138" name="Picture 1" descr="A screenshot of a computer&#10;&#10;Description automatically generated"/>
                    <pic:cNvPicPr/>
                  </pic:nvPicPr>
                  <pic:blipFill>
                    <a:blip r:embed="rId29"/>
                    <a:stretch>
                      <a:fillRect/>
                    </a:stretch>
                  </pic:blipFill>
                  <pic:spPr>
                    <a:xfrm>
                      <a:off x="0" y="0"/>
                      <a:ext cx="3657917" cy="784928"/>
                    </a:xfrm>
                    <a:prstGeom prst="rect">
                      <a:avLst/>
                    </a:prstGeom>
                  </pic:spPr>
                </pic:pic>
              </a:graphicData>
            </a:graphic>
          </wp:inline>
        </w:drawing>
      </w:r>
    </w:p>
    <w:p w14:paraId="7243C253" w14:textId="303B413A" w:rsidR="006166C9" w:rsidRDefault="00F13AAD">
      <w:r w:rsidRPr="00F13AAD">
        <w:rPr>
          <w:noProof/>
        </w:rPr>
        <w:drawing>
          <wp:inline distT="0" distB="0" distL="0" distR="0" wp14:anchorId="6C42286E" wp14:editId="41160669">
            <wp:extent cx="3299746" cy="3604572"/>
            <wp:effectExtent l="0" t="0" r="0" b="0"/>
            <wp:docPr id="60600258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02588" name="Picture 1" descr="A screenshot of a table&#10;&#10;Description automatically generated"/>
                    <pic:cNvPicPr/>
                  </pic:nvPicPr>
                  <pic:blipFill>
                    <a:blip r:embed="rId30"/>
                    <a:stretch>
                      <a:fillRect/>
                    </a:stretch>
                  </pic:blipFill>
                  <pic:spPr>
                    <a:xfrm>
                      <a:off x="0" y="0"/>
                      <a:ext cx="3299746" cy="3604572"/>
                    </a:xfrm>
                    <a:prstGeom prst="rect">
                      <a:avLst/>
                    </a:prstGeom>
                  </pic:spPr>
                </pic:pic>
              </a:graphicData>
            </a:graphic>
          </wp:inline>
        </w:drawing>
      </w:r>
    </w:p>
    <w:p w14:paraId="52B7860F" w14:textId="7DDC9359" w:rsidR="007E5444" w:rsidRDefault="007E5444">
      <w:r>
        <w:rPr>
          <w:noProof/>
        </w:rPr>
        <w:drawing>
          <wp:inline distT="0" distB="0" distL="0" distR="0" wp14:anchorId="120DBA17" wp14:editId="33A8C877">
            <wp:extent cx="5269865" cy="2808605"/>
            <wp:effectExtent l="0" t="0" r="6985" b="0"/>
            <wp:docPr id="1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graph of a number of people&#10;&#10;Description automatically generated with medium confidence"/>
                    <pic:cNvPicPr>
                      <a:picLocks noChangeAspect="1"/>
                    </pic:cNvPicPr>
                  </pic:nvPicPr>
                  <pic:blipFill>
                    <a:blip r:embed="rId31"/>
                    <a:stretch>
                      <a:fillRect/>
                    </a:stretch>
                  </pic:blipFill>
                  <pic:spPr>
                    <a:xfrm>
                      <a:off x="0" y="0"/>
                      <a:ext cx="5269865" cy="2808605"/>
                    </a:xfrm>
                    <a:prstGeom prst="rect">
                      <a:avLst/>
                    </a:prstGeom>
                    <a:noFill/>
                    <a:ln>
                      <a:noFill/>
                    </a:ln>
                  </pic:spPr>
                </pic:pic>
              </a:graphicData>
            </a:graphic>
          </wp:inline>
        </w:drawing>
      </w:r>
    </w:p>
    <w:p w14:paraId="0ACA1C72" w14:textId="77777777" w:rsidR="00F13AAD" w:rsidRDefault="00F13AAD"/>
    <w:p w14:paraId="5F4919D1" w14:textId="77777777" w:rsidR="005E2484" w:rsidRPr="005E2484" w:rsidRDefault="005E2484">
      <w:pPr>
        <w:rPr>
          <w:b/>
          <w:bCs/>
        </w:rPr>
      </w:pPr>
    </w:p>
    <w:p w14:paraId="3963EE3A" w14:textId="406708B8" w:rsidR="00987C62" w:rsidRDefault="00987C62">
      <w:pPr>
        <w:rPr>
          <w:b/>
          <w:bCs/>
        </w:rPr>
      </w:pPr>
      <w:r w:rsidRPr="0071537B">
        <w:rPr>
          <w:b/>
          <w:bCs/>
        </w:rPr>
        <w:t xml:space="preserve">Query </w:t>
      </w:r>
      <w:r w:rsidR="001B10C2">
        <w:rPr>
          <w:b/>
          <w:bCs/>
        </w:rPr>
        <w:t>7</w:t>
      </w:r>
      <w:r w:rsidRPr="0071537B">
        <w:rPr>
          <w:b/>
          <w:bCs/>
        </w:rPr>
        <w:t xml:space="preserve">: </w:t>
      </w:r>
      <w:r w:rsidR="00A331C0" w:rsidRPr="0071537B">
        <w:rPr>
          <w:b/>
          <w:bCs/>
        </w:rPr>
        <w:t>Car Make Popularity Over Time</w:t>
      </w:r>
    </w:p>
    <w:p w14:paraId="1AD35D31" w14:textId="4500BECA" w:rsidR="0071537B" w:rsidRPr="0071537B" w:rsidRDefault="00A4257C">
      <w:r w:rsidRPr="00A4257C">
        <w:t xml:space="preserve">Tracking vehicle preference shifts by customers over the years guides business strategy adaptations and future decision-making. The query groups total sales records by both car </w:t>
      </w:r>
      <w:proofErr w:type="gramStart"/>
      <w:r w:rsidRPr="00A4257C">
        <w:t>make</w:t>
      </w:r>
      <w:proofErr w:type="gramEnd"/>
      <w:r w:rsidRPr="00A4257C">
        <w:t xml:space="preserve"> and year extracted from the sale date. This structures data to analyze make-level demand annually. Identifying consistent high sales validates further development of dealer relationships and incentives with their manufacturers. Adapting operations based on popularity changes driven by consumer preference shifts ensures showroom inventory, technician training, manufacturer ties, and sales efforts align with ever-evolving market dynamics for sales growth.</w:t>
      </w:r>
    </w:p>
    <w:p w14:paraId="4CF43BDC" w14:textId="03B3647C" w:rsidR="00A331C0" w:rsidRDefault="002974A7">
      <w:r w:rsidRPr="002974A7">
        <w:rPr>
          <w:noProof/>
        </w:rPr>
        <w:drawing>
          <wp:inline distT="0" distB="0" distL="0" distR="0" wp14:anchorId="14229170" wp14:editId="0D32257F">
            <wp:extent cx="5037257" cy="807790"/>
            <wp:effectExtent l="0" t="0" r="0" b="0"/>
            <wp:docPr id="968047057"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47057" name="Picture 1" descr="A close-up of a website&#10;&#10;Description automatically generated"/>
                    <pic:cNvPicPr/>
                  </pic:nvPicPr>
                  <pic:blipFill>
                    <a:blip r:embed="rId32"/>
                    <a:stretch>
                      <a:fillRect/>
                    </a:stretch>
                  </pic:blipFill>
                  <pic:spPr>
                    <a:xfrm>
                      <a:off x="0" y="0"/>
                      <a:ext cx="5037257" cy="807790"/>
                    </a:xfrm>
                    <a:prstGeom prst="rect">
                      <a:avLst/>
                    </a:prstGeom>
                  </pic:spPr>
                </pic:pic>
              </a:graphicData>
            </a:graphic>
          </wp:inline>
        </w:drawing>
      </w:r>
    </w:p>
    <w:p w14:paraId="27769C36" w14:textId="2C8F076E" w:rsidR="002974A7" w:rsidRDefault="005F6793">
      <w:r w:rsidRPr="005F6793">
        <w:rPr>
          <w:noProof/>
        </w:rPr>
        <w:drawing>
          <wp:inline distT="0" distB="0" distL="0" distR="0" wp14:anchorId="061CD650" wp14:editId="1B567C41">
            <wp:extent cx="4343776" cy="2377646"/>
            <wp:effectExtent l="0" t="0" r="0" b="3810"/>
            <wp:docPr id="60389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91709" name="Picture 1" descr="A screenshot of a computer&#10;&#10;Description automatically generated"/>
                    <pic:cNvPicPr/>
                  </pic:nvPicPr>
                  <pic:blipFill>
                    <a:blip r:embed="rId33"/>
                    <a:stretch>
                      <a:fillRect/>
                    </a:stretch>
                  </pic:blipFill>
                  <pic:spPr>
                    <a:xfrm>
                      <a:off x="0" y="0"/>
                      <a:ext cx="4343776" cy="2377646"/>
                    </a:xfrm>
                    <a:prstGeom prst="rect">
                      <a:avLst/>
                    </a:prstGeom>
                  </pic:spPr>
                </pic:pic>
              </a:graphicData>
            </a:graphic>
          </wp:inline>
        </w:drawing>
      </w:r>
    </w:p>
    <w:p w14:paraId="0AB3D5CF" w14:textId="00F0C234" w:rsidR="00BF3EF0" w:rsidRDefault="00BF3EF0">
      <w:r>
        <w:rPr>
          <w:noProof/>
        </w:rPr>
        <w:drawing>
          <wp:inline distT="0" distB="0" distL="0" distR="0" wp14:anchorId="2F56F884" wp14:editId="3688BF90">
            <wp:extent cx="5270500" cy="2800350"/>
            <wp:effectExtent l="0" t="0" r="6350" b="0"/>
            <wp:docPr id="17"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A graph of blue and orange bars&#10;&#10;Description automatically generated"/>
                    <pic:cNvPicPr>
                      <a:picLocks noChangeAspect="1"/>
                    </pic:cNvPicPr>
                  </pic:nvPicPr>
                  <pic:blipFill>
                    <a:blip r:embed="rId34"/>
                    <a:stretch>
                      <a:fillRect/>
                    </a:stretch>
                  </pic:blipFill>
                  <pic:spPr>
                    <a:xfrm>
                      <a:off x="0" y="0"/>
                      <a:ext cx="5270500" cy="2800350"/>
                    </a:xfrm>
                    <a:prstGeom prst="rect">
                      <a:avLst/>
                    </a:prstGeom>
                    <a:noFill/>
                    <a:ln>
                      <a:noFill/>
                    </a:ln>
                  </pic:spPr>
                </pic:pic>
              </a:graphicData>
            </a:graphic>
          </wp:inline>
        </w:drawing>
      </w:r>
    </w:p>
    <w:p w14:paraId="54CFFC47" w14:textId="77777777" w:rsidR="008C44DE" w:rsidRDefault="008C44DE"/>
    <w:p w14:paraId="4A213056" w14:textId="46E7F687" w:rsidR="0064240A" w:rsidRPr="00F4115A" w:rsidRDefault="0064240A">
      <w:pPr>
        <w:rPr>
          <w:b/>
          <w:bCs/>
        </w:rPr>
      </w:pPr>
      <w:r w:rsidRPr="00F4115A">
        <w:rPr>
          <w:b/>
          <w:bCs/>
        </w:rPr>
        <w:t>REFERENCES:</w:t>
      </w:r>
    </w:p>
    <w:p w14:paraId="45F24910" w14:textId="29E8306B" w:rsidR="00EF7C96" w:rsidRPr="00EF7C96" w:rsidRDefault="00EF7C96" w:rsidP="00EF7C96">
      <w:pPr>
        <w:spacing w:line="480" w:lineRule="auto"/>
        <w:ind w:left="720" w:hanging="720"/>
        <w:rPr>
          <w:rFonts w:cstheme="minorHAnsi"/>
          <w:sz w:val="24"/>
          <w:szCs w:val="24"/>
        </w:rPr>
      </w:pPr>
      <w:r w:rsidRPr="00952655">
        <w:rPr>
          <w:rFonts w:cstheme="minorHAnsi"/>
          <w:color w:val="222222"/>
          <w:shd w:val="clear" w:color="auto" w:fill="FFFFFF"/>
        </w:rPr>
        <w:t xml:space="preserve">Ali, M. H., Hosain, M. S., &amp; Hossain, M. A. (2021). Big Data analysis using </w:t>
      </w:r>
      <w:proofErr w:type="spellStart"/>
      <w:r w:rsidRPr="00952655">
        <w:rPr>
          <w:rFonts w:cstheme="minorHAnsi"/>
          <w:color w:val="222222"/>
          <w:shd w:val="clear" w:color="auto" w:fill="FFFFFF"/>
        </w:rPr>
        <w:t>BigQuery</w:t>
      </w:r>
      <w:proofErr w:type="spellEnd"/>
      <w:r w:rsidRPr="00952655">
        <w:rPr>
          <w:rFonts w:cstheme="minorHAnsi"/>
          <w:color w:val="222222"/>
          <w:shd w:val="clear" w:color="auto" w:fill="FFFFFF"/>
        </w:rPr>
        <w:t xml:space="preserve"> on cloud computing platform. </w:t>
      </w:r>
      <w:r w:rsidRPr="00952655">
        <w:rPr>
          <w:rFonts w:cstheme="minorHAnsi"/>
          <w:i/>
          <w:iCs/>
          <w:color w:val="222222"/>
          <w:shd w:val="clear" w:color="auto" w:fill="FFFFFF"/>
        </w:rPr>
        <w:t xml:space="preserve">Australian </w:t>
      </w:r>
      <w:proofErr w:type="spellStart"/>
      <w:r w:rsidRPr="00952655">
        <w:rPr>
          <w:rFonts w:cstheme="minorHAnsi"/>
          <w:i/>
          <w:iCs/>
          <w:color w:val="222222"/>
          <w:shd w:val="clear" w:color="auto" w:fill="FFFFFF"/>
        </w:rPr>
        <w:t>JofEng</w:t>
      </w:r>
      <w:proofErr w:type="spellEnd"/>
      <w:r w:rsidRPr="00952655">
        <w:rPr>
          <w:rFonts w:cstheme="minorHAnsi"/>
          <w:i/>
          <w:iCs/>
          <w:color w:val="222222"/>
          <w:shd w:val="clear" w:color="auto" w:fill="FFFFFF"/>
        </w:rPr>
        <w:t xml:space="preserve"> Inno Tech</w:t>
      </w:r>
      <w:r w:rsidRPr="00952655">
        <w:rPr>
          <w:rFonts w:cstheme="minorHAnsi"/>
          <w:color w:val="222222"/>
          <w:shd w:val="clear" w:color="auto" w:fill="FFFFFF"/>
        </w:rPr>
        <w:t>, </w:t>
      </w:r>
      <w:r w:rsidRPr="00952655">
        <w:rPr>
          <w:rFonts w:cstheme="minorHAnsi"/>
          <w:i/>
          <w:iCs/>
          <w:color w:val="222222"/>
          <w:shd w:val="clear" w:color="auto" w:fill="FFFFFF"/>
        </w:rPr>
        <w:t>3</w:t>
      </w:r>
      <w:r w:rsidRPr="00952655">
        <w:rPr>
          <w:rFonts w:cstheme="minorHAnsi"/>
          <w:color w:val="222222"/>
          <w:shd w:val="clear" w:color="auto" w:fill="FFFFFF"/>
        </w:rPr>
        <w:t>(1), 1-9.</w:t>
      </w:r>
    </w:p>
    <w:p w14:paraId="6C1DD053" w14:textId="64A26B11" w:rsidR="00F45FF1" w:rsidRPr="00F45FF1" w:rsidRDefault="0064240A" w:rsidP="00F45FF1">
      <w:pPr>
        <w:pStyle w:val="Bibliography"/>
        <w:rPr>
          <w:rFonts w:ascii="Calibri" w:hAnsi="Calibri" w:cs="Calibri"/>
        </w:rPr>
      </w:pPr>
      <w:r>
        <w:fldChar w:fldCharType="begin"/>
      </w:r>
      <w:r>
        <w:instrText xml:space="preserve"> ADDIN ZOTERO_BIBL {"uncited":[],"omitted":[],"custom":[]} CSL_BIBLIOGRAPHY </w:instrText>
      </w:r>
      <w:r>
        <w:fldChar w:fldCharType="separate"/>
      </w:r>
      <w:r w:rsidR="00F45FF1" w:rsidRPr="00F45FF1">
        <w:rPr>
          <w:rFonts w:ascii="Calibri" w:hAnsi="Calibri" w:cs="Calibri"/>
        </w:rPr>
        <w:t xml:space="preserve">Bhaumik, S. (2022, November 1). BigQuery: Basics &amp; Internals: Part # 1 [Medium]. </w:t>
      </w:r>
      <w:r w:rsidR="00F45FF1" w:rsidRPr="00F45FF1">
        <w:rPr>
          <w:rFonts w:ascii="Calibri" w:hAnsi="Calibri" w:cs="Calibri"/>
          <w:i/>
          <w:iCs/>
        </w:rPr>
        <w:t>Google Cloud - Community</w:t>
      </w:r>
      <w:r w:rsidR="00F45FF1" w:rsidRPr="00F45FF1">
        <w:rPr>
          <w:rFonts w:ascii="Calibri" w:hAnsi="Calibri" w:cs="Calibri"/>
        </w:rPr>
        <w:t>. https://medium.com/google-cloud/bigquery-basics-internals-part-1-9eda52b65960</w:t>
      </w:r>
    </w:p>
    <w:p w14:paraId="4ECDE262" w14:textId="77777777" w:rsidR="00F45FF1" w:rsidRPr="00F45FF1" w:rsidRDefault="00F45FF1" w:rsidP="00F45FF1">
      <w:pPr>
        <w:pStyle w:val="Bibliography"/>
        <w:rPr>
          <w:rFonts w:ascii="Calibri" w:hAnsi="Calibri" w:cs="Calibri"/>
        </w:rPr>
      </w:pPr>
      <w:r w:rsidRPr="00F45FF1">
        <w:rPr>
          <w:rFonts w:ascii="Calibri" w:hAnsi="Calibri" w:cs="Calibri"/>
        </w:rPr>
        <w:t xml:space="preserve">Cheng, C. (2022). </w:t>
      </w:r>
      <w:r w:rsidRPr="00F45FF1">
        <w:rPr>
          <w:rFonts w:ascii="Calibri" w:hAnsi="Calibri" w:cs="Calibri"/>
          <w:i/>
          <w:iCs/>
        </w:rPr>
        <w:t>14 Best Practices to Tune BigQuery SQL Performance</w:t>
      </w:r>
      <w:r w:rsidRPr="00F45FF1">
        <w:rPr>
          <w:rFonts w:ascii="Calibri" w:hAnsi="Calibri" w:cs="Calibri"/>
        </w:rPr>
        <w:t>. Medium. https://towardsdatascience.com/14-ways-to-optimize-bigquery-sql-for-ferrari-speed-at-honda-cost-632ec705979</w:t>
      </w:r>
    </w:p>
    <w:p w14:paraId="4B72A889" w14:textId="77777777" w:rsidR="00F45FF1" w:rsidRPr="00F45FF1" w:rsidRDefault="00F45FF1" w:rsidP="00F45FF1">
      <w:pPr>
        <w:pStyle w:val="Bibliography"/>
        <w:rPr>
          <w:rFonts w:ascii="Calibri" w:hAnsi="Calibri" w:cs="Calibri"/>
        </w:rPr>
      </w:pPr>
      <w:r w:rsidRPr="00F45FF1">
        <w:rPr>
          <w:rFonts w:ascii="Calibri" w:hAnsi="Calibri" w:cs="Calibri"/>
        </w:rPr>
        <w:t xml:space="preserve">Ignyte Team. (2020, January 5). </w:t>
      </w:r>
      <w:r w:rsidRPr="00F45FF1">
        <w:rPr>
          <w:rFonts w:ascii="Calibri" w:hAnsi="Calibri" w:cs="Calibri"/>
          <w:i/>
          <w:iCs/>
        </w:rPr>
        <w:t>Platform Compliance &amp; Risk Management</w:t>
      </w:r>
      <w:r w:rsidRPr="00F45FF1">
        <w:rPr>
          <w:rFonts w:ascii="Calibri" w:hAnsi="Calibri" w:cs="Calibri"/>
        </w:rPr>
        <w:t>. https://www.ignyteplatform.com/platform-compliance-risk-management/</w:t>
      </w:r>
    </w:p>
    <w:p w14:paraId="08B86EEF" w14:textId="77777777" w:rsidR="00F45FF1" w:rsidRPr="00F45FF1" w:rsidRDefault="00F45FF1" w:rsidP="00F45FF1">
      <w:pPr>
        <w:pStyle w:val="Bibliography"/>
        <w:rPr>
          <w:rFonts w:ascii="Calibri" w:hAnsi="Calibri" w:cs="Calibri"/>
        </w:rPr>
      </w:pPr>
      <w:r w:rsidRPr="00F45FF1">
        <w:rPr>
          <w:rFonts w:ascii="Calibri" w:hAnsi="Calibri" w:cs="Calibri"/>
        </w:rPr>
        <w:t xml:space="preserve">Masmoudi, A. (2021, May 27). BigQuery Cost Efficiency. </w:t>
      </w:r>
      <w:r w:rsidRPr="00F45FF1">
        <w:rPr>
          <w:rFonts w:ascii="Calibri" w:hAnsi="Calibri" w:cs="Calibri"/>
          <w:i/>
          <w:iCs/>
        </w:rPr>
        <w:t>Medium</w:t>
      </w:r>
      <w:r w:rsidRPr="00F45FF1">
        <w:rPr>
          <w:rFonts w:ascii="Calibri" w:hAnsi="Calibri" w:cs="Calibri"/>
        </w:rPr>
        <w:t>. https://datadice.medium.com/bigquery-cost-efficiency-a6223b46376c</w:t>
      </w:r>
    </w:p>
    <w:p w14:paraId="60CB3146" w14:textId="5A076A0B" w:rsidR="0064240A" w:rsidRPr="00810B02" w:rsidRDefault="0064240A">
      <w:r>
        <w:fldChar w:fldCharType="end"/>
      </w:r>
    </w:p>
    <w:sectPr w:rsidR="0064240A" w:rsidRPr="00810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C6AF9"/>
    <w:multiLevelType w:val="hybridMultilevel"/>
    <w:tmpl w:val="52B6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A80AD9"/>
    <w:multiLevelType w:val="hybridMultilevel"/>
    <w:tmpl w:val="9478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2F2498"/>
    <w:multiLevelType w:val="hybridMultilevel"/>
    <w:tmpl w:val="ADA8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4119656">
    <w:abstractNumId w:val="0"/>
  </w:num>
  <w:num w:numId="2" w16cid:durableId="27144093">
    <w:abstractNumId w:val="2"/>
  </w:num>
  <w:num w:numId="3" w16cid:durableId="1853302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1MjUxtTCwNDYztDBR0lEKTi0uzszPAykwrAUAi+VosCwAAAA="/>
  </w:docVars>
  <w:rsids>
    <w:rsidRoot w:val="00797E5C"/>
    <w:rsid w:val="00023AA0"/>
    <w:rsid w:val="000612CB"/>
    <w:rsid w:val="00087A4A"/>
    <w:rsid w:val="00092FD2"/>
    <w:rsid w:val="000D0729"/>
    <w:rsid w:val="000D22CF"/>
    <w:rsid w:val="00101DFE"/>
    <w:rsid w:val="00103BA9"/>
    <w:rsid w:val="00127101"/>
    <w:rsid w:val="00162D1D"/>
    <w:rsid w:val="001735E6"/>
    <w:rsid w:val="00184F97"/>
    <w:rsid w:val="00187034"/>
    <w:rsid w:val="00187A27"/>
    <w:rsid w:val="001B10C2"/>
    <w:rsid w:val="001C7022"/>
    <w:rsid w:val="002974A7"/>
    <w:rsid w:val="002C344D"/>
    <w:rsid w:val="002D1E90"/>
    <w:rsid w:val="002D2098"/>
    <w:rsid w:val="002E1B7E"/>
    <w:rsid w:val="002F2DE9"/>
    <w:rsid w:val="002F7BEC"/>
    <w:rsid w:val="003C78CB"/>
    <w:rsid w:val="003F163C"/>
    <w:rsid w:val="004113D0"/>
    <w:rsid w:val="00412DFD"/>
    <w:rsid w:val="00423DBC"/>
    <w:rsid w:val="0043730D"/>
    <w:rsid w:val="00457F5C"/>
    <w:rsid w:val="0048397F"/>
    <w:rsid w:val="0048761E"/>
    <w:rsid w:val="004957C5"/>
    <w:rsid w:val="004A1C45"/>
    <w:rsid w:val="004B386A"/>
    <w:rsid w:val="004E4E5B"/>
    <w:rsid w:val="004E74A1"/>
    <w:rsid w:val="00560B22"/>
    <w:rsid w:val="00560EC1"/>
    <w:rsid w:val="00592554"/>
    <w:rsid w:val="005932FA"/>
    <w:rsid w:val="005A0953"/>
    <w:rsid w:val="005D21A9"/>
    <w:rsid w:val="005E2484"/>
    <w:rsid w:val="005F6793"/>
    <w:rsid w:val="006166C9"/>
    <w:rsid w:val="0064240A"/>
    <w:rsid w:val="00645E04"/>
    <w:rsid w:val="0067728D"/>
    <w:rsid w:val="0069393C"/>
    <w:rsid w:val="006D1FFB"/>
    <w:rsid w:val="006F18B4"/>
    <w:rsid w:val="0071537B"/>
    <w:rsid w:val="00751934"/>
    <w:rsid w:val="007619D1"/>
    <w:rsid w:val="0077020F"/>
    <w:rsid w:val="0078489F"/>
    <w:rsid w:val="0078732E"/>
    <w:rsid w:val="00797E5C"/>
    <w:rsid w:val="007B49B5"/>
    <w:rsid w:val="007C0EC3"/>
    <w:rsid w:val="007E5444"/>
    <w:rsid w:val="007F7AA8"/>
    <w:rsid w:val="00805ED1"/>
    <w:rsid w:val="00810B02"/>
    <w:rsid w:val="00825723"/>
    <w:rsid w:val="008333B2"/>
    <w:rsid w:val="00837B97"/>
    <w:rsid w:val="00867526"/>
    <w:rsid w:val="0089134E"/>
    <w:rsid w:val="008A1EA7"/>
    <w:rsid w:val="008C44DE"/>
    <w:rsid w:val="00952655"/>
    <w:rsid w:val="00952A9E"/>
    <w:rsid w:val="00987C62"/>
    <w:rsid w:val="00996029"/>
    <w:rsid w:val="009E1BA9"/>
    <w:rsid w:val="00A111D6"/>
    <w:rsid w:val="00A13A49"/>
    <w:rsid w:val="00A1496E"/>
    <w:rsid w:val="00A16E06"/>
    <w:rsid w:val="00A2449F"/>
    <w:rsid w:val="00A331C0"/>
    <w:rsid w:val="00A36AE3"/>
    <w:rsid w:val="00A37C97"/>
    <w:rsid w:val="00A416F0"/>
    <w:rsid w:val="00A4257C"/>
    <w:rsid w:val="00A64475"/>
    <w:rsid w:val="00A66464"/>
    <w:rsid w:val="00AB58DE"/>
    <w:rsid w:val="00AC7F26"/>
    <w:rsid w:val="00AD31FE"/>
    <w:rsid w:val="00AF28A3"/>
    <w:rsid w:val="00B02872"/>
    <w:rsid w:val="00B458F8"/>
    <w:rsid w:val="00B57EE1"/>
    <w:rsid w:val="00B73DBF"/>
    <w:rsid w:val="00B87A66"/>
    <w:rsid w:val="00B9754B"/>
    <w:rsid w:val="00BB6DC6"/>
    <w:rsid w:val="00BC4465"/>
    <w:rsid w:val="00BF3EF0"/>
    <w:rsid w:val="00C94123"/>
    <w:rsid w:val="00CC510C"/>
    <w:rsid w:val="00D02A8A"/>
    <w:rsid w:val="00D1796E"/>
    <w:rsid w:val="00D208C9"/>
    <w:rsid w:val="00D30AAF"/>
    <w:rsid w:val="00D31001"/>
    <w:rsid w:val="00D40D16"/>
    <w:rsid w:val="00D61601"/>
    <w:rsid w:val="00DB3430"/>
    <w:rsid w:val="00DB5993"/>
    <w:rsid w:val="00DD2DB2"/>
    <w:rsid w:val="00DE0013"/>
    <w:rsid w:val="00E00B2C"/>
    <w:rsid w:val="00E03632"/>
    <w:rsid w:val="00E22F56"/>
    <w:rsid w:val="00E61811"/>
    <w:rsid w:val="00E65400"/>
    <w:rsid w:val="00E937AB"/>
    <w:rsid w:val="00EA06C3"/>
    <w:rsid w:val="00EA1635"/>
    <w:rsid w:val="00EA5F66"/>
    <w:rsid w:val="00EE0643"/>
    <w:rsid w:val="00EF7C96"/>
    <w:rsid w:val="00F13AAD"/>
    <w:rsid w:val="00F201EB"/>
    <w:rsid w:val="00F32B9D"/>
    <w:rsid w:val="00F4115A"/>
    <w:rsid w:val="00F45FF1"/>
    <w:rsid w:val="00F53579"/>
    <w:rsid w:val="00F67DC6"/>
    <w:rsid w:val="00F7335B"/>
    <w:rsid w:val="00F9070B"/>
    <w:rsid w:val="00F9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226D3C"/>
  <w15:chartTrackingRefBased/>
  <w15:docId w15:val="{AEEFD211-09A0-4C17-B29F-1CD34325A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3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7034"/>
    <w:rPr>
      <w:color w:val="0563C1" w:themeColor="hyperlink"/>
      <w:u w:val="single"/>
    </w:rPr>
  </w:style>
  <w:style w:type="character" w:styleId="FollowedHyperlink">
    <w:name w:val="FollowedHyperlink"/>
    <w:basedOn w:val="DefaultParagraphFont"/>
    <w:uiPriority w:val="99"/>
    <w:semiHidden/>
    <w:unhideWhenUsed/>
    <w:rsid w:val="00187034"/>
    <w:rPr>
      <w:color w:val="954F72" w:themeColor="followedHyperlink"/>
      <w:u w:val="single"/>
    </w:rPr>
  </w:style>
  <w:style w:type="paragraph" w:styleId="Bibliography">
    <w:name w:val="Bibliography"/>
    <w:basedOn w:val="Normal"/>
    <w:next w:val="Normal"/>
    <w:uiPriority w:val="37"/>
    <w:unhideWhenUsed/>
    <w:rsid w:val="0064240A"/>
    <w:pPr>
      <w:spacing w:after="0" w:line="480" w:lineRule="auto"/>
      <w:ind w:left="720" w:hanging="720"/>
    </w:pPr>
  </w:style>
  <w:style w:type="paragraph" w:styleId="ListParagraph">
    <w:name w:val="List Paragraph"/>
    <w:basedOn w:val="Normal"/>
    <w:uiPriority w:val="34"/>
    <w:qFormat/>
    <w:rsid w:val="00487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46908">
      <w:bodyDiv w:val="1"/>
      <w:marLeft w:val="0"/>
      <w:marRight w:val="0"/>
      <w:marTop w:val="0"/>
      <w:marBottom w:val="0"/>
      <w:divBdr>
        <w:top w:val="none" w:sz="0" w:space="0" w:color="auto"/>
        <w:left w:val="none" w:sz="0" w:space="0" w:color="auto"/>
        <w:bottom w:val="none" w:sz="0" w:space="0" w:color="auto"/>
        <w:right w:val="none" w:sz="0" w:space="0" w:color="auto"/>
      </w:divBdr>
    </w:div>
    <w:div w:id="986014054">
      <w:bodyDiv w:val="1"/>
      <w:marLeft w:val="0"/>
      <w:marRight w:val="0"/>
      <w:marTop w:val="0"/>
      <w:marBottom w:val="0"/>
      <w:divBdr>
        <w:top w:val="none" w:sz="0" w:space="0" w:color="auto"/>
        <w:left w:val="none" w:sz="0" w:space="0" w:color="auto"/>
        <w:bottom w:val="none" w:sz="0" w:space="0" w:color="auto"/>
        <w:right w:val="none" w:sz="0" w:space="0" w:color="auto"/>
      </w:divBdr>
      <w:divsChild>
        <w:div w:id="954362085">
          <w:marLeft w:val="0"/>
          <w:marRight w:val="0"/>
          <w:marTop w:val="0"/>
          <w:marBottom w:val="0"/>
          <w:divBdr>
            <w:top w:val="none" w:sz="0" w:space="0" w:color="auto"/>
            <w:left w:val="none" w:sz="0" w:space="0" w:color="auto"/>
            <w:bottom w:val="none" w:sz="0" w:space="0" w:color="auto"/>
            <w:right w:val="none" w:sz="0" w:space="0" w:color="auto"/>
          </w:divBdr>
          <w:divsChild>
            <w:div w:id="1324427581">
              <w:marLeft w:val="0"/>
              <w:marRight w:val="0"/>
              <w:marTop w:val="0"/>
              <w:marBottom w:val="0"/>
              <w:divBdr>
                <w:top w:val="none" w:sz="0" w:space="0" w:color="auto"/>
                <w:left w:val="none" w:sz="0" w:space="0" w:color="auto"/>
                <w:bottom w:val="none" w:sz="0" w:space="0" w:color="auto"/>
                <w:right w:val="none" w:sz="0" w:space="0" w:color="auto"/>
              </w:divBdr>
            </w:div>
            <w:div w:id="303462988">
              <w:marLeft w:val="0"/>
              <w:marRight w:val="0"/>
              <w:marTop w:val="0"/>
              <w:marBottom w:val="0"/>
              <w:divBdr>
                <w:top w:val="none" w:sz="0" w:space="0" w:color="auto"/>
                <w:left w:val="none" w:sz="0" w:space="0" w:color="auto"/>
                <w:bottom w:val="none" w:sz="0" w:space="0" w:color="auto"/>
                <w:right w:val="none" w:sz="0" w:space="0" w:color="auto"/>
              </w:divBdr>
            </w:div>
            <w:div w:id="15557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datasets/suraj520/car-sales-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1897</Words>
  <Characters>11214</Characters>
  <Application>Microsoft Office Word</Application>
  <DocSecurity>0</DocSecurity>
  <Lines>228</Lines>
  <Paragraphs>75</Paragraphs>
  <ScaleCrop>false</ScaleCrop>
  <Company/>
  <LinksUpToDate>false</LinksUpToDate>
  <CharactersWithSpaces>13053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Mannuru, Nishith Reddy</dc:creator>
  <cp:keywords/>
  <dc:description/>
  <cp:lastModifiedBy>yog chaudhary</cp:lastModifiedBy>
  <cp:revision>3</cp:revision>
  <dcterms:created xsi:type="dcterms:W3CDTF">2023-11-27T21:41:00Z</dcterms:created>
  <dcterms:modified xsi:type="dcterms:W3CDTF">2023-11-27T21:41:00Z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c4e5d375-4eda-40bd-a4aa-e935f2636ca0</vt:lpwstr>
  </property>
  <property fmtid="{D5CDD505-2E9C-101B-9397-08002B2CF9AE}" pid="3" name="ZOTERO_PREF_1">
    <vt:lpwstr>&lt;data data-version="3" zotero-version="6.0.30"&gt;&lt;session id="4xcN1o5B"/&gt;&lt;style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