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7F674" w14:textId="77777777" w:rsidR="00F10C82" w:rsidRPr="00F10C82" w:rsidRDefault="00F10C82" w:rsidP="00F10C82">
      <w:r w:rsidRPr="00F10C82">
        <w:rPr>
          <w:b/>
          <w:bCs/>
        </w:rPr>
        <w:t>FIRST NATIONAL BANK</w:t>
      </w:r>
      <w:r w:rsidRPr="00F10C82">
        <w:t xml:space="preserve"> </w:t>
      </w:r>
      <w:r w:rsidRPr="00F10C82">
        <w:rPr>
          <w:b/>
          <w:bCs/>
        </w:rPr>
        <w:t>Interest Rate Guide for Customer Service</w:t>
      </w:r>
      <w:r w:rsidRPr="00F10C82">
        <w:t xml:space="preserve"> </w:t>
      </w:r>
      <w:r w:rsidRPr="00F10C82">
        <w:rPr>
          <w:i/>
          <w:iCs/>
        </w:rPr>
        <w:t>Updated Monthly - Current as of January 2024</w:t>
      </w:r>
    </w:p>
    <w:p w14:paraId="33D6BD32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1: Current Deposit Rates</w:t>
      </w:r>
    </w:p>
    <w:p w14:paraId="50250726" w14:textId="77777777" w:rsidR="00F10C82" w:rsidRPr="00F10C82" w:rsidRDefault="00F10C82" w:rsidP="00F10C82">
      <w:r w:rsidRPr="00F10C82">
        <w:rPr>
          <w:b/>
          <w:bCs/>
        </w:rPr>
        <w:t>Savings Accounts:</w:t>
      </w:r>
    </w:p>
    <w:p w14:paraId="37900A6E" w14:textId="77777777" w:rsidR="00F10C82" w:rsidRPr="00F10C82" w:rsidRDefault="00F10C82" w:rsidP="00F10C82">
      <w:pPr>
        <w:numPr>
          <w:ilvl w:val="0"/>
          <w:numId w:val="15"/>
        </w:numPr>
      </w:pPr>
      <w:r w:rsidRPr="00F10C82">
        <w:t>Basic Savings: 0.05% APY on all balances</w:t>
      </w:r>
    </w:p>
    <w:p w14:paraId="2BECFEB2" w14:textId="77777777" w:rsidR="00F10C82" w:rsidRPr="00F10C82" w:rsidRDefault="00F10C82" w:rsidP="00F10C82">
      <w:pPr>
        <w:numPr>
          <w:ilvl w:val="0"/>
          <w:numId w:val="15"/>
        </w:numPr>
      </w:pPr>
      <w:r w:rsidRPr="00F10C82">
        <w:t>Premium Savings: 0.15% APY on balances $10,000+</w:t>
      </w:r>
    </w:p>
    <w:p w14:paraId="3DF3B93F" w14:textId="77777777" w:rsidR="00F10C82" w:rsidRPr="00F10C82" w:rsidRDefault="00F10C82" w:rsidP="00F10C82">
      <w:pPr>
        <w:numPr>
          <w:ilvl w:val="0"/>
          <w:numId w:val="15"/>
        </w:numPr>
      </w:pPr>
      <w:r w:rsidRPr="00F10C82">
        <w:t>Youth Savings (under 18): 0.25% APY on balances up to $1,000</w:t>
      </w:r>
    </w:p>
    <w:p w14:paraId="4A1683C6" w14:textId="77777777" w:rsidR="00F10C82" w:rsidRPr="00F10C82" w:rsidRDefault="00F10C82" w:rsidP="00F10C82">
      <w:r w:rsidRPr="00F10C82">
        <w:rPr>
          <w:b/>
          <w:bCs/>
        </w:rPr>
        <w:t>Money Market Accounts:</w:t>
      </w:r>
    </w:p>
    <w:p w14:paraId="5CCA0D42" w14:textId="77777777" w:rsidR="00F10C82" w:rsidRPr="00F10C82" w:rsidRDefault="00F10C82" w:rsidP="00F10C82">
      <w:pPr>
        <w:numPr>
          <w:ilvl w:val="0"/>
          <w:numId w:val="16"/>
        </w:numPr>
      </w:pPr>
      <w:r w:rsidRPr="00F10C82">
        <w:t>$10,000 - $24,999: 0.35% APY</w:t>
      </w:r>
    </w:p>
    <w:p w14:paraId="4E6B7E02" w14:textId="77777777" w:rsidR="00F10C82" w:rsidRPr="00F10C82" w:rsidRDefault="00F10C82" w:rsidP="00F10C82">
      <w:pPr>
        <w:numPr>
          <w:ilvl w:val="0"/>
          <w:numId w:val="16"/>
        </w:numPr>
      </w:pPr>
      <w:r w:rsidRPr="00F10C82">
        <w:t>$25,000 - $49,999: 0.45% APY</w:t>
      </w:r>
    </w:p>
    <w:p w14:paraId="0CCDF530" w14:textId="77777777" w:rsidR="00F10C82" w:rsidRPr="00F10C82" w:rsidRDefault="00F10C82" w:rsidP="00F10C82">
      <w:pPr>
        <w:numPr>
          <w:ilvl w:val="0"/>
          <w:numId w:val="16"/>
        </w:numPr>
      </w:pPr>
      <w:r w:rsidRPr="00F10C82">
        <w:t>$50,000 - $99,999: 0.55% APY</w:t>
      </w:r>
    </w:p>
    <w:p w14:paraId="5443D979" w14:textId="77777777" w:rsidR="00F10C82" w:rsidRPr="00F10C82" w:rsidRDefault="00F10C82" w:rsidP="00F10C82">
      <w:pPr>
        <w:numPr>
          <w:ilvl w:val="0"/>
          <w:numId w:val="16"/>
        </w:numPr>
      </w:pPr>
      <w:r w:rsidRPr="00F10C82">
        <w:t>$100,000+: 0.65% APY</w:t>
      </w:r>
    </w:p>
    <w:p w14:paraId="49FAE926" w14:textId="77777777" w:rsidR="00F10C82" w:rsidRPr="00F10C82" w:rsidRDefault="00F10C82" w:rsidP="00F10C82">
      <w:r w:rsidRPr="00F10C82">
        <w:rPr>
          <w:b/>
          <w:bCs/>
        </w:rPr>
        <w:t>Certificate of Deposit (CD) Rates:</w:t>
      </w:r>
    </w:p>
    <w:p w14:paraId="39CF29C0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3 months: 0.25% APY</w:t>
      </w:r>
    </w:p>
    <w:p w14:paraId="5B818783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6 months: 0.50% APY</w:t>
      </w:r>
    </w:p>
    <w:p w14:paraId="1338817D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12 months: 1.25% APY</w:t>
      </w:r>
    </w:p>
    <w:p w14:paraId="79CC442A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18 months: 1.50% APY</w:t>
      </w:r>
    </w:p>
    <w:p w14:paraId="2C600275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24 months: 1.75% APY</w:t>
      </w:r>
    </w:p>
    <w:p w14:paraId="7A4B1E70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36 months: 2.00% APY</w:t>
      </w:r>
    </w:p>
    <w:p w14:paraId="2EDBAA05" w14:textId="77777777" w:rsidR="00F10C82" w:rsidRPr="00F10C82" w:rsidRDefault="00F10C82" w:rsidP="00F10C82">
      <w:pPr>
        <w:numPr>
          <w:ilvl w:val="0"/>
          <w:numId w:val="17"/>
        </w:numPr>
      </w:pPr>
      <w:r w:rsidRPr="00F10C82">
        <w:t>60 months: 2.25% APY</w:t>
      </w:r>
    </w:p>
    <w:p w14:paraId="3C165B0E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2: Loan Interest Rates</w:t>
      </w:r>
    </w:p>
    <w:p w14:paraId="40B00EBD" w14:textId="77777777" w:rsidR="00F10C82" w:rsidRPr="00F10C82" w:rsidRDefault="00F10C82" w:rsidP="00F10C82">
      <w:r w:rsidRPr="00F10C82">
        <w:rPr>
          <w:b/>
          <w:bCs/>
        </w:rPr>
        <w:t>Personal Loans:</w:t>
      </w:r>
    </w:p>
    <w:p w14:paraId="3D323CA8" w14:textId="77777777" w:rsidR="00F10C82" w:rsidRPr="00F10C82" w:rsidRDefault="00F10C82" w:rsidP="00F10C82">
      <w:pPr>
        <w:numPr>
          <w:ilvl w:val="0"/>
          <w:numId w:val="18"/>
        </w:numPr>
      </w:pPr>
      <w:r w:rsidRPr="00F10C82">
        <w:t>Excellent Credit (750+): 6.99% - 9.99% APR</w:t>
      </w:r>
    </w:p>
    <w:p w14:paraId="4B4DC442" w14:textId="77777777" w:rsidR="00F10C82" w:rsidRPr="00F10C82" w:rsidRDefault="00F10C82" w:rsidP="00F10C82">
      <w:pPr>
        <w:numPr>
          <w:ilvl w:val="0"/>
          <w:numId w:val="18"/>
        </w:numPr>
      </w:pPr>
      <w:r w:rsidRPr="00F10C82">
        <w:t>Good Credit (700-749): 10.99% - 14.99% APR</w:t>
      </w:r>
    </w:p>
    <w:p w14:paraId="016EFFE8" w14:textId="77777777" w:rsidR="00F10C82" w:rsidRPr="00F10C82" w:rsidRDefault="00F10C82" w:rsidP="00F10C82">
      <w:pPr>
        <w:numPr>
          <w:ilvl w:val="0"/>
          <w:numId w:val="18"/>
        </w:numPr>
      </w:pPr>
      <w:r w:rsidRPr="00F10C82">
        <w:t>Fair Credit (650-699): 15.99% - 19.99% APR</w:t>
      </w:r>
    </w:p>
    <w:p w14:paraId="1A5C1849" w14:textId="77777777" w:rsidR="00F10C82" w:rsidRPr="00F10C82" w:rsidRDefault="00F10C82" w:rsidP="00F10C82">
      <w:pPr>
        <w:numPr>
          <w:ilvl w:val="0"/>
          <w:numId w:val="18"/>
        </w:numPr>
      </w:pPr>
      <w:r w:rsidRPr="00F10C82">
        <w:t>Terms: 2-7 years, loan amounts $1,000 - $50,000</w:t>
      </w:r>
    </w:p>
    <w:p w14:paraId="5A1C7A6B" w14:textId="77777777" w:rsidR="00F10C82" w:rsidRPr="00F10C82" w:rsidRDefault="00F10C82" w:rsidP="00F10C82">
      <w:r w:rsidRPr="00F10C82">
        <w:rPr>
          <w:b/>
          <w:bCs/>
        </w:rPr>
        <w:t>Auto Loans:</w:t>
      </w:r>
    </w:p>
    <w:p w14:paraId="11912E4F" w14:textId="77777777" w:rsidR="00F10C82" w:rsidRPr="00F10C82" w:rsidRDefault="00F10C82" w:rsidP="00F10C82">
      <w:pPr>
        <w:numPr>
          <w:ilvl w:val="0"/>
          <w:numId w:val="19"/>
        </w:numPr>
      </w:pPr>
      <w:r w:rsidRPr="00F10C82">
        <w:t>New vehicles (0-2 years): 3.49% - 5.99% APR</w:t>
      </w:r>
    </w:p>
    <w:p w14:paraId="09AA36D0" w14:textId="77777777" w:rsidR="00F10C82" w:rsidRPr="00F10C82" w:rsidRDefault="00F10C82" w:rsidP="00F10C82">
      <w:pPr>
        <w:numPr>
          <w:ilvl w:val="0"/>
          <w:numId w:val="19"/>
        </w:numPr>
      </w:pPr>
      <w:r w:rsidRPr="00F10C82">
        <w:lastRenderedPageBreak/>
        <w:t>Used vehicles (3-5 years): 4.49% - 7.99% APR</w:t>
      </w:r>
    </w:p>
    <w:p w14:paraId="6205802F" w14:textId="77777777" w:rsidR="00F10C82" w:rsidRPr="00F10C82" w:rsidRDefault="00F10C82" w:rsidP="00F10C82">
      <w:pPr>
        <w:numPr>
          <w:ilvl w:val="0"/>
          <w:numId w:val="19"/>
        </w:numPr>
      </w:pPr>
      <w:r w:rsidRPr="00F10C82">
        <w:t>Used vehicles (6+ years): 5.99% - 9.99% APR</w:t>
      </w:r>
    </w:p>
    <w:p w14:paraId="081374E0" w14:textId="77777777" w:rsidR="00F10C82" w:rsidRPr="00F10C82" w:rsidRDefault="00F10C82" w:rsidP="00F10C82">
      <w:pPr>
        <w:numPr>
          <w:ilvl w:val="0"/>
          <w:numId w:val="19"/>
        </w:numPr>
      </w:pPr>
      <w:r w:rsidRPr="00F10C82">
        <w:t>Terms up to 84 months for qualified borrowers</w:t>
      </w:r>
    </w:p>
    <w:p w14:paraId="6D777B21" w14:textId="77777777" w:rsidR="00F10C82" w:rsidRPr="00F10C82" w:rsidRDefault="00F10C82" w:rsidP="00F10C82">
      <w:r w:rsidRPr="00F10C82">
        <w:rPr>
          <w:b/>
          <w:bCs/>
        </w:rPr>
        <w:t>Mortgage Rates:</w:t>
      </w:r>
    </w:p>
    <w:p w14:paraId="1BBBA550" w14:textId="77777777" w:rsidR="00F10C82" w:rsidRPr="00F10C82" w:rsidRDefault="00F10C82" w:rsidP="00F10C82">
      <w:pPr>
        <w:numPr>
          <w:ilvl w:val="0"/>
          <w:numId w:val="20"/>
        </w:numPr>
      </w:pPr>
      <w:r w:rsidRPr="00F10C82">
        <w:t>30-year fixed: 6.75% APR</w:t>
      </w:r>
    </w:p>
    <w:p w14:paraId="08C1BF83" w14:textId="77777777" w:rsidR="00F10C82" w:rsidRPr="00F10C82" w:rsidRDefault="00F10C82" w:rsidP="00F10C82">
      <w:pPr>
        <w:numPr>
          <w:ilvl w:val="0"/>
          <w:numId w:val="20"/>
        </w:numPr>
      </w:pPr>
      <w:r w:rsidRPr="00F10C82">
        <w:t>15-year fixed: 6.25% APR</w:t>
      </w:r>
    </w:p>
    <w:p w14:paraId="0BDCC914" w14:textId="77777777" w:rsidR="00F10C82" w:rsidRPr="00F10C82" w:rsidRDefault="00F10C82" w:rsidP="00F10C82">
      <w:pPr>
        <w:numPr>
          <w:ilvl w:val="0"/>
          <w:numId w:val="20"/>
        </w:numPr>
      </w:pPr>
      <w:r w:rsidRPr="00F10C82">
        <w:t>5/1 ARM: 5.95% APR (introductory rate)</w:t>
      </w:r>
    </w:p>
    <w:p w14:paraId="301AB87E" w14:textId="77777777" w:rsidR="00F10C82" w:rsidRPr="00F10C82" w:rsidRDefault="00F10C82" w:rsidP="00F10C82">
      <w:pPr>
        <w:numPr>
          <w:ilvl w:val="0"/>
          <w:numId w:val="20"/>
        </w:numPr>
      </w:pPr>
      <w:r w:rsidRPr="00F10C82">
        <w:t>Jumbo loans: Add 0.25% to standard rates</w:t>
      </w:r>
    </w:p>
    <w:p w14:paraId="0C248468" w14:textId="77777777" w:rsidR="00F10C82" w:rsidRPr="00F10C82" w:rsidRDefault="00F10C82" w:rsidP="00F10C82">
      <w:r w:rsidRPr="00F10C82">
        <w:rPr>
          <w:b/>
          <w:bCs/>
        </w:rPr>
        <w:t>Home Equity Products:</w:t>
      </w:r>
    </w:p>
    <w:p w14:paraId="6FF839F5" w14:textId="77777777" w:rsidR="00F10C82" w:rsidRPr="00F10C82" w:rsidRDefault="00F10C82" w:rsidP="00F10C82">
      <w:pPr>
        <w:numPr>
          <w:ilvl w:val="0"/>
          <w:numId w:val="21"/>
        </w:numPr>
      </w:pPr>
      <w:r w:rsidRPr="00F10C82">
        <w:t>Home Equity Line of Credit (HELOC): Prime + 0.50% (currently 8.00% APR)</w:t>
      </w:r>
    </w:p>
    <w:p w14:paraId="20D46457" w14:textId="77777777" w:rsidR="00F10C82" w:rsidRPr="00F10C82" w:rsidRDefault="00F10C82" w:rsidP="00F10C82">
      <w:pPr>
        <w:numPr>
          <w:ilvl w:val="0"/>
          <w:numId w:val="21"/>
        </w:numPr>
      </w:pPr>
      <w:r w:rsidRPr="00F10C82">
        <w:t>Home Equity Loan: 7.25% - 8.75% APR</w:t>
      </w:r>
    </w:p>
    <w:p w14:paraId="0F1A2CA8" w14:textId="77777777" w:rsidR="00F10C82" w:rsidRPr="00F10C82" w:rsidRDefault="00F10C82" w:rsidP="00F10C82">
      <w:pPr>
        <w:numPr>
          <w:ilvl w:val="0"/>
          <w:numId w:val="21"/>
        </w:numPr>
      </w:pPr>
      <w:r w:rsidRPr="00F10C82">
        <w:t>Maximum LTV: 80% for primary residence, 70% for investment property</w:t>
      </w:r>
    </w:p>
    <w:p w14:paraId="7A2FF4B5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3: Business Banking Rates</w:t>
      </w:r>
    </w:p>
    <w:p w14:paraId="1CCBAF21" w14:textId="77777777" w:rsidR="00F10C82" w:rsidRPr="00F10C82" w:rsidRDefault="00F10C82" w:rsidP="00F10C82">
      <w:r w:rsidRPr="00F10C82">
        <w:rPr>
          <w:b/>
          <w:bCs/>
        </w:rPr>
        <w:t>Business Savings:</w:t>
      </w:r>
    </w:p>
    <w:p w14:paraId="4D0A43B4" w14:textId="77777777" w:rsidR="00F10C82" w:rsidRPr="00F10C82" w:rsidRDefault="00F10C82" w:rsidP="00F10C82">
      <w:pPr>
        <w:numPr>
          <w:ilvl w:val="0"/>
          <w:numId w:val="22"/>
        </w:numPr>
      </w:pPr>
      <w:r w:rsidRPr="00F10C82">
        <w:t>Business Savings: 0.03% APY</w:t>
      </w:r>
    </w:p>
    <w:p w14:paraId="1DD42B81" w14:textId="77777777" w:rsidR="00F10C82" w:rsidRPr="00F10C82" w:rsidRDefault="00F10C82" w:rsidP="00F10C82">
      <w:pPr>
        <w:numPr>
          <w:ilvl w:val="0"/>
          <w:numId w:val="22"/>
        </w:numPr>
      </w:pPr>
      <w:r w:rsidRPr="00F10C82">
        <w:t>Business Money Market: Tiered rates from 0.25% to 0.50% APY</w:t>
      </w:r>
    </w:p>
    <w:p w14:paraId="6F95C8E8" w14:textId="77777777" w:rsidR="00F10C82" w:rsidRPr="00F10C82" w:rsidRDefault="00F10C82" w:rsidP="00F10C82">
      <w:r w:rsidRPr="00F10C82">
        <w:rPr>
          <w:b/>
          <w:bCs/>
        </w:rPr>
        <w:t>Business Loans:</w:t>
      </w:r>
    </w:p>
    <w:p w14:paraId="60494C56" w14:textId="77777777" w:rsidR="00F10C82" w:rsidRPr="00F10C82" w:rsidRDefault="00F10C82" w:rsidP="00F10C82">
      <w:pPr>
        <w:numPr>
          <w:ilvl w:val="0"/>
          <w:numId w:val="23"/>
        </w:numPr>
      </w:pPr>
      <w:r w:rsidRPr="00F10C82">
        <w:t>SBA 7(a) loans: 11.50% - 14.50% APR</w:t>
      </w:r>
    </w:p>
    <w:p w14:paraId="77027A59" w14:textId="77777777" w:rsidR="00F10C82" w:rsidRPr="00F10C82" w:rsidRDefault="00F10C82" w:rsidP="00F10C82">
      <w:pPr>
        <w:numPr>
          <w:ilvl w:val="0"/>
          <w:numId w:val="23"/>
        </w:numPr>
      </w:pPr>
      <w:r w:rsidRPr="00F10C82">
        <w:t>Business term loans: 7.50% - 12.50% APR</w:t>
      </w:r>
    </w:p>
    <w:p w14:paraId="351C92E2" w14:textId="77777777" w:rsidR="00F10C82" w:rsidRPr="00F10C82" w:rsidRDefault="00F10C82" w:rsidP="00F10C82">
      <w:pPr>
        <w:numPr>
          <w:ilvl w:val="0"/>
          <w:numId w:val="23"/>
        </w:numPr>
      </w:pPr>
      <w:r w:rsidRPr="00F10C82">
        <w:t>Business lines of credit: Prime + 1.00% to Prime + 4.00%</w:t>
      </w:r>
    </w:p>
    <w:p w14:paraId="243BA6F8" w14:textId="77777777" w:rsidR="00F10C82" w:rsidRPr="00F10C82" w:rsidRDefault="00F10C82" w:rsidP="00F10C82">
      <w:pPr>
        <w:numPr>
          <w:ilvl w:val="0"/>
          <w:numId w:val="23"/>
        </w:numPr>
      </w:pPr>
      <w:r w:rsidRPr="00F10C82">
        <w:t>Commercial real estate: 6.50% - 8.50% APR</w:t>
      </w:r>
    </w:p>
    <w:p w14:paraId="1F813AC8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4: Rate Factors and Adjustments</w:t>
      </w:r>
    </w:p>
    <w:p w14:paraId="3BB8D775" w14:textId="77777777" w:rsidR="00F10C82" w:rsidRPr="00F10C82" w:rsidRDefault="00F10C82" w:rsidP="00F10C82">
      <w:r w:rsidRPr="00F10C82">
        <w:rPr>
          <w:b/>
          <w:bCs/>
        </w:rPr>
        <w:t>Credit Score Impact:</w:t>
      </w:r>
    </w:p>
    <w:p w14:paraId="3D2E8450" w14:textId="77777777" w:rsidR="00F10C82" w:rsidRPr="00F10C82" w:rsidRDefault="00F10C82" w:rsidP="00F10C82">
      <w:pPr>
        <w:numPr>
          <w:ilvl w:val="0"/>
          <w:numId w:val="24"/>
        </w:numPr>
      </w:pPr>
      <w:r w:rsidRPr="00F10C82">
        <w:t>Excellent (750+): Best available rates</w:t>
      </w:r>
    </w:p>
    <w:p w14:paraId="3C96BE9D" w14:textId="77777777" w:rsidR="00F10C82" w:rsidRPr="00F10C82" w:rsidRDefault="00F10C82" w:rsidP="00F10C82">
      <w:pPr>
        <w:numPr>
          <w:ilvl w:val="0"/>
          <w:numId w:val="24"/>
        </w:numPr>
      </w:pPr>
      <w:r w:rsidRPr="00F10C82">
        <w:t>Good (700-749): Standard rates</w:t>
      </w:r>
    </w:p>
    <w:p w14:paraId="7E1B66CC" w14:textId="77777777" w:rsidR="00F10C82" w:rsidRPr="00F10C82" w:rsidRDefault="00F10C82" w:rsidP="00F10C82">
      <w:pPr>
        <w:numPr>
          <w:ilvl w:val="0"/>
          <w:numId w:val="24"/>
        </w:numPr>
      </w:pPr>
      <w:r w:rsidRPr="00F10C82">
        <w:t>Fair (650-699): Rate increase of 1-3%</w:t>
      </w:r>
    </w:p>
    <w:p w14:paraId="7C43912C" w14:textId="77777777" w:rsidR="00F10C82" w:rsidRPr="00F10C82" w:rsidRDefault="00F10C82" w:rsidP="00F10C82">
      <w:pPr>
        <w:numPr>
          <w:ilvl w:val="0"/>
          <w:numId w:val="24"/>
        </w:numPr>
      </w:pPr>
      <w:r w:rsidRPr="00F10C82">
        <w:t>Poor (below 650): Rate increase of 3-5% or decline</w:t>
      </w:r>
    </w:p>
    <w:p w14:paraId="472548EF" w14:textId="77777777" w:rsidR="00F10C82" w:rsidRPr="00F10C82" w:rsidRDefault="00F10C82" w:rsidP="00F10C82">
      <w:r w:rsidRPr="00F10C82">
        <w:rPr>
          <w:b/>
          <w:bCs/>
        </w:rPr>
        <w:t>Relationship Discounts:</w:t>
      </w:r>
    </w:p>
    <w:p w14:paraId="7C6BCDB7" w14:textId="77777777" w:rsidR="00F10C82" w:rsidRPr="00F10C82" w:rsidRDefault="00F10C82" w:rsidP="00F10C82">
      <w:pPr>
        <w:numPr>
          <w:ilvl w:val="0"/>
          <w:numId w:val="25"/>
        </w:numPr>
      </w:pPr>
      <w:r w:rsidRPr="00F10C82">
        <w:lastRenderedPageBreak/>
        <w:t>Multiple products: 0.25% rate reduction</w:t>
      </w:r>
    </w:p>
    <w:p w14:paraId="4EBFDDF7" w14:textId="77777777" w:rsidR="00F10C82" w:rsidRPr="00F10C82" w:rsidRDefault="00F10C82" w:rsidP="00F10C82">
      <w:pPr>
        <w:numPr>
          <w:ilvl w:val="0"/>
          <w:numId w:val="25"/>
        </w:numPr>
      </w:pPr>
      <w:r w:rsidRPr="00F10C82">
        <w:t>Premium banking customer: 0.50% rate reduction</w:t>
      </w:r>
    </w:p>
    <w:p w14:paraId="31B32991" w14:textId="77777777" w:rsidR="00F10C82" w:rsidRPr="00F10C82" w:rsidRDefault="00F10C82" w:rsidP="00F10C82">
      <w:pPr>
        <w:numPr>
          <w:ilvl w:val="0"/>
          <w:numId w:val="25"/>
        </w:numPr>
      </w:pPr>
      <w:r w:rsidRPr="00F10C82">
        <w:t>Long-term customer (5+ years): 0.25% rate reduction</w:t>
      </w:r>
    </w:p>
    <w:p w14:paraId="414E7B8A" w14:textId="77777777" w:rsidR="00F10C82" w:rsidRPr="00F10C82" w:rsidRDefault="00F10C82" w:rsidP="00F10C82">
      <w:pPr>
        <w:numPr>
          <w:ilvl w:val="0"/>
          <w:numId w:val="25"/>
        </w:numPr>
      </w:pPr>
      <w:r w:rsidRPr="00F10C82">
        <w:t>Direct deposit customers: 0.25% deposit rate bonus</w:t>
      </w:r>
    </w:p>
    <w:p w14:paraId="7AE62B21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5: Rate Change Procedures</w:t>
      </w:r>
    </w:p>
    <w:p w14:paraId="6B11948F" w14:textId="77777777" w:rsidR="00F10C82" w:rsidRPr="00F10C82" w:rsidRDefault="00F10C82" w:rsidP="00F10C82">
      <w:r w:rsidRPr="00F10C82">
        <w:rPr>
          <w:b/>
          <w:bCs/>
        </w:rPr>
        <w:t>Variable Rate Products:</w:t>
      </w:r>
    </w:p>
    <w:p w14:paraId="1C7D30A8" w14:textId="77777777" w:rsidR="00F10C82" w:rsidRPr="00F10C82" w:rsidRDefault="00F10C82" w:rsidP="00F10C82">
      <w:pPr>
        <w:numPr>
          <w:ilvl w:val="0"/>
          <w:numId w:val="26"/>
        </w:numPr>
      </w:pPr>
      <w:r w:rsidRPr="00F10C82">
        <w:t>HELOC rates adjust monthly based on Prime Rate</w:t>
      </w:r>
    </w:p>
    <w:p w14:paraId="09C05681" w14:textId="77777777" w:rsidR="00F10C82" w:rsidRPr="00F10C82" w:rsidRDefault="00F10C82" w:rsidP="00F10C82">
      <w:pPr>
        <w:numPr>
          <w:ilvl w:val="0"/>
          <w:numId w:val="26"/>
        </w:numPr>
      </w:pPr>
      <w:r w:rsidRPr="00F10C82">
        <w:t>Money market rates may change weekly with market conditions</w:t>
      </w:r>
    </w:p>
    <w:p w14:paraId="32C3528E" w14:textId="77777777" w:rsidR="00F10C82" w:rsidRPr="00F10C82" w:rsidRDefault="00F10C82" w:rsidP="00F10C82">
      <w:pPr>
        <w:numPr>
          <w:ilvl w:val="0"/>
          <w:numId w:val="26"/>
        </w:numPr>
      </w:pPr>
      <w:r w:rsidRPr="00F10C82">
        <w:t>30-day advance notice required for savings rate decreases</w:t>
      </w:r>
    </w:p>
    <w:p w14:paraId="0A42D433" w14:textId="77777777" w:rsidR="00F10C82" w:rsidRPr="00F10C82" w:rsidRDefault="00F10C82" w:rsidP="00F10C82">
      <w:r w:rsidRPr="00F10C82">
        <w:rPr>
          <w:b/>
          <w:bCs/>
        </w:rPr>
        <w:t>Fixed Rate Products:</w:t>
      </w:r>
    </w:p>
    <w:p w14:paraId="40D36E5C" w14:textId="77777777" w:rsidR="00F10C82" w:rsidRPr="00F10C82" w:rsidRDefault="00F10C82" w:rsidP="00F10C82">
      <w:pPr>
        <w:numPr>
          <w:ilvl w:val="0"/>
          <w:numId w:val="27"/>
        </w:numPr>
      </w:pPr>
      <w:r w:rsidRPr="00F10C82">
        <w:t>CD rates locked for entire term</w:t>
      </w:r>
    </w:p>
    <w:p w14:paraId="0A3DA45B" w14:textId="77777777" w:rsidR="00F10C82" w:rsidRPr="00F10C82" w:rsidRDefault="00F10C82" w:rsidP="00F10C82">
      <w:pPr>
        <w:numPr>
          <w:ilvl w:val="0"/>
          <w:numId w:val="27"/>
        </w:numPr>
      </w:pPr>
      <w:r w:rsidRPr="00F10C82">
        <w:t>Loan rates fixed at origination</w:t>
      </w:r>
    </w:p>
    <w:p w14:paraId="79D6DDDE" w14:textId="77777777" w:rsidR="00F10C82" w:rsidRPr="00F10C82" w:rsidRDefault="00F10C82" w:rsidP="00F10C82">
      <w:pPr>
        <w:numPr>
          <w:ilvl w:val="0"/>
          <w:numId w:val="27"/>
        </w:numPr>
      </w:pPr>
      <w:r w:rsidRPr="00F10C82">
        <w:t>Rate protection available for approved applications (30-60 days)</w:t>
      </w:r>
    </w:p>
    <w:p w14:paraId="430A914C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6: Promotional Rates</w:t>
      </w:r>
    </w:p>
    <w:p w14:paraId="0774EFFF" w14:textId="77777777" w:rsidR="00F10C82" w:rsidRPr="00F10C82" w:rsidRDefault="00F10C82" w:rsidP="00F10C82">
      <w:r w:rsidRPr="00F10C82">
        <w:rPr>
          <w:b/>
          <w:bCs/>
        </w:rPr>
        <w:t>Current Promotions:</w:t>
      </w:r>
    </w:p>
    <w:p w14:paraId="2C27C5E1" w14:textId="77777777" w:rsidR="00F10C82" w:rsidRPr="00F10C82" w:rsidRDefault="00F10C82" w:rsidP="00F10C82">
      <w:pPr>
        <w:numPr>
          <w:ilvl w:val="0"/>
          <w:numId w:val="28"/>
        </w:numPr>
      </w:pPr>
      <w:r w:rsidRPr="00F10C82">
        <w:t>New customer CD special: Additional 0.25% APY for first 12 months</w:t>
      </w:r>
    </w:p>
    <w:p w14:paraId="0CDF2414" w14:textId="77777777" w:rsidR="00F10C82" w:rsidRPr="00F10C82" w:rsidRDefault="00F10C82" w:rsidP="00F10C82">
      <w:pPr>
        <w:numPr>
          <w:ilvl w:val="0"/>
          <w:numId w:val="28"/>
        </w:numPr>
      </w:pPr>
      <w:r w:rsidRPr="00F10C82">
        <w:t>Student loan refinancing: 0.50% rate discount for auto-pay</w:t>
      </w:r>
    </w:p>
    <w:p w14:paraId="6777D6D9" w14:textId="77777777" w:rsidR="00F10C82" w:rsidRPr="00F10C82" w:rsidRDefault="00F10C82" w:rsidP="00F10C82">
      <w:pPr>
        <w:numPr>
          <w:ilvl w:val="0"/>
          <w:numId w:val="28"/>
        </w:numPr>
      </w:pPr>
      <w:r w:rsidRPr="00F10C82">
        <w:t>Mortgage rate lock extension: Free 60-day extension for first-time homebuyers</w:t>
      </w:r>
    </w:p>
    <w:p w14:paraId="7B7A3CE3" w14:textId="77777777" w:rsidR="00F10C82" w:rsidRPr="00F10C82" w:rsidRDefault="00F10C82" w:rsidP="00F10C82">
      <w:r w:rsidRPr="00F10C82">
        <w:rPr>
          <w:b/>
          <w:bCs/>
        </w:rPr>
        <w:t>Promotional Terms:</w:t>
      </w:r>
    </w:p>
    <w:p w14:paraId="1B7ECC8C" w14:textId="77777777" w:rsidR="00F10C82" w:rsidRPr="00F10C82" w:rsidRDefault="00F10C82" w:rsidP="00F10C82">
      <w:pPr>
        <w:numPr>
          <w:ilvl w:val="0"/>
          <w:numId w:val="29"/>
        </w:numPr>
      </w:pPr>
      <w:r w:rsidRPr="00F10C82">
        <w:t>Limited time offers require specific qualification criteria</w:t>
      </w:r>
    </w:p>
    <w:p w14:paraId="6A79E8E7" w14:textId="77777777" w:rsidR="00F10C82" w:rsidRPr="00F10C82" w:rsidRDefault="00F10C82" w:rsidP="00F10C82">
      <w:pPr>
        <w:numPr>
          <w:ilvl w:val="0"/>
          <w:numId w:val="29"/>
        </w:numPr>
      </w:pPr>
      <w:r w:rsidRPr="00F10C82">
        <w:t>May not be combined with other discounts</w:t>
      </w:r>
    </w:p>
    <w:p w14:paraId="61E8E226" w14:textId="77777777" w:rsidR="00F10C82" w:rsidRPr="00F10C82" w:rsidRDefault="00F10C82" w:rsidP="00F10C82">
      <w:pPr>
        <w:numPr>
          <w:ilvl w:val="0"/>
          <w:numId w:val="29"/>
        </w:numPr>
      </w:pPr>
      <w:r w:rsidRPr="00F10C82">
        <w:t>Subject to change without notice</w:t>
      </w:r>
    </w:p>
    <w:p w14:paraId="3E38ABCA" w14:textId="77777777" w:rsidR="00F10C82" w:rsidRPr="00F10C82" w:rsidRDefault="00F10C82" w:rsidP="00F10C82">
      <w:pPr>
        <w:rPr>
          <w:b/>
          <w:bCs/>
        </w:rPr>
      </w:pPr>
      <w:r w:rsidRPr="00F10C82">
        <w:rPr>
          <w:b/>
          <w:bCs/>
        </w:rPr>
        <w:t>Section 7: Rate Inquiries and Quotes</w:t>
      </w:r>
    </w:p>
    <w:p w14:paraId="1F233203" w14:textId="77777777" w:rsidR="00F10C82" w:rsidRPr="00F10C82" w:rsidRDefault="00F10C82" w:rsidP="00F10C82">
      <w:r w:rsidRPr="00F10C82">
        <w:rPr>
          <w:b/>
          <w:bCs/>
        </w:rPr>
        <w:t>Customer Rate Quotes:</w:t>
      </w:r>
    </w:p>
    <w:p w14:paraId="24425776" w14:textId="77777777" w:rsidR="00F10C82" w:rsidRPr="00F10C82" w:rsidRDefault="00F10C82" w:rsidP="00F10C82">
      <w:pPr>
        <w:numPr>
          <w:ilvl w:val="0"/>
          <w:numId w:val="30"/>
        </w:numPr>
      </w:pPr>
      <w:r w:rsidRPr="00F10C82">
        <w:t>Verbal quotes valid for 24 hours</w:t>
      </w:r>
    </w:p>
    <w:p w14:paraId="20221074" w14:textId="77777777" w:rsidR="00F10C82" w:rsidRPr="00F10C82" w:rsidRDefault="00F10C82" w:rsidP="00F10C82">
      <w:pPr>
        <w:numPr>
          <w:ilvl w:val="0"/>
          <w:numId w:val="30"/>
        </w:numPr>
      </w:pPr>
      <w:r w:rsidRPr="00F10C82">
        <w:t>Written quotes available upon request</w:t>
      </w:r>
    </w:p>
    <w:p w14:paraId="55DDE9A9" w14:textId="77777777" w:rsidR="00F10C82" w:rsidRPr="00F10C82" w:rsidRDefault="00F10C82" w:rsidP="00F10C82">
      <w:pPr>
        <w:numPr>
          <w:ilvl w:val="0"/>
          <w:numId w:val="30"/>
        </w:numPr>
      </w:pPr>
      <w:r w:rsidRPr="00F10C82">
        <w:t>Pre-qualification rates subject to full application review</w:t>
      </w:r>
    </w:p>
    <w:p w14:paraId="3D59E916" w14:textId="77777777" w:rsidR="00F10C82" w:rsidRPr="00F10C82" w:rsidRDefault="00F10C82" w:rsidP="00F10C82">
      <w:r w:rsidRPr="00F10C82">
        <w:rPr>
          <w:b/>
          <w:bCs/>
        </w:rPr>
        <w:t>Rate Matching Policy:</w:t>
      </w:r>
    </w:p>
    <w:p w14:paraId="3D4FD206" w14:textId="77777777" w:rsidR="00F10C82" w:rsidRPr="00F10C82" w:rsidRDefault="00F10C82" w:rsidP="00F10C82">
      <w:pPr>
        <w:numPr>
          <w:ilvl w:val="0"/>
          <w:numId w:val="31"/>
        </w:numPr>
      </w:pPr>
      <w:r w:rsidRPr="00F10C82">
        <w:lastRenderedPageBreak/>
        <w:t>Limited rate matching for deposit products</w:t>
      </w:r>
    </w:p>
    <w:p w14:paraId="3A3912A3" w14:textId="77777777" w:rsidR="00F10C82" w:rsidRPr="00F10C82" w:rsidRDefault="00F10C82" w:rsidP="00F10C82">
      <w:pPr>
        <w:numPr>
          <w:ilvl w:val="0"/>
          <w:numId w:val="31"/>
        </w:numPr>
      </w:pPr>
      <w:r w:rsidRPr="00F10C82">
        <w:t>Competitor rates must be verified and comparable</w:t>
      </w:r>
    </w:p>
    <w:p w14:paraId="3A8CC49E" w14:textId="77777777" w:rsidR="00F10C82" w:rsidRPr="00F10C82" w:rsidRDefault="00F10C82" w:rsidP="00F10C82">
      <w:pPr>
        <w:numPr>
          <w:ilvl w:val="0"/>
          <w:numId w:val="31"/>
        </w:numPr>
      </w:pPr>
      <w:r w:rsidRPr="00F10C82">
        <w:t>Management approval required for rate matching</w:t>
      </w:r>
    </w:p>
    <w:p w14:paraId="066BE9BA" w14:textId="77777777" w:rsidR="00F61A1D" w:rsidRDefault="00F61A1D"/>
    <w:sectPr w:rsidR="00F6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3FC"/>
    <w:multiLevelType w:val="multilevel"/>
    <w:tmpl w:val="CF5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7B8"/>
    <w:multiLevelType w:val="multilevel"/>
    <w:tmpl w:val="5D6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6DD4"/>
    <w:multiLevelType w:val="multilevel"/>
    <w:tmpl w:val="3FE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A411E"/>
    <w:multiLevelType w:val="multilevel"/>
    <w:tmpl w:val="A33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2FE6"/>
    <w:multiLevelType w:val="multilevel"/>
    <w:tmpl w:val="897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74D5A"/>
    <w:multiLevelType w:val="multilevel"/>
    <w:tmpl w:val="593E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32FCC"/>
    <w:multiLevelType w:val="multilevel"/>
    <w:tmpl w:val="B14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41D4B"/>
    <w:multiLevelType w:val="multilevel"/>
    <w:tmpl w:val="EA0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92836"/>
    <w:multiLevelType w:val="multilevel"/>
    <w:tmpl w:val="9ED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37F8A"/>
    <w:multiLevelType w:val="multilevel"/>
    <w:tmpl w:val="6F7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334F"/>
    <w:multiLevelType w:val="multilevel"/>
    <w:tmpl w:val="505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D1EDD"/>
    <w:multiLevelType w:val="multilevel"/>
    <w:tmpl w:val="78F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C7788"/>
    <w:multiLevelType w:val="multilevel"/>
    <w:tmpl w:val="005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80917"/>
    <w:multiLevelType w:val="multilevel"/>
    <w:tmpl w:val="ACF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B640F"/>
    <w:multiLevelType w:val="multilevel"/>
    <w:tmpl w:val="BAD8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93C75"/>
    <w:multiLevelType w:val="multilevel"/>
    <w:tmpl w:val="3AF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95581"/>
    <w:multiLevelType w:val="multilevel"/>
    <w:tmpl w:val="FA0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065D6"/>
    <w:multiLevelType w:val="multilevel"/>
    <w:tmpl w:val="3FE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B0D61"/>
    <w:multiLevelType w:val="multilevel"/>
    <w:tmpl w:val="037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D61B6"/>
    <w:multiLevelType w:val="multilevel"/>
    <w:tmpl w:val="AB2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B2231"/>
    <w:multiLevelType w:val="multilevel"/>
    <w:tmpl w:val="E726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C596B"/>
    <w:multiLevelType w:val="multilevel"/>
    <w:tmpl w:val="4D2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93E22"/>
    <w:multiLevelType w:val="multilevel"/>
    <w:tmpl w:val="BD9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21DB8"/>
    <w:multiLevelType w:val="multilevel"/>
    <w:tmpl w:val="A6D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357DE"/>
    <w:multiLevelType w:val="multilevel"/>
    <w:tmpl w:val="33A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37319"/>
    <w:multiLevelType w:val="multilevel"/>
    <w:tmpl w:val="B96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A3352"/>
    <w:multiLevelType w:val="multilevel"/>
    <w:tmpl w:val="1CF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517EA"/>
    <w:multiLevelType w:val="multilevel"/>
    <w:tmpl w:val="407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D7EF5"/>
    <w:multiLevelType w:val="multilevel"/>
    <w:tmpl w:val="A53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05867"/>
    <w:multiLevelType w:val="multilevel"/>
    <w:tmpl w:val="536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D0704"/>
    <w:multiLevelType w:val="multilevel"/>
    <w:tmpl w:val="A32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05170">
    <w:abstractNumId w:val="3"/>
  </w:num>
  <w:num w:numId="2" w16cid:durableId="441657459">
    <w:abstractNumId w:val="9"/>
  </w:num>
  <w:num w:numId="3" w16cid:durableId="637304383">
    <w:abstractNumId w:val="1"/>
  </w:num>
  <w:num w:numId="4" w16cid:durableId="84613776">
    <w:abstractNumId w:val="4"/>
  </w:num>
  <w:num w:numId="5" w16cid:durableId="60452131">
    <w:abstractNumId w:val="17"/>
  </w:num>
  <w:num w:numId="6" w16cid:durableId="1249730365">
    <w:abstractNumId w:val="13"/>
  </w:num>
  <w:num w:numId="7" w16cid:durableId="1199583532">
    <w:abstractNumId w:val="26"/>
  </w:num>
  <w:num w:numId="8" w16cid:durableId="1119294954">
    <w:abstractNumId w:val="14"/>
  </w:num>
  <w:num w:numId="9" w16cid:durableId="221642809">
    <w:abstractNumId w:val="24"/>
  </w:num>
  <w:num w:numId="10" w16cid:durableId="1941448469">
    <w:abstractNumId w:val="12"/>
  </w:num>
  <w:num w:numId="11" w16cid:durableId="1087579196">
    <w:abstractNumId w:val="27"/>
  </w:num>
  <w:num w:numId="12" w16cid:durableId="157231424">
    <w:abstractNumId w:val="20"/>
  </w:num>
  <w:num w:numId="13" w16cid:durableId="488523430">
    <w:abstractNumId w:val="16"/>
  </w:num>
  <w:num w:numId="14" w16cid:durableId="3438408">
    <w:abstractNumId w:val="2"/>
  </w:num>
  <w:num w:numId="15" w16cid:durableId="136260487">
    <w:abstractNumId w:val="30"/>
  </w:num>
  <w:num w:numId="16" w16cid:durableId="873612339">
    <w:abstractNumId w:val="6"/>
  </w:num>
  <w:num w:numId="17" w16cid:durableId="1882548636">
    <w:abstractNumId w:val="10"/>
  </w:num>
  <w:num w:numId="18" w16cid:durableId="537742520">
    <w:abstractNumId w:val="23"/>
  </w:num>
  <w:num w:numId="19" w16cid:durableId="79378672">
    <w:abstractNumId w:val="25"/>
  </w:num>
  <w:num w:numId="20" w16cid:durableId="574169883">
    <w:abstractNumId w:val="0"/>
  </w:num>
  <w:num w:numId="21" w16cid:durableId="661661964">
    <w:abstractNumId w:val="29"/>
  </w:num>
  <w:num w:numId="22" w16cid:durableId="2060005804">
    <w:abstractNumId w:val="28"/>
  </w:num>
  <w:num w:numId="23" w16cid:durableId="232929447">
    <w:abstractNumId w:val="18"/>
  </w:num>
  <w:num w:numId="24" w16cid:durableId="607587218">
    <w:abstractNumId w:val="8"/>
  </w:num>
  <w:num w:numId="25" w16cid:durableId="347490653">
    <w:abstractNumId w:val="7"/>
  </w:num>
  <w:num w:numId="26" w16cid:durableId="1350906794">
    <w:abstractNumId w:val="19"/>
  </w:num>
  <w:num w:numId="27" w16cid:durableId="2126459908">
    <w:abstractNumId w:val="21"/>
  </w:num>
  <w:num w:numId="28" w16cid:durableId="619646891">
    <w:abstractNumId w:val="11"/>
  </w:num>
  <w:num w:numId="29" w16cid:durableId="2047946307">
    <w:abstractNumId w:val="15"/>
  </w:num>
  <w:num w:numId="30" w16cid:durableId="1470438490">
    <w:abstractNumId w:val="5"/>
  </w:num>
  <w:num w:numId="31" w16cid:durableId="19910101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1D"/>
    <w:rsid w:val="006D38DF"/>
    <w:rsid w:val="00F10C82"/>
    <w:rsid w:val="00F6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646F"/>
  <w15:chartTrackingRefBased/>
  <w15:docId w15:val="{3A125370-09AF-447D-BD30-04ADB5A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 Aralaguppi</dc:creator>
  <cp:keywords/>
  <dc:description/>
  <cp:lastModifiedBy>Yogen Aralaguppi</cp:lastModifiedBy>
  <cp:revision>2</cp:revision>
  <dcterms:created xsi:type="dcterms:W3CDTF">2025-07-20T06:08:00Z</dcterms:created>
  <dcterms:modified xsi:type="dcterms:W3CDTF">2025-07-20T06:09:00Z</dcterms:modified>
</cp:coreProperties>
</file>