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E76B1" w14:textId="7890AD74" w:rsidR="00D54B9C" w:rsidRDefault="00D54B9C" w:rsidP="00D54B9C">
      <w:pPr>
        <w:pStyle w:val="ListParagraph"/>
        <w:numPr>
          <w:ilvl w:val="0"/>
          <w:numId w:val="1"/>
        </w:numPr>
      </w:pPr>
      <w:r>
        <w:t>What are three conclusions we can make about Kickstarter campaigns given the provided data?</w:t>
      </w:r>
    </w:p>
    <w:p w14:paraId="433C1DEA" w14:textId="77777777" w:rsidR="00737E31" w:rsidRDefault="00737E31" w:rsidP="00D54B9C">
      <w:pPr>
        <w:pStyle w:val="ListParagraph"/>
      </w:pPr>
    </w:p>
    <w:p w14:paraId="615B40D0" w14:textId="28D66060" w:rsidR="00D54B9C" w:rsidRDefault="00D54B9C" w:rsidP="00D54B9C">
      <w:pPr>
        <w:pStyle w:val="ListParagraph"/>
      </w:pPr>
      <w:r>
        <w:t>The three conclusions that we can make about Kickstarter campaigns are as follows:</w:t>
      </w:r>
    </w:p>
    <w:p w14:paraId="46BE6091" w14:textId="2DC970A0" w:rsidR="006D0E74" w:rsidRDefault="006D0E74" w:rsidP="00737E31">
      <w:pPr>
        <w:pStyle w:val="ListParagraph"/>
        <w:numPr>
          <w:ilvl w:val="0"/>
          <w:numId w:val="2"/>
        </w:numPr>
      </w:pPr>
      <w:r>
        <w:t>Parent category</w:t>
      </w:r>
      <w:r w:rsidR="00B8736B">
        <w:t xml:space="preserve"> comparison</w:t>
      </w:r>
      <w:r>
        <w:t>: As we can see that among all these campaigns</w:t>
      </w:r>
      <w:r w:rsidR="00B8736B">
        <w:t xml:space="preserve"> it is easy to picture </w:t>
      </w:r>
      <w:r w:rsidR="00737E31">
        <w:t>successful parent</w:t>
      </w:r>
      <w:r>
        <w:t xml:space="preserve"> category </w:t>
      </w:r>
      <w:r w:rsidR="00B8736B">
        <w:t xml:space="preserve">within the same campaigns and between two or many different campaigns. For </w:t>
      </w:r>
      <w:r w:rsidR="00737E31">
        <w:t>example,</w:t>
      </w:r>
      <w:r w:rsidR="00B8736B">
        <w:t xml:space="preserve"> let us take a campaign </w:t>
      </w:r>
      <w:r w:rsidR="00737E31">
        <w:t>theater,</w:t>
      </w:r>
      <w:r w:rsidR="00B8736B">
        <w:t xml:space="preserve"> we can compare between sub </w:t>
      </w:r>
      <w:r w:rsidR="00737E31">
        <w:t>categories which</w:t>
      </w:r>
      <w:r w:rsidR="00B8736B">
        <w:t xml:space="preserve"> is </w:t>
      </w:r>
      <w:r w:rsidR="00737E31">
        <w:t>readable. Below</w:t>
      </w:r>
      <w:r w:rsidR="00B8736B">
        <w:t xml:space="preserve"> is the </w:t>
      </w:r>
      <w:r w:rsidR="00737E31">
        <w:t>chart:</w:t>
      </w:r>
    </w:p>
    <w:p w14:paraId="1DD405CE" w14:textId="77777777" w:rsidR="00737E31" w:rsidRDefault="00737E31" w:rsidP="00D54B9C">
      <w:pPr>
        <w:pStyle w:val="ListParagraph"/>
      </w:pPr>
    </w:p>
    <w:p w14:paraId="4A5520DF" w14:textId="69EF8374" w:rsidR="006D0E74" w:rsidRDefault="006D0E74" w:rsidP="00D54B9C">
      <w:pPr>
        <w:pStyle w:val="ListParagraph"/>
      </w:pPr>
      <w:r>
        <w:rPr>
          <w:noProof/>
        </w:rPr>
        <w:drawing>
          <wp:inline distT="0" distB="0" distL="0" distR="0" wp14:anchorId="714EE387" wp14:editId="55E9D484">
            <wp:extent cx="6111240" cy="5113020"/>
            <wp:effectExtent l="0" t="0" r="3810" b="1143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150207D0-C12F-4D8A-9DBA-276BACA07D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492EE41" w14:textId="77777777" w:rsidR="00737E31" w:rsidRDefault="00737E31" w:rsidP="00D54B9C">
      <w:pPr>
        <w:pStyle w:val="ListParagraph"/>
      </w:pPr>
    </w:p>
    <w:p w14:paraId="38A4AFAF" w14:textId="26DD75F6" w:rsidR="00D54B9C" w:rsidRDefault="00B8736B" w:rsidP="00737E31">
      <w:pPr>
        <w:pStyle w:val="ListParagraph"/>
        <w:numPr>
          <w:ilvl w:val="0"/>
          <w:numId w:val="2"/>
        </w:numPr>
      </w:pPr>
      <w:r>
        <w:t xml:space="preserve">Sub category </w:t>
      </w:r>
      <w:r w:rsidR="00737E31">
        <w:t>comparison: When</w:t>
      </w:r>
      <w:r w:rsidR="002C3D0B">
        <w:t xml:space="preserve"> we look at the </w:t>
      </w:r>
      <w:r w:rsidR="006D0E74">
        <w:t xml:space="preserve">pivot chart for subcategory, a viewer can easily find out which of the campaigns are successful, failed and </w:t>
      </w:r>
      <w:r w:rsidR="00AA6567">
        <w:t>canceled. Not</w:t>
      </w:r>
      <w:r w:rsidR="006D0E74">
        <w:t xml:space="preserve"> only that they </w:t>
      </w:r>
      <w:r w:rsidR="006D0E74">
        <w:lastRenderedPageBreak/>
        <w:t>can make com</w:t>
      </w:r>
      <w:r w:rsidR="00737E31">
        <w:t>parison between different categories.</w:t>
      </w:r>
      <w:r w:rsidR="00737E31">
        <w:rPr>
          <w:noProof/>
        </w:rPr>
        <w:drawing>
          <wp:inline distT="0" distB="0" distL="0" distR="0" wp14:anchorId="6679117A" wp14:editId="754435D1">
            <wp:extent cx="6179820" cy="4114800"/>
            <wp:effectExtent l="0" t="0" r="1143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8F5898C-6C1C-4186-8F63-618D7186B2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656091B" w14:textId="23D244D5" w:rsidR="006D0E74" w:rsidRDefault="006D0E74" w:rsidP="00D54B9C">
      <w:pPr>
        <w:pStyle w:val="ListParagraph"/>
      </w:pPr>
    </w:p>
    <w:p w14:paraId="3FE47FD8" w14:textId="75907A57" w:rsidR="006D0E74" w:rsidRDefault="00737E31" w:rsidP="00737E31">
      <w:pPr>
        <w:pStyle w:val="ListParagraph"/>
        <w:numPr>
          <w:ilvl w:val="0"/>
          <w:numId w:val="2"/>
        </w:numPr>
      </w:pPr>
      <w:r>
        <w:t xml:space="preserve">Month to month comparison of the </w:t>
      </w:r>
      <w:r w:rsidR="00C365C5">
        <w:t>campaigns:</w:t>
      </w:r>
      <w:r>
        <w:t xml:space="preserve"> It can be easily determined how many campaigns were </w:t>
      </w:r>
      <w:r w:rsidR="00C365C5">
        <w:t>successful,</w:t>
      </w:r>
      <w:r>
        <w:t xml:space="preserve"> canceled </w:t>
      </w:r>
      <w:r w:rsidR="00C365C5">
        <w:t>and failed throughout the year. It helps to see Trends of all the campaigns per month.</w:t>
      </w:r>
    </w:p>
    <w:p w14:paraId="40B45514" w14:textId="77777777" w:rsidR="00C365C5" w:rsidRDefault="00C365C5" w:rsidP="00C365C5">
      <w:pPr>
        <w:pStyle w:val="ListParagraph"/>
      </w:pPr>
    </w:p>
    <w:p w14:paraId="18A302EF" w14:textId="19AB4506" w:rsidR="00C365C5" w:rsidRDefault="00C365C5" w:rsidP="00C365C5">
      <w:pPr>
        <w:pStyle w:val="ListParagraph"/>
        <w:ind w:left="1080"/>
      </w:pPr>
      <w:r>
        <w:rPr>
          <w:noProof/>
        </w:rPr>
        <w:drawing>
          <wp:inline distT="0" distB="0" distL="0" distR="0" wp14:anchorId="5A83BD3D" wp14:editId="0AFFA0A2">
            <wp:extent cx="4572000" cy="299085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87281FBF-747E-41AF-8BBE-408DF923EE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FA2677C" w14:textId="77777777" w:rsidR="00970A74" w:rsidRDefault="00970A74" w:rsidP="00D54B9C">
      <w:pPr>
        <w:pStyle w:val="ListParagraph"/>
      </w:pPr>
    </w:p>
    <w:p w14:paraId="2752C106" w14:textId="77777777" w:rsidR="00970A74" w:rsidRDefault="00970A74" w:rsidP="00D54B9C">
      <w:pPr>
        <w:pStyle w:val="ListParagraph"/>
      </w:pPr>
    </w:p>
    <w:p w14:paraId="4BF136DB" w14:textId="77777777" w:rsidR="00D54B9C" w:rsidRDefault="00D54B9C" w:rsidP="00D54B9C"/>
    <w:p w14:paraId="060C5D64" w14:textId="0EE17FB1" w:rsidR="00D54B9C" w:rsidRDefault="00D54B9C" w:rsidP="00970A74">
      <w:pPr>
        <w:pStyle w:val="ListParagraph"/>
        <w:numPr>
          <w:ilvl w:val="0"/>
          <w:numId w:val="1"/>
        </w:numPr>
      </w:pPr>
      <w:r>
        <w:t>What are some of the limitations of this dataset?</w:t>
      </w:r>
    </w:p>
    <w:p w14:paraId="401C0B12" w14:textId="1F9F9235" w:rsidR="00970A74" w:rsidRDefault="00335676" w:rsidP="00970A74">
      <w:pPr>
        <w:pStyle w:val="ListParagraph"/>
      </w:pPr>
      <w:r>
        <w:t>There are few limitations of this dataset which are as listed:</w:t>
      </w:r>
    </w:p>
    <w:p w14:paraId="47B8C1D6" w14:textId="7D708D90" w:rsidR="00335676" w:rsidRPr="00AD31B4" w:rsidRDefault="00F16AC0" w:rsidP="00970A74">
      <w:pPr>
        <w:pStyle w:val="ListParagraph"/>
      </w:pPr>
      <w:r w:rsidRPr="006623DF">
        <w:rPr>
          <w:sz w:val="20"/>
          <w:szCs w:val="20"/>
        </w:rPr>
        <w:t>a</w:t>
      </w:r>
      <w:r w:rsidRPr="00AD31B4">
        <w:t>.</w:t>
      </w:r>
      <w:r w:rsidR="00AD31B4">
        <w:t xml:space="preserve"> </w:t>
      </w:r>
      <w:r w:rsidRPr="00AD31B4">
        <w:t xml:space="preserve">It was not able to </w:t>
      </w:r>
      <w:r w:rsidR="00B64101" w:rsidRPr="00AD31B4">
        <w:t>determine the average donation where backers count was zero.</w:t>
      </w:r>
    </w:p>
    <w:p w14:paraId="1D37DD9F" w14:textId="64F15F26" w:rsidR="00B64101" w:rsidRDefault="00B64101" w:rsidP="00970A74">
      <w:pPr>
        <w:pStyle w:val="ListParagraph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623DF">
        <w:rPr>
          <w:sz w:val="20"/>
          <w:szCs w:val="20"/>
        </w:rPr>
        <w:t>b.</w:t>
      </w:r>
      <w:r w:rsidR="006623DF" w:rsidRPr="006623DF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 w:rsidR="006623DF" w:rsidRPr="006623DF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Even though social media may seem like a very open space, social networks themselves limit the amount and specificity of data that you can collect to protect the privacy of its users.  Fans themselves also expect a certain level of privacy.</w:t>
      </w:r>
    </w:p>
    <w:p w14:paraId="1ADC3157" w14:textId="61F3BEAD" w:rsidR="00AD31B4" w:rsidRDefault="00AD31B4" w:rsidP="00970A74">
      <w:pPr>
        <w:pStyle w:val="ListParagraph"/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>
        <w:rPr>
          <w:sz w:val="20"/>
          <w:szCs w:val="20"/>
        </w:rPr>
        <w:t>c.</w:t>
      </w:r>
      <w:r w:rsidRPr="00AD31B4">
        <w:rPr>
          <w:rStyle w:val="ListParagraph"/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Pr="00AD31B4">
        <w:rPr>
          <w:rStyle w:val="Strong"/>
          <w:rFonts w:ascii="Helvetica" w:hAnsi="Helvetica" w:cs="Helvetica"/>
          <w:b w:val="0"/>
          <w:color w:val="333333"/>
          <w:sz w:val="20"/>
          <w:szCs w:val="20"/>
          <w:shd w:val="clear" w:color="auto" w:fill="FFFFFF"/>
        </w:rPr>
        <w:t>Data is fragmented by platform</w:t>
      </w:r>
      <w:r w:rsidRPr="00AD31B4">
        <w:rPr>
          <w:rStyle w:val="Strong"/>
          <w:rFonts w:ascii="Helvetica" w:hAnsi="Helvetica" w:cs="Helvetica"/>
          <w:b w:val="0"/>
          <w:color w:val="333333"/>
          <w:sz w:val="20"/>
          <w:szCs w:val="20"/>
          <w:shd w:val="clear" w:color="auto" w:fill="FFFFFF"/>
        </w:rPr>
        <w:t xml:space="preserve"> and viewer’s choice where all different campaigns were organized.</w:t>
      </w:r>
    </w:p>
    <w:p w14:paraId="5EE6EC4E" w14:textId="1AC0B9C3" w:rsidR="00AD31B4" w:rsidRPr="00AD31B4" w:rsidRDefault="00AD31B4" w:rsidP="00970A74">
      <w:pPr>
        <w:pStyle w:val="ListParagraph"/>
        <w:rPr>
          <w:b/>
          <w:sz w:val="20"/>
          <w:szCs w:val="20"/>
        </w:rPr>
      </w:pPr>
      <w:r>
        <w:rPr>
          <w:sz w:val="20"/>
          <w:szCs w:val="20"/>
        </w:rPr>
        <w:t>d</w:t>
      </w:r>
      <w:r w:rsidRPr="00AD31B4">
        <w:rPr>
          <w:sz w:val="20"/>
          <w:szCs w:val="20"/>
        </w:rPr>
        <w:t>.</w:t>
      </w:r>
      <w:r w:rsidRPr="00AD31B4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 w:rsidRPr="00AD31B4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Data needs to be </w:t>
      </w:r>
      <w:r w:rsidRPr="00AD31B4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analyzed</w:t>
      </w:r>
      <w:r w:rsidRPr="00AD31B4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bookmarkStart w:id="0" w:name="_GoBack"/>
      <w:bookmarkEnd w:id="0"/>
      <w:r w:rsidRPr="00AD31B4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 zero-in on the right audience in order to make marketing campaigns more targeted.  These leads can then be converted into purchases in the long run.</w:t>
      </w:r>
    </w:p>
    <w:p w14:paraId="30824E0D" w14:textId="584A4CDF" w:rsidR="00335676" w:rsidRPr="006623DF" w:rsidRDefault="00335676" w:rsidP="00970A74">
      <w:pPr>
        <w:pStyle w:val="ListParagraph"/>
        <w:rPr>
          <w:sz w:val="20"/>
          <w:szCs w:val="20"/>
        </w:rPr>
      </w:pPr>
    </w:p>
    <w:p w14:paraId="4FAA6DC4" w14:textId="77777777" w:rsidR="00970A74" w:rsidRDefault="00970A74" w:rsidP="00970A74">
      <w:pPr>
        <w:pStyle w:val="ListParagraph"/>
      </w:pPr>
    </w:p>
    <w:p w14:paraId="6C8ACDF5" w14:textId="02AFA3C4" w:rsidR="00970A74" w:rsidRDefault="00970A74" w:rsidP="00970A74">
      <w:pPr>
        <w:pStyle w:val="ListParagraph"/>
      </w:pPr>
    </w:p>
    <w:p w14:paraId="2889EA23" w14:textId="7E61BF7C" w:rsidR="00B92772" w:rsidRDefault="00D54B9C" w:rsidP="00335676">
      <w:pPr>
        <w:pStyle w:val="ListParagraph"/>
        <w:numPr>
          <w:ilvl w:val="0"/>
          <w:numId w:val="1"/>
        </w:numPr>
      </w:pPr>
      <w:r>
        <w:t>What are some other possible tables/graphs that we could create?</w:t>
      </w:r>
    </w:p>
    <w:p w14:paraId="3D123400" w14:textId="7386F24B" w:rsidR="00335676" w:rsidRDefault="00335676" w:rsidP="00335676">
      <w:pPr>
        <w:pStyle w:val="ListParagraph"/>
      </w:pPr>
      <w:r>
        <w:t>The other possible tables / graphs that can be used are mentioned below:</w:t>
      </w:r>
    </w:p>
    <w:p w14:paraId="1B0A291A" w14:textId="02EF073D" w:rsidR="00335676" w:rsidRDefault="00335676" w:rsidP="00335676">
      <w:pPr>
        <w:pStyle w:val="ListParagraph"/>
      </w:pPr>
      <w:r>
        <w:t>a.</w:t>
      </w:r>
      <w:r w:rsidR="00F16AC0">
        <w:t xml:space="preserve"> Bar Graphs</w:t>
      </w:r>
    </w:p>
    <w:p w14:paraId="7A45D9F8" w14:textId="33200EB9" w:rsidR="00F16AC0" w:rsidRDefault="00F16AC0" w:rsidP="00335676">
      <w:pPr>
        <w:pStyle w:val="ListParagraph"/>
      </w:pPr>
      <w:r>
        <w:t>b. Pie chart and doughnut chart</w:t>
      </w:r>
    </w:p>
    <w:p w14:paraId="7D728E78" w14:textId="3F71F680" w:rsidR="00F16AC0" w:rsidRDefault="00F16AC0" w:rsidP="00335676">
      <w:pPr>
        <w:pStyle w:val="ListParagraph"/>
      </w:pPr>
      <w:r>
        <w:t xml:space="preserve">c. </w:t>
      </w:r>
      <w:proofErr w:type="spellStart"/>
      <w:r>
        <w:t>Treemap</w:t>
      </w:r>
      <w:proofErr w:type="spellEnd"/>
    </w:p>
    <w:sectPr w:rsidR="00F16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2507B1"/>
    <w:multiLevelType w:val="hybridMultilevel"/>
    <w:tmpl w:val="65E8FFD6"/>
    <w:lvl w:ilvl="0" w:tplc="E0E436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A92448"/>
    <w:multiLevelType w:val="hybridMultilevel"/>
    <w:tmpl w:val="3CA2A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B9C"/>
    <w:rsid w:val="002C3D0B"/>
    <w:rsid w:val="003333B3"/>
    <w:rsid w:val="00335676"/>
    <w:rsid w:val="003B1337"/>
    <w:rsid w:val="006623DF"/>
    <w:rsid w:val="006D0E74"/>
    <w:rsid w:val="006F537E"/>
    <w:rsid w:val="00737E31"/>
    <w:rsid w:val="00825667"/>
    <w:rsid w:val="00970A74"/>
    <w:rsid w:val="00AA6567"/>
    <w:rsid w:val="00AD31B4"/>
    <w:rsid w:val="00B64101"/>
    <w:rsid w:val="00B8736B"/>
    <w:rsid w:val="00B92772"/>
    <w:rsid w:val="00C1761C"/>
    <w:rsid w:val="00C365C5"/>
    <w:rsid w:val="00CD63D3"/>
    <w:rsid w:val="00D54B9C"/>
    <w:rsid w:val="00F1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D0268"/>
  <w15:chartTrackingRefBased/>
  <w15:docId w15:val="{300F91E5-22A8-4BA4-848B-808092A78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B9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D31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ogi\Desktop\Copy%20of%20StarterBoo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[StarterBook.xlsx]parent category only!PivotTable47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'parent category only'!$B$3:$B$4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'parent category only'!$A$5:$A$14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'parent category only'!$B$5:$B$14</c:f>
              <c:numCache>
                <c:formatCode>General</c:formatCode>
                <c:ptCount val="9"/>
                <c:pt idx="0">
                  <c:v>40</c:v>
                </c:pt>
                <c:pt idx="1">
                  <c:v>20</c:v>
                </c:pt>
                <c:pt idx="3">
                  <c:v>24</c:v>
                </c:pt>
                <c:pt idx="4">
                  <c:v>20</c:v>
                </c:pt>
                <c:pt idx="6">
                  <c:v>30</c:v>
                </c:pt>
                <c:pt idx="7">
                  <c:v>178</c:v>
                </c:pt>
                <c:pt idx="8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4F-41F3-A888-E6423F67CCC1}"/>
            </c:ext>
          </c:extLst>
        </c:ser>
        <c:ser>
          <c:idx val="1"/>
          <c:order val="1"/>
          <c:tx>
            <c:strRef>
              <c:f>'parent category only'!$C$3:$C$4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strRef>
              <c:f>'parent category only'!$A$5:$A$14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'parent category only'!$C$5:$C$14</c:f>
              <c:numCache>
                <c:formatCode>General</c:formatCode>
                <c:ptCount val="9"/>
                <c:pt idx="0">
                  <c:v>180</c:v>
                </c:pt>
                <c:pt idx="1">
                  <c:v>140</c:v>
                </c:pt>
                <c:pt idx="2">
                  <c:v>140</c:v>
                </c:pt>
                <c:pt idx="4">
                  <c:v>120</c:v>
                </c:pt>
                <c:pt idx="5">
                  <c:v>117</c:v>
                </c:pt>
                <c:pt idx="6">
                  <c:v>127</c:v>
                </c:pt>
                <c:pt idx="7">
                  <c:v>213</c:v>
                </c:pt>
                <c:pt idx="8">
                  <c:v>493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4F-41F3-A888-E6423F67CCC1}"/>
            </c:ext>
          </c:extLst>
        </c:ser>
        <c:ser>
          <c:idx val="2"/>
          <c:order val="2"/>
          <c:tx>
            <c:strRef>
              <c:f>'parent category only'!$D$3:$D$4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rgbClr val="002060"/>
            </a:solidFill>
            <a:ln>
              <a:noFill/>
            </a:ln>
            <a:effectLst/>
          </c:spPr>
          <c:invertIfNegative val="0"/>
          <c:cat>
            <c:strRef>
              <c:f>'parent category only'!$A$5:$A$14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'parent category only'!$D$5:$D$14</c:f>
              <c:numCache>
                <c:formatCode>General</c:formatCode>
                <c:ptCount val="9"/>
                <c:pt idx="1">
                  <c:v>6</c:v>
                </c:pt>
                <c:pt idx="4">
                  <c:v>20</c:v>
                </c:pt>
                <c:pt idx="8">
                  <c:v>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74F-41F3-A888-E6423F67CCC1}"/>
            </c:ext>
          </c:extLst>
        </c:ser>
        <c:ser>
          <c:idx val="3"/>
          <c:order val="3"/>
          <c:tx>
            <c:strRef>
              <c:f>'parent category only'!$E$3:$E$4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/>
          </c:spPr>
          <c:invertIfNegative val="0"/>
          <c:cat>
            <c:strRef>
              <c:f>'parent category only'!$A$5:$A$14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'parent category only'!$E$5:$E$14</c:f>
              <c:numCache>
                <c:formatCode>General</c:formatCode>
                <c:ptCount val="9"/>
                <c:pt idx="0">
                  <c:v>300</c:v>
                </c:pt>
                <c:pt idx="1">
                  <c:v>34</c:v>
                </c:pt>
                <c:pt idx="2">
                  <c:v>80</c:v>
                </c:pt>
                <c:pt idx="4">
                  <c:v>540</c:v>
                </c:pt>
                <c:pt idx="5">
                  <c:v>103</c:v>
                </c:pt>
                <c:pt idx="6">
                  <c:v>80</c:v>
                </c:pt>
                <c:pt idx="7">
                  <c:v>209</c:v>
                </c:pt>
                <c:pt idx="8">
                  <c:v>839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74F-41F3-A888-E6423F67CC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949952640"/>
        <c:axId val="1008660072"/>
      </c:barChart>
      <c:catAx>
        <c:axId val="949952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8660072"/>
        <c:crosses val="autoZero"/>
        <c:auto val="1"/>
        <c:lblAlgn val="ctr"/>
        <c:lblOffset val="100"/>
        <c:noMultiLvlLbl val="0"/>
      </c:catAx>
      <c:valAx>
        <c:axId val="1008660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9952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[Copy of StarterBook.xlsx]subcategory!PivotTable35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6.4200019980201417E-2"/>
          <c:y val="0.12404552717295314"/>
          <c:w val="0.85606138008700472"/>
          <c:h val="0.6156570510845769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subcategory!$B$5:$B$6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subcategory!$A$7:$A$48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mall batch</c:v>
                </c:pt>
                <c:pt idx="17">
                  <c:v>metal</c:v>
                </c:pt>
                <c:pt idx="18">
                  <c:v>mobile games</c:v>
                </c:pt>
                <c:pt idx="19">
                  <c:v>musical</c:v>
                </c:pt>
                <c:pt idx="20">
                  <c:v>nature</c:v>
                </c:pt>
                <c:pt idx="21">
                  <c:v>nonfiction</c:v>
                </c:pt>
                <c:pt idx="22">
                  <c:v>people</c:v>
                </c:pt>
                <c:pt idx="23">
                  <c:v>photobooks</c:v>
                </c:pt>
                <c:pt idx="24">
                  <c:v>places</c:v>
                </c:pt>
                <c:pt idx="25">
                  <c:v>plays</c:v>
                </c:pt>
                <c:pt idx="26">
                  <c:v>pop</c:v>
                </c:pt>
                <c:pt idx="27">
                  <c:v>radio &amp; podcasts</c:v>
                </c:pt>
                <c:pt idx="28">
                  <c:v>restaurants</c:v>
                </c:pt>
                <c:pt idx="29">
                  <c:v>rock</c:v>
                </c:pt>
                <c:pt idx="30">
                  <c:v>science fiction</c:v>
                </c:pt>
                <c:pt idx="31">
                  <c:v>shorts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subcategory!$B$7:$B$48</c:f>
              <c:numCache>
                <c:formatCode>General</c:formatCode>
                <c:ptCount val="41"/>
                <c:pt idx="1">
                  <c:v>20</c:v>
                </c:pt>
                <c:pt idx="2">
                  <c:v>24</c:v>
                </c:pt>
                <c:pt idx="10">
                  <c:v>20</c:v>
                </c:pt>
                <c:pt idx="19">
                  <c:v>20</c:v>
                </c:pt>
                <c:pt idx="30">
                  <c:v>40</c:v>
                </c:pt>
                <c:pt idx="32">
                  <c:v>18</c:v>
                </c:pt>
                <c:pt idx="33">
                  <c:v>17</c:v>
                </c:pt>
                <c:pt idx="36">
                  <c:v>10</c:v>
                </c:pt>
                <c:pt idx="38">
                  <c:v>60</c:v>
                </c:pt>
                <c:pt idx="39">
                  <c:v>100</c:v>
                </c:pt>
                <c:pt idx="40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3-4B50-8679-D48A080FFC89}"/>
            </c:ext>
          </c:extLst>
        </c:ser>
        <c:ser>
          <c:idx val="1"/>
          <c:order val="1"/>
          <c:tx>
            <c:strRef>
              <c:f>subcategory!$C$5:$C$6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subcategory!$A$7:$A$48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mall batch</c:v>
                </c:pt>
                <c:pt idx="17">
                  <c:v>metal</c:v>
                </c:pt>
                <c:pt idx="18">
                  <c:v>mobile games</c:v>
                </c:pt>
                <c:pt idx="19">
                  <c:v>musical</c:v>
                </c:pt>
                <c:pt idx="20">
                  <c:v>nature</c:v>
                </c:pt>
                <c:pt idx="21">
                  <c:v>nonfiction</c:v>
                </c:pt>
                <c:pt idx="22">
                  <c:v>people</c:v>
                </c:pt>
                <c:pt idx="23">
                  <c:v>photobooks</c:v>
                </c:pt>
                <c:pt idx="24">
                  <c:v>places</c:v>
                </c:pt>
                <c:pt idx="25">
                  <c:v>plays</c:v>
                </c:pt>
                <c:pt idx="26">
                  <c:v>pop</c:v>
                </c:pt>
                <c:pt idx="27">
                  <c:v>radio &amp; podcasts</c:v>
                </c:pt>
                <c:pt idx="28">
                  <c:v>restaurants</c:v>
                </c:pt>
                <c:pt idx="29">
                  <c:v>rock</c:v>
                </c:pt>
                <c:pt idx="30">
                  <c:v>science fiction</c:v>
                </c:pt>
                <c:pt idx="31">
                  <c:v>shorts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subcategory!$C$7:$C$48</c:f>
              <c:numCache>
                <c:formatCode>General</c:formatCode>
                <c:ptCount val="41"/>
                <c:pt idx="0">
                  <c:v>100</c:v>
                </c:pt>
                <c:pt idx="3">
                  <c:v>40</c:v>
                </c:pt>
                <c:pt idx="6">
                  <c:v>80</c:v>
                </c:pt>
                <c:pt idx="8">
                  <c:v>40</c:v>
                </c:pt>
                <c:pt idx="9">
                  <c:v>40</c:v>
                </c:pt>
                <c:pt idx="10">
                  <c:v>120</c:v>
                </c:pt>
                <c:pt idx="11">
                  <c:v>20</c:v>
                </c:pt>
                <c:pt idx="13">
                  <c:v>20</c:v>
                </c:pt>
                <c:pt idx="14">
                  <c:v>60</c:v>
                </c:pt>
                <c:pt idx="15">
                  <c:v>11</c:v>
                </c:pt>
                <c:pt idx="18">
                  <c:v>40</c:v>
                </c:pt>
                <c:pt idx="19">
                  <c:v>60</c:v>
                </c:pt>
                <c:pt idx="20">
                  <c:v>20</c:v>
                </c:pt>
                <c:pt idx="22">
                  <c:v>20</c:v>
                </c:pt>
                <c:pt idx="23">
                  <c:v>57</c:v>
                </c:pt>
                <c:pt idx="24">
                  <c:v>20</c:v>
                </c:pt>
                <c:pt idx="25">
                  <c:v>353</c:v>
                </c:pt>
                <c:pt idx="28">
                  <c:v>20</c:v>
                </c:pt>
                <c:pt idx="32">
                  <c:v>2</c:v>
                </c:pt>
                <c:pt idx="33">
                  <c:v>80</c:v>
                </c:pt>
                <c:pt idx="36">
                  <c:v>47</c:v>
                </c:pt>
                <c:pt idx="37">
                  <c:v>100</c:v>
                </c:pt>
                <c:pt idx="38">
                  <c:v>120</c:v>
                </c:pt>
                <c:pt idx="39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3-4B50-8679-D48A080FFC89}"/>
            </c:ext>
          </c:extLst>
        </c:ser>
        <c:ser>
          <c:idx val="2"/>
          <c:order val="2"/>
          <c:tx>
            <c:strRef>
              <c:f>subcategory!$D$5:$D$6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cat>
            <c:strRef>
              <c:f>subcategory!$A$7:$A$48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mall batch</c:v>
                </c:pt>
                <c:pt idx="17">
                  <c:v>metal</c:v>
                </c:pt>
                <c:pt idx="18">
                  <c:v>mobile games</c:v>
                </c:pt>
                <c:pt idx="19">
                  <c:v>musical</c:v>
                </c:pt>
                <c:pt idx="20">
                  <c:v>nature</c:v>
                </c:pt>
                <c:pt idx="21">
                  <c:v>nonfiction</c:v>
                </c:pt>
                <c:pt idx="22">
                  <c:v>people</c:v>
                </c:pt>
                <c:pt idx="23">
                  <c:v>photobooks</c:v>
                </c:pt>
                <c:pt idx="24">
                  <c:v>places</c:v>
                </c:pt>
                <c:pt idx="25">
                  <c:v>plays</c:v>
                </c:pt>
                <c:pt idx="26">
                  <c:v>pop</c:v>
                </c:pt>
                <c:pt idx="27">
                  <c:v>radio &amp; podcasts</c:v>
                </c:pt>
                <c:pt idx="28">
                  <c:v>restaurants</c:v>
                </c:pt>
                <c:pt idx="29">
                  <c:v>rock</c:v>
                </c:pt>
                <c:pt idx="30">
                  <c:v>science fiction</c:v>
                </c:pt>
                <c:pt idx="31">
                  <c:v>shorts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subcategory!$D$7:$D$48</c:f>
              <c:numCache>
                <c:formatCode>General</c:formatCode>
                <c:ptCount val="41"/>
                <c:pt idx="4">
                  <c:v>40</c:v>
                </c:pt>
                <c:pt idx="5">
                  <c:v>180</c:v>
                </c:pt>
                <c:pt idx="7">
                  <c:v>40</c:v>
                </c:pt>
                <c:pt idx="12">
                  <c:v>140</c:v>
                </c:pt>
                <c:pt idx="13">
                  <c:v>140</c:v>
                </c:pt>
                <c:pt idx="15">
                  <c:v>9</c:v>
                </c:pt>
                <c:pt idx="16">
                  <c:v>34</c:v>
                </c:pt>
                <c:pt idx="17">
                  <c:v>20</c:v>
                </c:pt>
                <c:pt idx="19">
                  <c:v>60</c:v>
                </c:pt>
                <c:pt idx="21">
                  <c:v>60</c:v>
                </c:pt>
                <c:pt idx="23">
                  <c:v>103</c:v>
                </c:pt>
                <c:pt idx="25">
                  <c:v>694</c:v>
                </c:pt>
                <c:pt idx="26">
                  <c:v>40</c:v>
                </c:pt>
                <c:pt idx="27">
                  <c:v>20</c:v>
                </c:pt>
                <c:pt idx="29">
                  <c:v>260</c:v>
                </c:pt>
                <c:pt idx="31">
                  <c:v>60</c:v>
                </c:pt>
                <c:pt idx="32">
                  <c:v>40</c:v>
                </c:pt>
                <c:pt idx="33">
                  <c:v>85</c:v>
                </c:pt>
                <c:pt idx="34">
                  <c:v>80</c:v>
                </c:pt>
                <c:pt idx="35">
                  <c:v>60</c:v>
                </c:pt>
                <c:pt idx="38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3-4B50-8679-D48A080FFC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9537968"/>
        <c:axId val="499538296"/>
      </c:barChart>
      <c:catAx>
        <c:axId val="49953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538296"/>
        <c:crosses val="autoZero"/>
        <c:auto val="1"/>
        <c:lblAlgn val="ctr"/>
        <c:lblOffset val="100"/>
        <c:noMultiLvlLbl val="0"/>
      </c:catAx>
      <c:valAx>
        <c:axId val="499538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53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solidFill>
          <a:srgbClr val="00B0F0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[Copy of StarterBook.xlsx]sheet pivot table!PivotTable36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'sheet pivot table'!$B$4:$B$5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'sheet pivot table'!$A$6:$A$18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'sheet pivot table'!$B$6:$B$18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43</c:v>
                </c:pt>
                <c:pt idx="7">
                  <c:v>33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730-4738-8ADD-3DFA9318C8EF}"/>
            </c:ext>
          </c:extLst>
        </c:ser>
        <c:ser>
          <c:idx val="1"/>
          <c:order val="1"/>
          <c:tx>
            <c:strRef>
              <c:f>'sheet pivot table'!$C$4:$C$5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'sheet pivot table'!$A$6:$A$18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'sheet pivot table'!$C$6:$C$18</c:f>
              <c:numCache>
                <c:formatCode>General</c:formatCode>
                <c:ptCount val="12"/>
                <c:pt idx="0">
                  <c:v>149</c:v>
                </c:pt>
                <c:pt idx="1">
                  <c:v>106</c:v>
                </c:pt>
                <c:pt idx="2">
                  <c:v>108</c:v>
                </c:pt>
                <c:pt idx="3">
                  <c:v>102</c:v>
                </c:pt>
                <c:pt idx="4">
                  <c:v>126</c:v>
                </c:pt>
                <c:pt idx="5">
                  <c:v>147</c:v>
                </c:pt>
                <c:pt idx="6">
                  <c:v>150</c:v>
                </c:pt>
                <c:pt idx="7">
                  <c:v>134</c:v>
                </c:pt>
                <c:pt idx="8">
                  <c:v>127</c:v>
                </c:pt>
                <c:pt idx="9">
                  <c:v>149</c:v>
                </c:pt>
                <c:pt idx="10">
                  <c:v>114</c:v>
                </c:pt>
                <c:pt idx="11">
                  <c:v>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730-4738-8ADD-3DFA9318C8EF}"/>
            </c:ext>
          </c:extLst>
        </c:ser>
        <c:ser>
          <c:idx val="2"/>
          <c:order val="2"/>
          <c:tx>
            <c:strRef>
              <c:f>'sheet pivot table'!$D$4:$D$5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'sheet pivot table'!$A$6:$A$18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'sheet pivot table'!$D$6:$D$18</c:f>
              <c:numCache>
                <c:formatCode>General</c:formatCode>
                <c:ptCount val="12"/>
                <c:pt idx="0">
                  <c:v>182</c:v>
                </c:pt>
                <c:pt idx="1">
                  <c:v>202</c:v>
                </c:pt>
                <c:pt idx="2">
                  <c:v>180</c:v>
                </c:pt>
                <c:pt idx="3">
                  <c:v>192</c:v>
                </c:pt>
                <c:pt idx="4">
                  <c:v>234</c:v>
                </c:pt>
                <c:pt idx="5">
                  <c:v>211</c:v>
                </c:pt>
                <c:pt idx="6">
                  <c:v>194</c:v>
                </c:pt>
                <c:pt idx="7">
                  <c:v>166</c:v>
                </c:pt>
                <c:pt idx="8">
                  <c:v>147</c:v>
                </c:pt>
                <c:pt idx="9">
                  <c:v>183</c:v>
                </c:pt>
                <c:pt idx="10">
                  <c:v>183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730-4738-8ADD-3DFA9318C8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3970856"/>
        <c:axId val="1005831344"/>
      </c:lineChart>
      <c:catAx>
        <c:axId val="333970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5831344"/>
        <c:crosses val="autoZero"/>
        <c:auto val="1"/>
        <c:lblAlgn val="ctr"/>
        <c:lblOffset val="100"/>
        <c:noMultiLvlLbl val="0"/>
      </c:catAx>
      <c:valAx>
        <c:axId val="1005831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3970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2173</TotalTime>
  <Pages>3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yogendra bohara</dc:creator>
  <cp:keywords/>
  <dc:description/>
  <cp:lastModifiedBy>yogendra bohara</cp:lastModifiedBy>
  <cp:revision>7</cp:revision>
  <dcterms:created xsi:type="dcterms:W3CDTF">2018-12-14T16:48:00Z</dcterms:created>
  <dcterms:modified xsi:type="dcterms:W3CDTF">2018-12-16T05:39:00Z</dcterms:modified>
</cp:coreProperties>
</file>