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4C863B10" w:rsidR="00704532" w:rsidRDefault="00EF49CB">
            <w:pPr>
              <w:pStyle w:val="TableContents"/>
            </w:pPr>
            <w:r>
              <w:t>Sriram Senthilnathan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3CE6611C" w:rsidR="00704532" w:rsidRDefault="00EF49CB">
            <w:pPr>
              <w:pStyle w:val="TableContents"/>
            </w:pPr>
            <w:r>
              <w:t>S3812810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3F93D218" w:rsidR="00704532" w:rsidRDefault="00EF49CB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34F87109" w:rsidR="00704532" w:rsidRDefault="00EF49CB">
            <w:pPr>
              <w:pStyle w:val="TableContents"/>
            </w:pPr>
            <w:r>
              <w:t>Sriram Senthilnathan</w:t>
            </w:r>
          </w:p>
        </w:tc>
      </w:tr>
      <w:tr w:rsidR="00EF49CB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5F817D70" w:rsidR="00EF49CB" w:rsidRDefault="00EF49CB" w:rsidP="00EF49CB">
            <w:pPr>
              <w:pStyle w:val="TableContents"/>
            </w:pPr>
            <w:r w:rsidRPr="00EF49CB">
              <w:t>Yogeshwar Girish Chaudhari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6E12EB9" w:rsidR="00EF49CB" w:rsidRDefault="00EF49CB" w:rsidP="00EF49CB">
            <w:pPr>
              <w:pStyle w:val="TableContents"/>
            </w:pPr>
            <w:r>
              <w:t>S3828116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70D802C9" w:rsidR="00EF49CB" w:rsidRDefault="00EF49CB" w:rsidP="00EF49CB">
            <w:pPr>
              <w:pStyle w:val="TableContents"/>
            </w:pPr>
            <w:r>
              <w:t>50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17FBC29F" w:rsidR="00EF49CB" w:rsidRDefault="00EF49CB" w:rsidP="00EF49CB">
            <w:pPr>
              <w:pStyle w:val="TableContents"/>
            </w:pPr>
            <w:r w:rsidRPr="00EF49CB">
              <w:t>Yogeshwar Girish Chaudhari</w:t>
            </w: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32"/>
    <w:rsid w:val="00264438"/>
    <w:rsid w:val="00704532"/>
    <w:rsid w:val="00E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C928ED93-54B9-4E92-904D-5FFBFE22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Sriram Senthilnathan</cp:lastModifiedBy>
  <cp:revision>2</cp:revision>
  <dcterms:created xsi:type="dcterms:W3CDTF">2020-08-30T11:24:00Z</dcterms:created>
  <dcterms:modified xsi:type="dcterms:W3CDTF">2020-08-30T11:24:00Z</dcterms:modified>
  <dc:language>en-AU</dc:language>
</cp:coreProperties>
</file>