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FREEDOMBOT — YOGESH LIVE DEMO SCRIPT</w:t>
      </w:r>
    </w:p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Yogesh → Venu / Jeanne · Rules from Call with Dhanu (12 Oct 2026)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Live UI: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https://freedombot-core.cloud.cepoch.com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Password (all accounts): </w:t>
      </w: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bizos-dev-password</w:t>
      </w:r>
    </w:p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Dhanu rules before you share screen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Document = homework. Screenshots OK in a doc. On the call: LIVE ONLY. No screenshot slideshow.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One line → then show. Do not talk for 10 minutes. Say what it is, then type.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Big role on screen. After every login, pause, point at the purple strip (YOU ARE · ROLE · ACCESS · CLIENT), say the role out loud.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Story, not pages. Stay in one chat for one person. Switch people only for walls / approval.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Rehearse twice before Venu. Do not rehearse on the call.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Reset before demo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docker compose -p freedom-bot-core -f compose.prod.yaml exec api python -m scripts.reset_dhanu_demo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Logins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424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Person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Workspace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Strip should say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Fiona Finance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finance@acme.example.com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Fiona · FINANCE · ACME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Oscar Ops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ops@acme.example.com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Oscar · OPS · ACME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Elena Exec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exec@acme.example.com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Elena · EXEC/APPROVER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Employee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employee@acme.example.com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· GENERAL ACCESS ONLY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admin@acme.example.com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· ADMIN · ACME</w:t>
            </w:r>
          </w:p>
        </w:tc>
      </w:tr>
    </w:tbl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Opening (20 seconds)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This is one company AI with walls — between companies, roles, departments, and risky actions. Not a bot picker.</w:t>
            </w:r>
          </w:p>
        </w:tc>
      </w:tr>
    </w:tbl>
    <w:p>
      <w:pPr>
        <w:spacing w:after="100" w:before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Show: Login as Fiona Finance. Point at purple strip: FINANCE. Chat. Mode WAIT_FOR_APPROVAL.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HERO STORY — Finance department (one chat)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Stay as Fiona in one New chat for steps 1–3. This is the story people remember.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Step 1 — Finance fact from memory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Finance facts come from approved company memory, labeled Fact — not a guess.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our refund period?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Fact: · 30 days. Handled as finance. Strip still Fiona · FINANCE.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Step 2 — Same thread (no bot switch)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Same conversation — no finance-bot menu.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our standard discount percentage?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15% from finance memory. Same thread.</w:t>
      </w:r>
    </w:p>
    <w:p>
      <w:pPr>
        <w:spacing w:after="100" w:before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Optional same chat: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are our payment terms?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Fact from memory (e.g. Net 30). Still Fiona.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Step 3 — Billables → draft invoice (approval wall)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Finance can prepare the invoice; creating money documents waits for a human.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List pending billables for Acme Logistics.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Lines totaling about $5,700. No silent create.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Draft an invoice for Acme Logistics from those billables.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Queued for approval — not silently posted. Say: Draft can prepare. Real invoice needs Elena.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Step 4 — Wall: Ops cannot do Fiona’s job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Same company, different department badge — finance amounts stay behind Finance.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Sign out → login Oscar Ops. Point at strip: OPS. New chat.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List pending billables for Acme Logistics. Draft an invoice.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Restricted to the Finance area — no $5,700, no draft.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Step 5 — Elena closes the finance story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Only an approver / exec closes the money action.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Login Elena Exec → Approvals → card Requested by Fiona Finance → Approve.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Show invoices for Acme Logistics.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Draft ~$5,700 exists. Fiona listing again → nothing pending to re-invoice.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CLOSER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Finance prepared it. Exec approved it. Ops never saw the numbers.</w:t>
            </w:r>
          </w:p>
        </w:tc>
      </w:tr>
    </w:tbl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Cheat sheet (finance hero)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444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Say (one line)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 from memory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refund period?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 · 30 days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Same chat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discount %?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Prepare work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 billables Acme Logistics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~$5,700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Human gate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draft invoice…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Approvals queue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Dept wall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Oscar: same ask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Restricted to Finance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Close loop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Elena Approve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Invoice ~$5,700</w:t>
            </w:r>
          </w:p>
        </w:tc>
      </w:tr>
    </w:tbl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Short extras (only if time)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A — Eddie blocked on discount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Who is asking matters; rephrasing does not open Finance.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What's our standard discount percentage, and what's our brand voice?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Brand OK; discount restricted to Finance.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B — Ada grants then revokes Finance for Eddie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Admin can grant Finance; revoke puts the wall back.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Ada → Admin → Eddie finance ON → Eddie sees 15% → OFF → New chat → blocked.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C — Two companies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Acme memory must never answer inside Globex.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Acme: remember BLUEFALCON-7. Globex: ask for BLUEFALCON → nothing.</w:t>
      </w:r>
    </w:p>
    <w:p>
      <w:pPr>
        <w:pStyle w:val="Heading1"/>
        <w:spacing w:after="14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Do not do on the call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Do not open a long screenshot PDF and scroll.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Do not narrate FB ticket numbers for ten minutes.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Do not say Jeanne bot or open a bot menu — product is FreedomBot.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Prefer Fiona / Elena / Oscar / Eddie — not duplicate demo accounts.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</w:pPr>
    <w:r>
      <w:rPr>
        <w:rFonts w:ascii="Calibri" w:cs="Calibri" w:eastAsia="Calibri" w:hAnsi="Calibri"/>
        <w:color w:val="64748B"/>
        <w:sz w:val="16"/>
        <w:szCs w:val="16"/>
      </w:rPr>
      <w:t xml:space="preserve">FreedomBot · Yogesh live demo · Dhanu format (one line → show live)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2026-10-13T07:57:45.782Z</dcterms:created>
  <dcterms:modified xsi:type="dcterms:W3CDTF">2026-10-13T07:57:45.785Z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