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03F1" w14:textId="55A90A1C" w:rsidR="00976F97" w:rsidRPr="00594FBA" w:rsidRDefault="00CE21B5">
      <w:pPr>
        <w:rPr>
          <w:b/>
          <w:bCs/>
          <w:sz w:val="32"/>
          <w:szCs w:val="32"/>
          <w:lang w:val="en-US"/>
        </w:rPr>
      </w:pPr>
      <w:r w:rsidRPr="00594FBA">
        <w:rPr>
          <w:b/>
          <w:bCs/>
          <w:sz w:val="32"/>
          <w:szCs w:val="32"/>
          <w:lang w:val="en-US"/>
        </w:rPr>
        <w:t>Code</w:t>
      </w:r>
    </w:p>
    <w:p w14:paraId="50F5B487" w14:textId="5D724409" w:rsidR="00CE21B5" w:rsidRPr="00317F9B" w:rsidRDefault="00CE21B5">
      <w:pPr>
        <w:rPr>
          <w:b/>
          <w:bCs/>
          <w:sz w:val="24"/>
          <w:szCs w:val="24"/>
          <w:lang w:val="en-US"/>
        </w:rPr>
      </w:pPr>
      <w:r w:rsidRPr="00317F9B">
        <w:rPr>
          <w:b/>
          <w:bCs/>
          <w:sz w:val="24"/>
          <w:szCs w:val="24"/>
          <w:lang w:val="en-US"/>
        </w:rPr>
        <w:t>urlreader.idl</w:t>
      </w:r>
    </w:p>
    <w:p w14:paraId="56BF8CE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module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URLReaderApp</w:t>
      </w:r>
      <w:proofErr w:type="spellEnd"/>
    </w:p>
    <w:p w14:paraId="0D8E319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{</w:t>
      </w:r>
    </w:p>
    <w:p w14:paraId="23126C3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interface </w:t>
      </w:r>
      <w:proofErr w:type="spellStart"/>
      <w:r>
        <w:rPr>
          <w:rFonts w:ascii="Menlo" w:hAnsi="Menlo" w:cs="Menlo"/>
          <w:sz w:val="24"/>
          <w:szCs w:val="24"/>
        </w:rPr>
        <w:t>URLReader</w:t>
      </w:r>
      <w:proofErr w:type="spellEnd"/>
    </w:p>
    <w:p w14:paraId="14CE507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{</w:t>
      </w:r>
    </w:p>
    <w:p w14:paraId="49F116C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long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urlbytes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in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103C9A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</w:rPr>
        <w:t>oneway</w:t>
      </w:r>
      <w:proofErr w:type="spellEnd"/>
      <w:r>
        <w:rPr>
          <w:rFonts w:ascii="Menlo" w:hAnsi="Menlo" w:cs="Menlo"/>
          <w:sz w:val="24"/>
          <w:szCs w:val="24"/>
        </w:rPr>
        <w:t xml:space="preserve"> void </w:t>
      </w:r>
      <w:proofErr w:type="gramStart"/>
      <w:r>
        <w:rPr>
          <w:rFonts w:ascii="Menlo" w:hAnsi="Menlo" w:cs="Menlo"/>
          <w:sz w:val="24"/>
          <w:szCs w:val="24"/>
        </w:rPr>
        <w:t>shutdown(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495CD59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};</w:t>
      </w:r>
    </w:p>
    <w:p w14:paraId="097A5F8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};</w:t>
      </w:r>
    </w:p>
    <w:p w14:paraId="03A8FCFE" w14:textId="36B003A1" w:rsidR="00CE21B5" w:rsidRDefault="00CE21B5">
      <w:pPr>
        <w:rPr>
          <w:lang w:val="en-US"/>
        </w:rPr>
      </w:pPr>
    </w:p>
    <w:p w14:paraId="198810CE" w14:textId="4E735492" w:rsidR="00CE21B5" w:rsidRPr="00E02654" w:rsidRDefault="00CE21B5">
      <w:pPr>
        <w:rPr>
          <w:b/>
          <w:bCs/>
          <w:sz w:val="24"/>
          <w:szCs w:val="24"/>
          <w:lang w:val="en-US"/>
        </w:rPr>
      </w:pPr>
      <w:r w:rsidRPr="00E02654">
        <w:rPr>
          <w:b/>
          <w:bCs/>
          <w:sz w:val="24"/>
          <w:szCs w:val="24"/>
          <w:lang w:val="en-US"/>
        </w:rPr>
        <w:t>URLReaderObj.java</w:t>
      </w:r>
    </w:p>
    <w:p w14:paraId="2970330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URLReaderApp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506375B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12A8520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E5F171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java.io.InputStream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010539E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java.net.MalformedURLException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08A178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java.net.URL;</w:t>
      </w:r>
    </w:p>
    <w:p w14:paraId="0CB53EA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2031833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683495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URLReaderObj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URLReaderApp.</w:t>
      </w:r>
      <w:r>
        <w:rPr>
          <w:rFonts w:ascii="Menlo" w:hAnsi="Menlo" w:cs="Menlo"/>
          <w:color w:val="FF0000"/>
          <w:sz w:val="24"/>
          <w:szCs w:val="24"/>
        </w:rPr>
        <w:t>URLReaderPOA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15A26F1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orb;</w:t>
      </w:r>
    </w:p>
    <w:p w14:paraId="138BC9C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</w:p>
    <w:p w14:paraId="74C9832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setORB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orb2) {</w:t>
      </w:r>
    </w:p>
    <w:p w14:paraId="71B96C8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orb=orb2;</w:t>
      </w:r>
    </w:p>
    <w:p w14:paraId="7185262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C16499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@Override</w:t>
      </w:r>
    </w:p>
    <w:p w14:paraId="1E11029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urlbytes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0D9D163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URL url2;</w:t>
      </w:r>
    </w:p>
    <w:p w14:paraId="5E6976F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length=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0F05FD2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73CCD08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url2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URL(</w:t>
      </w:r>
      <w:proofErr w:type="spellStart"/>
      <w:proofErr w:type="gramEnd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13698AD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proofErr w:type="spellStart"/>
      <w:r>
        <w:rPr>
          <w:rFonts w:ascii="Menlo" w:hAnsi="Menlo" w:cs="Menlo"/>
          <w:sz w:val="24"/>
          <w:szCs w:val="24"/>
        </w:rPr>
        <w:t>InputStream</w:t>
      </w:r>
      <w:proofErr w:type="spellEnd"/>
      <w:r>
        <w:rPr>
          <w:rFonts w:ascii="Menlo" w:hAnsi="Menlo" w:cs="Menlo"/>
          <w:sz w:val="24"/>
          <w:szCs w:val="24"/>
        </w:rPr>
        <w:t xml:space="preserve"> is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;</w:t>
      </w:r>
    </w:p>
    <w:p w14:paraId="530016D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is = url2.</w:t>
      </w:r>
      <w:r>
        <w:rPr>
          <w:rFonts w:ascii="Menlo" w:hAnsi="Menlo" w:cs="Menlo"/>
          <w:color w:val="FF0000"/>
          <w:sz w:val="24"/>
          <w:szCs w:val="24"/>
        </w:rPr>
        <w:t>openStream</w:t>
      </w:r>
      <w:r>
        <w:rPr>
          <w:rFonts w:ascii="Menlo" w:hAnsi="Menlo" w:cs="Menlo"/>
          <w:sz w:val="24"/>
          <w:szCs w:val="24"/>
        </w:rPr>
        <w:t>();</w:t>
      </w:r>
    </w:p>
    <w:p w14:paraId="457A4EC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length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is.</w:t>
      </w:r>
      <w:r>
        <w:rPr>
          <w:rFonts w:ascii="Menlo" w:hAnsi="Menlo" w:cs="Menlo"/>
          <w:color w:val="FF0000"/>
          <w:sz w:val="24"/>
          <w:szCs w:val="24"/>
        </w:rPr>
        <w:t>available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02C824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</w:t>
      </w:r>
      <w:proofErr w:type="gramStart"/>
      <w:r>
        <w:rPr>
          <w:rFonts w:ascii="Menlo" w:hAnsi="Menlo" w:cs="Menlo"/>
          <w:sz w:val="24"/>
          <w:szCs w:val="24"/>
        </w:rPr>
        <w:t>is !</w:t>
      </w:r>
      <w:proofErr w:type="gramEnd"/>
      <w:r>
        <w:rPr>
          <w:rFonts w:ascii="Menlo" w:hAnsi="Menlo" w:cs="Menlo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sz w:val="24"/>
          <w:szCs w:val="24"/>
        </w:rPr>
        <w:t>)</w:t>
      </w:r>
    </w:p>
    <w:p w14:paraId="468FC0A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is.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3DEAA1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60306AB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catch block</w:t>
      </w:r>
    </w:p>
    <w:p w14:paraId="3C7B661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509731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6917CF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length;</w:t>
      </w:r>
    </w:p>
    <w:p w14:paraId="0675003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519696B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92209E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  <w:t>@Override</w:t>
      </w:r>
    </w:p>
    <w:p w14:paraId="49E1FD8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shutdown(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7DC87A2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method stub</w:t>
      </w:r>
    </w:p>
    <w:p w14:paraId="0F04623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shutdown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>);</w:t>
      </w:r>
    </w:p>
    <w:p w14:paraId="3638F60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4242614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79A9D4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39804B64" w14:textId="518FDD38" w:rsidR="00CE21B5" w:rsidRDefault="00CE21B5">
      <w:pPr>
        <w:rPr>
          <w:lang w:val="en-US"/>
        </w:rPr>
      </w:pPr>
    </w:p>
    <w:p w14:paraId="17268AEF" w14:textId="7C94F402" w:rsidR="00CE21B5" w:rsidRPr="00B32271" w:rsidRDefault="00CE21B5">
      <w:pPr>
        <w:rPr>
          <w:b/>
          <w:bCs/>
          <w:sz w:val="24"/>
          <w:szCs w:val="24"/>
          <w:lang w:val="en-US"/>
        </w:rPr>
      </w:pPr>
      <w:r w:rsidRPr="00B32271">
        <w:rPr>
          <w:b/>
          <w:bCs/>
          <w:sz w:val="24"/>
          <w:szCs w:val="24"/>
          <w:lang w:val="en-US"/>
        </w:rPr>
        <w:t>StartServer.java</w:t>
      </w:r>
    </w:p>
    <w:p w14:paraId="2EF4839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URLReaderApp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756906A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org.omg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>.*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>;</w:t>
      </w:r>
    </w:p>
    <w:p w14:paraId="59321E5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org.omg.CORBA.ORB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2C30DC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org.omg.CORBA.ORBPackage</w:t>
      </w:r>
      <w:proofErr w:type="gramEnd"/>
      <w:r>
        <w:rPr>
          <w:rFonts w:ascii="Menlo" w:hAnsi="Menlo" w:cs="Menlo"/>
          <w:sz w:val="24"/>
          <w:szCs w:val="24"/>
        </w:rPr>
        <w:t>.InvalidName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FF4762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org.omg.CosNaming.NameComponent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0651DD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6235B37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org.omg.CosNaming.NamingContextExtHelper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133B71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org.omg.PortableServer.POA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803269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org.omg.PortableServer.POAHelper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2BED8FF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3B9718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0C44ACE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1AA96A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StartServer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486251F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 {</w:t>
      </w:r>
    </w:p>
    <w:p w14:paraId="7EF0687E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67E5A73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init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orb</w:t>
      </w:r>
    </w:p>
    <w:p w14:paraId="704C526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ORB </w:t>
      </w:r>
      <w:proofErr w:type="spellStart"/>
      <w:r>
        <w:rPr>
          <w:rFonts w:ascii="Menlo" w:hAnsi="Menlo" w:cs="Menlo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init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args,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);</w:t>
      </w:r>
    </w:p>
    <w:p w14:paraId="3B0305F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 xml:space="preserve">reference to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POAHelper</w:t>
      </w:r>
      <w:proofErr w:type="spellEnd"/>
    </w:p>
    <w:p w14:paraId="7E0819E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POA </w:t>
      </w:r>
      <w:proofErr w:type="spellStart"/>
      <w:r>
        <w:rPr>
          <w:rFonts w:ascii="Menlo" w:hAnsi="Menlo" w:cs="Menlo"/>
          <w:sz w:val="24"/>
          <w:szCs w:val="24"/>
        </w:rPr>
        <w:t>rootpoa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POAHelper.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resolve</w:t>
      </w:r>
      <w:proofErr w:type="gramEnd"/>
      <w:r>
        <w:rPr>
          <w:rFonts w:ascii="Menlo" w:hAnsi="Menlo" w:cs="Menlo"/>
          <w:color w:val="FF0000"/>
          <w:sz w:val="24"/>
          <w:szCs w:val="24"/>
        </w:rPr>
        <w:t>_initial_references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RootPOA</w:t>
      </w:r>
      <w:proofErr w:type="spell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>));</w:t>
      </w:r>
    </w:p>
    <w:p w14:paraId="17D6E94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 xml:space="preserve">activate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poamanager</w:t>
      </w:r>
      <w:proofErr w:type="spellEnd"/>
    </w:p>
    <w:p w14:paraId="2AC0C09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rootpoa.</w:t>
      </w:r>
      <w:r>
        <w:rPr>
          <w:rFonts w:ascii="Menlo" w:hAnsi="Menlo" w:cs="Menlo"/>
          <w:color w:val="FF0000"/>
          <w:sz w:val="24"/>
          <w:szCs w:val="24"/>
        </w:rPr>
        <w:t>the_POAManager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Start"/>
      <w:r>
        <w:rPr>
          <w:rFonts w:ascii="Menlo" w:hAnsi="Menlo" w:cs="Menlo"/>
          <w:sz w:val="24"/>
          <w:szCs w:val="24"/>
        </w:rPr>
        <w:t>).</w:t>
      </w:r>
      <w:r>
        <w:rPr>
          <w:rFonts w:ascii="Menlo" w:hAnsi="Menlo" w:cs="Menlo"/>
          <w:color w:val="FF0000"/>
          <w:sz w:val="24"/>
          <w:szCs w:val="24"/>
        </w:rPr>
        <w:t>activate</w:t>
      </w:r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FA8E1E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4CEF499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>make servant</w:t>
      </w:r>
    </w:p>
    <w:p w14:paraId="12E6E43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URLReaderObj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urlreadobj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URLReaderObj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3ECD30C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>register with orb</w:t>
      </w:r>
    </w:p>
    <w:p w14:paraId="60D5EBC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urlreadobj.</w:t>
      </w:r>
      <w:r>
        <w:rPr>
          <w:rFonts w:ascii="Menlo" w:hAnsi="Menlo" w:cs="Menlo"/>
          <w:color w:val="FF0000"/>
          <w:sz w:val="24"/>
          <w:szCs w:val="24"/>
        </w:rPr>
        <w:t>setORB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(orb);</w:t>
      </w:r>
    </w:p>
    <w:p w14:paraId="09C24FA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7E76EC9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>Get object reference from servant</w:t>
      </w:r>
    </w:p>
    <w:p w14:paraId="335F7A2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Object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 ref = </w:t>
      </w:r>
      <w:proofErr w:type="spellStart"/>
      <w:r>
        <w:rPr>
          <w:rFonts w:ascii="Menlo" w:hAnsi="Menlo" w:cs="Menlo"/>
          <w:sz w:val="24"/>
          <w:szCs w:val="24"/>
        </w:rPr>
        <w:t>rootpoa.</w:t>
      </w:r>
      <w:r>
        <w:rPr>
          <w:rFonts w:ascii="Menlo" w:hAnsi="Menlo" w:cs="Menlo"/>
          <w:color w:val="FF0000"/>
          <w:sz w:val="24"/>
          <w:szCs w:val="24"/>
        </w:rPr>
        <w:t>servant_to_reference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urlreadobj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0DD280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  <w:t xml:space="preserve">get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href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ie</w:t>
      </w:r>
      <w:proofErr w:type="spellEnd"/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helper reference</w:t>
      </w:r>
    </w:p>
    <w:p w14:paraId="6F550E1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URLReader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href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URLReaderHelper.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(ref);</w:t>
      </w:r>
    </w:p>
    <w:p w14:paraId="2D0ABD9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018CC2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</w:p>
    <w:p w14:paraId="225C129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Object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resolve_initial_references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NameService</w:t>
      </w:r>
      <w:proofErr w:type="spell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>);</w:t>
      </w:r>
    </w:p>
    <w:p w14:paraId="4142D7D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ab/>
      </w:r>
    </w:p>
    <w:p w14:paraId="3C5F45E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NamingContextExt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ncRef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NamingContextExtHelper.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E09468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4E33E7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NameComponent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path[</w:t>
      </w:r>
      <w:proofErr w:type="gramEnd"/>
      <w:r>
        <w:rPr>
          <w:rFonts w:ascii="Menlo" w:hAnsi="Menlo" w:cs="Menlo"/>
          <w:sz w:val="24"/>
          <w:szCs w:val="24"/>
        </w:rPr>
        <w:t xml:space="preserve">] = </w:t>
      </w:r>
      <w:proofErr w:type="spellStart"/>
      <w:r>
        <w:rPr>
          <w:rFonts w:ascii="Menlo" w:hAnsi="Menlo" w:cs="Menlo"/>
          <w:sz w:val="24"/>
          <w:szCs w:val="24"/>
        </w:rPr>
        <w:t>ncRef.</w:t>
      </w:r>
      <w:r>
        <w:rPr>
          <w:rFonts w:ascii="Menlo" w:hAnsi="Menlo" w:cs="Menlo"/>
          <w:color w:val="FF0000"/>
          <w:sz w:val="24"/>
          <w:szCs w:val="24"/>
        </w:rPr>
        <w:t>to_name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"ABC"</w:t>
      </w:r>
      <w:r>
        <w:rPr>
          <w:rFonts w:ascii="Menlo" w:hAnsi="Menlo" w:cs="Menlo"/>
          <w:sz w:val="24"/>
          <w:szCs w:val="24"/>
        </w:rPr>
        <w:t>);</w:t>
      </w:r>
    </w:p>
    <w:p w14:paraId="0CE07FD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ncRef.</w:t>
      </w:r>
      <w:r>
        <w:rPr>
          <w:rFonts w:ascii="Menlo" w:hAnsi="Menlo" w:cs="Menlo"/>
          <w:color w:val="FF0000"/>
          <w:sz w:val="24"/>
          <w:szCs w:val="24"/>
        </w:rPr>
        <w:t>rebind</w:t>
      </w:r>
      <w:proofErr w:type="spellEnd"/>
      <w:r>
        <w:rPr>
          <w:rFonts w:ascii="Menlo" w:hAnsi="Menlo" w:cs="Menlo"/>
          <w:sz w:val="24"/>
          <w:szCs w:val="24"/>
        </w:rPr>
        <w:t xml:space="preserve">(path, </w:t>
      </w:r>
      <w:proofErr w:type="spellStart"/>
      <w:r>
        <w:rPr>
          <w:rFonts w:ascii="Menlo" w:hAnsi="Menlo" w:cs="Menlo"/>
          <w:sz w:val="24"/>
          <w:szCs w:val="24"/>
        </w:rPr>
        <w:t>href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1B958425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1FB50E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</w:t>
      </w:r>
    </w:p>
    <w:p w14:paraId="315AFF50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run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);</w:t>
      </w:r>
    </w:p>
    <w:p w14:paraId="0B017AA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2CB234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615F12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22D1372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catch block</w:t>
      </w:r>
    </w:p>
    <w:p w14:paraId="4F3D2EF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794010E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9D6215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6CA37A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66C6308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C41691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7961E3BD" w14:textId="546A59D9" w:rsidR="00CE21B5" w:rsidRDefault="00CE21B5">
      <w:pPr>
        <w:rPr>
          <w:lang w:val="en-US"/>
        </w:rPr>
      </w:pPr>
    </w:p>
    <w:p w14:paraId="0F05AB48" w14:textId="156618E3" w:rsidR="00CE21B5" w:rsidRPr="0022734B" w:rsidRDefault="00CE21B5">
      <w:pPr>
        <w:rPr>
          <w:b/>
          <w:bCs/>
          <w:sz w:val="24"/>
          <w:szCs w:val="24"/>
          <w:lang w:val="en-US"/>
        </w:rPr>
      </w:pPr>
      <w:r w:rsidRPr="0022734B">
        <w:rPr>
          <w:b/>
          <w:bCs/>
          <w:sz w:val="24"/>
          <w:szCs w:val="24"/>
          <w:lang w:val="en-US"/>
        </w:rPr>
        <w:t>StartClient.java</w:t>
      </w:r>
    </w:p>
    <w:p w14:paraId="155B5F9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URLReaderApp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6D6F4E9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//import </w:t>
      </w:r>
      <w:proofErr w:type="spellStart"/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org.omg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>.*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>;</w:t>
      </w:r>
    </w:p>
    <w:p w14:paraId="6227DBA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org.omg.CORBA.ORB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2E22E1B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org.omg.CORBA.ORBPackage</w:t>
      </w:r>
      <w:proofErr w:type="gramEnd"/>
      <w:r>
        <w:rPr>
          <w:rFonts w:ascii="Menlo" w:hAnsi="Menlo" w:cs="Menlo"/>
          <w:sz w:val="24"/>
          <w:szCs w:val="24"/>
        </w:rPr>
        <w:t>.InvalidName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B395AC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325D755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org.omg.CosNaming.NamingContextExtHelper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66A6E2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C10C42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2A42F5C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5DB777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StartClient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2F839F9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[]) {</w:t>
      </w:r>
    </w:p>
    <w:p w14:paraId="678F6CD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044FDC16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ORB </w:t>
      </w:r>
      <w:proofErr w:type="spellStart"/>
      <w:r>
        <w:rPr>
          <w:rFonts w:ascii="Menlo" w:hAnsi="Menlo" w:cs="Menlo"/>
          <w:sz w:val="24"/>
          <w:szCs w:val="24"/>
        </w:rPr>
        <w:t>orb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init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args,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);</w:t>
      </w:r>
    </w:p>
    <w:p w14:paraId="06BAF94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</w:t>
      </w:r>
      <w:r>
        <w:rPr>
          <w:rFonts w:ascii="Menlo" w:hAnsi="Menlo" w:cs="Menlo"/>
          <w:color w:val="FF0000"/>
          <w:sz w:val="24"/>
          <w:szCs w:val="24"/>
        </w:rPr>
        <w:t>omg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CORBA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Object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orb.</w:t>
      </w:r>
      <w:r>
        <w:rPr>
          <w:rFonts w:ascii="Menlo" w:hAnsi="Menlo" w:cs="Menlo"/>
          <w:color w:val="FF0000"/>
          <w:sz w:val="24"/>
          <w:szCs w:val="24"/>
        </w:rPr>
        <w:t>resolve_initial_references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NameService</w:t>
      </w:r>
      <w:proofErr w:type="spellEnd"/>
      <w:r>
        <w:rPr>
          <w:rFonts w:ascii="Menlo" w:hAnsi="Menlo" w:cs="Menlo"/>
          <w:color w:val="0000FF"/>
          <w:sz w:val="24"/>
          <w:szCs w:val="24"/>
        </w:rPr>
        <w:t>"</w:t>
      </w:r>
      <w:r>
        <w:rPr>
          <w:rFonts w:ascii="Menlo" w:hAnsi="Menlo" w:cs="Menlo"/>
          <w:sz w:val="24"/>
          <w:szCs w:val="24"/>
        </w:rPr>
        <w:t>);</w:t>
      </w:r>
    </w:p>
    <w:p w14:paraId="4DF91478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NamingContextExt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ncRef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NamingContextExtHelper.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objref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679321F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128B3A4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URLReader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urlobj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URLReaderHelper.</w:t>
      </w:r>
      <w:r>
        <w:rPr>
          <w:rFonts w:ascii="Menlo" w:hAnsi="Menlo" w:cs="Menlo"/>
          <w:color w:val="FF0000"/>
          <w:sz w:val="24"/>
          <w:szCs w:val="24"/>
        </w:rPr>
        <w:t>narrow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ncRef.</w:t>
      </w:r>
      <w:r>
        <w:rPr>
          <w:rFonts w:ascii="Menlo" w:hAnsi="Menlo" w:cs="Menlo"/>
          <w:color w:val="FF0000"/>
          <w:sz w:val="24"/>
          <w:szCs w:val="24"/>
        </w:rPr>
        <w:t>resolve_str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"ABC"</w:t>
      </w:r>
      <w:r>
        <w:rPr>
          <w:rFonts w:ascii="Menlo" w:hAnsi="Menlo" w:cs="Menlo"/>
          <w:sz w:val="24"/>
          <w:szCs w:val="24"/>
        </w:rPr>
        <w:t>));</w:t>
      </w:r>
    </w:p>
    <w:p w14:paraId="02469F91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6A6429E2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s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1FA7A36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7D33E71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url:"</w:t>
      </w:r>
      <w:r>
        <w:rPr>
          <w:rFonts w:ascii="Menlo" w:hAnsi="Menlo" w:cs="Menlo"/>
          <w:sz w:val="24"/>
          <w:szCs w:val="24"/>
        </w:rPr>
        <w:t>);</w:t>
      </w:r>
    </w:p>
    <w:p w14:paraId="4B35BDF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String </w:t>
      </w:r>
      <w:proofErr w:type="spellStart"/>
      <w:r>
        <w:rPr>
          <w:rFonts w:ascii="Menlo" w:hAnsi="Menlo" w:cs="Menlo"/>
          <w:sz w:val="24"/>
          <w:szCs w:val="24"/>
        </w:rPr>
        <w:t>surl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s.</w:t>
      </w:r>
      <w:r>
        <w:rPr>
          <w:rFonts w:ascii="Menlo" w:hAnsi="Menlo" w:cs="Menlo"/>
          <w:color w:val="FF0000"/>
          <w:sz w:val="24"/>
          <w:szCs w:val="24"/>
        </w:rPr>
        <w:t>nextLine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7C6825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len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urlobj.</w:t>
      </w:r>
      <w:r>
        <w:rPr>
          <w:rFonts w:ascii="Menlo" w:hAnsi="Menlo" w:cs="Menlo"/>
          <w:color w:val="FF0000"/>
          <w:sz w:val="24"/>
          <w:szCs w:val="24"/>
        </w:rPr>
        <w:t>urlbytes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surl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582AE2D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"Bytes got are url:"</w:t>
      </w:r>
      <w:r>
        <w:rPr>
          <w:rFonts w:ascii="Menlo" w:hAnsi="Menlo" w:cs="Menlo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sz w:val="24"/>
          <w:szCs w:val="24"/>
        </w:rPr>
        <w:t>len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160D02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A1D95B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C06A1B9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</w:p>
    <w:p w14:paraId="4576E7CF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(Exception e) {</w:t>
      </w:r>
    </w:p>
    <w:p w14:paraId="7DA7D37A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TODO Auto-generated catch block</w:t>
      </w:r>
    </w:p>
    <w:p w14:paraId="2A68E303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4D9AEF4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E197757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204475B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6932468C" w14:textId="77777777" w:rsidR="00CE21B5" w:rsidRDefault="00CE21B5" w:rsidP="00CE21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08D56CA6" w14:textId="48C9568E" w:rsidR="00CE21B5" w:rsidRDefault="00CE21B5">
      <w:pPr>
        <w:rPr>
          <w:lang w:val="en-US"/>
        </w:rPr>
      </w:pPr>
    </w:p>
    <w:p w14:paraId="6F0A5C6D" w14:textId="31B6FC9B" w:rsidR="00CE21B5" w:rsidRPr="0095687E" w:rsidRDefault="00CE21B5">
      <w:pPr>
        <w:rPr>
          <w:b/>
          <w:bCs/>
          <w:sz w:val="32"/>
          <w:szCs w:val="32"/>
          <w:lang w:val="en-US"/>
        </w:rPr>
      </w:pPr>
      <w:r w:rsidRPr="0095687E">
        <w:rPr>
          <w:b/>
          <w:bCs/>
          <w:sz w:val="32"/>
          <w:szCs w:val="32"/>
          <w:lang w:val="en-US"/>
        </w:rPr>
        <w:t>Output</w:t>
      </w:r>
    </w:p>
    <w:p w14:paraId="6A8B5433" w14:textId="7D4E72A9" w:rsidR="00144790" w:rsidRDefault="00CE2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4A8BC" wp14:editId="4C052AF9">
            <wp:extent cx="5264488" cy="308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4" t="16236" r="31532" b="19919"/>
                    <a:stretch/>
                  </pic:blipFill>
                  <pic:spPr bwMode="auto">
                    <a:xfrm>
                      <a:off x="0" y="0"/>
                      <a:ext cx="5284026" cy="30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27C4B" w14:textId="35DFECC7" w:rsidR="00CE21B5" w:rsidRDefault="00CE2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6CAC1E" wp14:editId="44E741E1">
            <wp:extent cx="5248894" cy="349931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9" t="18136" r="26348" b="18056"/>
                    <a:stretch/>
                  </pic:blipFill>
                  <pic:spPr bwMode="auto">
                    <a:xfrm>
                      <a:off x="0" y="0"/>
                      <a:ext cx="5294990" cy="35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7BC66" w14:textId="536375C9" w:rsidR="00CE21B5" w:rsidRDefault="00CE21B5">
      <w:pPr>
        <w:rPr>
          <w:lang w:val="en-US"/>
        </w:rPr>
      </w:pPr>
    </w:p>
    <w:p w14:paraId="29AA8CF8" w14:textId="39E84858" w:rsidR="00CE21B5" w:rsidRPr="00CE21B5" w:rsidRDefault="00CE2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FD67A" wp14:editId="34E69DA5">
            <wp:extent cx="5970216" cy="19950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9" t="52772"/>
                    <a:stretch/>
                  </pic:blipFill>
                  <pic:spPr bwMode="auto">
                    <a:xfrm>
                      <a:off x="0" y="0"/>
                      <a:ext cx="5993339" cy="20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21B5" w:rsidRPr="00CE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CB"/>
    <w:rsid w:val="00144790"/>
    <w:rsid w:val="0022734B"/>
    <w:rsid w:val="00317F9B"/>
    <w:rsid w:val="00594FBA"/>
    <w:rsid w:val="006567CB"/>
    <w:rsid w:val="0095687E"/>
    <w:rsid w:val="00976F97"/>
    <w:rsid w:val="00B32271"/>
    <w:rsid w:val="00CE21B5"/>
    <w:rsid w:val="00E0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9525"/>
  <w15:chartTrackingRefBased/>
  <w15:docId w15:val="{A7844B26-5075-42C8-8D4D-F4259C1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Tanay Patankar</cp:lastModifiedBy>
  <cp:revision>8</cp:revision>
  <dcterms:created xsi:type="dcterms:W3CDTF">2022-04-14T14:28:00Z</dcterms:created>
  <dcterms:modified xsi:type="dcterms:W3CDTF">2022-04-14T14:35:00Z</dcterms:modified>
</cp:coreProperties>
</file>