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6A3D790C"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D93A54">
        <w:rPr>
          <w:rFonts w:ascii="Times New Roman" w:hAnsi="Times New Roman"/>
          <w:b/>
          <w:sz w:val="36"/>
          <w:szCs w:val="36"/>
        </w:rPr>
        <w:t>M</w:t>
      </w:r>
      <w:r w:rsidR="00D93A54" w:rsidRPr="00D93A54">
        <w:rPr>
          <w:rFonts w:ascii="Times New Roman" w:hAnsi="Times New Roman"/>
          <w:b/>
          <w:sz w:val="36"/>
          <w:szCs w:val="36"/>
        </w:rPr>
        <w:t>odel to detect heart disease based on medical parameters</w:t>
      </w:r>
      <w:r>
        <w:rPr>
          <w:rFonts w:ascii="Times New Roman" w:hAnsi="Times New Roman"/>
          <w:b/>
          <w:sz w:val="36"/>
          <w:szCs w:val="36"/>
        </w:rPr>
        <w:t xml:space="preserve">” </w:t>
      </w:r>
    </w:p>
    <w:p w14:paraId="21656204"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1925B3CE"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6C415BAF"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2673692" w14:textId="075DDFDD" w:rsidR="005A249A" w:rsidRDefault="007E32F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D93A54">
        <w:rPr>
          <w:rFonts w:ascii="Times New Roman" w:hAnsi="Times New Roman"/>
          <w:sz w:val="28"/>
          <w:szCs w:val="28"/>
        </w:rPr>
        <w:t>Y</w:t>
      </w:r>
      <w:r>
        <w:rPr>
          <w:rFonts w:ascii="Times New Roman" w:hAnsi="Times New Roman"/>
          <w:sz w:val="28"/>
          <w:szCs w:val="28"/>
        </w:rPr>
        <w:t>ogesh</w:t>
      </w:r>
    </w:p>
    <w:p w14:paraId="6CA54B63" w14:textId="3EE7119E" w:rsidR="005A249A" w:rsidRDefault="007E32F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Number : </w:t>
      </w:r>
      <w:r w:rsidR="00D93A54">
        <w:rPr>
          <w:rFonts w:ascii="Times New Roman" w:hAnsi="Times New Roman"/>
          <w:sz w:val="28"/>
          <w:szCs w:val="28"/>
        </w:rPr>
        <w:t>20240110030028</w:t>
      </w:r>
      <w:r>
        <w:rPr>
          <w:rFonts w:ascii="Times New Roman" w:hAnsi="Times New Roman"/>
          <w:sz w:val="28"/>
          <w:szCs w:val="28"/>
        </w:rPr>
        <w:t>8</w:t>
      </w:r>
    </w:p>
    <w:p w14:paraId="1C4A18B1" w14:textId="5E678C4B" w:rsidR="005A249A" w:rsidRDefault="007E32F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D93A54">
        <w:rPr>
          <w:rFonts w:ascii="Times New Roman" w:hAnsi="Times New Roman"/>
          <w:sz w:val="28"/>
          <w:szCs w:val="28"/>
        </w:rPr>
        <w:t>D</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7ECEBC8A"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D93A54">
        <w:rPr>
          <w:rFonts w:ascii="Times New Roman" w:hAnsi="Times New Roman"/>
          <w:sz w:val="28"/>
          <w:szCs w:val="28"/>
        </w:rPr>
        <w:t>Abhishek Shukla Sir</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7E32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lastRenderedPageBreak/>
        <w:t>KIET Group of Institutions, Ghaziabad</w:t>
      </w:r>
    </w:p>
    <w:p w14:paraId="2969C37E" w14:textId="77777777" w:rsidR="005A249A" w:rsidRDefault="007E32FF">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7E32FF">
      <w:r>
        <w:pict w14:anchorId="3D157C7A">
          <v:rect id="_x0000_i1025" style="width:0;height:1.5pt" o:hralign="center" o:hrstd="t" o:hr="t" fillcolor="#a0a0a0" stroked="f"/>
        </w:pict>
      </w:r>
    </w:p>
    <w:p w14:paraId="7F252AEB" w14:textId="7EDEAD2A" w:rsidR="0028732F" w:rsidRPr="0028732F" w:rsidRDefault="007E32FF" w:rsidP="0028732F">
      <w:pPr>
        <w:pStyle w:val="ListParagraph"/>
        <w:numPr>
          <w:ilvl w:val="0"/>
          <w:numId w:val="7"/>
        </w:numPr>
        <w:spacing w:before="240" w:after="240"/>
        <w:rPr>
          <w:b/>
          <w:sz w:val="26"/>
          <w:szCs w:val="26"/>
        </w:rPr>
      </w:pPr>
      <w:r w:rsidRPr="0028732F">
        <w:rPr>
          <w:b/>
          <w:sz w:val="26"/>
          <w:szCs w:val="26"/>
        </w:rPr>
        <w:t>Introduction</w:t>
      </w:r>
    </w:p>
    <w:p w14:paraId="5AC05085" w14:textId="0CF7D12D" w:rsidR="0028732F" w:rsidRPr="0028732F" w:rsidRDefault="0028732F" w:rsidP="00D93A54">
      <w:pPr>
        <w:spacing w:before="240" w:after="240"/>
        <w:jc w:val="both"/>
        <w:rPr>
          <w:bCs/>
          <w:sz w:val="26"/>
          <w:szCs w:val="26"/>
        </w:rPr>
      </w:pPr>
      <w:r w:rsidRPr="0028732F">
        <w:rPr>
          <w:bCs/>
          <w:sz w:val="26"/>
          <w:szCs w:val="26"/>
        </w:rPr>
        <w:t>Cardiovascular diseases are one of the leading causes of death worldwide. Early prediction and diagnosis can reduce the risk significantly. This project aims to detect the presence of heart disease using supervised machine learning methods based on clinical parameters like age, cholesterol level, and resting blood pressure. Using historical patient data, the model assists in identifying individuals at risk.</w:t>
      </w:r>
    </w:p>
    <w:p w14:paraId="365D0710" w14:textId="77777777" w:rsidR="005A249A" w:rsidRDefault="007E32FF">
      <w:pPr>
        <w:rPr>
          <w:sz w:val="26"/>
          <w:szCs w:val="26"/>
        </w:rPr>
      </w:pPr>
      <w:r>
        <w:pict w14:anchorId="7C553AAB">
          <v:rect id="_x0000_i1026" style="width:0;height:1.5pt" o:hralign="center" o:hrstd="t" o:hr="t" fillcolor="#a0a0a0" stroked="f"/>
        </w:pict>
      </w:r>
    </w:p>
    <w:p w14:paraId="29E4C8EE" w14:textId="77777777" w:rsidR="005A249A" w:rsidRDefault="007E32FF">
      <w:pPr>
        <w:spacing w:before="240" w:after="240"/>
        <w:rPr>
          <w:b/>
          <w:sz w:val="26"/>
          <w:szCs w:val="26"/>
        </w:rPr>
      </w:pPr>
      <w:r>
        <w:rPr>
          <w:b/>
          <w:sz w:val="26"/>
          <w:szCs w:val="26"/>
        </w:rPr>
        <w:t>2. Problem Statement</w:t>
      </w:r>
    </w:p>
    <w:p w14:paraId="315A7183" w14:textId="6FA520EF" w:rsidR="005A249A" w:rsidRDefault="0028732F">
      <w:pPr>
        <w:rPr>
          <w:sz w:val="26"/>
          <w:szCs w:val="26"/>
        </w:rPr>
      </w:pPr>
      <w:r w:rsidRPr="0028732F">
        <w:rPr>
          <w:sz w:val="26"/>
          <w:szCs w:val="26"/>
        </w:rPr>
        <w:t>To build a classification model that predicts whether a patient is likely to have heart disease based on medical attributes. The model should learn from historical patient data to classify new patients as either having or not having heart disease.</w:t>
      </w:r>
      <w:r w:rsidR="007E32FF">
        <w:pict w14:anchorId="6CB8B6F7">
          <v:rect id="_x0000_i1027" style="width:0;height:1.5pt" o:hralign="center" o:hrstd="t" o:hr="t" fillcolor="#a0a0a0" stroked="f"/>
        </w:pict>
      </w:r>
    </w:p>
    <w:p w14:paraId="75C17432" w14:textId="77777777" w:rsidR="005A249A" w:rsidRDefault="007E32FF">
      <w:pPr>
        <w:spacing w:before="240" w:after="240"/>
        <w:rPr>
          <w:b/>
          <w:sz w:val="26"/>
          <w:szCs w:val="26"/>
        </w:rPr>
      </w:pPr>
      <w:r>
        <w:rPr>
          <w:b/>
          <w:sz w:val="26"/>
          <w:szCs w:val="26"/>
        </w:rPr>
        <w:t>3. Objectives</w:t>
      </w:r>
    </w:p>
    <w:p w14:paraId="6C25F5E6" w14:textId="695B1125" w:rsidR="0028732F" w:rsidRPr="0028732F" w:rsidRDefault="0028732F" w:rsidP="0028732F">
      <w:pPr>
        <w:pStyle w:val="NormalWeb"/>
        <w:ind w:left="720"/>
        <w:rPr>
          <w:sz w:val="26"/>
          <w:szCs w:val="26"/>
        </w:rPr>
      </w:pPr>
      <w:r w:rsidRPr="0028732F">
        <w:rPr>
          <w:rFonts w:hAnsi="Symbol"/>
          <w:sz w:val="26"/>
          <w:szCs w:val="26"/>
        </w:rPr>
        <w:t></w:t>
      </w:r>
      <w:r>
        <w:rPr>
          <w:rFonts w:hAnsi="Symbol"/>
          <w:sz w:val="26"/>
          <w:szCs w:val="26"/>
        </w:rPr>
        <w:t xml:space="preserve"> </w:t>
      </w:r>
      <w:r w:rsidRPr="0028732F">
        <w:rPr>
          <w:sz w:val="26"/>
          <w:szCs w:val="26"/>
        </w:rPr>
        <w:t xml:space="preserve">  Load and explore heart disease data provided via CSV upload.</w:t>
      </w:r>
    </w:p>
    <w:p w14:paraId="07576009" w14:textId="65ADB160" w:rsidR="0028732F" w:rsidRPr="0028732F" w:rsidRDefault="0028732F" w:rsidP="0028732F">
      <w:pPr>
        <w:pStyle w:val="NormalWeb"/>
        <w:ind w:left="720"/>
        <w:rPr>
          <w:sz w:val="26"/>
          <w:szCs w:val="26"/>
        </w:rPr>
      </w:pPr>
      <w:r w:rsidRPr="0028732F">
        <w:rPr>
          <w:rFonts w:hAnsi="Symbol"/>
          <w:sz w:val="26"/>
          <w:szCs w:val="26"/>
        </w:rPr>
        <w:t></w:t>
      </w:r>
      <w:r>
        <w:rPr>
          <w:rFonts w:hAnsi="Symbol"/>
          <w:sz w:val="26"/>
          <w:szCs w:val="26"/>
        </w:rPr>
        <w:t xml:space="preserve"> </w:t>
      </w:r>
      <w:r w:rsidRPr="0028732F">
        <w:rPr>
          <w:sz w:val="26"/>
          <w:szCs w:val="26"/>
        </w:rPr>
        <w:t xml:space="preserve">  Preprocess the dataset for model training.</w:t>
      </w:r>
    </w:p>
    <w:p w14:paraId="3E0BE6E7" w14:textId="537A9028" w:rsidR="0028732F" w:rsidRPr="0028732F" w:rsidRDefault="0028732F" w:rsidP="0028732F">
      <w:pPr>
        <w:pStyle w:val="NormalWeb"/>
        <w:ind w:left="720"/>
        <w:rPr>
          <w:sz w:val="26"/>
          <w:szCs w:val="26"/>
        </w:rPr>
      </w:pPr>
      <w:r w:rsidRPr="0028732F">
        <w:rPr>
          <w:rFonts w:hAnsi="Symbol"/>
          <w:sz w:val="26"/>
          <w:szCs w:val="26"/>
        </w:rPr>
        <w:t></w:t>
      </w:r>
      <w:r>
        <w:rPr>
          <w:rFonts w:hAnsi="Symbol"/>
          <w:sz w:val="26"/>
          <w:szCs w:val="26"/>
        </w:rPr>
        <w:t xml:space="preserve"> </w:t>
      </w:r>
      <w:r w:rsidRPr="0028732F">
        <w:rPr>
          <w:sz w:val="26"/>
          <w:szCs w:val="26"/>
        </w:rPr>
        <w:t xml:space="preserve">  Train a Random Forest classifier for binary classification.</w:t>
      </w:r>
    </w:p>
    <w:p w14:paraId="69A5F725" w14:textId="0B21FB22" w:rsidR="0028732F" w:rsidRPr="0028732F" w:rsidRDefault="0028732F" w:rsidP="0028732F">
      <w:pPr>
        <w:pStyle w:val="NormalWeb"/>
        <w:ind w:left="720"/>
        <w:rPr>
          <w:sz w:val="26"/>
          <w:szCs w:val="26"/>
        </w:rPr>
      </w:pPr>
      <w:r w:rsidRPr="0028732F">
        <w:rPr>
          <w:rFonts w:hAnsi="Symbol"/>
          <w:sz w:val="26"/>
          <w:szCs w:val="26"/>
        </w:rPr>
        <w:t></w:t>
      </w:r>
      <w:r>
        <w:rPr>
          <w:rFonts w:hAnsi="Symbol"/>
          <w:sz w:val="26"/>
          <w:szCs w:val="26"/>
        </w:rPr>
        <w:t xml:space="preserve"> </w:t>
      </w:r>
      <w:r w:rsidRPr="0028732F">
        <w:rPr>
          <w:sz w:val="26"/>
          <w:szCs w:val="26"/>
        </w:rPr>
        <w:t xml:space="preserve">  Evaluate the model using accuracy, precision, recall, F1-score, ROC-AUC, and </w:t>
      </w:r>
      <w:r>
        <w:rPr>
          <w:sz w:val="26"/>
          <w:szCs w:val="26"/>
        </w:rPr>
        <w:t xml:space="preserve">      </w:t>
      </w:r>
      <w:r w:rsidRPr="0028732F">
        <w:rPr>
          <w:sz w:val="26"/>
          <w:szCs w:val="26"/>
        </w:rPr>
        <w:t>a confusion matrix.</w:t>
      </w:r>
    </w:p>
    <w:p w14:paraId="1F072E5F" w14:textId="36E75B28"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w:t>
      </w:r>
      <w:r>
        <w:rPr>
          <w:sz w:val="26"/>
          <w:szCs w:val="26"/>
        </w:rPr>
        <w:t xml:space="preserve"> </w:t>
      </w:r>
      <w:r w:rsidRPr="0028732F">
        <w:rPr>
          <w:sz w:val="26"/>
          <w:szCs w:val="26"/>
        </w:rPr>
        <w:t xml:space="preserve"> Visualize key model outputs for better interpretation.</w:t>
      </w:r>
    </w:p>
    <w:p w14:paraId="3855CCE0" w14:textId="491CAD02" w:rsidR="005A249A" w:rsidRDefault="007E32FF" w:rsidP="0028732F">
      <w:pPr>
        <w:spacing w:after="240"/>
        <w:ind w:left="720"/>
      </w:pPr>
      <w:r>
        <w:br/>
      </w:r>
    </w:p>
    <w:p w14:paraId="4EA17A2D" w14:textId="77777777" w:rsidR="005A249A" w:rsidRDefault="007E32FF">
      <w:r>
        <w:pict w14:anchorId="055023E3">
          <v:rect id="_x0000_i1028" style="width:0;height:1.5pt" o:hralign="center" o:hrstd="t" o:hr="t" fillcolor="#a0a0a0" stroked="f"/>
        </w:pict>
      </w:r>
    </w:p>
    <w:p w14:paraId="23D8F128" w14:textId="77777777" w:rsidR="005A249A" w:rsidRDefault="007E32FF">
      <w:pPr>
        <w:spacing w:before="240" w:after="240"/>
        <w:rPr>
          <w:b/>
          <w:sz w:val="26"/>
          <w:szCs w:val="26"/>
        </w:rPr>
      </w:pPr>
      <w:r>
        <w:rPr>
          <w:b/>
          <w:sz w:val="26"/>
          <w:szCs w:val="26"/>
        </w:rPr>
        <w:t>4. Methodology</w:t>
      </w:r>
    </w:p>
    <w:p w14:paraId="4A7AC17A" w14:textId="77777777" w:rsidR="0028732F" w:rsidRPr="0028732F" w:rsidRDefault="0028732F" w:rsidP="0028732F">
      <w:pPr>
        <w:spacing w:before="240" w:after="240"/>
        <w:rPr>
          <w:b/>
          <w:sz w:val="26"/>
          <w:szCs w:val="26"/>
          <w:lang w:val="en-IN"/>
        </w:rPr>
      </w:pPr>
      <w:r w:rsidRPr="0028732F">
        <w:rPr>
          <w:b/>
          <w:bCs/>
          <w:sz w:val="26"/>
          <w:szCs w:val="26"/>
          <w:lang w:val="en-IN"/>
        </w:rPr>
        <w:lastRenderedPageBreak/>
        <w:t>Data Collection:</w:t>
      </w:r>
      <w:r w:rsidRPr="0028732F">
        <w:rPr>
          <w:b/>
          <w:sz w:val="26"/>
          <w:szCs w:val="26"/>
          <w:lang w:val="en-IN"/>
        </w:rPr>
        <w:br/>
      </w:r>
      <w:r w:rsidRPr="0028732F">
        <w:rPr>
          <w:bCs/>
          <w:sz w:val="26"/>
          <w:szCs w:val="26"/>
          <w:lang w:val="en-IN"/>
        </w:rPr>
        <w:t>The user uploads a .csv file containing patient medical records with features like age, sex, cholesterol, and heart rate.</w:t>
      </w:r>
    </w:p>
    <w:p w14:paraId="625D31F9" w14:textId="77777777" w:rsidR="0028732F" w:rsidRPr="0028732F" w:rsidRDefault="0028732F" w:rsidP="0028732F">
      <w:pPr>
        <w:spacing w:before="240" w:after="240"/>
        <w:rPr>
          <w:b/>
          <w:sz w:val="26"/>
          <w:szCs w:val="26"/>
          <w:lang w:val="en-IN"/>
        </w:rPr>
      </w:pPr>
      <w:r w:rsidRPr="0028732F">
        <w:rPr>
          <w:b/>
          <w:bCs/>
          <w:sz w:val="26"/>
          <w:szCs w:val="26"/>
          <w:lang w:val="en-IN"/>
        </w:rPr>
        <w:t>Data Preprocessing:</w:t>
      </w:r>
    </w:p>
    <w:p w14:paraId="2C52FBCB" w14:textId="77777777" w:rsidR="0028732F" w:rsidRPr="0028732F" w:rsidRDefault="0028732F" w:rsidP="0028732F">
      <w:pPr>
        <w:numPr>
          <w:ilvl w:val="0"/>
          <w:numId w:val="8"/>
        </w:numPr>
        <w:spacing w:before="240" w:after="240"/>
        <w:rPr>
          <w:bCs/>
          <w:sz w:val="26"/>
          <w:szCs w:val="26"/>
          <w:lang w:val="en-IN"/>
        </w:rPr>
      </w:pPr>
      <w:r w:rsidRPr="0028732F">
        <w:rPr>
          <w:bCs/>
          <w:sz w:val="26"/>
          <w:szCs w:val="26"/>
          <w:lang w:val="en-IN"/>
        </w:rPr>
        <w:t>Handle missing data (if any).</w:t>
      </w:r>
    </w:p>
    <w:p w14:paraId="06926887" w14:textId="77777777" w:rsidR="0028732F" w:rsidRPr="0028732F" w:rsidRDefault="0028732F" w:rsidP="0028732F">
      <w:pPr>
        <w:numPr>
          <w:ilvl w:val="0"/>
          <w:numId w:val="8"/>
        </w:numPr>
        <w:spacing w:before="240" w:after="240"/>
        <w:rPr>
          <w:bCs/>
          <w:sz w:val="26"/>
          <w:szCs w:val="26"/>
          <w:lang w:val="en-IN"/>
        </w:rPr>
      </w:pPr>
      <w:r w:rsidRPr="0028732F">
        <w:rPr>
          <w:bCs/>
          <w:sz w:val="26"/>
          <w:szCs w:val="26"/>
          <w:lang w:val="en-IN"/>
        </w:rPr>
        <w:t xml:space="preserve">Standardize features using </w:t>
      </w:r>
      <w:proofErr w:type="spellStart"/>
      <w:r w:rsidRPr="0028732F">
        <w:rPr>
          <w:bCs/>
          <w:sz w:val="26"/>
          <w:szCs w:val="26"/>
          <w:lang w:val="en-IN"/>
        </w:rPr>
        <w:t>StandardScaler</w:t>
      </w:r>
      <w:proofErr w:type="spellEnd"/>
      <w:r w:rsidRPr="0028732F">
        <w:rPr>
          <w:bCs/>
          <w:sz w:val="26"/>
          <w:szCs w:val="26"/>
          <w:lang w:val="en-IN"/>
        </w:rPr>
        <w:t>.</w:t>
      </w:r>
    </w:p>
    <w:p w14:paraId="39C0A4FC" w14:textId="77777777" w:rsidR="0028732F" w:rsidRPr="0028732F" w:rsidRDefault="0028732F" w:rsidP="0028732F">
      <w:pPr>
        <w:numPr>
          <w:ilvl w:val="0"/>
          <w:numId w:val="8"/>
        </w:numPr>
        <w:spacing w:before="240" w:after="240"/>
        <w:rPr>
          <w:bCs/>
          <w:sz w:val="26"/>
          <w:szCs w:val="26"/>
          <w:lang w:val="en-IN"/>
        </w:rPr>
      </w:pPr>
      <w:r w:rsidRPr="0028732F">
        <w:rPr>
          <w:bCs/>
          <w:sz w:val="26"/>
          <w:szCs w:val="26"/>
          <w:lang w:val="en-IN"/>
        </w:rPr>
        <w:t>Split dataset into training and testing sets (80-20 split).</w:t>
      </w:r>
    </w:p>
    <w:p w14:paraId="2E863C40" w14:textId="77777777" w:rsidR="0028732F" w:rsidRPr="0028732F" w:rsidRDefault="0028732F" w:rsidP="0028732F">
      <w:pPr>
        <w:spacing w:before="240" w:after="240"/>
        <w:rPr>
          <w:b/>
          <w:sz w:val="26"/>
          <w:szCs w:val="26"/>
          <w:lang w:val="en-IN"/>
        </w:rPr>
      </w:pPr>
      <w:r w:rsidRPr="0028732F">
        <w:rPr>
          <w:b/>
          <w:bCs/>
          <w:sz w:val="26"/>
          <w:szCs w:val="26"/>
          <w:lang w:val="en-IN"/>
        </w:rPr>
        <w:t>Model Building:</w:t>
      </w:r>
    </w:p>
    <w:p w14:paraId="6EC241E2" w14:textId="77777777" w:rsidR="0028732F" w:rsidRPr="0028732F" w:rsidRDefault="0028732F" w:rsidP="0028732F">
      <w:pPr>
        <w:numPr>
          <w:ilvl w:val="0"/>
          <w:numId w:val="9"/>
        </w:numPr>
        <w:spacing w:before="240" w:after="240"/>
        <w:rPr>
          <w:bCs/>
          <w:sz w:val="26"/>
          <w:szCs w:val="26"/>
          <w:lang w:val="en-IN"/>
        </w:rPr>
      </w:pPr>
      <w:r w:rsidRPr="0028732F">
        <w:rPr>
          <w:bCs/>
          <w:sz w:val="26"/>
          <w:szCs w:val="26"/>
          <w:lang w:val="en-IN"/>
        </w:rPr>
        <w:t>Random Forest Classifier is trained on the processed data.</w:t>
      </w:r>
    </w:p>
    <w:p w14:paraId="2D6664C0" w14:textId="77777777" w:rsidR="0028732F" w:rsidRPr="0028732F" w:rsidRDefault="0028732F" w:rsidP="0028732F">
      <w:pPr>
        <w:numPr>
          <w:ilvl w:val="0"/>
          <w:numId w:val="9"/>
        </w:numPr>
        <w:spacing w:before="240" w:after="240"/>
        <w:rPr>
          <w:bCs/>
          <w:sz w:val="26"/>
          <w:szCs w:val="26"/>
          <w:lang w:val="en-IN"/>
        </w:rPr>
      </w:pPr>
      <w:r w:rsidRPr="0028732F">
        <w:rPr>
          <w:bCs/>
          <w:sz w:val="26"/>
          <w:szCs w:val="26"/>
          <w:lang w:val="en-IN"/>
        </w:rPr>
        <w:t>Predictions are generated for the test set.</w:t>
      </w:r>
    </w:p>
    <w:p w14:paraId="4C33F816" w14:textId="77777777" w:rsidR="0028732F" w:rsidRPr="0028732F" w:rsidRDefault="0028732F" w:rsidP="0028732F">
      <w:pPr>
        <w:spacing w:before="240" w:after="240"/>
        <w:rPr>
          <w:b/>
          <w:sz w:val="26"/>
          <w:szCs w:val="26"/>
          <w:lang w:val="en-IN"/>
        </w:rPr>
      </w:pPr>
      <w:r w:rsidRPr="0028732F">
        <w:rPr>
          <w:b/>
          <w:bCs/>
          <w:sz w:val="26"/>
          <w:szCs w:val="26"/>
          <w:lang w:val="en-IN"/>
        </w:rPr>
        <w:t>Model Evaluation:</w:t>
      </w:r>
    </w:p>
    <w:p w14:paraId="00C131C6" w14:textId="77777777" w:rsidR="0028732F" w:rsidRPr="0028732F" w:rsidRDefault="0028732F" w:rsidP="0028732F">
      <w:pPr>
        <w:numPr>
          <w:ilvl w:val="0"/>
          <w:numId w:val="10"/>
        </w:numPr>
        <w:spacing w:before="240" w:after="240"/>
        <w:rPr>
          <w:bCs/>
          <w:sz w:val="26"/>
          <w:szCs w:val="26"/>
          <w:lang w:val="en-IN"/>
        </w:rPr>
      </w:pPr>
      <w:r w:rsidRPr="0028732F">
        <w:rPr>
          <w:bCs/>
          <w:sz w:val="26"/>
          <w:szCs w:val="26"/>
          <w:lang w:val="en-IN"/>
        </w:rPr>
        <w:t>Metrics: Accuracy, Precision, Recall, F1-Score, ROC-AUC</w:t>
      </w:r>
    </w:p>
    <w:p w14:paraId="0E9F1AE0" w14:textId="77777777" w:rsidR="0028732F" w:rsidRPr="0028732F" w:rsidRDefault="0028732F" w:rsidP="0028732F">
      <w:pPr>
        <w:numPr>
          <w:ilvl w:val="0"/>
          <w:numId w:val="10"/>
        </w:numPr>
        <w:spacing w:before="240" w:after="240"/>
        <w:rPr>
          <w:bCs/>
          <w:sz w:val="26"/>
          <w:szCs w:val="26"/>
          <w:lang w:val="en-IN"/>
        </w:rPr>
      </w:pPr>
      <w:r w:rsidRPr="0028732F">
        <w:rPr>
          <w:bCs/>
          <w:sz w:val="26"/>
          <w:szCs w:val="26"/>
          <w:lang w:val="en-IN"/>
        </w:rPr>
        <w:t>Confusion matrix and ROC curve plotted for performance visualization.</w:t>
      </w:r>
    </w:p>
    <w:p w14:paraId="54A85915" w14:textId="7A6798B3" w:rsidR="005A249A" w:rsidRPr="0028732F" w:rsidRDefault="0028732F" w:rsidP="0028732F">
      <w:pPr>
        <w:numPr>
          <w:ilvl w:val="0"/>
          <w:numId w:val="10"/>
        </w:numPr>
        <w:spacing w:before="240" w:after="240"/>
        <w:rPr>
          <w:bCs/>
          <w:sz w:val="26"/>
          <w:szCs w:val="26"/>
          <w:lang w:val="en-IN"/>
        </w:rPr>
      </w:pPr>
      <w:r w:rsidRPr="0028732F">
        <w:rPr>
          <w:bCs/>
          <w:sz w:val="26"/>
          <w:szCs w:val="26"/>
          <w:lang w:val="en-IN"/>
        </w:rPr>
        <w:t>Feature importance plotted to identify key medical indicators.</w:t>
      </w:r>
      <w:r w:rsidRPr="0028732F">
        <w:rPr>
          <w:sz w:val="26"/>
          <w:szCs w:val="26"/>
        </w:rPr>
        <w:br/>
      </w:r>
    </w:p>
    <w:p w14:paraId="596E5464" w14:textId="77777777" w:rsidR="005A249A" w:rsidRDefault="007E32FF">
      <w:pPr>
        <w:numPr>
          <w:ilvl w:val="0"/>
          <w:numId w:val="2"/>
        </w:numPr>
        <w:spacing w:after="0"/>
        <w:rPr>
          <w:sz w:val="26"/>
          <w:szCs w:val="26"/>
        </w:rPr>
      </w:pPr>
      <w:r>
        <w:rPr>
          <w:b/>
          <w:sz w:val="26"/>
          <w:szCs w:val="26"/>
        </w:rPr>
        <w:t>Data Preprocessing</w:t>
      </w:r>
      <w:r>
        <w:rPr>
          <w:sz w:val="26"/>
          <w:szCs w:val="26"/>
        </w:rPr>
        <w:t>:</w:t>
      </w:r>
      <w:r>
        <w:rPr>
          <w:sz w:val="26"/>
          <w:szCs w:val="26"/>
        </w:rPr>
        <w:br/>
      </w:r>
    </w:p>
    <w:p w14:paraId="78A87164" w14:textId="77777777" w:rsidR="005A249A" w:rsidRDefault="007E32FF">
      <w:pPr>
        <w:numPr>
          <w:ilvl w:val="1"/>
          <w:numId w:val="2"/>
        </w:numPr>
        <w:spacing w:after="0"/>
        <w:rPr>
          <w:sz w:val="26"/>
          <w:szCs w:val="26"/>
        </w:rPr>
      </w:pPr>
      <w:r>
        <w:rPr>
          <w:sz w:val="26"/>
          <w:szCs w:val="26"/>
        </w:rPr>
        <w:t>Handling missing values using mean and mode imputation.</w:t>
      </w:r>
      <w:r>
        <w:rPr>
          <w:sz w:val="26"/>
          <w:szCs w:val="26"/>
        </w:rPr>
        <w:br/>
      </w:r>
    </w:p>
    <w:p w14:paraId="71130D33" w14:textId="77777777" w:rsidR="005A249A" w:rsidRDefault="007E32FF">
      <w:pPr>
        <w:numPr>
          <w:ilvl w:val="1"/>
          <w:numId w:val="2"/>
        </w:numPr>
        <w:spacing w:after="0"/>
        <w:rPr>
          <w:sz w:val="26"/>
          <w:szCs w:val="26"/>
        </w:rPr>
      </w:pPr>
      <w:r>
        <w:rPr>
          <w:sz w:val="26"/>
          <w:szCs w:val="26"/>
        </w:rPr>
        <w:t>One-hot encoding of categorical variables.</w:t>
      </w:r>
      <w:r>
        <w:rPr>
          <w:sz w:val="26"/>
          <w:szCs w:val="26"/>
        </w:rPr>
        <w:br/>
      </w:r>
    </w:p>
    <w:p w14:paraId="02EE51BF" w14:textId="77777777" w:rsidR="005A249A" w:rsidRDefault="007E32FF">
      <w:pPr>
        <w:numPr>
          <w:ilvl w:val="1"/>
          <w:numId w:val="2"/>
        </w:numPr>
        <w:spacing w:after="0"/>
        <w:rPr>
          <w:sz w:val="26"/>
          <w:szCs w:val="26"/>
        </w:rPr>
      </w:pPr>
      <w:r>
        <w:rPr>
          <w:sz w:val="26"/>
          <w:szCs w:val="26"/>
        </w:rPr>
        <w:t xml:space="preserve">Feature scaling using </w:t>
      </w:r>
      <w:proofErr w:type="spellStart"/>
      <w:r>
        <w:rPr>
          <w:sz w:val="26"/>
          <w:szCs w:val="26"/>
        </w:rPr>
        <w:t>StandardScaler</w:t>
      </w:r>
      <w:proofErr w:type="spellEnd"/>
      <w:r>
        <w:rPr>
          <w:sz w:val="26"/>
          <w:szCs w:val="26"/>
        </w:rPr>
        <w:t>.</w:t>
      </w:r>
      <w:r>
        <w:rPr>
          <w:sz w:val="26"/>
          <w:szCs w:val="26"/>
        </w:rPr>
        <w:br/>
      </w:r>
    </w:p>
    <w:p w14:paraId="0BC2B560" w14:textId="77777777" w:rsidR="005A249A" w:rsidRDefault="007E32FF">
      <w:pPr>
        <w:numPr>
          <w:ilvl w:val="0"/>
          <w:numId w:val="2"/>
        </w:numPr>
        <w:spacing w:after="0"/>
        <w:rPr>
          <w:sz w:val="26"/>
          <w:szCs w:val="26"/>
        </w:rPr>
      </w:pPr>
      <w:r>
        <w:rPr>
          <w:b/>
          <w:sz w:val="26"/>
          <w:szCs w:val="26"/>
        </w:rPr>
        <w:t>Model Building</w:t>
      </w:r>
      <w:r>
        <w:rPr>
          <w:sz w:val="26"/>
          <w:szCs w:val="26"/>
        </w:rPr>
        <w:t>:</w:t>
      </w:r>
      <w:r>
        <w:rPr>
          <w:sz w:val="26"/>
          <w:szCs w:val="26"/>
        </w:rPr>
        <w:br/>
      </w:r>
    </w:p>
    <w:p w14:paraId="47B4E511" w14:textId="77777777" w:rsidR="005A249A" w:rsidRDefault="007E32FF">
      <w:pPr>
        <w:numPr>
          <w:ilvl w:val="1"/>
          <w:numId w:val="2"/>
        </w:numPr>
        <w:spacing w:after="0"/>
        <w:rPr>
          <w:sz w:val="26"/>
          <w:szCs w:val="26"/>
        </w:rPr>
      </w:pPr>
      <w:r>
        <w:rPr>
          <w:sz w:val="26"/>
          <w:szCs w:val="26"/>
        </w:rPr>
        <w:t>Splitting the dataset into training and testing sets.</w:t>
      </w:r>
      <w:r>
        <w:rPr>
          <w:sz w:val="26"/>
          <w:szCs w:val="26"/>
        </w:rPr>
        <w:br/>
      </w:r>
    </w:p>
    <w:p w14:paraId="01C488B3" w14:textId="77777777" w:rsidR="005A249A" w:rsidRDefault="007E32FF">
      <w:pPr>
        <w:numPr>
          <w:ilvl w:val="1"/>
          <w:numId w:val="2"/>
        </w:numPr>
        <w:spacing w:after="0"/>
        <w:rPr>
          <w:sz w:val="26"/>
          <w:szCs w:val="26"/>
        </w:rPr>
      </w:pPr>
      <w:r>
        <w:rPr>
          <w:sz w:val="26"/>
          <w:szCs w:val="26"/>
        </w:rPr>
        <w:lastRenderedPageBreak/>
        <w:t>Training a Logistic Regression classifier.</w:t>
      </w:r>
      <w:r>
        <w:rPr>
          <w:sz w:val="26"/>
          <w:szCs w:val="26"/>
        </w:rPr>
        <w:br/>
      </w:r>
    </w:p>
    <w:p w14:paraId="6BBCE2D0" w14:textId="77777777" w:rsidR="005A249A" w:rsidRDefault="007E32FF">
      <w:pPr>
        <w:numPr>
          <w:ilvl w:val="0"/>
          <w:numId w:val="2"/>
        </w:numPr>
        <w:spacing w:after="0"/>
        <w:rPr>
          <w:sz w:val="26"/>
          <w:szCs w:val="26"/>
        </w:rPr>
      </w:pPr>
      <w:r>
        <w:rPr>
          <w:b/>
          <w:sz w:val="26"/>
          <w:szCs w:val="26"/>
        </w:rPr>
        <w:t>Model Evaluation</w:t>
      </w:r>
      <w:r>
        <w:rPr>
          <w:sz w:val="26"/>
          <w:szCs w:val="26"/>
        </w:rPr>
        <w:t>:</w:t>
      </w:r>
      <w:r>
        <w:rPr>
          <w:sz w:val="26"/>
          <w:szCs w:val="26"/>
        </w:rPr>
        <w:br/>
      </w:r>
    </w:p>
    <w:p w14:paraId="485630B6" w14:textId="77777777" w:rsidR="005A249A" w:rsidRDefault="007E32FF">
      <w:pPr>
        <w:numPr>
          <w:ilvl w:val="1"/>
          <w:numId w:val="2"/>
        </w:numPr>
        <w:spacing w:after="0"/>
        <w:rPr>
          <w:sz w:val="26"/>
          <w:szCs w:val="26"/>
        </w:rPr>
      </w:pPr>
      <w:r>
        <w:rPr>
          <w:sz w:val="26"/>
          <w:szCs w:val="26"/>
        </w:rPr>
        <w:t>Evaluating accuracy, precision, recall, and F1-score.</w:t>
      </w:r>
      <w:r>
        <w:rPr>
          <w:sz w:val="26"/>
          <w:szCs w:val="26"/>
        </w:rPr>
        <w:br/>
      </w:r>
    </w:p>
    <w:p w14:paraId="2D979D4B" w14:textId="77777777" w:rsidR="005A249A" w:rsidRDefault="007E32FF">
      <w:pPr>
        <w:numPr>
          <w:ilvl w:val="1"/>
          <w:numId w:val="2"/>
        </w:numPr>
        <w:spacing w:after="240"/>
        <w:rPr>
          <w:sz w:val="26"/>
          <w:szCs w:val="26"/>
        </w:rPr>
      </w:pPr>
      <w:r>
        <w:rPr>
          <w:sz w:val="26"/>
          <w:szCs w:val="26"/>
        </w:rPr>
        <w:t>Generating a confusion matrix and visualizing it with a heatmap.</w:t>
      </w:r>
      <w:r>
        <w:rPr>
          <w:sz w:val="26"/>
          <w:szCs w:val="26"/>
        </w:rPr>
        <w:br/>
      </w:r>
    </w:p>
    <w:p w14:paraId="2C7A24A8" w14:textId="77777777" w:rsidR="005A249A" w:rsidRDefault="007E32FF">
      <w:r>
        <w:pict w14:anchorId="6E7D5C35">
          <v:rect id="_x0000_i1029" style="width:0;height:1.5pt" o:hralign="center" o:hrstd="t" o:hr="t" fillcolor="#a0a0a0" stroked="f"/>
        </w:pict>
      </w:r>
    </w:p>
    <w:p w14:paraId="64DD15C6" w14:textId="77777777" w:rsidR="005A249A" w:rsidRDefault="007E32FF">
      <w:pPr>
        <w:spacing w:before="240" w:after="240"/>
        <w:rPr>
          <w:b/>
          <w:sz w:val="26"/>
          <w:szCs w:val="26"/>
        </w:rPr>
      </w:pPr>
      <w:r>
        <w:rPr>
          <w:b/>
          <w:sz w:val="26"/>
          <w:szCs w:val="26"/>
        </w:rPr>
        <w:t>5. Data Preprocessing</w:t>
      </w:r>
    </w:p>
    <w:p w14:paraId="1B950281" w14:textId="295F5941"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Data is read from an uploaded CSV file.</w:t>
      </w:r>
    </w:p>
    <w:p w14:paraId="3E8DD0A7" w14:textId="49EFE9AE"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Null values are handled or verified to be absent.</w:t>
      </w:r>
    </w:p>
    <w:p w14:paraId="618A5C93" w14:textId="13E4949A" w:rsidR="0028732F" w:rsidRPr="0028732F" w:rsidRDefault="0028732F" w:rsidP="0028732F">
      <w:pPr>
        <w:pStyle w:val="NormalWeb"/>
        <w:ind w:left="720"/>
        <w:rPr>
          <w:sz w:val="26"/>
          <w:szCs w:val="26"/>
        </w:rPr>
      </w:pPr>
      <w:r w:rsidRPr="0028732F">
        <w:rPr>
          <w:rFonts w:hAnsi="Symbol"/>
          <w:sz w:val="26"/>
          <w:szCs w:val="26"/>
        </w:rPr>
        <w:t></w:t>
      </w:r>
      <w:r w:rsidRPr="0028732F">
        <w:rPr>
          <w:rFonts w:hAnsi="Symbol"/>
          <w:sz w:val="26"/>
          <w:szCs w:val="26"/>
        </w:rPr>
        <w:t xml:space="preserve"> </w:t>
      </w:r>
      <w:r w:rsidRPr="0028732F">
        <w:rPr>
          <w:sz w:val="26"/>
          <w:szCs w:val="26"/>
        </w:rPr>
        <w:t xml:space="preserve">  All features are scaled using </w:t>
      </w:r>
      <w:proofErr w:type="spellStart"/>
      <w:r w:rsidRPr="0028732F">
        <w:rPr>
          <w:sz w:val="26"/>
          <w:szCs w:val="26"/>
        </w:rPr>
        <w:t>StandardScaler</w:t>
      </w:r>
      <w:proofErr w:type="spellEnd"/>
      <w:r w:rsidRPr="0028732F">
        <w:rPr>
          <w:sz w:val="26"/>
          <w:szCs w:val="26"/>
        </w:rPr>
        <w:t xml:space="preserve"> to normalize the input range.</w:t>
      </w:r>
    </w:p>
    <w:p w14:paraId="140E5F4D" w14:textId="432589FF"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Dataset is split: 80% for training, 20% for testing.</w:t>
      </w:r>
    </w:p>
    <w:p w14:paraId="4531D3D1" w14:textId="3897E4C0" w:rsidR="005A249A" w:rsidRPr="0028732F" w:rsidRDefault="0028732F" w:rsidP="0028732F">
      <w:pPr>
        <w:pStyle w:val="NormalWeb"/>
        <w:ind w:left="720"/>
      </w:pPr>
      <w:r w:rsidRPr="0028732F">
        <w:rPr>
          <w:rFonts w:hAnsi="Symbol"/>
          <w:sz w:val="26"/>
          <w:szCs w:val="26"/>
        </w:rPr>
        <w:t></w:t>
      </w:r>
      <w:r w:rsidRPr="0028732F">
        <w:rPr>
          <w:rFonts w:hAnsi="Symbol"/>
          <w:sz w:val="26"/>
          <w:szCs w:val="26"/>
        </w:rPr>
        <w:t xml:space="preserve"> </w:t>
      </w:r>
      <w:r w:rsidRPr="0028732F">
        <w:rPr>
          <w:sz w:val="26"/>
          <w:szCs w:val="26"/>
        </w:rPr>
        <w:t xml:space="preserve">  The target variable (</w:t>
      </w:r>
      <w:r w:rsidRPr="0028732F">
        <w:rPr>
          <w:rStyle w:val="HTMLCode"/>
          <w:sz w:val="26"/>
          <w:szCs w:val="26"/>
        </w:rPr>
        <w:t>target</w:t>
      </w:r>
      <w:r w:rsidRPr="0028732F">
        <w:rPr>
          <w:sz w:val="26"/>
          <w:szCs w:val="26"/>
        </w:rPr>
        <w:t>) is binary: 1 (heart disease), 0 (no heart disease).</w:t>
      </w:r>
      <w:r>
        <w:rPr>
          <w:sz w:val="26"/>
          <w:szCs w:val="26"/>
        </w:rPr>
        <w:br/>
      </w:r>
    </w:p>
    <w:p w14:paraId="2397CD86" w14:textId="77777777" w:rsidR="005A249A" w:rsidRDefault="007E32FF">
      <w:pPr>
        <w:rPr>
          <w:sz w:val="26"/>
          <w:szCs w:val="26"/>
        </w:rPr>
      </w:pPr>
      <w:r>
        <w:pict w14:anchorId="5A47458E">
          <v:rect id="_x0000_i1030" style="width:0;height:1.5pt" o:hralign="center" o:hrstd="t" o:hr="t" fillcolor="#a0a0a0" stroked="f"/>
        </w:pict>
      </w:r>
    </w:p>
    <w:p w14:paraId="11B443EE" w14:textId="77777777" w:rsidR="005A249A" w:rsidRDefault="007E32FF">
      <w:pPr>
        <w:spacing w:before="240" w:after="240"/>
        <w:rPr>
          <w:b/>
          <w:sz w:val="26"/>
          <w:szCs w:val="26"/>
        </w:rPr>
      </w:pPr>
      <w:r>
        <w:rPr>
          <w:b/>
          <w:sz w:val="26"/>
          <w:szCs w:val="26"/>
        </w:rPr>
        <w:t>6. Model Implementation</w:t>
      </w:r>
    </w:p>
    <w:p w14:paraId="257B8B3D" w14:textId="05CD7BF7" w:rsidR="005A249A" w:rsidRDefault="0028732F">
      <w:r w:rsidRPr="0028732F">
        <w:rPr>
          <w:sz w:val="26"/>
          <w:szCs w:val="26"/>
        </w:rPr>
        <w:t>Random Forest classifier is chosen due to its robustness and ability to handle both linear and non-linear relationships. It also provides feature importance, which helps in identifying the most influential medical features in disease prediction.</w:t>
      </w:r>
      <w:r w:rsidR="007E32FF">
        <w:pict w14:anchorId="7B442C6D">
          <v:rect id="_x0000_i1031" style="width:0;height:1.5pt" o:hralign="center" o:hrstd="t" o:hr="t" fillcolor="#a0a0a0" stroked="f"/>
        </w:pict>
      </w:r>
    </w:p>
    <w:p w14:paraId="0F9958E3" w14:textId="77777777" w:rsidR="005A249A" w:rsidRDefault="007E32FF">
      <w:pPr>
        <w:spacing w:before="240" w:after="240"/>
        <w:rPr>
          <w:b/>
          <w:sz w:val="26"/>
          <w:szCs w:val="26"/>
        </w:rPr>
      </w:pPr>
      <w:r>
        <w:rPr>
          <w:b/>
          <w:sz w:val="26"/>
          <w:szCs w:val="26"/>
        </w:rPr>
        <w:t>7. Evaluation Metrics</w:t>
      </w:r>
    </w:p>
    <w:p w14:paraId="03027EF6" w14:textId="1509ACDA" w:rsidR="0028732F" w:rsidRPr="0028732F" w:rsidRDefault="0028732F" w:rsidP="0028732F">
      <w:pPr>
        <w:pStyle w:val="NormalWeb"/>
        <w:ind w:left="720"/>
        <w:rPr>
          <w:sz w:val="26"/>
          <w:szCs w:val="26"/>
        </w:rPr>
      </w:pPr>
      <w:r w:rsidRPr="0028732F">
        <w:rPr>
          <w:rFonts w:hAnsi="Symbol"/>
          <w:sz w:val="26"/>
          <w:szCs w:val="26"/>
        </w:rPr>
        <w:t></w:t>
      </w:r>
      <w:r w:rsidRPr="0028732F">
        <w:rPr>
          <w:rFonts w:hAnsi="Symbol"/>
          <w:sz w:val="26"/>
          <w:szCs w:val="26"/>
        </w:rPr>
        <w:t xml:space="preserve"> </w:t>
      </w:r>
      <w:r w:rsidRPr="0028732F">
        <w:rPr>
          <w:sz w:val="26"/>
          <w:szCs w:val="26"/>
        </w:rPr>
        <w:t xml:space="preserve">  </w:t>
      </w:r>
      <w:r w:rsidRPr="0028732F">
        <w:rPr>
          <w:rStyle w:val="Strong"/>
          <w:sz w:val="26"/>
          <w:szCs w:val="26"/>
        </w:rPr>
        <w:t>Accuracy:</w:t>
      </w:r>
      <w:r w:rsidRPr="0028732F">
        <w:rPr>
          <w:sz w:val="26"/>
          <w:szCs w:val="26"/>
        </w:rPr>
        <w:t xml:space="preserve"> Overall correctness of the model.</w:t>
      </w:r>
    </w:p>
    <w:p w14:paraId="11CD45D6" w14:textId="2F38F45F"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w:t>
      </w:r>
      <w:r w:rsidRPr="0028732F">
        <w:rPr>
          <w:rStyle w:val="Strong"/>
          <w:sz w:val="26"/>
          <w:szCs w:val="26"/>
        </w:rPr>
        <w:t>Precision:</w:t>
      </w:r>
      <w:r w:rsidRPr="0028732F">
        <w:rPr>
          <w:sz w:val="26"/>
          <w:szCs w:val="26"/>
        </w:rPr>
        <w:t xml:space="preserve"> Proportion of predicted positives that are actually positive.</w:t>
      </w:r>
    </w:p>
    <w:p w14:paraId="0AFCEB81" w14:textId="3703BDCC" w:rsidR="0028732F" w:rsidRPr="0028732F" w:rsidRDefault="0028732F" w:rsidP="0028732F">
      <w:pPr>
        <w:pStyle w:val="NormalWeb"/>
        <w:ind w:left="720"/>
        <w:rPr>
          <w:sz w:val="26"/>
          <w:szCs w:val="26"/>
        </w:rPr>
      </w:pPr>
      <w:r w:rsidRPr="0028732F">
        <w:rPr>
          <w:rFonts w:hAnsi="Symbol"/>
          <w:sz w:val="26"/>
          <w:szCs w:val="26"/>
        </w:rPr>
        <w:t></w:t>
      </w:r>
      <w:r w:rsidRPr="0028732F">
        <w:rPr>
          <w:rFonts w:hAnsi="Symbol"/>
          <w:sz w:val="26"/>
          <w:szCs w:val="26"/>
        </w:rPr>
        <w:t xml:space="preserve"> </w:t>
      </w:r>
      <w:r w:rsidRPr="0028732F">
        <w:rPr>
          <w:sz w:val="26"/>
          <w:szCs w:val="26"/>
        </w:rPr>
        <w:t xml:space="preserve">  </w:t>
      </w:r>
      <w:r w:rsidRPr="0028732F">
        <w:rPr>
          <w:rStyle w:val="Strong"/>
          <w:sz w:val="26"/>
          <w:szCs w:val="26"/>
        </w:rPr>
        <w:t>Recall:</w:t>
      </w:r>
      <w:r w:rsidRPr="0028732F">
        <w:rPr>
          <w:sz w:val="26"/>
          <w:szCs w:val="26"/>
        </w:rPr>
        <w:t xml:space="preserve"> Ability of the model to identify all actual positives.</w:t>
      </w:r>
    </w:p>
    <w:p w14:paraId="23E3664B" w14:textId="25951A6C" w:rsidR="0028732F" w:rsidRPr="0028732F" w:rsidRDefault="0028732F" w:rsidP="0028732F">
      <w:pPr>
        <w:pStyle w:val="NormalWeb"/>
        <w:ind w:left="720"/>
        <w:rPr>
          <w:sz w:val="26"/>
          <w:szCs w:val="26"/>
        </w:rPr>
      </w:pPr>
      <w:r w:rsidRPr="0028732F">
        <w:rPr>
          <w:rFonts w:hAnsi="Symbol"/>
          <w:sz w:val="26"/>
          <w:szCs w:val="26"/>
        </w:rPr>
        <w:lastRenderedPageBreak/>
        <w:t></w:t>
      </w:r>
      <w:r w:rsidRPr="0028732F">
        <w:rPr>
          <w:sz w:val="26"/>
          <w:szCs w:val="26"/>
        </w:rPr>
        <w:t xml:space="preserve">   </w:t>
      </w:r>
      <w:r w:rsidRPr="0028732F">
        <w:rPr>
          <w:rStyle w:val="Strong"/>
          <w:sz w:val="26"/>
          <w:szCs w:val="26"/>
        </w:rPr>
        <w:t>F1-Score:</w:t>
      </w:r>
      <w:r w:rsidRPr="0028732F">
        <w:rPr>
          <w:sz w:val="26"/>
          <w:szCs w:val="26"/>
        </w:rPr>
        <w:t xml:space="preserve"> Harmonic mean of precision and recall.</w:t>
      </w:r>
    </w:p>
    <w:p w14:paraId="65D80816" w14:textId="64235682"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w:t>
      </w:r>
      <w:r w:rsidRPr="0028732F">
        <w:rPr>
          <w:rStyle w:val="Strong"/>
          <w:sz w:val="26"/>
          <w:szCs w:val="26"/>
        </w:rPr>
        <w:t>ROC-AUC:</w:t>
      </w:r>
      <w:r w:rsidRPr="0028732F">
        <w:rPr>
          <w:sz w:val="26"/>
          <w:szCs w:val="26"/>
        </w:rPr>
        <w:t xml:space="preserve"> Area under the ROC curve for binary classification.</w:t>
      </w:r>
    </w:p>
    <w:p w14:paraId="2BBB20B7" w14:textId="3ABA98B0" w:rsidR="0028732F" w:rsidRPr="0028732F" w:rsidRDefault="0028732F" w:rsidP="0028732F">
      <w:pPr>
        <w:pStyle w:val="NormalWeb"/>
        <w:ind w:left="720"/>
        <w:rPr>
          <w:sz w:val="26"/>
          <w:szCs w:val="26"/>
        </w:rPr>
      </w:pPr>
      <w:r w:rsidRPr="0028732F">
        <w:rPr>
          <w:rFonts w:hAnsi="Symbol"/>
          <w:sz w:val="26"/>
          <w:szCs w:val="26"/>
        </w:rPr>
        <w:t></w:t>
      </w:r>
      <w:r w:rsidRPr="0028732F">
        <w:rPr>
          <w:rFonts w:hAnsi="Symbol"/>
          <w:sz w:val="26"/>
          <w:szCs w:val="26"/>
        </w:rPr>
        <w:t xml:space="preserve"> </w:t>
      </w:r>
      <w:r w:rsidRPr="0028732F">
        <w:rPr>
          <w:sz w:val="26"/>
          <w:szCs w:val="26"/>
        </w:rPr>
        <w:t xml:space="preserve">  </w:t>
      </w:r>
      <w:r w:rsidRPr="0028732F">
        <w:rPr>
          <w:rStyle w:val="Strong"/>
          <w:sz w:val="26"/>
          <w:szCs w:val="26"/>
        </w:rPr>
        <w:t>Confusion Matrix:</w:t>
      </w:r>
      <w:r w:rsidRPr="0028732F">
        <w:rPr>
          <w:sz w:val="26"/>
          <w:szCs w:val="26"/>
        </w:rPr>
        <w:t xml:space="preserve"> Visualized with a heatmap using Seaborn.</w:t>
      </w:r>
    </w:p>
    <w:p w14:paraId="1B4E72CD" w14:textId="31AADD8F" w:rsidR="005A249A" w:rsidRDefault="005A249A" w:rsidP="0028732F">
      <w:pPr>
        <w:spacing w:after="240"/>
        <w:ind w:left="720"/>
        <w:rPr>
          <w:sz w:val="26"/>
          <w:szCs w:val="26"/>
        </w:rPr>
      </w:pPr>
    </w:p>
    <w:p w14:paraId="2B96D979" w14:textId="77777777" w:rsidR="005A249A" w:rsidRDefault="007E32FF">
      <w:r>
        <w:pict w14:anchorId="01695B9F">
          <v:rect id="_x0000_i1032" style="width:0;height:1.5pt" o:hralign="center" o:hrstd="t" o:hr="t" fillcolor="#a0a0a0" stroked="f"/>
        </w:pict>
      </w:r>
    </w:p>
    <w:p w14:paraId="5521B6DF" w14:textId="77777777" w:rsidR="005A249A" w:rsidRDefault="007E32FF">
      <w:pPr>
        <w:spacing w:before="240" w:after="240"/>
        <w:rPr>
          <w:b/>
          <w:sz w:val="26"/>
          <w:szCs w:val="26"/>
        </w:rPr>
      </w:pPr>
      <w:r>
        <w:rPr>
          <w:b/>
          <w:sz w:val="26"/>
          <w:szCs w:val="26"/>
        </w:rPr>
        <w:t>8. Results and Analysis</w:t>
      </w:r>
    </w:p>
    <w:p w14:paraId="055B2B71" w14:textId="6B3DD32E"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The model achieved good performance on the test dataset.</w:t>
      </w:r>
    </w:p>
    <w:p w14:paraId="159E40EE" w14:textId="3DDB8CD0"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The confusion matrix heatmap showed balanced true positives and negatives.</w:t>
      </w:r>
    </w:p>
    <w:p w14:paraId="732DAABF" w14:textId="2AB5E034" w:rsidR="0028732F" w:rsidRPr="0028732F" w:rsidRDefault="0028732F" w:rsidP="0028732F">
      <w:pPr>
        <w:pStyle w:val="NormalWeb"/>
        <w:ind w:left="720"/>
        <w:rPr>
          <w:sz w:val="26"/>
          <w:szCs w:val="26"/>
        </w:rPr>
      </w:pPr>
      <w:r w:rsidRPr="0028732F">
        <w:rPr>
          <w:rFonts w:hAnsi="Symbol"/>
          <w:sz w:val="26"/>
          <w:szCs w:val="26"/>
        </w:rPr>
        <w:t></w:t>
      </w:r>
      <w:r w:rsidRPr="0028732F">
        <w:rPr>
          <w:sz w:val="26"/>
          <w:szCs w:val="26"/>
        </w:rPr>
        <w:t xml:space="preserve">   ROC-AUC score indicated a high ability to distinguish between classes.</w:t>
      </w:r>
    </w:p>
    <w:p w14:paraId="39FC5BBF" w14:textId="1E670029" w:rsidR="0028732F" w:rsidRPr="0028732F" w:rsidRDefault="0028732F" w:rsidP="0028732F">
      <w:pPr>
        <w:pStyle w:val="NormalWeb"/>
        <w:ind w:left="720"/>
        <w:rPr>
          <w:sz w:val="26"/>
          <w:szCs w:val="26"/>
        </w:rPr>
      </w:pPr>
      <w:r w:rsidRPr="0028732F">
        <w:rPr>
          <w:rFonts w:hAnsi="Symbol"/>
          <w:sz w:val="26"/>
          <w:szCs w:val="26"/>
        </w:rPr>
        <w:t></w:t>
      </w:r>
      <w:r w:rsidRPr="0028732F">
        <w:rPr>
          <w:rFonts w:hAnsi="Symbol"/>
          <w:sz w:val="26"/>
          <w:szCs w:val="26"/>
        </w:rPr>
        <w:t xml:space="preserve"> </w:t>
      </w:r>
      <w:r w:rsidRPr="0028732F">
        <w:rPr>
          <w:sz w:val="26"/>
          <w:szCs w:val="26"/>
        </w:rPr>
        <w:t xml:space="preserve">  Features like chest pain type, thalassemia, and exercise-induced angina were found to be highly important.</w:t>
      </w:r>
    </w:p>
    <w:p w14:paraId="0F975015" w14:textId="77777777" w:rsidR="00D93A54" w:rsidRPr="00D93A54" w:rsidRDefault="00D93A54" w:rsidP="00D93A54">
      <w:pPr>
        <w:spacing w:after="240"/>
        <w:rPr>
          <w:b/>
          <w:bCs/>
          <w:sz w:val="26"/>
          <w:szCs w:val="26"/>
          <w:lang w:val="en-IN"/>
        </w:rPr>
      </w:pPr>
      <w:r w:rsidRPr="00D93A54">
        <w:rPr>
          <w:b/>
          <w:bCs/>
          <w:sz w:val="26"/>
          <w:szCs w:val="26"/>
          <w:lang w:val="en-IN"/>
        </w:rPr>
        <w:t>Visualizations included:</w:t>
      </w:r>
    </w:p>
    <w:p w14:paraId="3AE7E030" w14:textId="77777777" w:rsidR="00D93A54" w:rsidRPr="00D93A54" w:rsidRDefault="00D93A54" w:rsidP="00D93A54">
      <w:pPr>
        <w:numPr>
          <w:ilvl w:val="0"/>
          <w:numId w:val="11"/>
        </w:numPr>
        <w:spacing w:after="240"/>
        <w:rPr>
          <w:sz w:val="26"/>
          <w:szCs w:val="26"/>
          <w:lang w:val="en-IN"/>
        </w:rPr>
      </w:pPr>
      <w:r w:rsidRPr="00D93A54">
        <w:rPr>
          <w:sz w:val="26"/>
          <w:szCs w:val="26"/>
          <w:lang w:val="en-IN"/>
        </w:rPr>
        <w:t>Confusion matrix heatmap</w:t>
      </w:r>
    </w:p>
    <w:p w14:paraId="6C9071DE" w14:textId="77777777" w:rsidR="00D93A54" w:rsidRPr="00D93A54" w:rsidRDefault="00D93A54" w:rsidP="00D93A54">
      <w:pPr>
        <w:numPr>
          <w:ilvl w:val="0"/>
          <w:numId w:val="11"/>
        </w:numPr>
        <w:spacing w:after="240"/>
        <w:rPr>
          <w:sz w:val="26"/>
          <w:szCs w:val="26"/>
          <w:lang w:val="en-IN"/>
        </w:rPr>
      </w:pPr>
      <w:r w:rsidRPr="00D93A54">
        <w:rPr>
          <w:sz w:val="26"/>
          <w:szCs w:val="26"/>
          <w:lang w:val="en-IN"/>
        </w:rPr>
        <w:t>ROC curve</w:t>
      </w:r>
    </w:p>
    <w:p w14:paraId="7C6D4915" w14:textId="77777777" w:rsidR="00D93A54" w:rsidRPr="00D93A54" w:rsidRDefault="00D93A54" w:rsidP="00D93A54">
      <w:pPr>
        <w:numPr>
          <w:ilvl w:val="0"/>
          <w:numId w:val="11"/>
        </w:numPr>
        <w:spacing w:after="240"/>
        <w:rPr>
          <w:sz w:val="26"/>
          <w:szCs w:val="26"/>
          <w:lang w:val="en-IN"/>
        </w:rPr>
      </w:pPr>
      <w:r w:rsidRPr="00D93A54">
        <w:rPr>
          <w:sz w:val="26"/>
          <w:szCs w:val="26"/>
          <w:lang w:val="en-IN"/>
        </w:rPr>
        <w:t>Feature importance bar chart</w:t>
      </w:r>
    </w:p>
    <w:p w14:paraId="1DF5496E" w14:textId="0B6A3AB7" w:rsidR="005A249A" w:rsidRDefault="007E32FF" w:rsidP="0028732F">
      <w:pPr>
        <w:spacing w:after="240"/>
        <w:ind w:left="720"/>
        <w:rPr>
          <w:sz w:val="26"/>
          <w:szCs w:val="26"/>
        </w:rPr>
      </w:pPr>
      <w:r>
        <w:rPr>
          <w:sz w:val="26"/>
          <w:szCs w:val="26"/>
        </w:rPr>
        <w:br/>
      </w:r>
    </w:p>
    <w:p w14:paraId="660EC392" w14:textId="77777777" w:rsidR="005A249A" w:rsidRDefault="007E32FF">
      <w:pPr>
        <w:rPr>
          <w:sz w:val="26"/>
          <w:szCs w:val="26"/>
        </w:rPr>
      </w:pPr>
      <w:r>
        <w:pict w14:anchorId="41EC865A">
          <v:rect id="_x0000_i1033" style="width:0;height:1.5pt" o:hralign="center" o:hrstd="t" o:hr="t" fillcolor="#a0a0a0" stroked="f"/>
        </w:pict>
      </w:r>
    </w:p>
    <w:p w14:paraId="5F71A43C" w14:textId="77777777" w:rsidR="005A249A" w:rsidRDefault="007E32FF">
      <w:pPr>
        <w:spacing w:before="240" w:after="240"/>
        <w:rPr>
          <w:b/>
          <w:sz w:val="26"/>
          <w:szCs w:val="26"/>
        </w:rPr>
      </w:pPr>
      <w:r>
        <w:rPr>
          <w:b/>
          <w:sz w:val="26"/>
          <w:szCs w:val="26"/>
        </w:rPr>
        <w:t>9. Conclusion</w:t>
      </w:r>
    </w:p>
    <w:p w14:paraId="25B676BA" w14:textId="467917E9" w:rsidR="005A249A" w:rsidRDefault="00D93A54">
      <w:pPr>
        <w:spacing w:before="240" w:after="240"/>
        <w:rPr>
          <w:sz w:val="26"/>
          <w:szCs w:val="26"/>
        </w:rPr>
      </w:pPr>
      <w:r w:rsidRPr="00D93A54">
        <w:rPr>
          <w:sz w:val="26"/>
          <w:szCs w:val="26"/>
        </w:rPr>
        <w:t xml:space="preserve">The project successfully demonstrates how machine learning, particularly a Random Forest classifier, can be used for early detection of heart disease. The model showed reliable performance using clinical data and provided meaningful visual interpretations. Future work can involve hyperparameter tuning, cross-validation, and testing more advanced models like </w:t>
      </w:r>
      <w:proofErr w:type="spellStart"/>
      <w:r w:rsidRPr="00D93A54">
        <w:rPr>
          <w:sz w:val="26"/>
          <w:szCs w:val="26"/>
        </w:rPr>
        <w:t>XGBoost</w:t>
      </w:r>
      <w:proofErr w:type="spellEnd"/>
      <w:r w:rsidRPr="00D93A54">
        <w:rPr>
          <w:sz w:val="26"/>
          <w:szCs w:val="26"/>
        </w:rPr>
        <w:t xml:space="preserve"> or neural </w:t>
      </w:r>
      <w:proofErr w:type="gramStart"/>
      <w:r w:rsidRPr="00D93A54">
        <w:rPr>
          <w:sz w:val="26"/>
          <w:szCs w:val="26"/>
        </w:rPr>
        <w:t>networks.</w:t>
      </w:r>
      <w:r>
        <w:rPr>
          <w:sz w:val="26"/>
          <w:szCs w:val="26"/>
        </w:rPr>
        <w:t>.</w:t>
      </w:r>
      <w:proofErr w:type="gramEnd"/>
    </w:p>
    <w:p w14:paraId="63F58ABF" w14:textId="77777777" w:rsidR="005A249A" w:rsidRDefault="007E32FF">
      <w:r>
        <w:lastRenderedPageBreak/>
        <w:pict w14:anchorId="29EB0F40">
          <v:rect id="_x0000_i1034" style="width:0;height:1.5pt" o:hralign="center" o:hrstd="t" o:hr="t" fillcolor="#a0a0a0" stroked="f"/>
        </w:pict>
      </w:r>
    </w:p>
    <w:p w14:paraId="5DD89EAC" w14:textId="77777777" w:rsidR="005A249A" w:rsidRDefault="007E32FF">
      <w:pPr>
        <w:rPr>
          <w:sz w:val="26"/>
          <w:szCs w:val="26"/>
        </w:rPr>
      </w:pPr>
      <w:r>
        <w:pict w14:anchorId="39B4E66A">
          <v:rect id="_x0000_i1035" style="width:0;height:1.5pt" o:hralign="center" o:hrstd="t" o:hr="t" fillcolor="#a0a0a0" stroked="f"/>
        </w:pict>
      </w:r>
    </w:p>
    <w:p w14:paraId="5A4C0BCB" w14:textId="77777777" w:rsidR="005A249A" w:rsidRDefault="007E32FF">
      <w:pPr>
        <w:spacing w:before="240" w:after="240"/>
        <w:rPr>
          <w:b/>
          <w:sz w:val="26"/>
          <w:szCs w:val="26"/>
        </w:rPr>
      </w:pPr>
      <w:r>
        <w:rPr>
          <w:b/>
          <w:sz w:val="26"/>
          <w:szCs w:val="26"/>
        </w:rPr>
        <w:t>10. References</w:t>
      </w:r>
    </w:p>
    <w:p w14:paraId="326D4662" w14:textId="77777777" w:rsidR="005A249A" w:rsidRDefault="007E32FF">
      <w:pPr>
        <w:numPr>
          <w:ilvl w:val="0"/>
          <w:numId w:val="6"/>
        </w:numPr>
        <w:spacing w:before="240" w:after="0"/>
        <w:rPr>
          <w:sz w:val="26"/>
          <w:szCs w:val="26"/>
        </w:rPr>
      </w:pPr>
      <w:r>
        <w:rPr>
          <w:sz w:val="26"/>
          <w:szCs w:val="26"/>
        </w:rPr>
        <w:t>scikit-learn documentation</w:t>
      </w:r>
      <w:r>
        <w:rPr>
          <w:sz w:val="26"/>
          <w:szCs w:val="26"/>
        </w:rPr>
        <w:br/>
      </w:r>
    </w:p>
    <w:p w14:paraId="2531FD10" w14:textId="77777777" w:rsidR="005A249A" w:rsidRDefault="007E32FF">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14:paraId="1DD8C60F" w14:textId="77777777" w:rsidR="00D93A54" w:rsidRDefault="007E32FF">
      <w:pPr>
        <w:numPr>
          <w:ilvl w:val="0"/>
          <w:numId w:val="6"/>
        </w:numPr>
        <w:spacing w:after="0"/>
        <w:rPr>
          <w:sz w:val="26"/>
          <w:szCs w:val="26"/>
        </w:rPr>
      </w:pPr>
      <w:r>
        <w:rPr>
          <w:sz w:val="26"/>
          <w:szCs w:val="26"/>
        </w:rPr>
        <w:t>Seaborn visualization library</w:t>
      </w:r>
    </w:p>
    <w:p w14:paraId="66A3B391" w14:textId="77777777" w:rsidR="00D93A54" w:rsidRDefault="00D93A54" w:rsidP="00D93A54">
      <w:pPr>
        <w:spacing w:after="0"/>
        <w:ind w:left="720"/>
        <w:rPr>
          <w:sz w:val="26"/>
          <w:szCs w:val="26"/>
        </w:rPr>
      </w:pPr>
    </w:p>
    <w:p w14:paraId="09C61207" w14:textId="0AC9B794" w:rsidR="005A249A" w:rsidRDefault="00D93A54">
      <w:pPr>
        <w:numPr>
          <w:ilvl w:val="0"/>
          <w:numId w:val="6"/>
        </w:numPr>
        <w:spacing w:after="0"/>
        <w:rPr>
          <w:sz w:val="26"/>
          <w:szCs w:val="26"/>
        </w:rPr>
      </w:pPr>
      <w:r w:rsidRPr="00D93A54">
        <w:rPr>
          <w:sz w:val="26"/>
          <w:szCs w:val="26"/>
        </w:rPr>
        <w:t>UCI Heart Disease Dataset</w:t>
      </w:r>
      <w:r>
        <w:rPr>
          <w:sz w:val="26"/>
          <w:szCs w:val="26"/>
        </w:rPr>
        <w:br/>
      </w:r>
    </w:p>
    <w:p w14:paraId="0EAE4766" w14:textId="77777777" w:rsidR="005A249A" w:rsidRDefault="007E32FF">
      <w:pPr>
        <w:numPr>
          <w:ilvl w:val="0"/>
          <w:numId w:val="6"/>
        </w:numPr>
        <w:spacing w:after="240"/>
        <w:rPr>
          <w:sz w:val="26"/>
          <w:szCs w:val="26"/>
        </w:rPr>
      </w:pPr>
      <w:r>
        <w:rPr>
          <w:sz w:val="26"/>
          <w:szCs w:val="26"/>
        </w:rPr>
        <w:t>Research articles on credit risk prediction</w:t>
      </w:r>
      <w:r>
        <w:rPr>
          <w:sz w:val="26"/>
          <w:szCs w:val="26"/>
        </w:rPr>
        <w:br/>
      </w:r>
    </w:p>
    <w:p w14:paraId="4EF5D804" w14:textId="77777777" w:rsidR="005A249A" w:rsidRDefault="007E32FF">
      <w:r>
        <w:pict w14:anchorId="6BF83404">
          <v:rect id="_x0000_i1036" style="width:0;height:1.5pt" o:hralign="center" o:bullet="t" o:hrstd="t" o:hr="t" fillcolor="#a0a0a0" stroked="f"/>
        </w:pict>
      </w:r>
    </w:p>
    <w:p w14:paraId="1151CE8F" w14:textId="1100AA22" w:rsidR="005E72A0" w:rsidRDefault="005E72A0">
      <w:r w:rsidRPr="005E72A0">
        <w:rPr>
          <w:b/>
          <w:bCs/>
          <w:sz w:val="28"/>
          <w:szCs w:val="28"/>
        </w:rPr>
        <w:t>Output Screenshot</w:t>
      </w:r>
    </w:p>
    <w:p w14:paraId="6D548D70" w14:textId="202A950C" w:rsidR="005E72A0" w:rsidRPr="005E72A0" w:rsidRDefault="005E72A0">
      <w:pPr>
        <w:rPr>
          <w:b/>
          <w:bCs/>
          <w:sz w:val="28"/>
          <w:szCs w:val="28"/>
        </w:rPr>
      </w:pPr>
      <w:r>
        <w:rPr>
          <w:noProof/>
        </w:rPr>
        <w:drawing>
          <wp:inline distT="0" distB="0" distL="0" distR="0" wp14:anchorId="77BA4137" wp14:editId="3C42FC05">
            <wp:extent cx="2918460" cy="3055620"/>
            <wp:effectExtent l="0" t="0" r="0" b="0"/>
            <wp:docPr id="36515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06260" name="Picture 2010206260"/>
                    <pic:cNvPicPr/>
                  </pic:nvPicPr>
                  <pic:blipFill>
                    <a:blip r:embed="rId8">
                      <a:extLst>
                        <a:ext uri="{28A0092B-C50C-407E-A947-70E740481C1C}">
                          <a14:useLocalDpi xmlns:a14="http://schemas.microsoft.com/office/drawing/2010/main" val="0"/>
                        </a:ext>
                      </a:extLst>
                    </a:blip>
                    <a:stretch>
                      <a:fillRect/>
                    </a:stretch>
                  </pic:blipFill>
                  <pic:spPr>
                    <a:xfrm>
                      <a:off x="0" y="0"/>
                      <a:ext cx="2935137" cy="3073081"/>
                    </a:xfrm>
                    <a:prstGeom prst="rect">
                      <a:avLst/>
                    </a:prstGeom>
                  </pic:spPr>
                </pic:pic>
              </a:graphicData>
            </a:graphic>
          </wp:inline>
        </w:drawing>
      </w:r>
      <w:r w:rsidRPr="005E72A0">
        <w:rPr>
          <w:b/>
          <w:bCs/>
          <w:sz w:val="28"/>
          <w:szCs w:val="28"/>
        </w:rPr>
        <w:t xml:space="preserve"> </w:t>
      </w:r>
      <w:r>
        <w:rPr>
          <w:noProof/>
        </w:rPr>
        <w:drawing>
          <wp:inline distT="0" distB="0" distL="0" distR="0" wp14:anchorId="1CA4ABA1" wp14:editId="6C97D793">
            <wp:extent cx="2926080" cy="2790825"/>
            <wp:effectExtent l="0" t="0" r="7620" b="9525"/>
            <wp:docPr id="606076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790825"/>
                    </a:xfrm>
                    <a:prstGeom prst="rect">
                      <a:avLst/>
                    </a:prstGeom>
                    <a:noFill/>
                  </pic:spPr>
                </pic:pic>
              </a:graphicData>
            </a:graphic>
          </wp:inline>
        </w:drawing>
      </w:r>
    </w:p>
    <w:p w14:paraId="486CE1A0" w14:textId="6073F083" w:rsidR="005A249A" w:rsidRDefault="005A249A"/>
    <w:p w14:paraId="0F894DDE" w14:textId="1836186B" w:rsidR="005A249A" w:rsidRDefault="005E72A0">
      <w:r>
        <w:rPr>
          <w:noProof/>
        </w:rPr>
        <w:lastRenderedPageBreak/>
        <w:drawing>
          <wp:inline distT="0" distB="0" distL="0" distR="0" wp14:anchorId="50D80848" wp14:editId="64CB252E">
            <wp:extent cx="5943600" cy="4455795"/>
            <wp:effectExtent l="0" t="0" r="0" b="1905"/>
            <wp:docPr id="1456921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21125" name="Picture 145692112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sectPr w:rsidR="005A2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1D16433"/>
    <w:multiLevelType w:val="multilevel"/>
    <w:tmpl w:val="8234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7261"/>
    <w:multiLevelType w:val="multilevel"/>
    <w:tmpl w:val="9934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F30D58"/>
    <w:multiLevelType w:val="hybridMultilevel"/>
    <w:tmpl w:val="4DA64E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F10C5"/>
    <w:multiLevelType w:val="multilevel"/>
    <w:tmpl w:val="1668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E02356"/>
    <w:multiLevelType w:val="multilevel"/>
    <w:tmpl w:val="BB0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297">
    <w:abstractNumId w:val="4"/>
  </w:num>
  <w:num w:numId="2" w16cid:durableId="666514126">
    <w:abstractNumId w:val="9"/>
  </w:num>
  <w:num w:numId="3" w16cid:durableId="96289018">
    <w:abstractNumId w:val="2"/>
  </w:num>
  <w:num w:numId="4" w16cid:durableId="260796823">
    <w:abstractNumId w:val="6"/>
  </w:num>
  <w:num w:numId="5" w16cid:durableId="238758251">
    <w:abstractNumId w:val="7"/>
  </w:num>
  <w:num w:numId="6" w16cid:durableId="1309282796">
    <w:abstractNumId w:val="0"/>
  </w:num>
  <w:num w:numId="7" w16cid:durableId="704797549">
    <w:abstractNumId w:val="5"/>
  </w:num>
  <w:num w:numId="8" w16cid:durableId="628902803">
    <w:abstractNumId w:val="3"/>
  </w:num>
  <w:num w:numId="9" w16cid:durableId="1250192055">
    <w:abstractNumId w:val="1"/>
  </w:num>
  <w:num w:numId="10" w16cid:durableId="1294941696">
    <w:abstractNumId w:val="8"/>
  </w:num>
  <w:num w:numId="11" w16cid:durableId="4103517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533B1"/>
    <w:rsid w:val="00267C18"/>
    <w:rsid w:val="0028732F"/>
    <w:rsid w:val="00513B59"/>
    <w:rsid w:val="005A249A"/>
    <w:rsid w:val="005E72A0"/>
    <w:rsid w:val="007E32FF"/>
    <w:rsid w:val="00D93A54"/>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732F"/>
    <w:pPr>
      <w:ind w:left="720"/>
      <w:contextualSpacing/>
    </w:pPr>
  </w:style>
  <w:style w:type="paragraph" w:styleId="NormalWeb">
    <w:name w:val="Normal (Web)"/>
    <w:basedOn w:val="Normal"/>
    <w:uiPriority w:val="99"/>
    <w:unhideWhenUsed/>
    <w:rsid w:val="0028732F"/>
    <w:pPr>
      <w:spacing w:before="100" w:beforeAutospacing="1" w:after="100" w:afterAutospacing="1" w:line="240" w:lineRule="auto"/>
    </w:pPr>
    <w:rPr>
      <w:rFonts w:ascii="Times New Roman" w:hAnsi="Times New Roman"/>
      <w:sz w:val="24"/>
      <w:szCs w:val="24"/>
      <w:lang w:val="en-IN"/>
    </w:rPr>
  </w:style>
  <w:style w:type="character" w:styleId="HTMLCode">
    <w:name w:val="HTML Code"/>
    <w:basedOn w:val="DefaultParagraphFont"/>
    <w:uiPriority w:val="99"/>
    <w:semiHidden/>
    <w:unhideWhenUsed/>
    <w:rsid w:val="0028732F"/>
    <w:rPr>
      <w:rFonts w:ascii="Courier New" w:eastAsia="Times New Roman" w:hAnsi="Courier New" w:cs="Courier New"/>
      <w:sz w:val="20"/>
      <w:szCs w:val="20"/>
    </w:rPr>
  </w:style>
  <w:style w:type="character" w:styleId="Strong">
    <w:name w:val="Strong"/>
    <w:basedOn w:val="DefaultParagraphFont"/>
    <w:uiPriority w:val="22"/>
    <w:qFormat/>
    <w:rsid w:val="00287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878646">
      <w:bodyDiv w:val="1"/>
      <w:marLeft w:val="0"/>
      <w:marRight w:val="0"/>
      <w:marTop w:val="0"/>
      <w:marBottom w:val="0"/>
      <w:divBdr>
        <w:top w:val="none" w:sz="0" w:space="0" w:color="auto"/>
        <w:left w:val="none" w:sz="0" w:space="0" w:color="auto"/>
        <w:bottom w:val="none" w:sz="0" w:space="0" w:color="auto"/>
        <w:right w:val="none" w:sz="0" w:space="0" w:color="auto"/>
      </w:divBdr>
    </w:div>
    <w:div w:id="957683602">
      <w:bodyDiv w:val="1"/>
      <w:marLeft w:val="0"/>
      <w:marRight w:val="0"/>
      <w:marTop w:val="0"/>
      <w:marBottom w:val="0"/>
      <w:divBdr>
        <w:top w:val="none" w:sz="0" w:space="0" w:color="auto"/>
        <w:left w:val="none" w:sz="0" w:space="0" w:color="auto"/>
        <w:bottom w:val="none" w:sz="0" w:space="0" w:color="auto"/>
        <w:right w:val="none" w:sz="0" w:space="0" w:color="auto"/>
      </w:divBdr>
    </w:div>
    <w:div w:id="1018191607">
      <w:bodyDiv w:val="1"/>
      <w:marLeft w:val="0"/>
      <w:marRight w:val="0"/>
      <w:marTop w:val="0"/>
      <w:marBottom w:val="0"/>
      <w:divBdr>
        <w:top w:val="none" w:sz="0" w:space="0" w:color="auto"/>
        <w:left w:val="none" w:sz="0" w:space="0" w:color="auto"/>
        <w:bottom w:val="none" w:sz="0" w:space="0" w:color="auto"/>
        <w:right w:val="none" w:sz="0" w:space="0" w:color="auto"/>
      </w:divBdr>
    </w:div>
    <w:div w:id="1136414047">
      <w:bodyDiv w:val="1"/>
      <w:marLeft w:val="0"/>
      <w:marRight w:val="0"/>
      <w:marTop w:val="0"/>
      <w:marBottom w:val="0"/>
      <w:divBdr>
        <w:top w:val="none" w:sz="0" w:space="0" w:color="auto"/>
        <w:left w:val="none" w:sz="0" w:space="0" w:color="auto"/>
        <w:bottom w:val="none" w:sz="0" w:space="0" w:color="auto"/>
        <w:right w:val="none" w:sz="0" w:space="0" w:color="auto"/>
      </w:divBdr>
    </w:div>
    <w:div w:id="1244878767">
      <w:bodyDiv w:val="1"/>
      <w:marLeft w:val="0"/>
      <w:marRight w:val="0"/>
      <w:marTop w:val="0"/>
      <w:marBottom w:val="0"/>
      <w:divBdr>
        <w:top w:val="none" w:sz="0" w:space="0" w:color="auto"/>
        <w:left w:val="none" w:sz="0" w:space="0" w:color="auto"/>
        <w:bottom w:val="none" w:sz="0" w:space="0" w:color="auto"/>
        <w:right w:val="none" w:sz="0" w:space="0" w:color="auto"/>
      </w:divBdr>
    </w:div>
    <w:div w:id="1364016921">
      <w:bodyDiv w:val="1"/>
      <w:marLeft w:val="0"/>
      <w:marRight w:val="0"/>
      <w:marTop w:val="0"/>
      <w:marBottom w:val="0"/>
      <w:divBdr>
        <w:top w:val="none" w:sz="0" w:space="0" w:color="auto"/>
        <w:left w:val="none" w:sz="0" w:space="0" w:color="auto"/>
        <w:bottom w:val="none" w:sz="0" w:space="0" w:color="auto"/>
        <w:right w:val="none" w:sz="0" w:space="0" w:color="auto"/>
      </w:divBdr>
    </w:div>
    <w:div w:id="1532957866">
      <w:bodyDiv w:val="1"/>
      <w:marLeft w:val="0"/>
      <w:marRight w:val="0"/>
      <w:marTop w:val="0"/>
      <w:marBottom w:val="0"/>
      <w:divBdr>
        <w:top w:val="none" w:sz="0" w:space="0" w:color="auto"/>
        <w:left w:val="none" w:sz="0" w:space="0" w:color="auto"/>
        <w:bottom w:val="none" w:sz="0" w:space="0" w:color="auto"/>
        <w:right w:val="none" w:sz="0" w:space="0" w:color="auto"/>
      </w:divBdr>
    </w:div>
    <w:div w:id="1672903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Bansal</dc:creator>
  <cp:lastModifiedBy>Yogesh Bansal</cp:lastModifiedBy>
  <cp:revision>2</cp:revision>
  <cp:lastPrinted>2025-05-27T05:46:00Z</cp:lastPrinted>
  <dcterms:created xsi:type="dcterms:W3CDTF">2025-05-27T06:22:00Z</dcterms:created>
  <dcterms:modified xsi:type="dcterms:W3CDTF">2025-05-27T06:22:00Z</dcterms:modified>
</cp:coreProperties>
</file>