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0F" w:rsidRDefault="008A3B0F" w:rsidP="00EB1969">
      <w:pPr>
        <w:pStyle w:val="Title"/>
      </w:pPr>
      <w:bookmarkStart w:id="0" w:name="_GoBack"/>
      <w:bookmarkEnd w:id="0"/>
    </w:p>
    <w:p w:rsidR="008A3B0F" w:rsidRDefault="008A3B0F" w:rsidP="00EB1969">
      <w:pPr>
        <w:pStyle w:val="Title"/>
      </w:pPr>
    </w:p>
    <w:p w:rsidR="008A3B0F" w:rsidRDefault="008A3B0F" w:rsidP="00EB1969">
      <w:pPr>
        <w:pStyle w:val="Title"/>
      </w:pPr>
    </w:p>
    <w:p w:rsidR="008A3B0F" w:rsidRDefault="008A3B0F" w:rsidP="00EB1969">
      <w:pPr>
        <w:pStyle w:val="Title"/>
      </w:pPr>
    </w:p>
    <w:p w:rsidR="00EB1969" w:rsidRPr="001020EF" w:rsidRDefault="00EB1969" w:rsidP="00EB1969">
      <w:pPr>
        <w:pStyle w:val="Title"/>
        <w:rPr>
          <w:sz w:val="56"/>
          <w:szCs w:val="56"/>
        </w:rPr>
      </w:pPr>
      <w:r w:rsidRPr="001020EF">
        <w:rPr>
          <w:sz w:val="56"/>
          <w:szCs w:val="56"/>
        </w:rPr>
        <w:fldChar w:fldCharType="begin"/>
      </w:r>
      <w:r w:rsidRPr="001020EF">
        <w:rPr>
          <w:sz w:val="56"/>
          <w:szCs w:val="56"/>
        </w:rPr>
        <w:instrText xml:space="preserve"> TITLE  \* MERGEFORMAT </w:instrText>
      </w:r>
      <w:r w:rsidRPr="001020EF">
        <w:rPr>
          <w:sz w:val="56"/>
          <w:szCs w:val="56"/>
        </w:rPr>
        <w:fldChar w:fldCharType="separate"/>
      </w:r>
      <w:r w:rsidRPr="001020EF">
        <w:rPr>
          <w:sz w:val="56"/>
          <w:szCs w:val="56"/>
        </w:rPr>
        <w:t>Software Architecture Document</w:t>
      </w:r>
      <w:r w:rsidRPr="001020EF">
        <w:rPr>
          <w:sz w:val="56"/>
          <w:szCs w:val="56"/>
        </w:rPr>
        <w:fldChar w:fldCharType="end"/>
      </w:r>
    </w:p>
    <w:p w:rsidR="001020EF" w:rsidRDefault="001020EF" w:rsidP="001020EF"/>
    <w:p w:rsidR="001020EF" w:rsidRDefault="001020EF" w:rsidP="001020EF">
      <w:pPr>
        <w:pStyle w:val="Title"/>
        <w:rPr>
          <w:sz w:val="48"/>
          <w:szCs w:val="48"/>
        </w:rPr>
      </w:pPr>
    </w:p>
    <w:p w:rsidR="001020EF" w:rsidRDefault="001020EF" w:rsidP="001020EF">
      <w:pPr>
        <w:pStyle w:val="Title"/>
        <w:rPr>
          <w:sz w:val="48"/>
          <w:szCs w:val="48"/>
        </w:rPr>
      </w:pPr>
    </w:p>
    <w:p w:rsidR="001020EF" w:rsidRDefault="001020EF" w:rsidP="001020EF">
      <w:pPr>
        <w:pStyle w:val="Title"/>
        <w:rPr>
          <w:sz w:val="48"/>
          <w:szCs w:val="48"/>
        </w:rPr>
      </w:pPr>
      <w:r>
        <w:rPr>
          <w:sz w:val="48"/>
          <w:szCs w:val="48"/>
        </w:rPr>
        <w:t>Online Catering Service</w:t>
      </w:r>
      <w:r w:rsidR="007E62FE">
        <w:rPr>
          <w:sz w:val="48"/>
          <w:szCs w:val="48"/>
        </w:rPr>
        <w:t xml:space="preserve"> 1.0</w:t>
      </w:r>
    </w:p>
    <w:p w:rsidR="00A87B3E" w:rsidRPr="00A87B3E" w:rsidRDefault="00A87B3E" w:rsidP="00A87B3E"/>
    <w:p w:rsidR="001020EF" w:rsidRPr="001020EF" w:rsidRDefault="001020EF" w:rsidP="001020EF">
      <w:pPr>
        <w:pStyle w:val="Title"/>
        <w:rPr>
          <w:sz w:val="48"/>
          <w:szCs w:val="48"/>
        </w:rPr>
      </w:pPr>
      <w:r w:rsidRPr="001020EF">
        <w:rPr>
          <w:sz w:val="48"/>
          <w:szCs w:val="48"/>
        </w:rPr>
        <w:t>Yummy Inc.</w:t>
      </w:r>
    </w:p>
    <w:p w:rsidR="001020EF" w:rsidRPr="001020EF" w:rsidRDefault="001020EF" w:rsidP="001020EF"/>
    <w:p w:rsidR="00EB1969" w:rsidRDefault="00EB1969" w:rsidP="00EB1969">
      <w:pPr>
        <w:rPr>
          <w:sz w:val="48"/>
          <w:szCs w:val="48"/>
        </w:rPr>
      </w:pPr>
    </w:p>
    <w:p w:rsidR="005A144C" w:rsidRDefault="005A144C" w:rsidP="00EB1969">
      <w:pPr>
        <w:rPr>
          <w:sz w:val="48"/>
          <w:szCs w:val="48"/>
        </w:rPr>
      </w:pPr>
    </w:p>
    <w:p w:rsidR="005A144C" w:rsidRPr="001020EF" w:rsidRDefault="005A144C" w:rsidP="00EB1969">
      <w:pPr>
        <w:rPr>
          <w:sz w:val="48"/>
          <w:szCs w:val="48"/>
        </w:rPr>
      </w:pPr>
    </w:p>
    <w:p w:rsidR="00A16E0E" w:rsidRDefault="00C7778D" w:rsidP="00A16E0E">
      <w:pPr>
        <w:jc w:val="center"/>
      </w:pPr>
      <w:r w:rsidRPr="00F845FA">
        <w:rPr>
          <w:noProof/>
          <w:lang w:eastAsia="ja-JP"/>
        </w:rPr>
        <w:drawing>
          <wp:inline distT="0" distB="0" distL="0" distR="0">
            <wp:extent cx="1762125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69">
        <w:br w:type="page"/>
      </w:r>
    </w:p>
    <w:p w:rsidR="00A16E0E" w:rsidRDefault="00A16E0E" w:rsidP="00A16E0E">
      <w:pPr>
        <w:jc w:val="center"/>
      </w:pPr>
    </w:p>
    <w:p w:rsidR="00FC3AB6" w:rsidRDefault="007E62FE" w:rsidP="00A16E0E">
      <w:pPr>
        <w:jc w:val="center"/>
      </w:pPr>
      <w:r w:rsidRPr="00A16E0E">
        <w:rPr>
          <w:b/>
          <w:bCs/>
          <w:sz w:val="28"/>
          <w:szCs w:val="28"/>
        </w:rPr>
        <w:t xml:space="preserve">SAD </w:t>
      </w:r>
      <w:r w:rsidR="00FC3AB6" w:rsidRPr="00A16E0E">
        <w:rPr>
          <w:b/>
          <w:bCs/>
          <w:sz w:val="28"/>
          <w:szCs w:val="28"/>
        </w:rPr>
        <w:t>Revision History</w:t>
      </w:r>
    </w:p>
    <w:p w:rsidR="00D0113D" w:rsidRPr="00D0113D" w:rsidRDefault="00D0113D" w:rsidP="00D0113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</w:pPr>
            <w:r>
              <w:t>2005-03</w:t>
            </w:r>
            <w:r w:rsidR="00FC3AB6">
              <w:t>-16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FC3AB6" w:rsidRDefault="0043431A" w:rsidP="0096641F">
            <w:pPr>
              <w:pStyle w:val="Tabletext"/>
            </w:pPr>
            <w:r>
              <w:t>Significant Use-Cases : the key requirements</w:t>
            </w:r>
          </w:p>
        </w:tc>
        <w:tc>
          <w:tcPr>
            <w:tcW w:w="2304" w:type="dxa"/>
          </w:tcPr>
          <w:p w:rsidR="00FC3AB6" w:rsidRDefault="00D0113D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D0113D" w:rsidRDefault="00D0113D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2003-03-18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FC3AB6" w:rsidRDefault="0043431A" w:rsidP="0096641F">
            <w:pPr>
              <w:pStyle w:val="Tabletext"/>
            </w:pPr>
            <w:r>
              <w:t>Candidate architecture : the high level architecture of the system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2003-03-20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0.3</w:t>
            </w:r>
          </w:p>
        </w:tc>
        <w:tc>
          <w:tcPr>
            <w:tcW w:w="3744" w:type="dxa"/>
          </w:tcPr>
          <w:p w:rsidR="00FC3AB6" w:rsidRPr="00FC3AB6" w:rsidRDefault="0043431A" w:rsidP="0096641F">
            <w:pPr>
              <w:pStyle w:val="Tabletext"/>
              <w:rPr>
                <w:lang w:val="it-IT"/>
              </w:rPr>
            </w:pPr>
            <w:r>
              <w:t>Initial Deployment Model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2003-04-24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0.4</w:t>
            </w:r>
          </w:p>
        </w:tc>
        <w:tc>
          <w:tcPr>
            <w:tcW w:w="3744" w:type="dxa"/>
          </w:tcPr>
          <w:p w:rsidR="00FC3AB6" w:rsidRPr="0043431A" w:rsidRDefault="0043431A" w:rsidP="0096641F">
            <w:pPr>
              <w:pStyle w:val="Tabletext"/>
            </w:pPr>
            <w:r>
              <w:t>Key abstractions : the key data elements used in the system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2003-04</w:t>
            </w:r>
            <w:r w:rsidR="00FC3AB6">
              <w:rPr>
                <w:lang w:val="fr-FR"/>
              </w:rPr>
              <w:t>-</w:t>
            </w:r>
            <w:r>
              <w:rPr>
                <w:lang w:val="fr-FR"/>
              </w:rPr>
              <w:t>29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  <w:tc>
          <w:tcPr>
            <w:tcW w:w="3744" w:type="dxa"/>
          </w:tcPr>
          <w:p w:rsidR="00FC3AB6" w:rsidRDefault="0043431A" w:rsidP="0096641F">
            <w:pPr>
              <w:pStyle w:val="Tabletext"/>
              <w:rPr>
                <w:lang w:val="en-AU"/>
              </w:rPr>
            </w:pPr>
            <w:r>
              <w:t>Analysis Model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</w:t>
            </w:r>
            <w:r w:rsidR="0043431A">
              <w:rPr>
                <w:lang w:val="fr-FR"/>
              </w:rPr>
              <w:t>05</w:t>
            </w:r>
            <w:r>
              <w:rPr>
                <w:lang w:val="fr-FR"/>
              </w:rPr>
              <w:t>-</w:t>
            </w:r>
            <w:r w:rsidR="0043431A">
              <w:rPr>
                <w:lang w:val="fr-FR"/>
              </w:rPr>
              <w:t>05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0.6</w:t>
            </w:r>
          </w:p>
        </w:tc>
        <w:tc>
          <w:tcPr>
            <w:tcW w:w="3744" w:type="dxa"/>
          </w:tcPr>
          <w:p w:rsidR="00FC3AB6" w:rsidRDefault="0043431A" w:rsidP="0096641F">
            <w:pPr>
              <w:pStyle w:val="Tabletext"/>
            </w:pPr>
            <w:r>
              <w:t>Design Model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C3AB6" w:rsidRDefault="0043431A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2004-05</w:t>
            </w:r>
            <w:r w:rsidR="00FC3AB6">
              <w:rPr>
                <w:lang w:val="en-AU"/>
              </w:rPr>
              <w:t>-</w:t>
            </w:r>
            <w:r>
              <w:rPr>
                <w:lang w:val="en-AU"/>
              </w:rPr>
              <w:t>11</w:t>
            </w:r>
          </w:p>
        </w:tc>
        <w:tc>
          <w:tcPr>
            <w:tcW w:w="1152" w:type="dxa"/>
          </w:tcPr>
          <w:p w:rsidR="00FC3AB6" w:rsidRDefault="00FC3AB6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0.7</w:t>
            </w:r>
          </w:p>
        </w:tc>
        <w:tc>
          <w:tcPr>
            <w:tcW w:w="3744" w:type="dxa"/>
          </w:tcPr>
          <w:p w:rsidR="00FC3AB6" w:rsidRDefault="0043431A" w:rsidP="0096641F">
            <w:pPr>
              <w:pStyle w:val="Tabletext"/>
              <w:rPr>
                <w:lang w:val="fr-FR"/>
              </w:rPr>
            </w:pPr>
            <w:r>
              <w:t>Concurrency mechanisms</w:t>
            </w:r>
          </w:p>
        </w:tc>
        <w:tc>
          <w:tcPr>
            <w:tcW w:w="2304" w:type="dxa"/>
          </w:tcPr>
          <w:p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D0113D" w:rsidRPr="005C751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0113D" w:rsidRDefault="005C7518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????-??-??</w:t>
            </w:r>
          </w:p>
        </w:tc>
        <w:tc>
          <w:tcPr>
            <w:tcW w:w="1152" w:type="dxa"/>
          </w:tcPr>
          <w:p w:rsidR="00D0113D" w:rsidRDefault="00D0113D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0.8</w:t>
            </w:r>
          </w:p>
        </w:tc>
        <w:tc>
          <w:tcPr>
            <w:tcW w:w="3744" w:type="dxa"/>
          </w:tcPr>
          <w:p w:rsidR="00D0113D" w:rsidRPr="005C7518" w:rsidRDefault="00D0113D" w:rsidP="0096641F">
            <w:pPr>
              <w:pStyle w:val="Tabletext"/>
            </w:pPr>
          </w:p>
        </w:tc>
        <w:tc>
          <w:tcPr>
            <w:tcW w:w="2304" w:type="dxa"/>
          </w:tcPr>
          <w:p w:rsidR="00D0113D" w:rsidRPr="005C7518" w:rsidRDefault="00D0113D" w:rsidP="00D0113D">
            <w:pPr>
              <w:pStyle w:val="Tabletext"/>
            </w:pPr>
            <w:r w:rsidRPr="005C7518">
              <w:t>Yummy Inc.</w:t>
            </w:r>
          </w:p>
          <w:p w:rsidR="00D0113D" w:rsidRPr="005C7518" w:rsidRDefault="00D0113D" w:rsidP="00D0113D">
            <w:pPr>
              <w:pStyle w:val="Tabletext"/>
            </w:pPr>
            <w:r w:rsidRPr="005C7518">
              <w:t>Architecture Team</w:t>
            </w:r>
          </w:p>
        </w:tc>
      </w:tr>
    </w:tbl>
    <w:p w:rsidR="00FC3AB6" w:rsidRPr="005C7518" w:rsidRDefault="00FC3AB6" w:rsidP="00FC3AB6"/>
    <w:p w:rsidR="00536748" w:rsidRDefault="00FC3AB6" w:rsidP="00FC3AB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B1969" w:rsidRDefault="00EB1969" w:rsidP="00FC3AB6">
      <w:pPr>
        <w:jc w:val="center"/>
        <w:rPr>
          <w:sz w:val="36"/>
          <w:szCs w:val="36"/>
        </w:rPr>
      </w:pPr>
      <w:r w:rsidRPr="00CD32E8">
        <w:rPr>
          <w:sz w:val="36"/>
          <w:szCs w:val="36"/>
        </w:rPr>
        <w:t>Table of Contents</w:t>
      </w:r>
    </w:p>
    <w:p w:rsidR="00536748" w:rsidRPr="00CD32E8" w:rsidRDefault="00536748" w:rsidP="00FC3AB6">
      <w:pPr>
        <w:jc w:val="center"/>
        <w:rPr>
          <w:sz w:val="36"/>
          <w:szCs w:val="36"/>
        </w:rPr>
      </w:pPr>
    </w:p>
    <w:p w:rsidR="000D294E" w:rsidRDefault="00536748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0227477" w:history="1">
        <w:r w:rsidR="000D294E" w:rsidRPr="006A031C">
          <w:rPr>
            <w:rStyle w:val="Hyperlink"/>
            <w:noProof/>
          </w:rPr>
          <w:t>1.</w:t>
        </w:r>
        <w:r w:rsidR="000D294E"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="000D294E" w:rsidRPr="006A031C">
          <w:rPr>
            <w:rStyle w:val="Hyperlink"/>
            <w:noProof/>
          </w:rPr>
          <w:t>Introduction</w:t>
        </w:r>
        <w:r w:rsidR="000D294E">
          <w:rPr>
            <w:noProof/>
            <w:webHidden/>
          </w:rPr>
          <w:tab/>
        </w:r>
        <w:r w:rsidR="000D294E">
          <w:rPr>
            <w:noProof/>
            <w:webHidden/>
          </w:rPr>
          <w:fldChar w:fldCharType="begin"/>
        </w:r>
        <w:r w:rsidR="000D294E">
          <w:rPr>
            <w:noProof/>
            <w:webHidden/>
          </w:rPr>
          <w:instrText xml:space="preserve"> PAGEREF _Toc110227477 \h </w:instrText>
        </w:r>
        <w:r w:rsidR="00AD1F23">
          <w:rPr>
            <w:noProof/>
          </w:rPr>
        </w:r>
        <w:r w:rsidR="000D294E">
          <w:rPr>
            <w:noProof/>
            <w:webHidden/>
          </w:rPr>
          <w:fldChar w:fldCharType="separate"/>
        </w:r>
        <w:r w:rsidR="000D294E">
          <w:rPr>
            <w:noProof/>
            <w:webHidden/>
          </w:rPr>
          <w:t>4</w:t>
        </w:r>
        <w:r w:rsidR="000D294E"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78" w:history="1">
        <w:r w:rsidRPr="006A031C">
          <w:rPr>
            <w:rStyle w:val="Hyperlink"/>
            <w:noProof/>
          </w:rPr>
          <w:t>1.1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_Toc110227478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79" w:history="1">
        <w:r w:rsidRPr="006A031C">
          <w:rPr>
            <w:rStyle w:val="Hyperlink"/>
            <w:noProof/>
          </w:rPr>
          <w:t>1.2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_Toc110227479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0" w:history="1">
        <w:r w:rsidRPr="006A031C">
          <w:rPr>
            <w:rStyle w:val="Hyperlink"/>
            <w:noProof/>
          </w:rPr>
          <w:t>1.3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1" w:history="1">
        <w:r w:rsidRPr="006A031C">
          <w:rPr>
            <w:rStyle w:val="Hyperlink"/>
            <w:noProof/>
          </w:rPr>
          <w:t>1.4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2" w:history="1">
        <w:r w:rsidRPr="006A031C">
          <w:rPr>
            <w:rStyle w:val="Hyperlink"/>
            <w:noProof/>
          </w:rPr>
          <w:t>1.5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83" w:history="1">
        <w:r w:rsidRPr="006A031C">
          <w:rPr>
            <w:rStyle w:val="Hyperlink"/>
            <w:noProof/>
          </w:rPr>
          <w:t>2.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 Representation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84" w:history="1">
        <w:r w:rsidRPr="006A031C">
          <w:rPr>
            <w:rStyle w:val="Hyperlink"/>
            <w:noProof/>
          </w:rPr>
          <w:t>3.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 Goals and C</w:t>
        </w:r>
        <w:r w:rsidRPr="006A031C">
          <w:rPr>
            <w:rStyle w:val="Hyperlink"/>
            <w:noProof/>
          </w:rPr>
          <w:t>o</w:t>
        </w:r>
        <w:r w:rsidRPr="006A031C">
          <w:rPr>
            <w:rStyle w:val="Hyperlink"/>
            <w:noProof/>
          </w:rPr>
          <w:t>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5" w:history="1">
        <w:r w:rsidRPr="006A031C">
          <w:rPr>
            <w:rStyle w:val="Hyperlink"/>
            <w:noProof/>
          </w:rPr>
          <w:t>3.1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Technical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6" w:history="1">
        <w:r w:rsidRPr="006A031C">
          <w:rPr>
            <w:rStyle w:val="Hyperlink"/>
            <w:noProof/>
          </w:rPr>
          <w:t>3.2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_Toc110227486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7" w:history="1">
        <w:r w:rsidRPr="006A031C">
          <w:rPr>
            <w:rStyle w:val="Hyperlink"/>
            <w:noProof/>
          </w:rPr>
          <w:t>3.3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_Toc110227487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8" w:history="1">
        <w:r w:rsidRPr="006A031C">
          <w:rPr>
            <w:rStyle w:val="Hyperlink"/>
            <w:noProof/>
          </w:rPr>
          <w:t>3.4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9" w:history="1">
        <w:r w:rsidRPr="006A031C">
          <w:rPr>
            <w:rStyle w:val="Hyperlink"/>
            <w:noProof/>
          </w:rPr>
          <w:t>3.5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Reliability/Availability (failover)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0" w:history="1">
        <w:r w:rsidRPr="006A031C">
          <w:rPr>
            <w:rStyle w:val="Hyperlink"/>
            <w:noProof/>
          </w:rPr>
          <w:t>3.6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1" w:history="1">
        <w:r w:rsidRPr="006A031C">
          <w:rPr>
            <w:rStyle w:val="Hyperlink"/>
            <w:noProof/>
          </w:rPr>
          <w:t>3.7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Internationalization (i18n)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2" w:history="1">
        <w:r w:rsidRPr="006A031C">
          <w:rPr>
            <w:rStyle w:val="Hyperlink"/>
            <w:noProof/>
          </w:rPr>
          <w:t>4.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Use-Case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3" w:history="1">
        <w:r w:rsidRPr="006A031C">
          <w:rPr>
            <w:rStyle w:val="Hyperlink"/>
            <w:noProof/>
          </w:rPr>
          <w:t>4.1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Ordering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4" w:history="1">
        <w:r w:rsidRPr="006A031C">
          <w:rPr>
            <w:rStyle w:val="Hyperlink"/>
            <w:noProof/>
          </w:rPr>
          <w:t>4.2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Use-Case Realizations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5" w:history="1">
        <w:r w:rsidRPr="006A031C">
          <w:rPr>
            <w:rStyle w:val="Hyperlink"/>
            <w:noProof/>
          </w:rPr>
          <w:t>5.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6" w:history="1">
        <w:r w:rsidRPr="006A031C">
          <w:rPr>
            <w:rStyle w:val="Hyperlink"/>
            <w:noProof/>
          </w:rPr>
          <w:t>5.1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_Toc110227496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7" w:history="1">
        <w:r w:rsidRPr="006A031C">
          <w:rPr>
            <w:rStyle w:val="Hyperlink"/>
            <w:noProof/>
          </w:rPr>
          <w:t>5.2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Architecturally Significant Design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_Toc110227497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8" w:history="1">
        <w:r w:rsidRPr="006A031C">
          <w:rPr>
            <w:rStyle w:val="Hyperlink"/>
            <w:noProof/>
          </w:rPr>
          <w:t>6.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Process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9" w:history="1">
        <w:r w:rsidRPr="006A031C">
          <w:rPr>
            <w:rStyle w:val="Hyperlink"/>
            <w:noProof/>
          </w:rPr>
          <w:t>7.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0" w:history="1">
        <w:r w:rsidRPr="006A031C">
          <w:rPr>
            <w:rStyle w:val="Hyperlink"/>
            <w:noProof/>
          </w:rPr>
          <w:t>8.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Implementation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501" w:history="1">
        <w:r w:rsidRPr="006A031C">
          <w:rPr>
            <w:rStyle w:val="Hyperlink"/>
            <w:noProof/>
          </w:rPr>
          <w:t>8.1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502" w:history="1">
        <w:r w:rsidRPr="006A031C">
          <w:rPr>
            <w:rStyle w:val="Hyperlink"/>
            <w:noProof/>
          </w:rPr>
          <w:t>8.2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3" w:history="1">
        <w:r w:rsidRPr="006A031C">
          <w:rPr>
            <w:rStyle w:val="Hyperlink"/>
            <w:noProof/>
          </w:rPr>
          <w:t>9.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Data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6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4" w:history="1">
        <w:r w:rsidRPr="006A031C">
          <w:rPr>
            <w:rStyle w:val="Hyperlink"/>
            <w:noProof/>
          </w:rPr>
          <w:t>10.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Size and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294E" w:rsidRDefault="000D294E">
      <w:pPr>
        <w:pStyle w:val="TOC1"/>
        <w:tabs>
          <w:tab w:val="left" w:pos="6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5" w:history="1">
        <w:r w:rsidRPr="006A031C">
          <w:rPr>
            <w:rStyle w:val="Hyperlink"/>
            <w:noProof/>
          </w:rPr>
          <w:t>11.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B1969" w:rsidRDefault="00536748" w:rsidP="0035739D">
      <w:pPr>
        <w:pStyle w:val="TOC1"/>
        <w:tabs>
          <w:tab w:val="left" w:pos="720"/>
        </w:tabs>
      </w:pPr>
      <w:r>
        <w:fldChar w:fldCharType="end"/>
      </w:r>
    </w:p>
    <w:p w:rsidR="00EB1969" w:rsidRPr="0099496B" w:rsidRDefault="00536748" w:rsidP="00EB1969">
      <w:r>
        <w:br w:type="page"/>
      </w:r>
    </w:p>
    <w:p w:rsidR="00EB1969" w:rsidRDefault="00EB1969" w:rsidP="00EB1969">
      <w:pPr>
        <w:pStyle w:val="Heading1"/>
      </w:pPr>
      <w:bookmarkStart w:id="1" w:name="_Toc456598586"/>
      <w:bookmarkStart w:id="2" w:name="_Toc492766840"/>
      <w:bookmarkStart w:id="3" w:name="_Toc110227477"/>
      <w:r>
        <w:t>Introduction</w:t>
      </w:r>
      <w:bookmarkEnd w:id="1"/>
      <w:bookmarkEnd w:id="2"/>
      <w:bookmarkEnd w:id="3"/>
    </w:p>
    <w:p w:rsidR="008257CE" w:rsidRDefault="008257CE" w:rsidP="005A3F8E">
      <w:pPr>
        <w:pStyle w:val="BodyText"/>
      </w:pPr>
      <w:r>
        <w:t>This document comes as a complement to the article “</w:t>
      </w:r>
      <w:r w:rsidRPr="008257CE">
        <w:t>Developing a J2EE Architecture with Rational Software</w:t>
      </w:r>
      <w:r>
        <w:t xml:space="preserve"> Architect using the Rational </w:t>
      </w:r>
      <w:r w:rsidRPr="008257CE">
        <w:t>Unified Process®</w:t>
      </w:r>
      <w:r>
        <w:t>” [RUPRSA]. It illustrates what can be the content of a Software Architecture Document (SAD) produced during the RUP Elaboration phase.</w:t>
      </w:r>
    </w:p>
    <w:p w:rsidR="00367E46" w:rsidRDefault="00367E46" w:rsidP="00FD0CB3">
      <w:pPr>
        <w:pStyle w:val="BodyText"/>
      </w:pPr>
      <w:r>
        <w:t xml:space="preserve">As stated in the companion article, a RUP Software Architect will typically perform height major steps </w:t>
      </w:r>
      <w:r w:rsidR="00741C9E">
        <w:t xml:space="preserve">in order to </w:t>
      </w:r>
      <w:r w:rsidR="00853323">
        <w:t>define a global architecture, and each time an activity is completed, a specific section of the SAD is enriched accordingly.</w:t>
      </w:r>
      <w:r w:rsidR="00741C9E">
        <w:t xml:space="preserve"> </w:t>
      </w:r>
    </w:p>
    <w:p w:rsidR="00367E46" w:rsidRDefault="00367E46" w:rsidP="00367E4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67E46" w:rsidRPr="00EE3661" w:rsidTr="00EE3661">
        <w:trPr>
          <w:trHeight w:val="548"/>
        </w:trPr>
        <w:tc>
          <w:tcPr>
            <w:tcW w:w="4788" w:type="dxa"/>
            <w:shd w:val="clear" w:color="auto" w:fill="333399"/>
          </w:tcPr>
          <w:p w:rsidR="00367E46" w:rsidRPr="00EE3661" w:rsidRDefault="00367E46" w:rsidP="00EE3661">
            <w:pPr>
              <w:pStyle w:val="BodyTex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EE3661">
              <w:rPr>
                <w:b/>
                <w:bCs/>
                <w:color w:val="FFFFFF"/>
                <w:sz w:val="24"/>
                <w:szCs w:val="24"/>
              </w:rPr>
              <w:t>Architectural activities</w:t>
            </w:r>
          </w:p>
        </w:tc>
        <w:tc>
          <w:tcPr>
            <w:tcW w:w="4788" w:type="dxa"/>
            <w:shd w:val="clear" w:color="auto" w:fill="333399"/>
          </w:tcPr>
          <w:p w:rsidR="00367E46" w:rsidRPr="00EE3661" w:rsidRDefault="00367E46" w:rsidP="00EE3661">
            <w:pPr>
              <w:pStyle w:val="BodyTex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EE3661">
              <w:rPr>
                <w:b/>
                <w:bCs/>
                <w:color w:val="FFFFFF"/>
                <w:sz w:val="24"/>
                <w:szCs w:val="24"/>
              </w:rPr>
              <w:t>Software Architecture Document</w:t>
            </w:r>
          </w:p>
        </w:tc>
      </w:tr>
      <w:tr w:rsidR="00367E46" w:rsidTr="00EE3661">
        <w:trPr>
          <w:trHeight w:val="350"/>
        </w:trPr>
        <w:tc>
          <w:tcPr>
            <w:tcW w:w="4788" w:type="dxa"/>
            <w:shd w:val="clear" w:color="auto" w:fill="auto"/>
          </w:tcPr>
          <w:p w:rsidR="00367E46" w:rsidRDefault="00367E46" w:rsidP="00367E46">
            <w:pPr>
              <w:pStyle w:val="BodyText"/>
            </w:pPr>
            <w:r>
              <w:t>Step 1 - Identify and prioritize significant Use-Cases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4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2 - </w:t>
            </w:r>
            <w:r w:rsidR="00367E46">
              <w:t>Define the candidate architecture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 xml:space="preserve">Section </w:t>
            </w:r>
            <w:r w:rsidR="00741C9E">
              <w:t xml:space="preserve">3, </w:t>
            </w:r>
            <w:r>
              <w:t>5.1</w:t>
            </w:r>
            <w:r w:rsidR="00741C9E">
              <w:t>, 10, 11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3 - </w:t>
            </w:r>
            <w:r w:rsidR="00367E46">
              <w:t>Define the initial Deployment Model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7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4 - </w:t>
            </w:r>
            <w:r w:rsidR="00367E46">
              <w:t>Identify key abstractions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9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5 - </w:t>
            </w:r>
            <w:r w:rsidR="00367E46">
              <w:t>Create an Analysis Model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5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6 - </w:t>
            </w:r>
            <w:r w:rsidR="00367E46">
              <w:t>Create the Design Model</w:t>
            </w:r>
          </w:p>
        </w:tc>
        <w:tc>
          <w:tcPr>
            <w:tcW w:w="4788" w:type="dxa"/>
            <w:shd w:val="clear" w:color="auto" w:fill="auto"/>
          </w:tcPr>
          <w:p w:rsidR="00367E46" w:rsidRDefault="005F50DB" w:rsidP="00EE3661">
            <w:pPr>
              <w:pStyle w:val="BodyText"/>
              <w:jc w:val="center"/>
            </w:pPr>
            <w:r>
              <w:t xml:space="preserve">Section </w:t>
            </w:r>
            <w:r w:rsidR="004F732B">
              <w:t>5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7 - </w:t>
            </w:r>
            <w:r w:rsidR="00367E46">
              <w:t>Document concurrency mechanisms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6</w:t>
            </w:r>
            <w:r w:rsidR="00853323">
              <w:t>, 7</w:t>
            </w:r>
          </w:p>
        </w:tc>
      </w:tr>
      <w:tr w:rsidR="00367E46" w:rsidTr="00EE3661">
        <w:tc>
          <w:tcPr>
            <w:tcW w:w="4788" w:type="dxa"/>
            <w:shd w:val="clear" w:color="auto" w:fill="auto"/>
          </w:tcPr>
          <w:p w:rsidR="00367E46" w:rsidRDefault="00D01011" w:rsidP="00367E46">
            <w:pPr>
              <w:pStyle w:val="BodyText"/>
            </w:pPr>
            <w:r>
              <w:t xml:space="preserve">Step 8 - </w:t>
            </w:r>
            <w:r w:rsidR="00367E46">
              <w:t>Create the Implementation Model</w:t>
            </w:r>
          </w:p>
        </w:tc>
        <w:tc>
          <w:tcPr>
            <w:tcW w:w="4788" w:type="dxa"/>
            <w:shd w:val="clear" w:color="auto" w:fill="auto"/>
          </w:tcPr>
          <w:p w:rsidR="00367E46" w:rsidRDefault="00D01011" w:rsidP="00EE3661">
            <w:pPr>
              <w:pStyle w:val="BodyText"/>
              <w:jc w:val="center"/>
            </w:pPr>
            <w:r>
              <w:t>Section 8</w:t>
            </w:r>
          </w:p>
        </w:tc>
      </w:tr>
    </w:tbl>
    <w:p w:rsidR="00367E46" w:rsidRDefault="00367E46" w:rsidP="00367E46">
      <w:pPr>
        <w:pStyle w:val="BodyText"/>
      </w:pPr>
    </w:p>
    <w:p w:rsidR="00C04888" w:rsidRDefault="00C04888" w:rsidP="00367E46">
      <w:pPr>
        <w:pStyle w:val="BodyText"/>
      </w:pPr>
    </w:p>
    <w:p w:rsidR="008257CE" w:rsidRPr="004C7584" w:rsidRDefault="008257CE" w:rsidP="00FD0CB3">
      <w:pPr>
        <w:pStyle w:val="BodyText"/>
      </w:pPr>
    </w:p>
    <w:p w:rsidR="00FD0CB3" w:rsidRDefault="00FD0CB3" w:rsidP="00FD0CB3">
      <w:pPr>
        <w:pStyle w:val="Heading2"/>
      </w:pPr>
      <w:bookmarkStart w:id="4" w:name="_Toc456598587"/>
      <w:bookmarkStart w:id="5" w:name="_Toc87687609"/>
      <w:bookmarkStart w:id="6" w:name="_Toc110227478"/>
      <w:r>
        <w:t>Purpose</w:t>
      </w:r>
      <w:bookmarkEnd w:id="4"/>
      <w:bookmarkEnd w:id="5"/>
      <w:bookmarkEnd w:id="6"/>
    </w:p>
    <w:p w:rsidR="00FD0CB3" w:rsidRDefault="005B19FC" w:rsidP="005A3F8E">
      <w:bookmarkStart w:id="7" w:name="_Toc456598588"/>
      <w:r>
        <w:t>The Software Architecture Document</w:t>
      </w:r>
      <w:r w:rsidR="003E1954">
        <w:t xml:space="preserve"> (SAD)</w:t>
      </w:r>
      <w:r>
        <w:t xml:space="preserve"> </w:t>
      </w:r>
      <w:r w:rsidR="00FD0CB3">
        <w:t xml:space="preserve">provides a comprehensive architectural overview of the </w:t>
      </w:r>
      <w:r w:rsidR="00D70E89">
        <w:t>Online Catering Service 1.0 offered by Yummy Inc</w:t>
      </w:r>
      <w:r w:rsidR="003E1954">
        <w:t xml:space="preserve">. It </w:t>
      </w:r>
      <w:r w:rsidR="00252B5F">
        <w:t>presents</w:t>
      </w:r>
      <w:r w:rsidR="003E1954">
        <w:t xml:space="preserve"> a</w:t>
      </w:r>
      <w:r w:rsidR="00FD0CB3">
        <w:t xml:space="preserve"> number of different architectural views to depict different aspects of the system.  It is intended to capture and convey the significant architectural decisions which have been made on the system.</w:t>
      </w:r>
    </w:p>
    <w:p w:rsidR="00FD0CB3" w:rsidRDefault="00FD0CB3" w:rsidP="00FD0CB3"/>
    <w:p w:rsidR="00FD0CB3" w:rsidRDefault="00FD0CB3" w:rsidP="005A3F8E">
      <w:r>
        <w:t>In order to depict the software as accurately as possible, the structure of this document is based on the</w:t>
      </w:r>
      <w:r w:rsidR="005A3F8E">
        <w:t xml:space="preserve"> </w:t>
      </w:r>
      <w:r>
        <w:t xml:space="preserve">“4+1” model view of architecture [KRU41]. </w:t>
      </w:r>
    </w:p>
    <w:p w:rsidR="005A3F8E" w:rsidRDefault="005A3F8E" w:rsidP="005A3F8E"/>
    <w:p w:rsidR="00FD0CB3" w:rsidRDefault="00C7778D" w:rsidP="00FD0CB3">
      <w:pPr>
        <w:pStyle w:val="BodyTextIndent2"/>
        <w:ind w:left="720"/>
        <w:jc w:val="center"/>
      </w:pPr>
      <w:r>
        <w:rPr>
          <w:noProof/>
          <w:lang w:eastAsia="ja-JP"/>
        </w:rPr>
        <w:drawing>
          <wp:inline distT="0" distB="0" distL="0" distR="0">
            <wp:extent cx="2619375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B3" w:rsidRDefault="00FD0CB3" w:rsidP="005A3F8E">
      <w:r>
        <w:rPr>
          <w:szCs w:val="16"/>
        </w:rPr>
        <w:t>The “4+1” View Model allows various stakeholders to find what they need in the software architecture.</w:t>
      </w:r>
    </w:p>
    <w:p w:rsidR="00FD0CB3" w:rsidRDefault="00FD0CB3" w:rsidP="00FD0CB3">
      <w:pPr>
        <w:ind w:left="720"/>
      </w:pPr>
    </w:p>
    <w:p w:rsidR="00FD0CB3" w:rsidRDefault="00FD0CB3" w:rsidP="00FD0CB3">
      <w:pPr>
        <w:ind w:left="720"/>
      </w:pPr>
    </w:p>
    <w:p w:rsidR="00FD0CB3" w:rsidRDefault="00FD0CB3" w:rsidP="00FD0CB3">
      <w:pPr>
        <w:pStyle w:val="Heading2"/>
      </w:pPr>
      <w:bookmarkStart w:id="8" w:name="_Toc87687610"/>
      <w:bookmarkStart w:id="9" w:name="_Toc110227479"/>
      <w:r>
        <w:t>Scope</w:t>
      </w:r>
      <w:bookmarkEnd w:id="7"/>
      <w:bookmarkEnd w:id="8"/>
      <w:bookmarkEnd w:id="9"/>
    </w:p>
    <w:p w:rsidR="00E51185" w:rsidRDefault="00FD0CB3" w:rsidP="005A3F8E">
      <w:pPr>
        <w:pStyle w:val="BodyText"/>
      </w:pPr>
      <w:bookmarkStart w:id="10" w:name="_Toc456598589"/>
      <w:r>
        <w:t>The sco</w:t>
      </w:r>
      <w:r w:rsidR="00E51185">
        <w:t>pe of this SAD is to depict the</w:t>
      </w:r>
      <w:r>
        <w:t xml:space="preserve"> architecture </w:t>
      </w:r>
      <w:r w:rsidR="00E51185">
        <w:t xml:space="preserve">of the </w:t>
      </w:r>
      <w:r w:rsidR="008A6832">
        <w:t>online catering application created by the company Yummy Inc.</w:t>
      </w:r>
    </w:p>
    <w:p w:rsidR="00FD0CB3" w:rsidRPr="00997AA4" w:rsidRDefault="00E51185" w:rsidP="00FD0CB3">
      <w:pPr>
        <w:pStyle w:val="BodyText"/>
      </w:pPr>
      <w:r w:rsidRPr="00997AA4">
        <w:t xml:space="preserve"> </w:t>
      </w:r>
    </w:p>
    <w:p w:rsidR="00FD0CB3" w:rsidRDefault="00FD0CB3" w:rsidP="00FD0CB3">
      <w:pPr>
        <w:pStyle w:val="Heading2"/>
      </w:pPr>
      <w:bookmarkStart w:id="11" w:name="_Toc87687611"/>
      <w:bookmarkStart w:id="12" w:name="_Toc110227480"/>
      <w:r>
        <w:t>Definitions, Acronyms and Abbreviations</w:t>
      </w:r>
      <w:bookmarkEnd w:id="10"/>
      <w:bookmarkEnd w:id="11"/>
      <w:bookmarkEnd w:id="12"/>
    </w:p>
    <w:p w:rsidR="00FD0CB3" w:rsidRDefault="00FD0CB3" w:rsidP="00FD0CB3"/>
    <w:p w:rsidR="00FD0CB3" w:rsidRDefault="000454A7" w:rsidP="005A3F8E">
      <w:pPr>
        <w:pStyle w:val="BodyText"/>
      </w:pPr>
      <w:r>
        <w:rPr>
          <w:b/>
          <w:bCs/>
        </w:rPr>
        <w:t>RUP</w:t>
      </w:r>
      <w:r>
        <w:t>:</w:t>
      </w:r>
      <w:r w:rsidR="00FD0CB3">
        <w:t xml:space="preserve"> Rational Unified Process</w:t>
      </w:r>
    </w:p>
    <w:p w:rsidR="00FD0CB3" w:rsidRDefault="000454A7" w:rsidP="005A3F8E">
      <w:pPr>
        <w:pStyle w:val="BodyText"/>
      </w:pPr>
      <w:r>
        <w:rPr>
          <w:b/>
          <w:bCs/>
        </w:rPr>
        <w:t>UML:</w:t>
      </w:r>
      <w:r w:rsidR="00FD0CB3">
        <w:t xml:space="preserve"> Unified Modeling Language</w:t>
      </w:r>
    </w:p>
    <w:p w:rsidR="00FD0CB3" w:rsidRDefault="000454A7" w:rsidP="005A3F8E">
      <w:pPr>
        <w:pStyle w:val="BodyText"/>
      </w:pPr>
      <w:r>
        <w:rPr>
          <w:b/>
          <w:bCs/>
        </w:rPr>
        <w:t>SAD:</w:t>
      </w:r>
      <w:r w:rsidR="00FD0CB3">
        <w:t xml:space="preserve"> Software Architecture Document</w:t>
      </w:r>
    </w:p>
    <w:p w:rsidR="00FD0CB3" w:rsidRDefault="00FD0CB3" w:rsidP="00FD0CB3">
      <w:pPr>
        <w:pStyle w:val="BodyText"/>
      </w:pPr>
    </w:p>
    <w:p w:rsidR="00FD0CB3" w:rsidRDefault="00FD0CB3" w:rsidP="00FD0CB3">
      <w:pPr>
        <w:pStyle w:val="Heading2"/>
      </w:pPr>
      <w:bookmarkStart w:id="13" w:name="_Toc456598590"/>
      <w:bookmarkStart w:id="14" w:name="_Toc87687612"/>
      <w:bookmarkStart w:id="15" w:name="_Toc110227481"/>
      <w:r>
        <w:t>References</w:t>
      </w:r>
      <w:bookmarkEnd w:id="13"/>
      <w:bookmarkEnd w:id="14"/>
      <w:bookmarkEnd w:id="15"/>
    </w:p>
    <w:p w:rsidR="005A3F8E" w:rsidRDefault="005A3F8E" w:rsidP="005A3F8E">
      <w:pPr>
        <w:pStyle w:val="BodyText"/>
        <w:ind w:left="1440" w:hanging="1440"/>
      </w:pPr>
    </w:p>
    <w:p w:rsidR="00FD0CB3" w:rsidRDefault="00FD0CB3" w:rsidP="005A3F8E">
      <w:pPr>
        <w:pStyle w:val="BodyText"/>
        <w:ind w:left="1440" w:hanging="1440"/>
        <w:rPr>
          <w:lang/>
        </w:rPr>
      </w:pPr>
      <w:r w:rsidRPr="00C62BC8">
        <w:t>[KRU41</w:t>
      </w:r>
      <w:r w:rsidR="000454A7" w:rsidRPr="00C62BC8">
        <w:t>]:</w:t>
      </w:r>
      <w:r w:rsidRPr="00C62BC8">
        <w:t xml:space="preserve"> </w:t>
      </w:r>
      <w:r>
        <w:tab/>
      </w:r>
      <w:r w:rsidRPr="00C62BC8">
        <w:t>The “4+1” view model of software architecture, Philippe Kruchten, November 1995,</w:t>
      </w:r>
      <w:r>
        <w:t xml:space="preserve"> </w:t>
      </w:r>
      <w:hyperlink r:id="rId9" w:history="1">
        <w:r w:rsidR="00E51185">
          <w:rPr>
            <w:rStyle w:val="Hyperlink"/>
            <w:lang/>
          </w:rPr>
          <w:t>http://www3.software.ibm.com/ibmdl/</w:t>
        </w:r>
        <w:r w:rsidR="00E51185">
          <w:rPr>
            <w:rStyle w:val="Hyperlink"/>
            <w:lang/>
          </w:rPr>
          <w:t>p</w:t>
        </w:r>
        <w:r w:rsidR="00E51185">
          <w:rPr>
            <w:rStyle w:val="Hyperlink"/>
            <w:lang/>
          </w:rPr>
          <w:t>ub/software/rational/web/whitepapers/2003/Pbk4p1.pdf</w:t>
        </w:r>
      </w:hyperlink>
    </w:p>
    <w:p w:rsidR="00C9239E" w:rsidRDefault="00C9239E" w:rsidP="005A3F8E">
      <w:pPr>
        <w:pStyle w:val="BodyText"/>
        <w:ind w:left="1440" w:hanging="1440"/>
        <w:rPr>
          <w:lang/>
        </w:rPr>
      </w:pPr>
    </w:p>
    <w:p w:rsidR="00A07C6D" w:rsidRDefault="00A07C6D" w:rsidP="00A07C6D">
      <w:pPr>
        <w:widowControl/>
        <w:spacing w:line="240" w:lineRule="auto"/>
      </w:pPr>
      <w:r>
        <w:t>[RSA]:</w:t>
      </w:r>
      <w:r>
        <w:tab/>
      </w:r>
      <w:r>
        <w:tab/>
      </w:r>
      <w:r w:rsidR="00AF4C66">
        <w:t xml:space="preserve">IBM </w:t>
      </w:r>
      <w:r>
        <w:t>Rational Software Architect</w:t>
      </w:r>
    </w:p>
    <w:p w:rsidR="00A07C6D" w:rsidRDefault="00A07C6D" w:rsidP="00A07C6D">
      <w:pPr>
        <w:widowControl/>
        <w:spacing w:line="240" w:lineRule="auto"/>
      </w:pPr>
      <w:r>
        <w:tab/>
      </w:r>
      <w:r>
        <w:tab/>
        <w:t xml:space="preserve"> </w:t>
      </w:r>
      <w:hyperlink r:id="rId10" w:history="1">
        <w:r>
          <w:rPr>
            <w:rStyle w:val="Hyperlink"/>
          </w:rPr>
          <w:t>http://www-306.ibm.com/software/awdtools/architect/swarchitect/index.html</w:t>
        </w:r>
      </w:hyperlink>
    </w:p>
    <w:p w:rsidR="00A07C6D" w:rsidRDefault="00A07C6D" w:rsidP="00A07C6D">
      <w:pPr>
        <w:widowControl/>
        <w:spacing w:line="240" w:lineRule="auto"/>
      </w:pPr>
    </w:p>
    <w:p w:rsidR="00A07C6D" w:rsidRDefault="00A07C6D" w:rsidP="00A07C6D">
      <w:pPr>
        <w:widowControl/>
        <w:spacing w:line="240" w:lineRule="auto"/>
      </w:pPr>
    </w:p>
    <w:p w:rsidR="00A07C6D" w:rsidRDefault="00A07C6D" w:rsidP="00A07C6D">
      <w:pPr>
        <w:widowControl/>
        <w:spacing w:line="240" w:lineRule="auto"/>
      </w:pPr>
      <w:r>
        <w:t>[RUP]:</w:t>
      </w:r>
      <w:r>
        <w:tab/>
      </w:r>
      <w:r>
        <w:tab/>
        <w:t xml:space="preserve">The IBM Rational Unified Process : </w:t>
      </w:r>
      <w:hyperlink r:id="rId11" w:history="1">
        <w:r>
          <w:rPr>
            <w:rStyle w:val="Hyperlink"/>
          </w:rPr>
          <w:t>http://www-306.ibm.com/software/awdtools/rup/index.html</w:t>
        </w:r>
      </w:hyperlink>
    </w:p>
    <w:p w:rsidR="00A07C6D" w:rsidRDefault="00A07C6D" w:rsidP="005A3F8E">
      <w:pPr>
        <w:pStyle w:val="BodyText"/>
        <w:ind w:left="1440" w:hanging="1440"/>
        <w:rPr>
          <w:lang/>
        </w:rPr>
      </w:pPr>
    </w:p>
    <w:p w:rsidR="00C9239E" w:rsidRDefault="00C9239E" w:rsidP="005A3F8E">
      <w:pPr>
        <w:rPr>
          <w:lang/>
        </w:rPr>
      </w:pPr>
      <w:r w:rsidRPr="00C9239E">
        <w:rPr>
          <w:highlight w:val="yellow"/>
        </w:rPr>
        <w:t>[RUPRSA</w:t>
      </w:r>
      <w:r w:rsidR="000454A7" w:rsidRPr="00C9239E">
        <w:rPr>
          <w:highlight w:val="yellow"/>
        </w:rPr>
        <w:t>]:</w:t>
      </w:r>
      <w:r w:rsidRPr="00C9239E">
        <w:rPr>
          <w:highlight w:val="yellow"/>
        </w:rPr>
        <w:t xml:space="preserve"> </w:t>
      </w:r>
      <w:r w:rsidRPr="00C9239E">
        <w:rPr>
          <w:highlight w:val="yellow"/>
        </w:rPr>
        <w:tab/>
        <w:t xml:space="preserve">Developing a J2EE Architecture with Rational Software Architect using the Rational </w:t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  <w:t xml:space="preserve">Unified Process®, IBM DeveloperWorks, Jean-Louis Maréchaux, Mars 2005, </w:t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hyperlink r:id="rId12" w:history="1">
        <w:r w:rsidR="00C42045" w:rsidRPr="00ED0F35">
          <w:rPr>
            <w:rStyle w:val="Hyperlink"/>
            <w:lang/>
          </w:rPr>
          <w:t>http://www-128.ibm.com/developerworks/rational/library/05/0816_Louis/</w:t>
        </w:r>
      </w:hyperlink>
    </w:p>
    <w:p w:rsidR="00C9239E" w:rsidRDefault="00C9239E" w:rsidP="00D15BF4">
      <w:pPr>
        <w:pStyle w:val="BodyText"/>
      </w:pPr>
    </w:p>
    <w:p w:rsidR="00A07C6D" w:rsidRPr="00C62BC8" w:rsidRDefault="00A07C6D" w:rsidP="005A3F8E">
      <w:pPr>
        <w:pStyle w:val="BodyText"/>
        <w:ind w:left="1440" w:hanging="1440"/>
      </w:pPr>
    </w:p>
    <w:p w:rsidR="00C9239E" w:rsidRPr="00C62BC8" w:rsidRDefault="00C9239E" w:rsidP="00FD0CB3">
      <w:pPr>
        <w:pStyle w:val="BodyText"/>
        <w:ind w:left="2160" w:hanging="1440"/>
      </w:pPr>
    </w:p>
    <w:p w:rsidR="00FD0CB3" w:rsidRPr="00665788" w:rsidRDefault="00FD0CB3" w:rsidP="00FD0CB3"/>
    <w:p w:rsidR="00FD0CB3" w:rsidRDefault="00FD0CB3" w:rsidP="00FD0CB3">
      <w:pPr>
        <w:pStyle w:val="Heading2"/>
      </w:pPr>
      <w:bookmarkStart w:id="16" w:name="_Toc456598591"/>
      <w:bookmarkStart w:id="17" w:name="_Toc87687613"/>
      <w:bookmarkStart w:id="18" w:name="_Toc110227482"/>
      <w:r>
        <w:t>Overview</w:t>
      </w:r>
      <w:bookmarkEnd w:id="16"/>
      <w:bookmarkEnd w:id="17"/>
      <w:bookmarkEnd w:id="18"/>
    </w:p>
    <w:p w:rsidR="005A3F8E" w:rsidRPr="005A3F8E" w:rsidRDefault="005A3F8E" w:rsidP="005A3F8E"/>
    <w:p w:rsidR="00FD0CB3" w:rsidRPr="00C42B6B" w:rsidRDefault="00FD0CB3" w:rsidP="005A3F8E">
      <w:pPr>
        <w:pStyle w:val="BodyText"/>
      </w:pPr>
      <w:r w:rsidRPr="00C42B6B">
        <w:t>In order to fully document all the aspects of the architecture, the S</w:t>
      </w:r>
      <w:r w:rsidR="00B869D7" w:rsidRPr="00C42B6B">
        <w:t xml:space="preserve">oftware </w:t>
      </w:r>
      <w:r w:rsidRPr="00C42B6B">
        <w:t>A</w:t>
      </w:r>
      <w:r w:rsidR="00B869D7" w:rsidRPr="00C42B6B">
        <w:t xml:space="preserve">rchitecture </w:t>
      </w:r>
      <w:r w:rsidRPr="00C42B6B">
        <w:t>D</w:t>
      </w:r>
      <w:r w:rsidR="00B869D7" w:rsidRPr="00C42B6B">
        <w:t>ocument</w:t>
      </w:r>
      <w:r w:rsidRPr="00C42B6B">
        <w:t xml:space="preserve"> contains the following subsections.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2:</w:t>
      </w:r>
      <w:r w:rsidRPr="00C42B6B">
        <w:t xml:space="preserve"> describes the use of each view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3:</w:t>
      </w:r>
      <w:r w:rsidRPr="00C42B6B">
        <w:t xml:space="preserve"> describes the architectural constraints of the system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4:</w:t>
      </w:r>
      <w:r w:rsidRPr="00C42B6B">
        <w:t xml:space="preserve"> describes the functional requirements with a significant impact on the architecture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5:</w:t>
      </w:r>
      <w:r w:rsidRPr="00C42B6B">
        <w:t xml:space="preserve"> describes the most important use-case realization. Will</w:t>
      </w:r>
      <w:r w:rsidR="00950864">
        <w:t xml:space="preserve"> contain</w:t>
      </w:r>
      <w:r w:rsidRPr="00C42B6B">
        <w:t xml:space="preserve"> </w:t>
      </w:r>
      <w:r w:rsidR="00950864">
        <w:t>the Analysis Model and the Design Model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6:</w:t>
      </w:r>
      <w:r w:rsidRPr="00C42B6B">
        <w:t xml:space="preserve"> describes design’s concurrency aspects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7:</w:t>
      </w:r>
      <w:r w:rsidRPr="00C42B6B">
        <w:t xml:space="preserve"> describes how the system will be deployed. Will contain the Deployment Model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8:</w:t>
      </w:r>
      <w:r w:rsidRPr="00C42B6B">
        <w:t xml:space="preserve"> describes the layers and subsystems of the application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9:</w:t>
      </w:r>
      <w:r w:rsidRPr="00C42B6B">
        <w:t xml:space="preserve"> describes any significant persistent element. Will contain the Data Model</w:t>
      </w:r>
    </w:p>
    <w:p w:rsidR="00FD0CB3" w:rsidRPr="00C42B6B" w:rsidRDefault="00FD0CB3" w:rsidP="005A3F8E">
      <w:pPr>
        <w:pStyle w:val="BodyText"/>
      </w:pPr>
      <w:r w:rsidRPr="00C42B6B">
        <w:rPr>
          <w:u w:val="single"/>
        </w:rPr>
        <w:t>Section 10:</w:t>
      </w:r>
      <w:r w:rsidRPr="00C42B6B">
        <w:t xml:space="preserve"> describes any performance issues and constraints</w:t>
      </w:r>
    </w:p>
    <w:p w:rsidR="00FD0CB3" w:rsidRPr="00D85596" w:rsidRDefault="00FD0CB3" w:rsidP="005A3F8E">
      <w:pPr>
        <w:pStyle w:val="BodyText"/>
      </w:pPr>
      <w:r w:rsidRPr="00C42B6B">
        <w:rPr>
          <w:u w:val="single"/>
        </w:rPr>
        <w:t>Section 11:</w:t>
      </w:r>
      <w:r w:rsidRPr="00C42B6B">
        <w:t xml:space="preserve"> describes any aspects related to the quality of service </w:t>
      </w:r>
      <w:r w:rsidR="00C42B6B">
        <w:t xml:space="preserve">(QoS) </w:t>
      </w:r>
      <w:r w:rsidRPr="00C42B6B">
        <w:t>attributes</w:t>
      </w:r>
    </w:p>
    <w:p w:rsidR="00FD0CB3" w:rsidRPr="00FD0CB3" w:rsidRDefault="00FD0CB3" w:rsidP="00FD0CB3">
      <w:pPr>
        <w:pStyle w:val="BodyText"/>
      </w:pPr>
    </w:p>
    <w:p w:rsidR="00EB1969" w:rsidRDefault="00EB1969" w:rsidP="00EB1969">
      <w:pPr>
        <w:pStyle w:val="Heading1"/>
      </w:pPr>
      <w:bookmarkStart w:id="19" w:name="_Toc492766846"/>
      <w:bookmarkStart w:id="20" w:name="_Toc110227483"/>
      <w:r>
        <w:t>Architectural Representation</w:t>
      </w:r>
      <w:bookmarkEnd w:id="19"/>
      <w:bookmarkEnd w:id="20"/>
      <w:r>
        <w:t xml:space="preserve"> </w:t>
      </w:r>
    </w:p>
    <w:p w:rsidR="00F2641E" w:rsidRDefault="00F2641E" w:rsidP="00F2641E">
      <w:pPr>
        <w:pStyle w:val="BodyText"/>
      </w:pPr>
    </w:p>
    <w:p w:rsidR="00F2641E" w:rsidRDefault="00F2641E" w:rsidP="005A3F8E">
      <w:pPr>
        <w:pStyle w:val="BodyText"/>
      </w:pPr>
      <w:r>
        <w:t xml:space="preserve">This document details the architecture using the views defined in the “4+1” model [KRU41], but using the </w:t>
      </w:r>
      <w:r>
        <w:tab/>
        <w:t xml:space="preserve">RUP naming convention. The views used to document the Yummy Inc. application </w:t>
      </w:r>
      <w:r w:rsidR="000818A9">
        <w:t>are:</w:t>
      </w:r>
    </w:p>
    <w:p w:rsidR="00F2641E" w:rsidRDefault="00F2641E" w:rsidP="005A3F8E">
      <w:pPr>
        <w:pStyle w:val="BodyText"/>
      </w:pPr>
    </w:p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Logical view 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Audience</w:t>
      </w:r>
      <w:r>
        <w:t>: Designers.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Functional Requirements: d</w:t>
      </w:r>
      <w:r>
        <w:rPr>
          <w:szCs w:val="18"/>
        </w:rPr>
        <w:t xml:space="preserve">escribes the design's object model. </w:t>
      </w:r>
      <w:r>
        <w:t>Also describes the most important use-case realizations.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Related Artifacts</w:t>
      </w:r>
      <w:r>
        <w:t>: Design model</w:t>
      </w:r>
    </w:p>
    <w:p w:rsidR="00F2641E" w:rsidRDefault="00F2641E" w:rsidP="005A3F8E">
      <w:pPr>
        <w:ind w:left="720"/>
      </w:pPr>
    </w:p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Process view </w:t>
      </w:r>
    </w:p>
    <w:p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Integrators.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 xml:space="preserve">: Non-functional requirements: </w:t>
      </w:r>
      <w:r>
        <w:rPr>
          <w:szCs w:val="18"/>
        </w:rPr>
        <w:t>describes the design's concurrency and synchronization aspects.</w:t>
      </w:r>
    </w:p>
    <w:p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>: (no specific artifact).</w:t>
      </w:r>
    </w:p>
    <w:p w:rsidR="00F2641E" w:rsidRDefault="00F2641E" w:rsidP="005A3F8E"/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Implementation view </w:t>
      </w:r>
    </w:p>
    <w:p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Programmers.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Software components: describes the layers and subsystems of the application.</w:t>
      </w:r>
    </w:p>
    <w:p w:rsidR="00F2641E" w:rsidRDefault="00F2641E" w:rsidP="005A3F8E">
      <w:pPr>
        <w:ind w:firstLine="720"/>
      </w:pPr>
      <w:r>
        <w:rPr>
          <w:b/>
          <w:bCs/>
          <w:u w:val="single"/>
        </w:rPr>
        <w:t xml:space="preserve">Related </w:t>
      </w:r>
      <w:r w:rsidR="000454A7">
        <w:rPr>
          <w:b/>
          <w:bCs/>
          <w:u w:val="single"/>
        </w:rPr>
        <w:t>Artifacts</w:t>
      </w:r>
      <w:r w:rsidR="000454A7">
        <w:t>:</w:t>
      </w:r>
      <w:r>
        <w:t xml:space="preserve"> Implementation model, components</w:t>
      </w:r>
    </w:p>
    <w:p w:rsidR="00F2641E" w:rsidRDefault="00F2641E" w:rsidP="005A3F8E"/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Deployment view </w:t>
      </w:r>
    </w:p>
    <w:p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Deployment managers.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 xml:space="preserve">: Topology: </w:t>
      </w:r>
      <w:r>
        <w:rPr>
          <w:szCs w:val="16"/>
        </w:rPr>
        <w:t>describes the mapping of the software onto the hardware and shows the system's distributed aspects.</w:t>
      </w:r>
    </w:p>
    <w:p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>: Deployment model.</w:t>
      </w:r>
    </w:p>
    <w:p w:rsidR="00F2641E" w:rsidRDefault="00F2641E" w:rsidP="005A3F8E"/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Use Case view </w:t>
      </w:r>
    </w:p>
    <w:p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all the </w:t>
      </w:r>
      <w:r w:rsidR="00F2641E">
        <w:rPr>
          <w:szCs w:val="16"/>
        </w:rPr>
        <w:t>stakeholders of the system, including the end-users.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describes the set of scenarios and/or use cases that represent some significant, central functionality of the system.</w:t>
      </w:r>
    </w:p>
    <w:p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 xml:space="preserve"> : Use-Case Model, Use-Case documents</w:t>
      </w:r>
    </w:p>
    <w:p w:rsidR="00F2641E" w:rsidRDefault="00F2641E" w:rsidP="005A3F8E"/>
    <w:p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>Data view (optional)</w:t>
      </w:r>
    </w:p>
    <w:p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Data specialists, Database administrators</w:t>
      </w:r>
    </w:p>
    <w:p w:rsidR="00F2641E" w:rsidRDefault="00F2641E" w:rsidP="005A3F8E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Area</w:t>
      </w:r>
      <w:r>
        <w:t>: Persistence: describes the architecturally significant persistent elements in the data model</w:t>
      </w:r>
      <w:r>
        <w:rPr>
          <w:b/>
          <w:bCs/>
          <w:u w:val="single"/>
        </w:rPr>
        <w:t xml:space="preserve"> </w:t>
      </w:r>
    </w:p>
    <w:p w:rsidR="00F2641E" w:rsidRDefault="00F2641E" w:rsidP="005A3F8E">
      <w:pPr>
        <w:ind w:left="720"/>
      </w:pPr>
      <w:r>
        <w:rPr>
          <w:b/>
          <w:bCs/>
          <w:u w:val="single"/>
        </w:rPr>
        <w:t>Related Artifacts</w:t>
      </w:r>
      <w:r>
        <w:t>: Data model.</w:t>
      </w:r>
    </w:p>
    <w:p w:rsidR="00F2641E" w:rsidRPr="000C60EE" w:rsidRDefault="00F2641E" w:rsidP="005A3F8E">
      <w:pPr>
        <w:pStyle w:val="BodyText"/>
      </w:pPr>
    </w:p>
    <w:p w:rsidR="00F2641E" w:rsidRDefault="00F2641E" w:rsidP="00F2641E">
      <w:pPr>
        <w:pStyle w:val="BodyText"/>
      </w:pPr>
    </w:p>
    <w:p w:rsidR="00F2641E" w:rsidRPr="00F2641E" w:rsidRDefault="00F2641E" w:rsidP="00F2641E">
      <w:pPr>
        <w:pStyle w:val="BodyText"/>
      </w:pPr>
    </w:p>
    <w:p w:rsidR="00EB1969" w:rsidRDefault="00EB1969" w:rsidP="00EB1969">
      <w:pPr>
        <w:pStyle w:val="Heading1"/>
      </w:pPr>
      <w:bookmarkStart w:id="21" w:name="_Toc492766847"/>
      <w:bookmarkStart w:id="22" w:name="_Toc110227484"/>
      <w:r>
        <w:t>Architectural Goals and Constraints</w:t>
      </w:r>
      <w:bookmarkEnd w:id="21"/>
      <w:bookmarkEnd w:id="22"/>
      <w:r>
        <w:t xml:space="preserve"> </w:t>
      </w:r>
    </w:p>
    <w:p w:rsidR="00C8291E" w:rsidRDefault="00C8291E" w:rsidP="00F2641E">
      <w:pPr>
        <w:pStyle w:val="BodyText"/>
      </w:pPr>
    </w:p>
    <w:p w:rsidR="00F2641E" w:rsidRPr="00C8291E" w:rsidRDefault="00C8291E" w:rsidP="00F2641E">
      <w:pPr>
        <w:pStyle w:val="BodyText"/>
      </w:pPr>
      <w:r w:rsidRPr="00C8291E">
        <w:t>This section describes the software requirements and objectives that have some significant impact on the architecture</w:t>
      </w:r>
    </w:p>
    <w:p w:rsidR="00F2641E" w:rsidRPr="00474115" w:rsidRDefault="00F2641E" w:rsidP="00F2641E">
      <w:pPr>
        <w:ind w:left="720"/>
      </w:pPr>
    </w:p>
    <w:p w:rsidR="008B31C6" w:rsidRDefault="008B31C6" w:rsidP="00F2641E">
      <w:pPr>
        <w:pStyle w:val="Heading2"/>
      </w:pPr>
      <w:bookmarkStart w:id="23" w:name="_Toc87687616"/>
      <w:bookmarkStart w:id="24" w:name="_Toc110227485"/>
      <w:r>
        <w:t>Technical Platform</w:t>
      </w:r>
      <w:bookmarkEnd w:id="24"/>
    </w:p>
    <w:p w:rsidR="008B31C6" w:rsidRDefault="008B31C6" w:rsidP="008B31C6"/>
    <w:p w:rsidR="008B31C6" w:rsidRDefault="008B31C6" w:rsidP="008B31C6">
      <w:r>
        <w:t>The Yummy Inc online application will be deployed onto a J2EE application server (Websphere Application Server version 6</w:t>
      </w:r>
      <w:r w:rsidR="00360DFB">
        <w:t>, as it is already the application server use for internal applications</w:t>
      </w:r>
      <w:r>
        <w:t xml:space="preserve">). </w:t>
      </w:r>
    </w:p>
    <w:p w:rsidR="008B31C6" w:rsidRPr="008B31C6" w:rsidRDefault="008B31C6" w:rsidP="008B31C6"/>
    <w:p w:rsidR="00F2641E" w:rsidRDefault="00F2641E" w:rsidP="00F2641E">
      <w:pPr>
        <w:pStyle w:val="Heading2"/>
      </w:pPr>
      <w:bookmarkStart w:id="25" w:name="_Toc110227486"/>
      <w:r>
        <w:t>Transaction</w:t>
      </w:r>
      <w:bookmarkEnd w:id="23"/>
      <w:bookmarkEnd w:id="25"/>
    </w:p>
    <w:p w:rsidR="00F2641E" w:rsidRDefault="00F2641E" w:rsidP="00F2641E">
      <w:pPr>
        <w:pStyle w:val="BodyText"/>
      </w:pPr>
    </w:p>
    <w:p w:rsidR="00F2641E" w:rsidRDefault="00F2641E" w:rsidP="00F2641E">
      <w:pPr>
        <w:pStyle w:val="BodyText"/>
      </w:pPr>
      <w:r>
        <w:t>The Yummy Inc online application is transactional, leveraging the technical platform capabilities. Transaction management model of the J2EE platform will be reused intensively.</w:t>
      </w:r>
    </w:p>
    <w:p w:rsidR="00F2641E" w:rsidRPr="00FB7004" w:rsidRDefault="00F2641E" w:rsidP="00F2641E">
      <w:pPr>
        <w:pStyle w:val="BodyText"/>
      </w:pPr>
    </w:p>
    <w:p w:rsidR="00F2641E" w:rsidRDefault="00F2641E" w:rsidP="00F2641E">
      <w:pPr>
        <w:pStyle w:val="Heading2"/>
      </w:pPr>
      <w:bookmarkStart w:id="26" w:name="_Toc87687617"/>
      <w:bookmarkStart w:id="27" w:name="_Toc110227487"/>
      <w:r>
        <w:t>Security</w:t>
      </w:r>
      <w:bookmarkEnd w:id="26"/>
      <w:bookmarkEnd w:id="27"/>
    </w:p>
    <w:p w:rsidR="00F2641E" w:rsidRDefault="00F2641E" w:rsidP="00F2641E">
      <w:pPr>
        <w:pStyle w:val="BodyText"/>
      </w:pPr>
    </w:p>
    <w:p w:rsidR="00131FF5" w:rsidRDefault="00F2641E" w:rsidP="00F2641E">
      <w:pPr>
        <w:pStyle w:val="BodyText"/>
      </w:pPr>
      <w:r>
        <w:t>The system must be secured</w:t>
      </w:r>
      <w:r w:rsidR="00131FF5">
        <w:t>, so that a customer can make online payments.</w:t>
      </w:r>
    </w:p>
    <w:p w:rsidR="00F2641E" w:rsidRDefault="00131FF5" w:rsidP="00F2641E">
      <w:pPr>
        <w:pStyle w:val="BodyText"/>
      </w:pPr>
      <w:r>
        <w:t>The application</w:t>
      </w:r>
      <w:r w:rsidR="00F2641E">
        <w:t xml:space="preserve"> must implement basic security behaviors:</w:t>
      </w:r>
    </w:p>
    <w:p w:rsidR="00F2641E" w:rsidRDefault="00F2641E" w:rsidP="00F2641E">
      <w:pPr>
        <w:pStyle w:val="BodyText"/>
        <w:keepLines/>
        <w:numPr>
          <w:ilvl w:val="0"/>
          <w:numId w:val="2"/>
        </w:numPr>
      </w:pPr>
      <w:r>
        <w:t>Authentication: Login using at least a user name and a password</w:t>
      </w:r>
    </w:p>
    <w:p w:rsidR="00F2641E" w:rsidRDefault="00F2641E" w:rsidP="00F2641E">
      <w:pPr>
        <w:pStyle w:val="BodyText"/>
        <w:keepLines/>
        <w:numPr>
          <w:ilvl w:val="0"/>
          <w:numId w:val="2"/>
        </w:numPr>
      </w:pPr>
      <w:r>
        <w:t xml:space="preserve">Authorization: according to their </w:t>
      </w:r>
      <w:r w:rsidR="00514CEF">
        <w:t>profile, online customer</w:t>
      </w:r>
      <w:r>
        <w:t xml:space="preserve"> must be granted or not to perform some specific actions</w:t>
      </w:r>
      <w:r w:rsidR="00514CEF">
        <w:t xml:space="preserve"> (gold customer, business partners, etc..)</w:t>
      </w:r>
    </w:p>
    <w:p w:rsidR="00F2641E" w:rsidRDefault="00F2641E" w:rsidP="00F2641E">
      <w:pPr>
        <w:pStyle w:val="BodyText"/>
      </w:pPr>
      <w:r>
        <w:t>For internet access, the following requirements are mandatory</w:t>
      </w:r>
    </w:p>
    <w:p w:rsidR="00F2641E" w:rsidRDefault="00F2641E" w:rsidP="00F2641E">
      <w:pPr>
        <w:pStyle w:val="BodyText"/>
        <w:keepLines/>
        <w:numPr>
          <w:ilvl w:val="0"/>
          <w:numId w:val="2"/>
        </w:numPr>
      </w:pPr>
      <w:r>
        <w:t xml:space="preserve">Confidentiality: sensitive data must be encrypted </w:t>
      </w:r>
      <w:r w:rsidR="00514CEF">
        <w:t>(credit card payments)</w:t>
      </w:r>
    </w:p>
    <w:p w:rsidR="00F2641E" w:rsidRDefault="00F2641E" w:rsidP="00F2641E">
      <w:pPr>
        <w:pStyle w:val="BodyText"/>
        <w:keepLines/>
        <w:numPr>
          <w:ilvl w:val="0"/>
          <w:numId w:val="2"/>
        </w:numPr>
      </w:pPr>
      <w:r>
        <w:t>Data integrity : Data sent across the network cannot be modified by a tier</w:t>
      </w:r>
    </w:p>
    <w:p w:rsidR="00F2641E" w:rsidRDefault="00F2641E" w:rsidP="00F2641E">
      <w:pPr>
        <w:pStyle w:val="BodyText"/>
        <w:keepLines/>
        <w:numPr>
          <w:ilvl w:val="0"/>
          <w:numId w:val="2"/>
        </w:numPr>
      </w:pPr>
      <w:r>
        <w:t>Auditing: Every sensitive action can be logged</w:t>
      </w:r>
    </w:p>
    <w:p w:rsidR="00F2641E" w:rsidRPr="00B57785" w:rsidRDefault="00F2641E" w:rsidP="00F2641E">
      <w:pPr>
        <w:pStyle w:val="BodyText"/>
        <w:keepLines/>
        <w:numPr>
          <w:ilvl w:val="0"/>
          <w:numId w:val="2"/>
        </w:numPr>
        <w:rPr>
          <w:lang w:val="en-CA"/>
        </w:rPr>
      </w:pPr>
      <w:r>
        <w:t xml:space="preserve">Non-repudiation : </w:t>
      </w:r>
      <w:r w:rsidRPr="00B57785">
        <w:t>gives evidence a specific action occurred</w:t>
      </w:r>
    </w:p>
    <w:p w:rsidR="00F2641E" w:rsidRDefault="00F2641E" w:rsidP="00F2641E">
      <w:pPr>
        <w:pStyle w:val="BodyText"/>
      </w:pPr>
      <w:r>
        <w:t>J2EE security model will be reused</w:t>
      </w:r>
    </w:p>
    <w:p w:rsidR="00F2641E" w:rsidRPr="00B57785" w:rsidRDefault="00F2641E" w:rsidP="00F2641E">
      <w:pPr>
        <w:pStyle w:val="BodyText"/>
      </w:pPr>
    </w:p>
    <w:p w:rsidR="00F2641E" w:rsidRDefault="00F2641E" w:rsidP="00F2641E">
      <w:pPr>
        <w:pStyle w:val="Heading2"/>
      </w:pPr>
      <w:bookmarkStart w:id="28" w:name="_Toc87687618"/>
      <w:bookmarkStart w:id="29" w:name="_Toc110227488"/>
      <w:r>
        <w:t>Persistence</w:t>
      </w:r>
      <w:bookmarkEnd w:id="28"/>
      <w:bookmarkEnd w:id="29"/>
      <w:r>
        <w:t xml:space="preserve"> </w:t>
      </w:r>
    </w:p>
    <w:p w:rsidR="00F2641E" w:rsidRDefault="00F2641E" w:rsidP="00F2641E">
      <w:pPr>
        <w:ind w:left="720"/>
        <w:rPr>
          <w:i/>
          <w:color w:val="0000FF"/>
        </w:rPr>
      </w:pPr>
    </w:p>
    <w:p w:rsidR="00F2641E" w:rsidRPr="00C17EED" w:rsidRDefault="006B47D6" w:rsidP="00F2641E">
      <w:pPr>
        <w:pStyle w:val="BodyText"/>
      </w:pPr>
      <w:r>
        <w:t xml:space="preserve">Data persistence will be addressed using a </w:t>
      </w:r>
      <w:r w:rsidR="00F01D50">
        <w:t>relational database</w:t>
      </w:r>
      <w:r>
        <w:t>.</w:t>
      </w:r>
      <w:r w:rsidR="00F2641E">
        <w:t xml:space="preserve"> </w:t>
      </w:r>
    </w:p>
    <w:p w:rsidR="00F2641E" w:rsidRPr="009A4096" w:rsidRDefault="00F2641E" w:rsidP="00F2641E"/>
    <w:p w:rsidR="00F2641E" w:rsidRDefault="00F2641E" w:rsidP="00F2641E">
      <w:pPr>
        <w:pStyle w:val="Heading2"/>
      </w:pPr>
      <w:bookmarkStart w:id="30" w:name="_Toc87687619"/>
      <w:bookmarkStart w:id="31" w:name="_Toc110227489"/>
      <w:r>
        <w:t>Reliability/Availability (failover)</w:t>
      </w:r>
      <w:bookmarkEnd w:id="30"/>
      <w:bookmarkEnd w:id="31"/>
    </w:p>
    <w:p w:rsidR="00F2641E" w:rsidRDefault="00F2641E" w:rsidP="00F2641E">
      <w:pPr>
        <w:pStyle w:val="BodyText"/>
      </w:pPr>
    </w:p>
    <w:p w:rsidR="00F2641E" w:rsidRDefault="00F2641E" w:rsidP="00F2641E">
      <w:pPr>
        <w:pStyle w:val="BodyText"/>
      </w:pPr>
      <w:r>
        <w:t>The availability of the system is a key requirement by nature, as it is a selling system. The candidate architecture must ensure failover capabilities. Reliability/Availability will be addressed through the J2EE platform</w:t>
      </w:r>
      <w:r w:rsidR="006B47D6">
        <w:t xml:space="preserve"> </w:t>
      </w:r>
    </w:p>
    <w:p w:rsidR="00152375" w:rsidRDefault="00152375" w:rsidP="00152375">
      <w:pPr>
        <w:pStyle w:val="BodyText"/>
      </w:pPr>
      <w:r>
        <w:t xml:space="preserve">Targeted availability is </w:t>
      </w:r>
      <w:r w:rsidR="00617E83">
        <w:t>16</w:t>
      </w:r>
      <w:r>
        <w:t>/</w:t>
      </w:r>
      <w:r w:rsidR="008830F2">
        <w:t>7:</w:t>
      </w:r>
      <w:r>
        <w:t xml:space="preserve"> 16 hours </w:t>
      </w:r>
      <w:r w:rsidR="008830F2">
        <w:t>a</w:t>
      </w:r>
      <w:r>
        <w:t xml:space="preserve"> day, 7 days</w:t>
      </w:r>
      <w:r w:rsidR="008830F2">
        <w:t xml:space="preserve"> a week </w:t>
      </w:r>
    </w:p>
    <w:p w:rsidR="00AD48FA" w:rsidRDefault="00AD48FA" w:rsidP="00152375">
      <w:pPr>
        <w:pStyle w:val="BodyText"/>
      </w:pPr>
      <w:r>
        <w:t xml:space="preserve">The </w:t>
      </w:r>
      <w:r w:rsidR="00510C63">
        <w:t>time</w:t>
      </w:r>
      <w:r>
        <w:t xml:space="preserve"> left (8</w:t>
      </w:r>
      <w:r w:rsidR="00510C63">
        <w:t xml:space="preserve"> hours</w:t>
      </w:r>
      <w:r>
        <w:t xml:space="preserve">) </w:t>
      </w:r>
      <w:r w:rsidR="00510C63">
        <w:t>is</w:t>
      </w:r>
      <w:r>
        <w:t xml:space="preserve"> reserved for any maintenance activities</w:t>
      </w:r>
    </w:p>
    <w:p w:rsidR="008830F2" w:rsidRDefault="008830F2" w:rsidP="00152375">
      <w:pPr>
        <w:pStyle w:val="BodyText"/>
      </w:pPr>
    </w:p>
    <w:p w:rsidR="00C8291E" w:rsidRPr="00474115" w:rsidRDefault="00C8291E" w:rsidP="00F2641E">
      <w:pPr>
        <w:pStyle w:val="BodyText"/>
      </w:pPr>
    </w:p>
    <w:p w:rsidR="00F2641E" w:rsidRDefault="00F2641E" w:rsidP="00F2641E">
      <w:pPr>
        <w:pStyle w:val="Heading2"/>
      </w:pPr>
      <w:bookmarkStart w:id="32" w:name="_Toc87687620"/>
      <w:bookmarkStart w:id="33" w:name="_Toc110227490"/>
      <w:r>
        <w:t>Performance</w:t>
      </w:r>
      <w:bookmarkEnd w:id="32"/>
      <w:bookmarkEnd w:id="33"/>
    </w:p>
    <w:p w:rsidR="00C8291E" w:rsidRDefault="00C8291E" w:rsidP="00C8291E"/>
    <w:p w:rsidR="00C8291E" w:rsidRDefault="007A67D8" w:rsidP="00C8291E">
      <w:r>
        <w:t>The payment process (credit card authorization and confirmation) must be under 10 seconds.</w:t>
      </w:r>
    </w:p>
    <w:p w:rsidR="00C8291E" w:rsidRPr="00C8291E" w:rsidRDefault="00C8291E" w:rsidP="00C8291E"/>
    <w:p w:rsidR="00F2641E" w:rsidRDefault="00F2641E" w:rsidP="00F2641E">
      <w:pPr>
        <w:pStyle w:val="Heading2"/>
      </w:pPr>
      <w:bookmarkStart w:id="34" w:name="_Toc87687621"/>
      <w:bookmarkStart w:id="35" w:name="_Toc110227491"/>
      <w:r>
        <w:t>Internationalization (i18n)</w:t>
      </w:r>
      <w:bookmarkEnd w:id="34"/>
      <w:bookmarkEnd w:id="35"/>
    </w:p>
    <w:p w:rsidR="002925F0" w:rsidRDefault="002925F0" w:rsidP="00F2641E">
      <w:pPr>
        <w:pStyle w:val="BodyText"/>
      </w:pPr>
    </w:p>
    <w:p w:rsidR="002925F0" w:rsidRDefault="00F2641E" w:rsidP="00B261E7">
      <w:r>
        <w:t xml:space="preserve">The </w:t>
      </w:r>
      <w:r w:rsidR="002925F0">
        <w:t>online catering service of Yummy Inc</w:t>
      </w:r>
      <w:r>
        <w:t xml:space="preserve"> </w:t>
      </w:r>
      <w:r w:rsidR="002925F0">
        <w:t xml:space="preserve">must </w:t>
      </w:r>
      <w:r>
        <w:t>be able to deal with several languages</w:t>
      </w:r>
      <w:r w:rsidR="002925F0">
        <w:t xml:space="preserve"> (at least French and English)</w:t>
      </w:r>
    </w:p>
    <w:p w:rsidR="002925F0" w:rsidRDefault="002925F0" w:rsidP="00B261E7">
      <w:r>
        <w:t>So the p</w:t>
      </w:r>
      <w:r w:rsidR="00F2641E">
        <w:t>resentation layer must be able to support i18n.</w:t>
      </w:r>
    </w:p>
    <w:p w:rsidR="00F2641E" w:rsidRDefault="00F2641E" w:rsidP="00B261E7">
      <w:r>
        <w:t>Other layers must be generic enough to work with any internationalization context</w:t>
      </w:r>
    </w:p>
    <w:p w:rsidR="00F2641E" w:rsidRDefault="00F2641E" w:rsidP="00F2641E">
      <w:pPr>
        <w:ind w:left="720"/>
      </w:pPr>
    </w:p>
    <w:p w:rsidR="00F2641E" w:rsidRDefault="00F2641E" w:rsidP="00F2641E">
      <w:pPr>
        <w:pStyle w:val="BodyText"/>
      </w:pPr>
    </w:p>
    <w:p w:rsidR="00F2641E" w:rsidRPr="00F2641E" w:rsidRDefault="00F2641E" w:rsidP="00F2641E">
      <w:pPr>
        <w:pStyle w:val="BodyText"/>
      </w:pPr>
    </w:p>
    <w:p w:rsidR="00EB1969" w:rsidRDefault="00EB1969" w:rsidP="00EB1969">
      <w:pPr>
        <w:pStyle w:val="Heading1"/>
      </w:pPr>
      <w:bookmarkStart w:id="36" w:name="_Toc492766848"/>
      <w:bookmarkStart w:id="37" w:name="_Toc110227492"/>
      <w:r>
        <w:t>Use-Case View</w:t>
      </w:r>
      <w:bookmarkEnd w:id="36"/>
      <w:bookmarkEnd w:id="37"/>
      <w:r>
        <w:t xml:space="preserve"> </w:t>
      </w:r>
    </w:p>
    <w:p w:rsidR="003304F2" w:rsidRDefault="003304F2" w:rsidP="003304F2">
      <w:pPr>
        <w:pStyle w:val="BodyText"/>
        <w:ind w:left="720"/>
      </w:pPr>
    </w:p>
    <w:p w:rsidR="003304F2" w:rsidRDefault="003304F2" w:rsidP="005A3F8E">
      <w:pPr>
        <w:pStyle w:val="BodyText"/>
      </w:pPr>
      <w:r w:rsidRPr="003304F2">
        <w:t>This section lists use cases or scenarios from the use-case model if they represent some significant, central functionality of the final system</w:t>
      </w:r>
      <w:r w:rsidR="00C37478">
        <w:t>. The only use-case with a significant impact on the online catering architecture is the one related to online orders. It includes a search feature as well as a call to external services (delivery and payment)</w:t>
      </w:r>
    </w:p>
    <w:p w:rsidR="003304F2" w:rsidRPr="003304F2" w:rsidRDefault="003304F2" w:rsidP="003304F2">
      <w:pPr>
        <w:pStyle w:val="BodyText"/>
        <w:ind w:left="720"/>
      </w:pPr>
    </w:p>
    <w:p w:rsidR="003304F2" w:rsidRPr="003304F2" w:rsidRDefault="003304F2" w:rsidP="003304F2"/>
    <w:p w:rsidR="003304F2" w:rsidRDefault="003304F2" w:rsidP="003304F2">
      <w:pPr>
        <w:pStyle w:val="Heading2"/>
      </w:pPr>
      <w:bookmarkStart w:id="38" w:name="_Toc110227493"/>
      <w:r>
        <w:t>Ordering Menus</w:t>
      </w:r>
      <w:bookmarkEnd w:id="38"/>
    </w:p>
    <w:p w:rsidR="003304F2" w:rsidRDefault="003304F2" w:rsidP="003304F2">
      <w:pPr>
        <w:pStyle w:val="BodyText"/>
      </w:pPr>
      <w:r>
        <w:tab/>
      </w:r>
    </w:p>
    <w:p w:rsidR="003304F2" w:rsidRDefault="003304F2" w:rsidP="005A3F8E">
      <w:pPr>
        <w:pStyle w:val="BodyText"/>
      </w:pPr>
      <w:r>
        <w:t>A customer accesses the online catering application and search for the available menus.</w:t>
      </w:r>
      <w:r w:rsidR="00B44CF8">
        <w:t xml:space="preserve">  The customer</w:t>
      </w:r>
      <w:r w:rsidR="005A3F8E">
        <w:t xml:space="preserve"> </w:t>
      </w:r>
      <w:r w:rsidR="00B44CF8">
        <w:t xml:space="preserve">chooses from a list of </w:t>
      </w:r>
      <w:r>
        <w:t>menus and select what she/he wants to order.  Then, the customer performs an online</w:t>
      </w:r>
      <w:r w:rsidR="005A3F8E">
        <w:t xml:space="preserve"> </w:t>
      </w:r>
      <w:r>
        <w:t>payment (credit card). Once the payment has been validated, the customer confirms the order, enter</w:t>
      </w:r>
      <w:r w:rsidR="00031A1F">
        <w:t>s</w:t>
      </w:r>
      <w:r>
        <w:t xml:space="preserve"> her/his delivery information (name, address, phone number, etc..) and all the relevant information is sent to the Yummy Inc delivery service.</w:t>
      </w:r>
    </w:p>
    <w:p w:rsidR="005A3F8E" w:rsidRDefault="005A3F8E" w:rsidP="005A3F8E">
      <w:pPr>
        <w:pStyle w:val="BodyText"/>
      </w:pPr>
    </w:p>
    <w:p w:rsidR="003304F2" w:rsidRPr="003304F2" w:rsidRDefault="00C7778D" w:rsidP="003304F2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4800600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35" w:rsidRPr="001D1735" w:rsidRDefault="00EB1969" w:rsidP="001D1735">
      <w:pPr>
        <w:pStyle w:val="Heading2"/>
      </w:pPr>
      <w:bookmarkStart w:id="39" w:name="_Toc492766849"/>
      <w:bookmarkStart w:id="40" w:name="_Toc110227494"/>
      <w:r w:rsidRPr="001D1735">
        <w:t>Use-Case Realizations</w:t>
      </w:r>
      <w:bookmarkEnd w:id="39"/>
      <w:bookmarkEnd w:id="40"/>
    </w:p>
    <w:p w:rsidR="00EB1969" w:rsidRDefault="001D1735" w:rsidP="00EB1969">
      <w:r>
        <w:t>Refers to section 5.2 to see how design elements provide the functionalities identified in the significant use-cases.</w:t>
      </w:r>
    </w:p>
    <w:p w:rsidR="001D1735" w:rsidRDefault="001D1735" w:rsidP="00EB1969"/>
    <w:p w:rsidR="00EB1969" w:rsidRDefault="00EB1969" w:rsidP="00EB1969">
      <w:pPr>
        <w:pStyle w:val="Heading1"/>
      </w:pPr>
      <w:bookmarkStart w:id="41" w:name="_Toc492766850"/>
      <w:bookmarkStart w:id="42" w:name="_Toc110227495"/>
      <w:r>
        <w:t>Logical View</w:t>
      </w:r>
      <w:bookmarkEnd w:id="41"/>
      <w:bookmarkEnd w:id="42"/>
      <w:r>
        <w:t xml:space="preserve"> </w:t>
      </w:r>
    </w:p>
    <w:p w:rsidR="001D1735" w:rsidRPr="001D1735" w:rsidRDefault="001D1735" w:rsidP="001D1735"/>
    <w:p w:rsidR="00EB1969" w:rsidRDefault="00EB1969" w:rsidP="00EB1969">
      <w:pPr>
        <w:pStyle w:val="Heading2"/>
      </w:pPr>
      <w:bookmarkStart w:id="43" w:name="_Toc492766851"/>
      <w:bookmarkStart w:id="44" w:name="_Toc110227496"/>
      <w:r>
        <w:t>Overview</w:t>
      </w:r>
      <w:bookmarkEnd w:id="43"/>
      <w:bookmarkEnd w:id="44"/>
    </w:p>
    <w:p w:rsidR="00A46ACB" w:rsidRDefault="00A46ACB" w:rsidP="00A46ACB">
      <w:pPr>
        <w:pStyle w:val="BodyText"/>
      </w:pPr>
    </w:p>
    <w:p w:rsidR="00AB798A" w:rsidRDefault="00A46ACB" w:rsidP="00A46ACB">
      <w:pPr>
        <w:pStyle w:val="BodyText"/>
      </w:pPr>
      <w:r>
        <w:t xml:space="preserve">The online catering application is divided into layers </w:t>
      </w:r>
      <w:r w:rsidR="00AB798A">
        <w:t>based on the N-tier architecture</w:t>
      </w:r>
    </w:p>
    <w:p w:rsidR="00AB798A" w:rsidRDefault="00AB798A" w:rsidP="00A46ACB">
      <w:pPr>
        <w:pStyle w:val="BodyText"/>
      </w:pPr>
      <w:r>
        <w:tab/>
      </w:r>
      <w:r>
        <w:tab/>
      </w:r>
      <w:r w:rsidR="00C7778D">
        <w:rPr>
          <w:noProof/>
          <w:lang w:eastAsia="ja-JP"/>
        </w:rPr>
        <w:drawing>
          <wp:inline distT="0" distB="0" distL="0" distR="0">
            <wp:extent cx="4619625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A" w:rsidRDefault="00AB798A" w:rsidP="00A46ACB">
      <w:pPr>
        <w:pStyle w:val="BodyText"/>
      </w:pPr>
    </w:p>
    <w:p w:rsidR="00000CF1" w:rsidRDefault="00000CF1" w:rsidP="00A46ACB">
      <w:pPr>
        <w:pStyle w:val="BodyText"/>
      </w:pPr>
    </w:p>
    <w:p w:rsidR="00000CF1" w:rsidRPr="00512C02" w:rsidRDefault="00000CF1" w:rsidP="00000CF1">
      <w:pPr>
        <w:pStyle w:val="BodyText"/>
      </w:pPr>
      <w:r>
        <w:t xml:space="preserve">The layering model of the online catering </w:t>
      </w:r>
      <w:r w:rsidRPr="00512C02">
        <w:t>application is based on a responsibility layering strategy that associates each layer with a particular responsibility.</w:t>
      </w:r>
    </w:p>
    <w:p w:rsidR="00000CF1" w:rsidRPr="00512C02" w:rsidRDefault="00000CF1" w:rsidP="00000CF1">
      <w:pPr>
        <w:pStyle w:val="BodyText"/>
      </w:pPr>
      <w:r w:rsidRPr="00512C02">
        <w:t xml:space="preserve">This </w:t>
      </w:r>
      <w:r>
        <w:t xml:space="preserve">strategy </w:t>
      </w:r>
      <w:r w:rsidRPr="00512C02">
        <w:t xml:space="preserve">has been chosen because it isolates various system responsibilities from one another, </w:t>
      </w:r>
      <w:r>
        <w:t>so that it</w:t>
      </w:r>
      <w:r w:rsidRPr="00512C02">
        <w:t xml:space="preserve"> improve</w:t>
      </w:r>
      <w:r>
        <w:t>s</w:t>
      </w:r>
      <w:r w:rsidRPr="00512C02">
        <w:t xml:space="preserve"> both system development and maintenance.</w:t>
      </w:r>
    </w:p>
    <w:p w:rsidR="00000CF1" w:rsidRPr="00E96F6B" w:rsidRDefault="00000CF1" w:rsidP="00000CF1">
      <w:pPr>
        <w:pStyle w:val="BodyText"/>
        <w:rPr>
          <w:highlight w:val="yellow"/>
        </w:rPr>
      </w:pPr>
      <w:r w:rsidRPr="00E96F6B">
        <w:rPr>
          <w:highlight w:val="yellow"/>
        </w:rPr>
        <w:t xml:space="preserve"> </w:t>
      </w:r>
    </w:p>
    <w:p w:rsidR="00000CF1" w:rsidRDefault="00C7778D" w:rsidP="00000CF1">
      <w:pPr>
        <w:pStyle w:val="BodyText"/>
        <w:rPr>
          <w:highlight w:val="yellow"/>
        </w:rPr>
      </w:pPr>
      <w:r w:rsidRPr="00E96F6B">
        <w:rPr>
          <w:noProof/>
          <w:highlight w:val="yellow"/>
          <w:lang w:eastAsia="ja-JP"/>
        </w:rPr>
        <w:drawing>
          <wp:inline distT="0" distB="0" distL="0" distR="0">
            <wp:extent cx="4581525" cy="311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F1" w:rsidRPr="00E96F6B" w:rsidRDefault="00000CF1" w:rsidP="00000CF1">
      <w:pPr>
        <w:pStyle w:val="BodyText"/>
        <w:rPr>
          <w:highlight w:val="yellow"/>
        </w:rPr>
      </w:pPr>
    </w:p>
    <w:p w:rsidR="00000CF1" w:rsidRPr="00FB5CE8" w:rsidRDefault="00000CF1" w:rsidP="00000CF1">
      <w:pPr>
        <w:pStyle w:val="BodyText"/>
      </w:pPr>
      <w:r w:rsidRPr="00FB5CE8">
        <w:t>Each layer has specific responsibilities.</w:t>
      </w:r>
    </w:p>
    <w:p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presentation layer</w:t>
      </w:r>
      <w:r w:rsidRPr="00FB5CE8">
        <w:t xml:space="preserve"> deals with the presentation logic and the pages  rendering</w:t>
      </w:r>
    </w:p>
    <w:p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control layer</w:t>
      </w:r>
      <w:r w:rsidRPr="00FB5CE8">
        <w:t xml:space="preserve"> manages the access to the </w:t>
      </w:r>
      <w:r>
        <w:t>domain</w:t>
      </w:r>
      <w:r w:rsidRPr="00FB5CE8">
        <w:t xml:space="preserve"> layer</w:t>
      </w:r>
    </w:p>
    <w:p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>The</w:t>
      </w:r>
      <w:r w:rsidRPr="00FB5CE8">
        <w:rPr>
          <w:b/>
          <w:bCs/>
        </w:rPr>
        <w:t xml:space="preserve"> resource layer</w:t>
      </w:r>
      <w:r w:rsidRPr="00FB5CE8">
        <w:t xml:space="preserve"> (integration layer) is responsible for the access to the enterprise information system (databases or other sources of information)</w:t>
      </w:r>
    </w:p>
    <w:p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domain layer</w:t>
      </w:r>
      <w:r w:rsidRPr="00FB5CE8">
        <w:t xml:space="preserve"> is related to the business </w:t>
      </w:r>
      <w:r>
        <w:t>logic and manages the accesses to the resource layer</w:t>
      </w:r>
      <w:r w:rsidRPr="00FB5CE8">
        <w:t>.</w:t>
      </w:r>
    </w:p>
    <w:p w:rsidR="00000CF1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Common Elements</w:t>
      </w:r>
      <w:r w:rsidRPr="00FB5CE8">
        <w:t xml:space="preserve"> </w:t>
      </w:r>
      <w:r w:rsidRPr="00000CF1">
        <w:rPr>
          <w:b/>
          <w:bCs/>
        </w:rPr>
        <w:t>layer</w:t>
      </w:r>
      <w:r w:rsidRPr="00FB5CE8">
        <w:t xml:space="preserve"> gathers the common objects reused through all the layers</w:t>
      </w:r>
    </w:p>
    <w:p w:rsidR="003642C5" w:rsidRDefault="003642C5" w:rsidP="00A46ACB">
      <w:pPr>
        <w:pStyle w:val="BodyText"/>
      </w:pPr>
    </w:p>
    <w:p w:rsidR="009221CE" w:rsidRDefault="009221CE" w:rsidP="00A46ACB">
      <w:pPr>
        <w:pStyle w:val="BodyText"/>
      </w:pPr>
    </w:p>
    <w:p w:rsidR="009221CE" w:rsidRDefault="009221CE" w:rsidP="009221CE">
      <w:pPr>
        <w:pStyle w:val="BodyText"/>
      </w:pPr>
      <w:r>
        <w:t xml:space="preserve">The online catering application version 1.0 is quite simple and only contains two basic features, one for the submit orders and the other allowing a customer to browse the online catalogue. </w:t>
      </w:r>
    </w:p>
    <w:p w:rsidR="009221CE" w:rsidRDefault="009221CE" w:rsidP="009221CE">
      <w:pPr>
        <w:pStyle w:val="BodyText"/>
      </w:pPr>
      <w:r>
        <w:t>External services are reused fro the payment and the delivery functionalities.</w:t>
      </w:r>
    </w:p>
    <w:p w:rsidR="009221CE" w:rsidRDefault="009221CE" w:rsidP="00A46ACB">
      <w:pPr>
        <w:pStyle w:val="BodyText"/>
      </w:pPr>
    </w:p>
    <w:p w:rsidR="003642C5" w:rsidRDefault="00C7778D" w:rsidP="003642C5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3733800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A" w:rsidRDefault="00AB798A" w:rsidP="00A46ACB">
      <w:pPr>
        <w:pStyle w:val="BodyText"/>
      </w:pPr>
    </w:p>
    <w:p w:rsidR="00AB798A" w:rsidRPr="00A46ACB" w:rsidRDefault="00AB798A" w:rsidP="00A46ACB">
      <w:pPr>
        <w:pStyle w:val="BodyText"/>
      </w:pPr>
    </w:p>
    <w:p w:rsidR="00EB1969" w:rsidRDefault="00EB1969" w:rsidP="00EB1969">
      <w:pPr>
        <w:pStyle w:val="Heading2"/>
      </w:pPr>
      <w:bookmarkStart w:id="45" w:name="_Toc492766852"/>
      <w:bookmarkStart w:id="46" w:name="_Toc110227497"/>
      <w:r>
        <w:t>Architecturally Significant Design Packages</w:t>
      </w:r>
      <w:bookmarkEnd w:id="45"/>
      <w:bookmarkEnd w:id="46"/>
    </w:p>
    <w:p w:rsidR="00E96F6B" w:rsidRDefault="00E96F6B" w:rsidP="00E96F6B">
      <w:pPr>
        <w:pStyle w:val="BodyText"/>
      </w:pPr>
    </w:p>
    <w:p w:rsidR="00E96F6B" w:rsidRDefault="00E96F6B" w:rsidP="00E96F6B">
      <w:pPr>
        <w:pStyle w:val="Heading3"/>
      </w:pPr>
      <w:r>
        <w:t>Ordering Menus</w:t>
      </w:r>
    </w:p>
    <w:p w:rsidR="00E96F6B" w:rsidRDefault="00E96F6B" w:rsidP="00E96F6B"/>
    <w:p w:rsidR="00E96F6B" w:rsidRDefault="00E96F6B" w:rsidP="00E96F6B">
      <w:r>
        <w:t>This package is responsible for</w:t>
      </w:r>
      <w:r w:rsidR="00F25A8C">
        <w:t xml:space="preserve"> all the logic related to the online orders.  </w:t>
      </w:r>
      <w:r w:rsidR="001D1735">
        <w:t xml:space="preserve">It provides ordering features </w:t>
      </w:r>
      <w:r w:rsidR="00B91DEB">
        <w:t>and the necessary components to access the external services (Payment and Delivery)</w:t>
      </w:r>
    </w:p>
    <w:p w:rsidR="00FC3AB6" w:rsidRDefault="00FC3AB6" w:rsidP="00E96F6B"/>
    <w:p w:rsidR="00752E3A" w:rsidRDefault="00752E3A" w:rsidP="00752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Analysis Model</w:t>
      </w:r>
    </w:p>
    <w:p w:rsidR="00752E3A" w:rsidRDefault="00752E3A" w:rsidP="00E96F6B"/>
    <w:p w:rsidR="00E96F6B" w:rsidRDefault="00E96F6B" w:rsidP="00E96F6B">
      <w:pPr>
        <w:rPr>
          <w:b/>
          <w:bCs/>
          <w:u w:val="single"/>
        </w:rPr>
      </w:pPr>
      <w:r w:rsidRPr="00E96F6B">
        <w:rPr>
          <w:b/>
          <w:bCs/>
          <w:u w:val="single"/>
        </w:rPr>
        <w:t>Participants:</w:t>
      </w:r>
    </w:p>
    <w:p w:rsidR="00E96F6B" w:rsidRPr="00E96F6B" w:rsidRDefault="00E96F6B" w:rsidP="00E96F6B">
      <w:pPr>
        <w:rPr>
          <w:b/>
          <w:bCs/>
          <w:u w:val="single"/>
        </w:rPr>
      </w:pPr>
    </w:p>
    <w:p w:rsidR="00E96F6B" w:rsidRDefault="00C7778D" w:rsidP="00E96F6B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372100" cy="3514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6B" w:rsidRDefault="00E96F6B" w:rsidP="00E96F6B">
      <w:pPr>
        <w:jc w:val="center"/>
      </w:pPr>
    </w:p>
    <w:p w:rsidR="00E96F6B" w:rsidRDefault="00E96F6B" w:rsidP="00E96F6B"/>
    <w:p w:rsidR="00E96F6B" w:rsidRDefault="00E96F6B" w:rsidP="00E96F6B">
      <w:pPr>
        <w:rPr>
          <w:b/>
          <w:bCs/>
          <w:u w:val="single"/>
        </w:rPr>
      </w:pPr>
      <w:r w:rsidRPr="00E96F6B">
        <w:rPr>
          <w:b/>
          <w:bCs/>
          <w:u w:val="single"/>
        </w:rPr>
        <w:t>Basic Flow:</w:t>
      </w:r>
    </w:p>
    <w:p w:rsidR="00F25A8C" w:rsidRPr="00E96F6B" w:rsidRDefault="00F25A8C" w:rsidP="00E96F6B">
      <w:pPr>
        <w:rPr>
          <w:b/>
          <w:bCs/>
          <w:u w:val="single"/>
        </w:rPr>
      </w:pPr>
    </w:p>
    <w:p w:rsidR="00E96F6B" w:rsidRDefault="00C7778D" w:rsidP="00B44CF8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5495925" cy="349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8C" w:rsidRDefault="00F25A8C" w:rsidP="00F25A8C"/>
    <w:p w:rsidR="00EC402C" w:rsidRDefault="00752E3A" w:rsidP="00752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Design Model </w:t>
      </w:r>
    </w:p>
    <w:p w:rsidR="00752E3A" w:rsidRDefault="00752E3A" w:rsidP="00F25A8C">
      <w:pPr>
        <w:rPr>
          <w:b/>
          <w:bCs/>
          <w:u w:val="single"/>
        </w:rPr>
      </w:pPr>
    </w:p>
    <w:p w:rsidR="00EC402C" w:rsidRPr="00752E3A" w:rsidRDefault="00EC402C" w:rsidP="00F25A8C">
      <w:pPr>
        <w:rPr>
          <w:b/>
          <w:bCs/>
        </w:rPr>
      </w:pPr>
      <w:r w:rsidRPr="00752E3A">
        <w:rPr>
          <w:b/>
          <w:bCs/>
        </w:rPr>
        <w:t xml:space="preserve">Process </w:t>
      </w:r>
      <w:r w:rsidR="00073753" w:rsidRPr="00752E3A">
        <w:rPr>
          <w:b/>
          <w:bCs/>
        </w:rPr>
        <w:t>Delivery</w:t>
      </w:r>
    </w:p>
    <w:p w:rsidR="00EC402C" w:rsidRDefault="00EC402C" w:rsidP="00F25A8C">
      <w:pPr>
        <w:rPr>
          <w:b/>
          <w:bCs/>
          <w:u w:val="single"/>
        </w:rPr>
      </w:pPr>
    </w:p>
    <w:p w:rsidR="00EC402C" w:rsidRPr="00073753" w:rsidRDefault="00C7778D" w:rsidP="00F25A8C">
      <w:pPr>
        <w:rPr>
          <w:b/>
          <w:bCs/>
        </w:rPr>
      </w:pPr>
      <w:r w:rsidRPr="00073753">
        <w:rPr>
          <w:b/>
          <w:bCs/>
          <w:noProof/>
          <w:lang w:eastAsia="ja-JP"/>
        </w:rPr>
        <w:drawing>
          <wp:inline distT="0" distB="0" distL="0" distR="0">
            <wp:extent cx="5943600" cy="368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2C" w:rsidRDefault="00EC402C" w:rsidP="00F25A8C"/>
    <w:p w:rsidR="00EC402C" w:rsidRPr="00F25A8C" w:rsidRDefault="00EC402C" w:rsidP="00F25A8C"/>
    <w:p w:rsidR="00F25A8C" w:rsidRDefault="00F25A8C" w:rsidP="00F25A8C">
      <w:pPr>
        <w:pStyle w:val="Heading3"/>
      </w:pPr>
      <w:r>
        <w:t>Delivery Service</w:t>
      </w:r>
    </w:p>
    <w:p w:rsidR="00F25A8C" w:rsidRDefault="00F25A8C" w:rsidP="00F25A8C">
      <w:r>
        <w:t xml:space="preserve">Contains all the logic related to the Yummy Inc delivery </w:t>
      </w:r>
      <w:r w:rsidR="001D1735">
        <w:t>service.</w:t>
      </w:r>
    </w:p>
    <w:p w:rsidR="00505CB7" w:rsidRPr="00F25A8C" w:rsidRDefault="00505CB7" w:rsidP="00505CB7">
      <w:r>
        <w:t>The Delivery Service is an external subsystem documented in its own Software Architecture Document</w:t>
      </w:r>
    </w:p>
    <w:p w:rsidR="00505CB7" w:rsidRDefault="00505CB7" w:rsidP="00F25A8C"/>
    <w:p w:rsidR="00F25A8C" w:rsidRPr="00F25A8C" w:rsidRDefault="00F25A8C" w:rsidP="00F25A8C"/>
    <w:p w:rsidR="00F25A8C" w:rsidRDefault="00F25A8C" w:rsidP="00F25A8C">
      <w:pPr>
        <w:pStyle w:val="Heading3"/>
      </w:pPr>
      <w:r>
        <w:t>Payment Service</w:t>
      </w:r>
    </w:p>
    <w:p w:rsidR="00F25A8C" w:rsidRDefault="00F25A8C" w:rsidP="00F25A8C">
      <w:r>
        <w:t xml:space="preserve">Contains all the logic related to the online payment and credit card </w:t>
      </w:r>
      <w:r w:rsidR="001D1735">
        <w:t>validation.</w:t>
      </w:r>
    </w:p>
    <w:p w:rsidR="00F25A8C" w:rsidRPr="00F25A8C" w:rsidRDefault="003F7CF7" w:rsidP="00F25A8C">
      <w:r>
        <w:t xml:space="preserve">The Payment Service </w:t>
      </w:r>
      <w:r w:rsidR="00505CB7">
        <w:t>is an external subsystem documented in its own Software Architecture Document.</w:t>
      </w:r>
    </w:p>
    <w:p w:rsidR="00F25A8C" w:rsidRPr="00F25A8C" w:rsidRDefault="00F25A8C" w:rsidP="00F25A8C"/>
    <w:p w:rsidR="00B44CF8" w:rsidRPr="00B44CF8" w:rsidRDefault="00B44CF8" w:rsidP="00B44CF8">
      <w:pPr>
        <w:pStyle w:val="BodyText"/>
      </w:pPr>
    </w:p>
    <w:p w:rsidR="00EB1969" w:rsidRDefault="00EB1969" w:rsidP="00EB1969">
      <w:pPr>
        <w:pStyle w:val="Heading1"/>
      </w:pPr>
      <w:bookmarkStart w:id="47" w:name="_Toc492766853"/>
      <w:bookmarkStart w:id="48" w:name="_Toc110227498"/>
      <w:r>
        <w:t>Process View</w:t>
      </w:r>
      <w:bookmarkEnd w:id="47"/>
      <w:bookmarkEnd w:id="48"/>
      <w:r>
        <w:t xml:space="preserve"> </w:t>
      </w:r>
    </w:p>
    <w:p w:rsidR="0036721E" w:rsidRDefault="0036721E" w:rsidP="0036721E">
      <w:pPr>
        <w:pStyle w:val="BodyText"/>
      </w:pPr>
      <w:r>
        <w:tab/>
      </w:r>
    </w:p>
    <w:p w:rsidR="0036721E" w:rsidRPr="0093543C" w:rsidRDefault="0036721E" w:rsidP="005A3F8E">
      <w:pPr>
        <w:pStyle w:val="BodyText"/>
      </w:pPr>
      <w:r>
        <w:t>There’s only one process to take into account. The J2EE model automatically handles threads which are instances of this process.</w:t>
      </w:r>
    </w:p>
    <w:p w:rsidR="0036721E" w:rsidRDefault="0036721E" w:rsidP="0036721E"/>
    <w:p w:rsidR="0036721E" w:rsidRPr="0036721E" w:rsidRDefault="0036721E" w:rsidP="0036721E"/>
    <w:p w:rsidR="00EB1969" w:rsidRDefault="00EB1969" w:rsidP="00EB1969">
      <w:pPr>
        <w:pStyle w:val="Heading1"/>
      </w:pPr>
      <w:bookmarkStart w:id="49" w:name="_Toc492766854"/>
      <w:bookmarkStart w:id="50" w:name="_Toc110227499"/>
      <w:r>
        <w:t>Deployment View</w:t>
      </w:r>
      <w:bookmarkEnd w:id="49"/>
      <w:bookmarkEnd w:id="50"/>
      <w:r>
        <w:t xml:space="preserve"> </w:t>
      </w:r>
    </w:p>
    <w:p w:rsidR="0036721E" w:rsidRDefault="0036721E" w:rsidP="0036721E">
      <w:pPr>
        <w:pStyle w:val="BodyText"/>
      </w:pPr>
      <w:r>
        <w:tab/>
      </w:r>
    </w:p>
    <w:p w:rsidR="0036721E" w:rsidRDefault="0036721E" w:rsidP="0036721E">
      <w:pPr>
        <w:pStyle w:val="BodyText"/>
        <w:rPr>
          <w:b/>
          <w:bCs/>
        </w:rPr>
      </w:pPr>
      <w:r w:rsidRPr="0036721E">
        <w:rPr>
          <w:b/>
          <w:bCs/>
        </w:rPr>
        <w:t>Global Overview</w:t>
      </w:r>
    </w:p>
    <w:p w:rsidR="0036721E" w:rsidRDefault="00C7778D" w:rsidP="0036721E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5924550" cy="2867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1E" w:rsidRDefault="0036721E" w:rsidP="0036721E">
      <w:pPr>
        <w:pStyle w:val="BodyText"/>
      </w:pPr>
    </w:p>
    <w:p w:rsidR="0036721E" w:rsidRDefault="0036721E" w:rsidP="0036721E">
      <w:pPr>
        <w:pStyle w:val="BodyText"/>
        <w:rPr>
          <w:b/>
          <w:bCs/>
        </w:rPr>
      </w:pPr>
      <w:r w:rsidRPr="0036721E">
        <w:rPr>
          <w:b/>
          <w:bCs/>
        </w:rPr>
        <w:t xml:space="preserve">Detailed deployment model with clustering </w:t>
      </w:r>
    </w:p>
    <w:p w:rsidR="00FA613B" w:rsidRDefault="00FA613B" w:rsidP="0036721E">
      <w:pPr>
        <w:pStyle w:val="BodyText"/>
        <w:rPr>
          <w:b/>
          <w:bCs/>
        </w:rPr>
      </w:pPr>
    </w:p>
    <w:p w:rsidR="00FA613B" w:rsidRDefault="00FA613B" w:rsidP="00FA613B">
      <w:pPr>
        <w:pStyle w:val="BodyText"/>
        <w:numPr>
          <w:ilvl w:val="0"/>
          <w:numId w:val="4"/>
        </w:numPr>
      </w:pPr>
      <w:r>
        <w:t>One IBM HTTP Server will dispatch requests to two different IBM WebSphere servers (load balancing + clustering)</w:t>
      </w:r>
    </w:p>
    <w:p w:rsidR="00FA613B" w:rsidRDefault="00FA613B" w:rsidP="00FA613B">
      <w:pPr>
        <w:pStyle w:val="BodyText"/>
        <w:numPr>
          <w:ilvl w:val="0"/>
          <w:numId w:val="4"/>
        </w:numPr>
      </w:pPr>
      <w:r>
        <w:t>An IBM DB2 Database stores all the information related to online orders</w:t>
      </w:r>
    </w:p>
    <w:p w:rsidR="00FA613B" w:rsidRPr="00FA613B" w:rsidRDefault="00FA613B" w:rsidP="0036721E">
      <w:pPr>
        <w:pStyle w:val="BodyText"/>
      </w:pPr>
    </w:p>
    <w:p w:rsidR="0036721E" w:rsidRPr="0036721E" w:rsidRDefault="00C7778D" w:rsidP="0036721E">
      <w:pPr>
        <w:pStyle w:val="BodyText"/>
        <w:rPr>
          <w:b/>
          <w:bCs/>
        </w:rPr>
      </w:pPr>
      <w:r w:rsidRPr="00F845FA">
        <w:rPr>
          <w:b/>
          <w:bCs/>
          <w:noProof/>
          <w:lang w:eastAsia="ja-JP"/>
        </w:rPr>
        <w:drawing>
          <wp:inline distT="0" distB="0" distL="0" distR="0">
            <wp:extent cx="5934075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1E" w:rsidRPr="0036721E" w:rsidRDefault="0036721E" w:rsidP="0036721E">
      <w:pPr>
        <w:pStyle w:val="BodyText"/>
      </w:pPr>
    </w:p>
    <w:p w:rsidR="00EB1969" w:rsidRDefault="00EB1969" w:rsidP="00EB1969">
      <w:pPr>
        <w:pStyle w:val="Heading1"/>
      </w:pPr>
      <w:bookmarkStart w:id="51" w:name="_Toc492766855"/>
      <w:bookmarkStart w:id="52" w:name="_Toc110227500"/>
      <w:r>
        <w:t>Implementation View</w:t>
      </w:r>
      <w:bookmarkEnd w:id="51"/>
      <w:bookmarkEnd w:id="52"/>
      <w:r>
        <w:t xml:space="preserve"> </w:t>
      </w:r>
    </w:p>
    <w:p w:rsidR="00EB1969" w:rsidRDefault="00EB1969" w:rsidP="00EB1969">
      <w:pPr>
        <w:pStyle w:val="Heading2"/>
      </w:pPr>
      <w:bookmarkStart w:id="53" w:name="_Toc492766856"/>
      <w:bookmarkStart w:id="54" w:name="_Toc110227501"/>
      <w:r>
        <w:t>Overview</w:t>
      </w:r>
      <w:bookmarkEnd w:id="53"/>
      <w:bookmarkEnd w:id="54"/>
    </w:p>
    <w:p w:rsidR="00000CF1" w:rsidRDefault="00000CF1" w:rsidP="00000CF1"/>
    <w:p w:rsidR="00BC7778" w:rsidRDefault="00000CF1" w:rsidP="00000CF1">
      <w:pPr>
        <w:rPr>
          <w:rFonts w:ascii="Arial" w:hAnsi="Arial"/>
        </w:rPr>
      </w:pPr>
      <w:r w:rsidRPr="009221CE">
        <w:rPr>
          <w:rFonts w:ascii="Arial" w:hAnsi="Arial"/>
        </w:rPr>
        <w:t xml:space="preserve">The Implementation </w:t>
      </w:r>
      <w:r w:rsidR="009221CE" w:rsidRPr="009221CE">
        <w:rPr>
          <w:rFonts w:ascii="Arial" w:hAnsi="Arial"/>
        </w:rPr>
        <w:t>view depicts</w:t>
      </w:r>
      <w:r w:rsidRPr="009221CE">
        <w:rPr>
          <w:rFonts w:ascii="Arial" w:hAnsi="Arial"/>
        </w:rPr>
        <w:t xml:space="preserve"> the physical composition of the implementation in terms of Implementation Subsystems, and Implementation Elements (directories and files, including source code, data, and executable files).</w:t>
      </w:r>
      <w:r w:rsidR="00BC7778">
        <w:rPr>
          <w:rFonts w:ascii="Arial" w:hAnsi="Arial"/>
        </w:rPr>
        <w:t xml:space="preserve"> </w:t>
      </w:r>
    </w:p>
    <w:p w:rsidR="00F972DE" w:rsidRDefault="00F972DE" w:rsidP="00000CF1">
      <w:pPr>
        <w:rPr>
          <w:rFonts w:ascii="Arial" w:hAnsi="Arial"/>
        </w:rPr>
      </w:pPr>
      <w:r>
        <w:rPr>
          <w:rFonts w:ascii="Arial" w:hAnsi="Arial"/>
        </w:rPr>
        <w:t>Usually, the layers of the Implementation view do fit the layering defined in the Logical view</w:t>
      </w:r>
    </w:p>
    <w:p w:rsidR="00BC7778" w:rsidRDefault="00BC7778" w:rsidP="00000CF1">
      <w:pPr>
        <w:rPr>
          <w:rFonts w:ascii="Arial" w:hAnsi="Arial"/>
        </w:rPr>
      </w:pPr>
    </w:p>
    <w:p w:rsidR="00BC7778" w:rsidRDefault="00BC7778" w:rsidP="00000CF1">
      <w:pPr>
        <w:rPr>
          <w:rFonts w:ascii="Arial" w:hAnsi="Arial"/>
        </w:rPr>
      </w:pPr>
      <w:r>
        <w:rPr>
          <w:rFonts w:ascii="Arial" w:hAnsi="Arial"/>
        </w:rPr>
        <w:t xml:space="preserve">It is unnecessary to document the Implementation view in great details in this document. For further information, refer to the Online Catering Service 1.0 workspace in Rational Software Architect. </w:t>
      </w:r>
    </w:p>
    <w:p w:rsidR="00BC7778" w:rsidRDefault="00BC7778" w:rsidP="00000CF1">
      <w:pPr>
        <w:rPr>
          <w:rFonts w:ascii="Arial" w:hAnsi="Arial"/>
        </w:rPr>
      </w:pPr>
    </w:p>
    <w:p w:rsidR="00EB1969" w:rsidRDefault="00EB1969" w:rsidP="00EB1969">
      <w:pPr>
        <w:pStyle w:val="Heading2"/>
      </w:pPr>
      <w:bookmarkStart w:id="55" w:name="_Toc492766857"/>
      <w:bookmarkStart w:id="56" w:name="_Toc110227502"/>
      <w:r>
        <w:t>Layers</w:t>
      </w:r>
      <w:bookmarkEnd w:id="55"/>
      <w:bookmarkEnd w:id="56"/>
    </w:p>
    <w:p w:rsidR="007F75E6" w:rsidRPr="007F75E6" w:rsidRDefault="007F75E6" w:rsidP="007F75E6"/>
    <w:p w:rsidR="00424EC6" w:rsidRPr="009221CE" w:rsidRDefault="00424EC6" w:rsidP="00424EC6">
      <w:pPr>
        <w:pStyle w:val="Heading3"/>
      </w:pPr>
      <w:r w:rsidRPr="009221CE">
        <w:t>Presentation Layer</w:t>
      </w:r>
    </w:p>
    <w:p w:rsidR="009D047F" w:rsidRPr="009221CE" w:rsidRDefault="009D047F" w:rsidP="009D047F">
      <w:r w:rsidRPr="009221CE">
        <w:t xml:space="preserve">The Presentation layer contains all the components needed to allow interactions with an end-user. It encompasses the user interface </w:t>
      </w:r>
    </w:p>
    <w:p w:rsidR="00424EC6" w:rsidRPr="009221CE" w:rsidRDefault="00424EC6" w:rsidP="00424EC6">
      <w:pPr>
        <w:pStyle w:val="Heading3"/>
      </w:pPr>
      <w:r w:rsidRPr="009221CE">
        <w:t>Control Layer</w:t>
      </w:r>
    </w:p>
    <w:p w:rsidR="009D047F" w:rsidRPr="009221CE" w:rsidRDefault="009D047F" w:rsidP="00682EB1">
      <w:r w:rsidRPr="009221CE">
        <w:t xml:space="preserve">The </w:t>
      </w:r>
      <w:r w:rsidR="00FE4BE8" w:rsidRPr="009221CE">
        <w:t>C</w:t>
      </w:r>
      <w:r w:rsidRPr="009221CE">
        <w:t xml:space="preserve">ontrol layer contains all the components </w:t>
      </w:r>
      <w:r w:rsidR="00FE4BE8" w:rsidRPr="009221CE">
        <w:t xml:space="preserve">used to </w:t>
      </w:r>
      <w:r w:rsidR="00413872" w:rsidRPr="009221CE">
        <w:t>access</w:t>
      </w:r>
      <w:r w:rsidR="00FE4BE8" w:rsidRPr="009221CE">
        <w:t xml:space="preserve"> the domain layer or directly the resource layer when this is appropriate</w:t>
      </w:r>
      <w:r w:rsidRPr="009221CE">
        <w:t xml:space="preserve">. </w:t>
      </w:r>
    </w:p>
    <w:p w:rsidR="009D047F" w:rsidRPr="009221CE" w:rsidRDefault="009D047F" w:rsidP="00682EB1"/>
    <w:p w:rsidR="00424EC6" w:rsidRPr="009221CE" w:rsidRDefault="00424EC6" w:rsidP="00424EC6">
      <w:pPr>
        <w:pStyle w:val="Heading3"/>
      </w:pPr>
      <w:r w:rsidRPr="009221CE">
        <w:t>Resource Layer</w:t>
      </w:r>
    </w:p>
    <w:p w:rsidR="00682EB1" w:rsidRPr="009221CE" w:rsidRDefault="00991994" w:rsidP="00682EB1">
      <w:r w:rsidRPr="009221CE">
        <w:t>The Resource layer contains the components needed to enable communication between the business tier and the enterprise information systems (Database, external services, ERP, etc…)</w:t>
      </w:r>
    </w:p>
    <w:p w:rsidR="00991994" w:rsidRPr="009221CE" w:rsidRDefault="00991994" w:rsidP="00682EB1"/>
    <w:p w:rsidR="00682EB1" w:rsidRPr="009221CE" w:rsidRDefault="00424EC6" w:rsidP="00C01D7D">
      <w:pPr>
        <w:pStyle w:val="Heading3"/>
      </w:pPr>
      <w:r w:rsidRPr="009221CE">
        <w:t>Domain layer</w:t>
      </w:r>
    </w:p>
    <w:p w:rsidR="00C01D7D" w:rsidRPr="009221CE" w:rsidRDefault="00C01D7D" w:rsidP="00C01D7D">
      <w:pPr>
        <w:pStyle w:val="BodyText"/>
      </w:pPr>
      <w:r w:rsidRPr="009221CE">
        <w:t>The Domain layer contains all the components related to the business logic. It gathers all the subsystems that meet the needs of a particular business domain</w:t>
      </w:r>
      <w:r w:rsidR="00413872" w:rsidRPr="009221CE">
        <w:t>. It also contains the business object model.</w:t>
      </w:r>
    </w:p>
    <w:p w:rsidR="00006DD3" w:rsidRPr="009221CE" w:rsidRDefault="00C01D7D" w:rsidP="00682EB1">
      <w:r w:rsidRPr="009221CE">
        <w:t xml:space="preserve">. </w:t>
      </w:r>
    </w:p>
    <w:p w:rsidR="00EB1969" w:rsidRPr="009221CE" w:rsidRDefault="00424EC6" w:rsidP="00424EC6">
      <w:pPr>
        <w:pStyle w:val="Heading3"/>
      </w:pPr>
      <w:r w:rsidRPr="009221CE">
        <w:t>Common Elements Layer</w:t>
      </w:r>
    </w:p>
    <w:p w:rsidR="00682EB1" w:rsidRPr="00682EB1" w:rsidRDefault="009D047F" w:rsidP="00682EB1">
      <w:r w:rsidRPr="009221CE">
        <w:t>The Common Element layer contains the components re-used within several layers.</w:t>
      </w:r>
    </w:p>
    <w:p w:rsidR="00424EC6" w:rsidRDefault="00424EC6" w:rsidP="00424EC6"/>
    <w:p w:rsidR="00424EC6" w:rsidRPr="00424EC6" w:rsidRDefault="00424EC6" w:rsidP="00424EC6"/>
    <w:p w:rsidR="00EB1969" w:rsidRDefault="00EB1969" w:rsidP="00EB1969">
      <w:pPr>
        <w:pStyle w:val="Heading1"/>
      </w:pPr>
      <w:bookmarkStart w:id="57" w:name="_Toc492766858"/>
      <w:bookmarkStart w:id="58" w:name="_Toc110227503"/>
      <w:r>
        <w:t>Data View</w:t>
      </w:r>
      <w:bookmarkEnd w:id="57"/>
      <w:bookmarkEnd w:id="58"/>
    </w:p>
    <w:p w:rsidR="003844FA" w:rsidRDefault="003844FA" w:rsidP="003844FA">
      <w:pPr>
        <w:pStyle w:val="Heading1"/>
        <w:numPr>
          <w:ilvl w:val="0"/>
          <w:numId w:val="0"/>
        </w:numPr>
        <w:rPr>
          <w:rFonts w:ascii="Times" w:hAnsi="Times"/>
          <w:i/>
          <w:color w:val="0000FF"/>
        </w:rPr>
      </w:pPr>
      <w:bookmarkStart w:id="59" w:name="_Toc492766859"/>
    </w:p>
    <w:p w:rsidR="003844FA" w:rsidRPr="003844FA" w:rsidRDefault="003844FA" w:rsidP="003844FA">
      <w:r>
        <w:t>The key data elements related to the online catering system are:</w:t>
      </w:r>
    </w:p>
    <w:p w:rsidR="003844FA" w:rsidRDefault="00C7778D" w:rsidP="00A16E0E">
      <w:pPr>
        <w:jc w:val="center"/>
      </w:pPr>
      <w:r w:rsidRPr="00F845FA">
        <w:rPr>
          <w:noProof/>
          <w:lang w:eastAsia="ja-JP"/>
        </w:rPr>
        <w:drawing>
          <wp:inline distT="0" distB="0" distL="0" distR="0">
            <wp:extent cx="5248275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FA" w:rsidRDefault="003844FA" w:rsidP="003844FA"/>
    <w:p w:rsidR="003844FA" w:rsidRPr="003844FA" w:rsidRDefault="003844FA" w:rsidP="003844FA"/>
    <w:p w:rsidR="00EB1969" w:rsidRDefault="00EB1969" w:rsidP="00EB1969">
      <w:pPr>
        <w:pStyle w:val="Heading1"/>
      </w:pPr>
      <w:bookmarkStart w:id="60" w:name="_Toc110227504"/>
      <w:r>
        <w:t>Size and Performance</w:t>
      </w:r>
      <w:bookmarkEnd w:id="59"/>
      <w:bookmarkEnd w:id="60"/>
      <w:r>
        <w:t xml:space="preserve"> </w:t>
      </w:r>
    </w:p>
    <w:p w:rsidR="004C6A21" w:rsidRDefault="004C6A21" w:rsidP="004C6A21">
      <w:pPr>
        <w:pStyle w:val="BodyText"/>
      </w:pPr>
    </w:p>
    <w:p w:rsidR="004C6A21" w:rsidRPr="004C6A21" w:rsidRDefault="004C6A21" w:rsidP="004C6A21">
      <w:pPr>
        <w:pStyle w:val="BodyText"/>
      </w:pPr>
      <w:r>
        <w:t>Volumes:</w:t>
      </w:r>
    </w:p>
    <w:p w:rsidR="00334EB1" w:rsidRDefault="00334EB1" w:rsidP="00334EB1">
      <w:pPr>
        <w:pStyle w:val="BodyText"/>
        <w:numPr>
          <w:ilvl w:val="0"/>
          <w:numId w:val="5"/>
        </w:numPr>
      </w:pPr>
      <w:r>
        <w:t xml:space="preserve">Estimated online orders : 100 </w:t>
      </w:r>
      <w:r w:rsidR="001632A4">
        <w:t>a</w:t>
      </w:r>
      <w:r>
        <w:t xml:space="preserve"> day</w:t>
      </w:r>
      <w:r w:rsidR="001D20B3">
        <w:t>, with peaks in the evening</w:t>
      </w:r>
    </w:p>
    <w:p w:rsidR="00334EB1" w:rsidRDefault="00334EB1" w:rsidP="00334EB1">
      <w:pPr>
        <w:pStyle w:val="BodyText"/>
        <w:numPr>
          <w:ilvl w:val="0"/>
          <w:numId w:val="5"/>
        </w:numPr>
      </w:pPr>
      <w:r>
        <w:t>Yummy Inc registered individual customer : about 150</w:t>
      </w:r>
    </w:p>
    <w:p w:rsidR="00334EB1" w:rsidRDefault="00334EB1" w:rsidP="00334EB1">
      <w:pPr>
        <w:pStyle w:val="BodyText"/>
        <w:numPr>
          <w:ilvl w:val="0"/>
          <w:numId w:val="5"/>
        </w:numPr>
      </w:pPr>
      <w:r>
        <w:t>Yummy Inc corporate customers : about 100</w:t>
      </w:r>
    </w:p>
    <w:p w:rsidR="00334EB1" w:rsidRDefault="00334EB1" w:rsidP="00334EB1">
      <w:pPr>
        <w:pStyle w:val="BodyText"/>
      </w:pPr>
    </w:p>
    <w:p w:rsidR="004C6A21" w:rsidRDefault="004C6A21" w:rsidP="00334EB1">
      <w:pPr>
        <w:pStyle w:val="BodyText"/>
      </w:pPr>
      <w:r>
        <w:t>Performance:</w:t>
      </w:r>
    </w:p>
    <w:p w:rsidR="004C6A21" w:rsidRDefault="004C6A21" w:rsidP="004C6A21">
      <w:pPr>
        <w:pStyle w:val="BodyText"/>
        <w:numPr>
          <w:ilvl w:val="0"/>
          <w:numId w:val="6"/>
        </w:numPr>
      </w:pPr>
      <w:r>
        <w:t>Time to process and online payment (credit card validation + confirmation) : less that 10 seconds required</w:t>
      </w:r>
    </w:p>
    <w:p w:rsidR="004C6A21" w:rsidRPr="00334EB1" w:rsidRDefault="004C6A21" w:rsidP="00334EB1">
      <w:pPr>
        <w:pStyle w:val="BodyText"/>
      </w:pPr>
    </w:p>
    <w:p w:rsidR="00EB1969" w:rsidRDefault="00EB1969" w:rsidP="00EB1969">
      <w:pPr>
        <w:pStyle w:val="Heading1"/>
      </w:pPr>
      <w:bookmarkStart w:id="61" w:name="_Toc492766860"/>
      <w:bookmarkStart w:id="62" w:name="_Toc110227505"/>
      <w:r>
        <w:t>Quality</w:t>
      </w:r>
      <w:bookmarkEnd w:id="61"/>
      <w:bookmarkEnd w:id="62"/>
      <w:r>
        <w:t xml:space="preserve"> </w:t>
      </w:r>
    </w:p>
    <w:p w:rsidR="00663757" w:rsidRDefault="00663757" w:rsidP="00663757">
      <w:pPr>
        <w:pStyle w:val="BodyText"/>
      </w:pPr>
    </w:p>
    <w:p w:rsidR="00663757" w:rsidRDefault="00663757" w:rsidP="00663757">
      <w:pPr>
        <w:pStyle w:val="BodyText"/>
      </w:pPr>
      <w:r>
        <w:t>As far as the online catering application is concerned, the following quality goals have been identified:</w:t>
      </w:r>
    </w:p>
    <w:p w:rsidR="00663757" w:rsidRDefault="00663757" w:rsidP="00663757">
      <w:pPr>
        <w:pStyle w:val="BodyText"/>
        <w:rPr>
          <w:b/>
          <w:bCs/>
        </w:rPr>
      </w:pPr>
    </w:p>
    <w:p w:rsidR="00663757" w:rsidRDefault="00663757" w:rsidP="00663757">
      <w:pPr>
        <w:pStyle w:val="BodyText"/>
      </w:pPr>
      <w:r>
        <w:rPr>
          <w:b/>
          <w:bCs/>
        </w:rPr>
        <w:t>Scalability</w:t>
      </w:r>
      <w:r>
        <w:t xml:space="preserve">: </w:t>
      </w:r>
    </w:p>
    <w:p w:rsidR="00663757" w:rsidRDefault="00663757" w:rsidP="00663757">
      <w:pPr>
        <w:pStyle w:val="BodyText"/>
        <w:keepLines/>
        <w:numPr>
          <w:ilvl w:val="0"/>
          <w:numId w:val="8"/>
        </w:numPr>
      </w:pPr>
      <w:r>
        <w:rPr>
          <w:b/>
          <w:bCs/>
        </w:rPr>
        <w:t xml:space="preserve">Description </w:t>
      </w:r>
      <w:r>
        <w:t>: System’s reaction when user demands increase</w:t>
      </w:r>
    </w:p>
    <w:p w:rsidR="00663757" w:rsidRDefault="00663757" w:rsidP="00663757">
      <w:pPr>
        <w:pStyle w:val="BodyText"/>
        <w:keepLines/>
        <w:numPr>
          <w:ilvl w:val="0"/>
          <w:numId w:val="8"/>
        </w:numPr>
      </w:pPr>
      <w:r>
        <w:rPr>
          <w:b/>
          <w:bCs/>
        </w:rPr>
        <w:t xml:space="preserve">Solution </w:t>
      </w:r>
      <w:r>
        <w:t>: J2EE application servers support several workload management techniques</w:t>
      </w:r>
    </w:p>
    <w:p w:rsidR="00663757" w:rsidRDefault="00663757" w:rsidP="00663757">
      <w:pPr>
        <w:pStyle w:val="BodyText"/>
      </w:pPr>
      <w:r>
        <w:rPr>
          <w:b/>
          <w:bCs/>
        </w:rPr>
        <w:t>Reliability</w:t>
      </w:r>
      <w:r>
        <w:t xml:space="preserve">, </w:t>
      </w:r>
      <w:r>
        <w:rPr>
          <w:b/>
          <w:bCs/>
        </w:rPr>
        <w:t>Availability</w:t>
      </w:r>
      <w:r>
        <w:t xml:space="preserve">: </w:t>
      </w:r>
    </w:p>
    <w:p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Transparent failover mechanism, mean-time-between-failure</w:t>
      </w:r>
    </w:p>
    <w:p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 xml:space="preserve">Solution : </w:t>
      </w:r>
      <w:r>
        <w:t>: J2EE application server supports load balancing through clusters</w:t>
      </w:r>
    </w:p>
    <w:p w:rsidR="00663757" w:rsidRDefault="00663757" w:rsidP="00663757">
      <w:pPr>
        <w:pStyle w:val="BodyText"/>
      </w:pPr>
      <w:r>
        <w:rPr>
          <w:b/>
          <w:bCs/>
        </w:rPr>
        <w:t>Portability</w:t>
      </w:r>
      <w:r>
        <w:t xml:space="preserve">: </w:t>
      </w:r>
    </w:p>
    <w:p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Ability to be reused in another environment</w:t>
      </w:r>
    </w:p>
    <w:p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 xml:space="preserve">Solution : </w:t>
      </w:r>
      <w:r>
        <w:t>The system me be fully J2EE compliant and thus can be deploy onto any J2EE application server</w:t>
      </w:r>
    </w:p>
    <w:p w:rsidR="00663757" w:rsidRDefault="00663757" w:rsidP="00663757">
      <w:pPr>
        <w:pStyle w:val="BodyText"/>
      </w:pPr>
      <w:r>
        <w:rPr>
          <w:b/>
          <w:bCs/>
        </w:rPr>
        <w:t>Security</w:t>
      </w:r>
      <w:r>
        <w:t xml:space="preserve">: </w:t>
      </w:r>
    </w:p>
    <w:p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Authentication and authorization mechanisms</w:t>
      </w:r>
    </w:p>
    <w:p w:rsidR="00663757" w:rsidRPr="001637A0" w:rsidRDefault="00663757" w:rsidP="00663757">
      <w:pPr>
        <w:pStyle w:val="BodyText"/>
        <w:keepLines/>
        <w:numPr>
          <w:ilvl w:val="0"/>
          <w:numId w:val="9"/>
        </w:numPr>
        <w:rPr>
          <w:rFonts w:ascii="Garamond" w:hAnsi="Garamond"/>
          <w:lang w:eastAsia="fr-FR"/>
        </w:rPr>
      </w:pPr>
      <w:r>
        <w:rPr>
          <w:b/>
          <w:bCs/>
        </w:rPr>
        <w:t xml:space="preserve">Solution : </w:t>
      </w:r>
      <w:r>
        <w:t>J2EE native security mechanisms will be reused</w:t>
      </w:r>
    </w:p>
    <w:p w:rsidR="00E11D5F" w:rsidRDefault="00E11D5F" w:rsidP="00E11D5F">
      <w:pPr>
        <w:pStyle w:val="BodyText"/>
        <w:keepLines/>
        <w:rPr>
          <w:rFonts w:ascii="Garamond" w:hAnsi="Garamond"/>
          <w:lang w:eastAsia="fr-FR"/>
        </w:rPr>
      </w:pPr>
    </w:p>
    <w:sectPr w:rsidR="00E11D5F" w:rsidSect="00367E46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661" w:rsidRDefault="00EE3661">
      <w:r>
        <w:separator/>
      </w:r>
    </w:p>
  </w:endnote>
  <w:endnote w:type="continuationSeparator" w:id="0">
    <w:p w:rsidR="00EE3661" w:rsidRDefault="00EE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4C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4C66" w:rsidRDefault="00AF4C6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4C66" w:rsidRDefault="00AF4C66">
          <w:pPr>
            <w:jc w:val="center"/>
          </w:pPr>
          <w:r>
            <w:sym w:font="Symbol" w:char="F0D3"/>
          </w:r>
          <w:r>
            <w:t xml:space="preserve">Yummy Inc,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57CB">
            <w:rPr>
              <w:noProof/>
            </w:rPr>
            <w:t>2010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4C66" w:rsidRDefault="00AF4C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D57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D57CB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AF4C66" w:rsidRDefault="00AF4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661" w:rsidRDefault="00EE3661">
      <w:r>
        <w:separator/>
      </w:r>
    </w:p>
  </w:footnote>
  <w:footnote w:type="continuationSeparator" w:id="0">
    <w:p w:rsidR="00EE3661" w:rsidRDefault="00EE3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4C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F4C66" w:rsidRDefault="00AF4C66">
          <w:r>
            <w:t>Yummy Inc : Online Catering Service 1.0</w:t>
          </w:r>
        </w:p>
      </w:tc>
      <w:tc>
        <w:tcPr>
          <w:tcW w:w="3179" w:type="dxa"/>
        </w:tcPr>
        <w:p w:rsidR="00AF4C66" w:rsidRDefault="00C7778D" w:rsidP="005A144C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  <w:lang w:eastAsia="ja-JP"/>
            </w:rPr>
            <w:drawing>
              <wp:inline distT="0" distB="0" distL="0" distR="0">
                <wp:extent cx="1323975" cy="3333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4C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F4C66" w:rsidRDefault="00AF4C66">
          <w:fldSimple w:instr=" TITLE  \* MERGEFORMAT ">
            <w:r>
              <w:t>Software Architecture Document</w:t>
            </w:r>
          </w:fldSimple>
          <w:r>
            <w:t xml:space="preserve"> (version 0.7)</w:t>
          </w:r>
        </w:p>
      </w:tc>
      <w:tc>
        <w:tcPr>
          <w:tcW w:w="3179" w:type="dxa"/>
        </w:tcPr>
        <w:p w:rsidR="00AF4C66" w:rsidRDefault="00AF4C66">
          <w:r>
            <w:t xml:space="preserve">  </w:t>
          </w:r>
        </w:p>
      </w:tc>
    </w:tr>
  </w:tbl>
  <w:p w:rsidR="00AF4C66" w:rsidRDefault="00AF4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checkbox"/>
      </v:shape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F07E6"/>
    <w:multiLevelType w:val="multilevel"/>
    <w:tmpl w:val="43EC3C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68CB"/>
    <w:multiLevelType w:val="hybridMultilevel"/>
    <w:tmpl w:val="1A36E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C104A"/>
    <w:multiLevelType w:val="hybridMultilevel"/>
    <w:tmpl w:val="431A8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5DF"/>
    <w:multiLevelType w:val="hybridMultilevel"/>
    <w:tmpl w:val="643E366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F0DFA"/>
    <w:multiLevelType w:val="hybridMultilevel"/>
    <w:tmpl w:val="A61C1EAC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C33D9"/>
    <w:multiLevelType w:val="hybridMultilevel"/>
    <w:tmpl w:val="B388F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2172"/>
    <w:multiLevelType w:val="hybridMultilevel"/>
    <w:tmpl w:val="1100A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EC0"/>
    <w:multiLevelType w:val="hybridMultilevel"/>
    <w:tmpl w:val="C44C1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A0675"/>
    <w:multiLevelType w:val="hybridMultilevel"/>
    <w:tmpl w:val="E50A5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D4921"/>
    <w:multiLevelType w:val="hybridMultilevel"/>
    <w:tmpl w:val="EBC8D732"/>
    <w:lvl w:ilvl="0" w:tplc="721C07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B70AC8"/>
    <w:multiLevelType w:val="hybridMultilevel"/>
    <w:tmpl w:val="AD841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74E5"/>
    <w:multiLevelType w:val="hybridMultilevel"/>
    <w:tmpl w:val="A3800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C64EF"/>
    <w:multiLevelType w:val="hybridMultilevel"/>
    <w:tmpl w:val="F336E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DE1E96"/>
    <w:multiLevelType w:val="hybridMultilevel"/>
    <w:tmpl w:val="C248E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11"/>
  </w:num>
  <w:num w:numId="8">
    <w:abstractNumId w:val="5"/>
  </w:num>
  <w:num w:numId="9">
    <w:abstractNumId w:val="15"/>
  </w:num>
  <w:num w:numId="10">
    <w:abstractNumId w:val="2"/>
  </w:num>
  <w:num w:numId="11">
    <w:abstractNumId w:val="7"/>
  </w:num>
  <w:num w:numId="12">
    <w:abstractNumId w:val="3"/>
  </w:num>
  <w:num w:numId="13">
    <w:abstractNumId w:val="14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69"/>
    <w:rsid w:val="00000CF1"/>
    <w:rsid w:val="00006DD3"/>
    <w:rsid w:val="00031A1F"/>
    <w:rsid w:val="000454A7"/>
    <w:rsid w:val="00073753"/>
    <w:rsid w:val="000818A9"/>
    <w:rsid w:val="00090DF3"/>
    <w:rsid w:val="0009203B"/>
    <w:rsid w:val="000D294E"/>
    <w:rsid w:val="001020EF"/>
    <w:rsid w:val="0011075E"/>
    <w:rsid w:val="00131FF5"/>
    <w:rsid w:val="00143B36"/>
    <w:rsid w:val="00152375"/>
    <w:rsid w:val="001632A4"/>
    <w:rsid w:val="001637A0"/>
    <w:rsid w:val="001B2D1B"/>
    <w:rsid w:val="001D1735"/>
    <w:rsid w:val="001D20B3"/>
    <w:rsid w:val="00214D29"/>
    <w:rsid w:val="00252B5F"/>
    <w:rsid w:val="002925F0"/>
    <w:rsid w:val="002D0BD8"/>
    <w:rsid w:val="003304F2"/>
    <w:rsid w:val="00334EB1"/>
    <w:rsid w:val="0035739D"/>
    <w:rsid w:val="00360DFB"/>
    <w:rsid w:val="003642C5"/>
    <w:rsid w:val="0036721E"/>
    <w:rsid w:val="00367E46"/>
    <w:rsid w:val="003844FA"/>
    <w:rsid w:val="003C6F65"/>
    <w:rsid w:val="003E1954"/>
    <w:rsid w:val="003F7CF7"/>
    <w:rsid w:val="00401566"/>
    <w:rsid w:val="00413872"/>
    <w:rsid w:val="00424EC6"/>
    <w:rsid w:val="00426BD1"/>
    <w:rsid w:val="0043431A"/>
    <w:rsid w:val="004C6A21"/>
    <w:rsid w:val="004F575F"/>
    <w:rsid w:val="004F5941"/>
    <w:rsid w:val="004F732B"/>
    <w:rsid w:val="00505CB7"/>
    <w:rsid w:val="00510C63"/>
    <w:rsid w:val="00512C02"/>
    <w:rsid w:val="00514CEF"/>
    <w:rsid w:val="00536748"/>
    <w:rsid w:val="00543436"/>
    <w:rsid w:val="00572A6D"/>
    <w:rsid w:val="00586B2C"/>
    <w:rsid w:val="00590C4D"/>
    <w:rsid w:val="005A144C"/>
    <w:rsid w:val="005A3F8E"/>
    <w:rsid w:val="005B19FC"/>
    <w:rsid w:val="005C7518"/>
    <w:rsid w:val="005F50DB"/>
    <w:rsid w:val="0060147F"/>
    <w:rsid w:val="00607D89"/>
    <w:rsid w:val="00617E83"/>
    <w:rsid w:val="00663757"/>
    <w:rsid w:val="00682EB1"/>
    <w:rsid w:val="006B131D"/>
    <w:rsid w:val="006B47D6"/>
    <w:rsid w:val="006D57CB"/>
    <w:rsid w:val="007264FE"/>
    <w:rsid w:val="00741C9E"/>
    <w:rsid w:val="00752E3A"/>
    <w:rsid w:val="00772245"/>
    <w:rsid w:val="007A67D8"/>
    <w:rsid w:val="007D3158"/>
    <w:rsid w:val="007D3C03"/>
    <w:rsid w:val="007E62FE"/>
    <w:rsid w:val="007E7F04"/>
    <w:rsid w:val="007F75E6"/>
    <w:rsid w:val="008244F6"/>
    <w:rsid w:val="008257CE"/>
    <w:rsid w:val="00846E38"/>
    <w:rsid w:val="00853323"/>
    <w:rsid w:val="008830F2"/>
    <w:rsid w:val="008A3B0F"/>
    <w:rsid w:val="008A6832"/>
    <w:rsid w:val="008B31C6"/>
    <w:rsid w:val="009221CE"/>
    <w:rsid w:val="00923DBC"/>
    <w:rsid w:val="00937923"/>
    <w:rsid w:val="00950864"/>
    <w:rsid w:val="0096641F"/>
    <w:rsid w:val="00991994"/>
    <w:rsid w:val="009958DB"/>
    <w:rsid w:val="009C3EEA"/>
    <w:rsid w:val="009D047F"/>
    <w:rsid w:val="009D22E9"/>
    <w:rsid w:val="009F5D09"/>
    <w:rsid w:val="00A07C6D"/>
    <w:rsid w:val="00A16E0E"/>
    <w:rsid w:val="00A43633"/>
    <w:rsid w:val="00A46ACB"/>
    <w:rsid w:val="00A72D1A"/>
    <w:rsid w:val="00A7411E"/>
    <w:rsid w:val="00A87B3E"/>
    <w:rsid w:val="00AB6BF0"/>
    <w:rsid w:val="00AB798A"/>
    <w:rsid w:val="00AD1F23"/>
    <w:rsid w:val="00AD48FA"/>
    <w:rsid w:val="00AE789C"/>
    <w:rsid w:val="00AF3016"/>
    <w:rsid w:val="00AF4C66"/>
    <w:rsid w:val="00B261E7"/>
    <w:rsid w:val="00B3648B"/>
    <w:rsid w:val="00B44CF8"/>
    <w:rsid w:val="00B6012A"/>
    <w:rsid w:val="00B869D7"/>
    <w:rsid w:val="00B91DEB"/>
    <w:rsid w:val="00BC7778"/>
    <w:rsid w:val="00C01D7D"/>
    <w:rsid w:val="00C04888"/>
    <w:rsid w:val="00C14B93"/>
    <w:rsid w:val="00C37478"/>
    <w:rsid w:val="00C42045"/>
    <w:rsid w:val="00C42B6B"/>
    <w:rsid w:val="00C7778D"/>
    <w:rsid w:val="00C8291E"/>
    <w:rsid w:val="00C9239E"/>
    <w:rsid w:val="00D01011"/>
    <w:rsid w:val="00D0113D"/>
    <w:rsid w:val="00D15BF4"/>
    <w:rsid w:val="00D52701"/>
    <w:rsid w:val="00D70E89"/>
    <w:rsid w:val="00D949CB"/>
    <w:rsid w:val="00DD4D5D"/>
    <w:rsid w:val="00DE6B89"/>
    <w:rsid w:val="00E11D5F"/>
    <w:rsid w:val="00E51185"/>
    <w:rsid w:val="00E576C3"/>
    <w:rsid w:val="00E96BC6"/>
    <w:rsid w:val="00E96F6B"/>
    <w:rsid w:val="00E97819"/>
    <w:rsid w:val="00EB1969"/>
    <w:rsid w:val="00EC402C"/>
    <w:rsid w:val="00EE3661"/>
    <w:rsid w:val="00EE39EB"/>
    <w:rsid w:val="00F01D50"/>
    <w:rsid w:val="00F25A8C"/>
    <w:rsid w:val="00F2641E"/>
    <w:rsid w:val="00F56CC4"/>
    <w:rsid w:val="00F63B14"/>
    <w:rsid w:val="00F972DE"/>
    <w:rsid w:val="00FA159B"/>
    <w:rsid w:val="00FA613B"/>
    <w:rsid w:val="00FB5CE8"/>
    <w:rsid w:val="00FC3AB6"/>
    <w:rsid w:val="00FD0CB3"/>
    <w:rsid w:val="00FE068B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DABC16-F46B-4632-88C0-6FE1C75B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1969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B19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B19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B19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B19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B19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B19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B19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B19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B19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EB1969"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rsid w:val="00EB196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EB1969"/>
    <w:pPr>
      <w:ind w:left="200"/>
    </w:pPr>
    <w:rPr>
      <w:smallCaps/>
      <w:szCs w:val="24"/>
    </w:rPr>
  </w:style>
  <w:style w:type="paragraph" w:styleId="Header">
    <w:name w:val="header"/>
    <w:basedOn w:val="Normal"/>
    <w:rsid w:val="00EB1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19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1969"/>
  </w:style>
  <w:style w:type="paragraph" w:customStyle="1" w:styleId="InfoBlue">
    <w:name w:val="InfoBlue"/>
    <w:basedOn w:val="Normal"/>
    <w:next w:val="BodyText"/>
    <w:autoRedefine/>
    <w:rsid w:val="00EB1969"/>
    <w:pPr>
      <w:spacing w:after="120"/>
      <w:ind w:left="720"/>
    </w:pPr>
    <w:rPr>
      <w:rFonts w:ascii="Times" w:hAnsi="Times"/>
      <w:i/>
      <w:color w:val="0000FF"/>
    </w:rPr>
  </w:style>
  <w:style w:type="character" w:styleId="Hyperlink">
    <w:name w:val="Hyperlink"/>
    <w:rsid w:val="00EB1969"/>
    <w:rPr>
      <w:color w:val="0000FF"/>
      <w:u w:val="single"/>
    </w:rPr>
  </w:style>
  <w:style w:type="character" w:styleId="Strong">
    <w:name w:val="Strong"/>
    <w:qFormat/>
    <w:rsid w:val="00EB1969"/>
    <w:rPr>
      <w:b/>
    </w:rPr>
  </w:style>
  <w:style w:type="paragraph" w:styleId="BodyText">
    <w:name w:val="Body Text"/>
    <w:basedOn w:val="Normal"/>
    <w:rsid w:val="00EB1969"/>
    <w:pPr>
      <w:spacing w:after="120"/>
    </w:pPr>
  </w:style>
  <w:style w:type="character" w:styleId="FollowedHyperlink">
    <w:name w:val="FollowedHyperlink"/>
    <w:rsid w:val="00FD0CB3"/>
    <w:rPr>
      <w:color w:val="800080"/>
      <w:u w:val="single"/>
    </w:rPr>
  </w:style>
  <w:style w:type="paragraph" w:styleId="BodyTextIndent2">
    <w:name w:val="Body Text Indent 2"/>
    <w:basedOn w:val="Normal"/>
    <w:rsid w:val="00FD0CB3"/>
    <w:pPr>
      <w:spacing w:after="120" w:line="480" w:lineRule="auto"/>
      <w:ind w:left="360"/>
    </w:pPr>
  </w:style>
  <w:style w:type="paragraph" w:customStyle="1" w:styleId="Tabletext">
    <w:name w:val="Tabletext"/>
    <w:basedOn w:val="Normal"/>
    <w:rsid w:val="00FC3AB6"/>
    <w:pPr>
      <w:keepLines/>
      <w:spacing w:after="120"/>
    </w:pPr>
  </w:style>
  <w:style w:type="paragraph" w:styleId="TOC3">
    <w:name w:val="toc 3"/>
    <w:basedOn w:val="Normal"/>
    <w:next w:val="Normal"/>
    <w:autoRedefine/>
    <w:semiHidden/>
    <w:rsid w:val="007E62FE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536748"/>
    <w:pPr>
      <w:ind w:left="60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536748"/>
    <w:pPr>
      <w:ind w:left="80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536748"/>
    <w:pPr>
      <w:ind w:left="10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536748"/>
    <w:pPr>
      <w:ind w:left="120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536748"/>
    <w:pPr>
      <w:ind w:left="140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536748"/>
    <w:pPr>
      <w:ind w:left="1600"/>
    </w:pPr>
    <w:rPr>
      <w:sz w:val="18"/>
      <w:szCs w:val="21"/>
    </w:rPr>
  </w:style>
  <w:style w:type="table" w:styleId="TableGrid">
    <w:name w:val="Table Grid"/>
    <w:basedOn w:val="TableNormal"/>
    <w:rsid w:val="00367E46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5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www-128.ibm.com/developerworks/rational/library/05/0816_Louis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-306.ibm.com/software/awdtools/rup/index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www-306.ibm.com/software/awdtools/architect/swarchitect/index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3.software.ibm.com/ibmdl/pub/software/rational/web/whitepapers/2003/Pbk4p1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>IBM</Company>
  <LinksUpToDate>false</LinksUpToDate>
  <CharactersWithSpaces>16635</CharactersWithSpaces>
  <SharedDoc>false</SharedDoc>
  <HLinks>
    <vt:vector size="198" baseType="variant">
      <vt:variant>
        <vt:i4>1572915</vt:i4>
      </vt:variant>
      <vt:variant>
        <vt:i4>189</vt:i4>
      </vt:variant>
      <vt:variant>
        <vt:i4>0</vt:i4>
      </vt:variant>
      <vt:variant>
        <vt:i4>5</vt:i4>
      </vt:variant>
      <vt:variant>
        <vt:lpwstr>http://www-128.ibm.com/developerworks/rational/library/05/0816_Louis/</vt:lpwstr>
      </vt:variant>
      <vt:variant>
        <vt:lpwstr/>
      </vt:variant>
      <vt:variant>
        <vt:i4>7733372</vt:i4>
      </vt:variant>
      <vt:variant>
        <vt:i4>186</vt:i4>
      </vt:variant>
      <vt:variant>
        <vt:i4>0</vt:i4>
      </vt:variant>
      <vt:variant>
        <vt:i4>5</vt:i4>
      </vt:variant>
      <vt:variant>
        <vt:lpwstr>http://www-306.ibm.com/software/awdtools/rup/index.html</vt:lpwstr>
      </vt:variant>
      <vt:variant>
        <vt:lpwstr/>
      </vt:variant>
      <vt:variant>
        <vt:i4>458833</vt:i4>
      </vt:variant>
      <vt:variant>
        <vt:i4>183</vt:i4>
      </vt:variant>
      <vt:variant>
        <vt:i4>0</vt:i4>
      </vt:variant>
      <vt:variant>
        <vt:i4>5</vt:i4>
      </vt:variant>
      <vt:variant>
        <vt:lpwstr>http://www-306.ibm.com/software/awdtools/architect/swarchitect/index.html</vt:lpwstr>
      </vt:variant>
      <vt:variant>
        <vt:lpwstr/>
      </vt:variant>
      <vt:variant>
        <vt:i4>1703965</vt:i4>
      </vt:variant>
      <vt:variant>
        <vt:i4>180</vt:i4>
      </vt:variant>
      <vt:variant>
        <vt:i4>0</vt:i4>
      </vt:variant>
      <vt:variant>
        <vt:i4>5</vt:i4>
      </vt:variant>
      <vt:variant>
        <vt:lpwstr>http://www3.software.ibm.com/ibmdl/pub/software/rational/web/whitepapers/2003/Pbk4p1.pdf</vt:lpwstr>
      </vt:variant>
      <vt:variant>
        <vt:lpwstr/>
      </vt:variant>
      <vt:variant>
        <vt:i4>1245238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_Toc110227505</vt:lpwstr>
      </vt:variant>
      <vt:variant>
        <vt:i4>1245238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_Toc110227504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_Toc110227503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_Toc110227502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_Toc110227501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_Toc110227500</vt:lpwstr>
      </vt:variant>
      <vt:variant>
        <vt:i4>1703991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_Toc110227499</vt:lpwstr>
      </vt:variant>
      <vt:variant>
        <vt:i4>1703991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_Toc110227498</vt:lpwstr>
      </vt:variant>
      <vt:variant>
        <vt:i4>1703991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_Toc110227497</vt:lpwstr>
      </vt:variant>
      <vt:variant>
        <vt:i4>1703991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_Toc110227496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_Toc110227495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_Toc110227494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_Toc110227493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_Toc110227492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_Toc110227491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_Toc110227490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_Toc110227489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_Toc110227488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_Toc110227487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_Toc110227486</vt:lpwstr>
      </vt:variant>
      <vt:variant>
        <vt:i4>1769527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_Toc110227485</vt:lpwstr>
      </vt:variant>
      <vt:variant>
        <vt:i4>1769527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_Toc110227484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_Toc110227483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_Toc110227482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_Toc110227481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_Toc110227480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_Toc110227479</vt:lpwstr>
      </vt:variant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_Toc110227478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_Toc110227477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keywords/>
  <cp:lastModifiedBy>NhatMinh</cp:lastModifiedBy>
  <cp:revision>2</cp:revision>
  <dcterms:created xsi:type="dcterms:W3CDTF">2016-12-01T10:30:00Z</dcterms:created>
  <dcterms:modified xsi:type="dcterms:W3CDTF">2016-12-01T10:30:00Z</dcterms:modified>
</cp:coreProperties>
</file>