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DE56D" w14:textId="77777777" w:rsidR="003856A7" w:rsidRPr="003856A7" w:rsidRDefault="003856A7" w:rsidP="003856A7">
      <w:pPr>
        <w:shd w:val="clear" w:color="auto" w:fill="FFFFFF"/>
        <w:spacing w:after="0" w:line="312" w:lineRule="atLeast"/>
        <w:textAlignment w:val="baseline"/>
        <w:outlineLvl w:val="1"/>
        <w:rPr>
          <w:rFonts w:ascii="Montserrat" w:eastAsia="Times New Roman" w:hAnsi="Montserrat" w:cs="Times New Roman"/>
          <w:b/>
          <w:bCs/>
          <w:caps/>
          <w:color w:val="1976D2"/>
          <w:spacing w:val="8"/>
          <w:sz w:val="33"/>
          <w:szCs w:val="33"/>
          <w:lang w:eastAsia="en-IN"/>
        </w:rPr>
      </w:pPr>
      <w:r w:rsidRPr="003856A7">
        <w:rPr>
          <w:rFonts w:ascii="Montserrat" w:eastAsia="Times New Roman" w:hAnsi="Montserrat" w:cs="Times New Roman"/>
          <w:b/>
          <w:bCs/>
          <w:caps/>
          <w:color w:val="1976D2"/>
          <w:spacing w:val="8"/>
          <w:sz w:val="33"/>
          <w:szCs w:val="33"/>
          <w:lang w:eastAsia="en-IN"/>
        </w:rPr>
        <w:t>INTRODUCTION TO I2C COMMUNICATION</w:t>
      </w:r>
    </w:p>
    <w:p w14:paraId="5FD737AD" w14:textId="77777777" w:rsidR="003856A7" w:rsidRPr="003856A7" w:rsidRDefault="003856A7" w:rsidP="003856A7">
      <w:pPr>
        <w:shd w:val="clear" w:color="auto" w:fill="FFFFFF"/>
        <w:spacing w:after="384" w:line="408" w:lineRule="atLeast"/>
        <w:textAlignment w:val="baseline"/>
        <w:rPr>
          <w:rFonts w:ascii="Montserrat" w:eastAsia="Times New Roman" w:hAnsi="Montserrat" w:cs="Times New Roman"/>
          <w:sz w:val="23"/>
          <w:szCs w:val="23"/>
          <w:lang w:eastAsia="en-IN"/>
        </w:rPr>
      </w:pPr>
      <w:r w:rsidRPr="003856A7">
        <w:rPr>
          <w:rFonts w:ascii="Montserrat" w:eastAsia="Times New Roman" w:hAnsi="Montserrat" w:cs="Times New Roman"/>
          <w:sz w:val="23"/>
          <w:szCs w:val="23"/>
          <w:lang w:eastAsia="en-IN"/>
        </w:rPr>
        <w:t>I2C combines the best features of SPI and UARTs. With I2C, you can connect multiple slaves to a single master (like SPI) and you can have multiple masters controlling single, or multiple slaves. This is really useful when you want to have more than one microcontroller logging data to a single memory card or displaying text to a single LCD.</w:t>
      </w:r>
    </w:p>
    <w:p w14:paraId="5E7FC0B6" w14:textId="77777777" w:rsidR="003856A7" w:rsidRPr="003856A7" w:rsidRDefault="003856A7" w:rsidP="003856A7">
      <w:pPr>
        <w:shd w:val="clear" w:color="auto" w:fill="FFFFFF"/>
        <w:spacing w:after="384" w:line="408" w:lineRule="atLeast"/>
        <w:textAlignment w:val="baseline"/>
        <w:rPr>
          <w:rFonts w:ascii="Montserrat" w:eastAsia="Times New Roman" w:hAnsi="Montserrat" w:cs="Times New Roman"/>
          <w:sz w:val="23"/>
          <w:szCs w:val="23"/>
          <w:lang w:eastAsia="en-IN"/>
        </w:rPr>
      </w:pPr>
      <w:r w:rsidRPr="003856A7">
        <w:rPr>
          <w:rFonts w:ascii="Montserrat" w:eastAsia="Times New Roman" w:hAnsi="Montserrat" w:cs="Times New Roman"/>
          <w:sz w:val="23"/>
          <w:szCs w:val="23"/>
          <w:lang w:eastAsia="en-IN"/>
        </w:rPr>
        <w:t>Like UART communication, I2C only uses two wires to transmit data between devices:</w:t>
      </w:r>
    </w:p>
    <w:p w14:paraId="3FB3D1F6" w14:textId="03B77315" w:rsidR="00890EE1" w:rsidRDefault="00152E0B">
      <w:r>
        <w:rPr>
          <w:noProof/>
        </w:rPr>
        <w:drawing>
          <wp:inline distT="0" distB="0" distL="0" distR="0" wp14:anchorId="28F959AB" wp14:editId="635EC10E">
            <wp:extent cx="2857500" cy="1402080"/>
            <wp:effectExtent l="0" t="0" r="0" b="7620"/>
            <wp:docPr id="1" name="Picture 1" descr="Introduction to I2C - Single Master Single S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I2C - Single Master Single Slav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402080"/>
                    </a:xfrm>
                    <a:prstGeom prst="rect">
                      <a:avLst/>
                    </a:prstGeom>
                    <a:noFill/>
                    <a:ln>
                      <a:noFill/>
                    </a:ln>
                  </pic:spPr>
                </pic:pic>
              </a:graphicData>
            </a:graphic>
          </wp:inline>
        </w:drawing>
      </w:r>
    </w:p>
    <w:p w14:paraId="3D601B8F" w14:textId="77777777" w:rsidR="001A213C" w:rsidRDefault="001A213C" w:rsidP="001A213C">
      <w:pPr>
        <w:pStyle w:val="NormalWeb"/>
        <w:shd w:val="clear" w:color="auto" w:fill="FFFFFF"/>
        <w:spacing w:before="0" w:beforeAutospacing="0" w:after="0" w:afterAutospacing="0" w:line="408" w:lineRule="atLeast"/>
        <w:textAlignment w:val="baseline"/>
        <w:rPr>
          <w:rFonts w:ascii="Montserrat" w:hAnsi="Montserrat"/>
          <w:sz w:val="23"/>
          <w:szCs w:val="23"/>
        </w:rPr>
      </w:pPr>
      <w:r>
        <w:rPr>
          <w:rStyle w:val="Strong"/>
          <w:rFonts w:ascii="inherit" w:hAnsi="inherit"/>
          <w:sz w:val="23"/>
          <w:szCs w:val="23"/>
          <w:bdr w:val="none" w:sz="0" w:space="0" w:color="auto" w:frame="1"/>
        </w:rPr>
        <w:t>SDA (Serial Data)</w:t>
      </w:r>
      <w:r>
        <w:rPr>
          <w:rFonts w:ascii="Montserrat" w:hAnsi="Montserrat"/>
          <w:sz w:val="23"/>
          <w:szCs w:val="23"/>
        </w:rPr>
        <w:t> – The line for the master and slave to send and receive data.</w:t>
      </w:r>
    </w:p>
    <w:p w14:paraId="2B0E149E" w14:textId="77777777" w:rsidR="001A213C" w:rsidRDefault="001A213C" w:rsidP="001A213C">
      <w:pPr>
        <w:pStyle w:val="NormalWeb"/>
        <w:shd w:val="clear" w:color="auto" w:fill="FFFFFF"/>
        <w:spacing w:before="0" w:beforeAutospacing="0" w:after="0" w:afterAutospacing="0" w:line="408" w:lineRule="atLeast"/>
        <w:textAlignment w:val="baseline"/>
        <w:rPr>
          <w:rFonts w:ascii="Montserrat" w:hAnsi="Montserrat"/>
          <w:sz w:val="23"/>
          <w:szCs w:val="23"/>
        </w:rPr>
      </w:pPr>
      <w:r>
        <w:rPr>
          <w:rStyle w:val="Strong"/>
          <w:rFonts w:ascii="inherit" w:hAnsi="inherit"/>
          <w:sz w:val="23"/>
          <w:szCs w:val="23"/>
          <w:bdr w:val="none" w:sz="0" w:space="0" w:color="auto" w:frame="1"/>
        </w:rPr>
        <w:t>SCL (Serial Clock)</w:t>
      </w:r>
      <w:r>
        <w:rPr>
          <w:rFonts w:ascii="Montserrat" w:hAnsi="Montserrat"/>
          <w:sz w:val="23"/>
          <w:szCs w:val="23"/>
        </w:rPr>
        <w:t> – The line that carries the clock signal.</w:t>
      </w:r>
    </w:p>
    <w:p w14:paraId="5639B8CE" w14:textId="77777777" w:rsidR="001A213C" w:rsidRDefault="001A213C" w:rsidP="001A213C">
      <w:pPr>
        <w:pStyle w:val="NormalWeb"/>
        <w:shd w:val="clear" w:color="auto" w:fill="FFFFFF"/>
        <w:spacing w:before="0" w:beforeAutospacing="0" w:after="384" w:afterAutospacing="0" w:line="408" w:lineRule="atLeast"/>
        <w:textAlignment w:val="baseline"/>
        <w:rPr>
          <w:rFonts w:ascii="Montserrat" w:hAnsi="Montserrat"/>
          <w:sz w:val="23"/>
          <w:szCs w:val="23"/>
        </w:rPr>
      </w:pPr>
      <w:r>
        <w:rPr>
          <w:rFonts w:ascii="Montserrat" w:hAnsi="Montserrat"/>
          <w:sz w:val="23"/>
          <w:szCs w:val="23"/>
        </w:rPr>
        <w:t>I2C is a serial communication protocol, so data is transferred bit by bit along a single wire (the SDA line).</w:t>
      </w:r>
    </w:p>
    <w:p w14:paraId="7F7394A5" w14:textId="77777777" w:rsidR="001A213C" w:rsidRDefault="001A213C" w:rsidP="001A213C">
      <w:pPr>
        <w:pStyle w:val="NormalWeb"/>
        <w:shd w:val="clear" w:color="auto" w:fill="FFFFFF"/>
        <w:spacing w:before="0" w:beforeAutospacing="0" w:after="384" w:afterAutospacing="0" w:line="408" w:lineRule="atLeast"/>
        <w:textAlignment w:val="baseline"/>
        <w:rPr>
          <w:rFonts w:ascii="Montserrat" w:hAnsi="Montserrat"/>
          <w:sz w:val="23"/>
          <w:szCs w:val="23"/>
        </w:rPr>
      </w:pPr>
      <w:r>
        <w:rPr>
          <w:rFonts w:ascii="Montserrat" w:hAnsi="Montserrat"/>
          <w:sz w:val="23"/>
          <w:szCs w:val="23"/>
        </w:rPr>
        <w:t>Like SPI, I2C is synchronous, so the output of bits is synchronized to the sampling of bits by a clock signal shared between the master and the slave. The clock signal is always controlled by the master.</w:t>
      </w:r>
    </w:p>
    <w:p w14:paraId="2FC6B0E4" w14:textId="3DA3E130" w:rsidR="00152E0B" w:rsidRDefault="001A213C">
      <w:r>
        <w:rPr>
          <w:noProof/>
        </w:rPr>
        <w:drawing>
          <wp:inline distT="0" distB="0" distL="0" distR="0" wp14:anchorId="2491D7B3" wp14:editId="71A4402E">
            <wp:extent cx="4739640" cy="2186940"/>
            <wp:effectExtent l="0" t="0" r="3810" b="3810"/>
            <wp:docPr id="2" name="Picture 2" descr="Basics of the I2C Communication Protocol - Specification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s of the I2C Communication Protocol - Specifications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9640" cy="2186940"/>
                    </a:xfrm>
                    <a:prstGeom prst="rect">
                      <a:avLst/>
                    </a:prstGeom>
                    <a:noFill/>
                    <a:ln>
                      <a:noFill/>
                    </a:ln>
                  </pic:spPr>
                </pic:pic>
              </a:graphicData>
            </a:graphic>
          </wp:inline>
        </w:drawing>
      </w:r>
    </w:p>
    <w:p w14:paraId="6B41971D" w14:textId="77777777" w:rsidR="0029743F" w:rsidRDefault="0029743F" w:rsidP="0029743F">
      <w:pPr>
        <w:pStyle w:val="Heading2"/>
        <w:shd w:val="clear" w:color="auto" w:fill="FFFFFF"/>
        <w:spacing w:before="0" w:beforeAutospacing="0" w:after="0" w:afterAutospacing="0" w:line="312" w:lineRule="atLeast"/>
        <w:textAlignment w:val="baseline"/>
        <w:rPr>
          <w:rFonts w:ascii="Montserrat" w:hAnsi="Montserrat"/>
          <w:caps/>
          <w:color w:val="1976D2"/>
          <w:spacing w:val="8"/>
          <w:sz w:val="33"/>
          <w:szCs w:val="33"/>
        </w:rPr>
      </w:pPr>
      <w:r>
        <w:rPr>
          <w:rFonts w:ascii="Montserrat" w:hAnsi="Montserrat"/>
          <w:caps/>
          <w:color w:val="1976D2"/>
          <w:spacing w:val="8"/>
          <w:sz w:val="33"/>
          <w:szCs w:val="33"/>
        </w:rPr>
        <w:lastRenderedPageBreak/>
        <w:t>HOW I2C WORKS</w:t>
      </w:r>
    </w:p>
    <w:p w14:paraId="4E4F2AD2" w14:textId="77777777" w:rsidR="0029743F" w:rsidRDefault="0029743F" w:rsidP="0029743F">
      <w:pPr>
        <w:pStyle w:val="NormalWeb"/>
        <w:shd w:val="clear" w:color="auto" w:fill="FFFFFF"/>
        <w:spacing w:before="0" w:beforeAutospacing="0" w:after="0" w:afterAutospacing="0" w:line="408" w:lineRule="atLeast"/>
        <w:textAlignment w:val="baseline"/>
        <w:rPr>
          <w:rFonts w:ascii="Montserrat" w:hAnsi="Montserrat"/>
          <w:sz w:val="23"/>
          <w:szCs w:val="23"/>
        </w:rPr>
      </w:pPr>
      <w:r>
        <w:rPr>
          <w:rFonts w:ascii="Montserrat" w:hAnsi="Montserrat"/>
          <w:sz w:val="23"/>
          <w:szCs w:val="23"/>
        </w:rPr>
        <w:t>With I2C, data is transferred in </w:t>
      </w:r>
      <w:r>
        <w:rPr>
          <w:rStyle w:val="Emphasis"/>
          <w:rFonts w:ascii="inherit" w:hAnsi="inherit"/>
          <w:sz w:val="23"/>
          <w:szCs w:val="23"/>
          <w:bdr w:val="none" w:sz="0" w:space="0" w:color="auto" w:frame="1"/>
        </w:rPr>
        <w:t>messages. </w:t>
      </w:r>
      <w:r>
        <w:rPr>
          <w:rFonts w:ascii="Montserrat" w:hAnsi="Montserrat"/>
          <w:sz w:val="23"/>
          <w:szCs w:val="23"/>
        </w:rPr>
        <w:t>Messages are broken up into </w:t>
      </w:r>
      <w:r>
        <w:rPr>
          <w:rStyle w:val="Emphasis"/>
          <w:rFonts w:ascii="inherit" w:hAnsi="inherit"/>
          <w:sz w:val="23"/>
          <w:szCs w:val="23"/>
          <w:bdr w:val="none" w:sz="0" w:space="0" w:color="auto" w:frame="1"/>
        </w:rPr>
        <w:t>frames</w:t>
      </w:r>
      <w:r>
        <w:rPr>
          <w:rFonts w:ascii="Montserrat" w:hAnsi="Montserrat"/>
          <w:sz w:val="23"/>
          <w:szCs w:val="23"/>
        </w:rPr>
        <w:t> of data. Each message has an address frame that contains the binary address of the slave, and one or more data frames that contain the data being transmitted. The message also includes start and stop conditions, read/write bits, and ACK/NACK bits between each data frame:</w:t>
      </w:r>
    </w:p>
    <w:p w14:paraId="5302BE76" w14:textId="62601DD4" w:rsidR="001A213C" w:rsidRDefault="001A213C"/>
    <w:p w14:paraId="1C6544DB" w14:textId="0DD4F07B" w:rsidR="00250E01" w:rsidRDefault="00250E01">
      <w:r>
        <w:rPr>
          <w:noProof/>
        </w:rPr>
        <w:drawing>
          <wp:inline distT="0" distB="0" distL="0" distR="0" wp14:anchorId="5EBE507B" wp14:editId="40C2D793">
            <wp:extent cx="5731510" cy="1446530"/>
            <wp:effectExtent l="0" t="0" r="2540" b="1270"/>
            <wp:docPr id="3" name="Picture 3" descr="Introduction to I2C - Message, Frame, and 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I2C - Message, Frame, and B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46530"/>
                    </a:xfrm>
                    <a:prstGeom prst="rect">
                      <a:avLst/>
                    </a:prstGeom>
                    <a:noFill/>
                    <a:ln>
                      <a:noFill/>
                    </a:ln>
                  </pic:spPr>
                </pic:pic>
              </a:graphicData>
            </a:graphic>
          </wp:inline>
        </w:drawing>
      </w:r>
    </w:p>
    <w:p w14:paraId="3D1A5C80" w14:textId="375B6EB8" w:rsidR="00250E01" w:rsidRDefault="00250E01"/>
    <w:p w14:paraId="2A2B63EB" w14:textId="77777777" w:rsidR="00A05499" w:rsidRDefault="00A05499" w:rsidP="00A05499">
      <w:pPr>
        <w:pStyle w:val="NormalWeb"/>
        <w:shd w:val="clear" w:color="auto" w:fill="FFFFFF"/>
        <w:spacing w:before="0" w:beforeAutospacing="0" w:after="0" w:afterAutospacing="0" w:line="408" w:lineRule="atLeast"/>
        <w:textAlignment w:val="baseline"/>
        <w:rPr>
          <w:rFonts w:ascii="Montserrat" w:hAnsi="Montserrat"/>
          <w:sz w:val="23"/>
          <w:szCs w:val="23"/>
        </w:rPr>
      </w:pPr>
      <w:r>
        <w:rPr>
          <w:rStyle w:val="Strong"/>
          <w:rFonts w:ascii="inherit" w:hAnsi="inherit"/>
          <w:sz w:val="23"/>
          <w:szCs w:val="23"/>
          <w:bdr w:val="none" w:sz="0" w:space="0" w:color="auto" w:frame="1"/>
        </w:rPr>
        <w:t>Start Condition:</w:t>
      </w:r>
      <w:r>
        <w:rPr>
          <w:rFonts w:ascii="Montserrat" w:hAnsi="Montserrat"/>
          <w:sz w:val="23"/>
          <w:szCs w:val="23"/>
        </w:rPr>
        <w:t> The SDA line switches from a high voltage level to a low voltage level </w:t>
      </w:r>
      <w:r>
        <w:rPr>
          <w:rStyle w:val="Emphasis"/>
          <w:rFonts w:ascii="inherit" w:hAnsi="inherit"/>
          <w:sz w:val="23"/>
          <w:szCs w:val="23"/>
          <w:bdr w:val="none" w:sz="0" w:space="0" w:color="auto" w:frame="1"/>
        </w:rPr>
        <w:t>before</w:t>
      </w:r>
      <w:r>
        <w:rPr>
          <w:rFonts w:ascii="Montserrat" w:hAnsi="Montserrat"/>
          <w:sz w:val="23"/>
          <w:szCs w:val="23"/>
        </w:rPr>
        <w:t> the SCL line switches from high to low.</w:t>
      </w:r>
    </w:p>
    <w:p w14:paraId="5DA4F04E" w14:textId="77777777" w:rsidR="00A05499" w:rsidRDefault="00A05499" w:rsidP="00A05499">
      <w:pPr>
        <w:pStyle w:val="NormalWeb"/>
        <w:shd w:val="clear" w:color="auto" w:fill="FFFFFF"/>
        <w:spacing w:before="0" w:beforeAutospacing="0" w:after="0" w:afterAutospacing="0" w:line="408" w:lineRule="atLeast"/>
        <w:textAlignment w:val="baseline"/>
        <w:rPr>
          <w:rFonts w:ascii="Montserrat" w:hAnsi="Montserrat"/>
          <w:sz w:val="23"/>
          <w:szCs w:val="23"/>
        </w:rPr>
      </w:pPr>
      <w:r>
        <w:rPr>
          <w:rStyle w:val="Strong"/>
          <w:rFonts w:ascii="inherit" w:hAnsi="inherit"/>
          <w:sz w:val="23"/>
          <w:szCs w:val="23"/>
          <w:bdr w:val="none" w:sz="0" w:space="0" w:color="auto" w:frame="1"/>
        </w:rPr>
        <w:t>Stop Condition:</w:t>
      </w:r>
      <w:r>
        <w:rPr>
          <w:rFonts w:ascii="Montserrat" w:hAnsi="Montserrat"/>
          <w:sz w:val="23"/>
          <w:szCs w:val="23"/>
        </w:rPr>
        <w:t> The SDA line switches from a low voltage level to a high voltage level </w:t>
      </w:r>
      <w:r>
        <w:rPr>
          <w:rStyle w:val="Emphasis"/>
          <w:rFonts w:ascii="inherit" w:hAnsi="inherit"/>
          <w:sz w:val="23"/>
          <w:szCs w:val="23"/>
          <w:bdr w:val="none" w:sz="0" w:space="0" w:color="auto" w:frame="1"/>
        </w:rPr>
        <w:t>after</w:t>
      </w:r>
      <w:r>
        <w:rPr>
          <w:rFonts w:ascii="Montserrat" w:hAnsi="Montserrat"/>
          <w:sz w:val="23"/>
          <w:szCs w:val="23"/>
        </w:rPr>
        <w:t> the SCL line switches from low to high.</w:t>
      </w:r>
    </w:p>
    <w:p w14:paraId="1BA3DA8C" w14:textId="77777777" w:rsidR="00A05499" w:rsidRDefault="00A05499" w:rsidP="00A05499">
      <w:pPr>
        <w:pStyle w:val="NormalWeb"/>
        <w:shd w:val="clear" w:color="auto" w:fill="FFFFFF"/>
        <w:spacing w:before="0" w:beforeAutospacing="0" w:after="0" w:afterAutospacing="0" w:line="408" w:lineRule="atLeast"/>
        <w:textAlignment w:val="baseline"/>
        <w:rPr>
          <w:rFonts w:ascii="Montserrat" w:hAnsi="Montserrat"/>
          <w:sz w:val="23"/>
          <w:szCs w:val="23"/>
        </w:rPr>
      </w:pPr>
      <w:r>
        <w:rPr>
          <w:rStyle w:val="Strong"/>
          <w:rFonts w:ascii="inherit" w:hAnsi="inherit"/>
          <w:sz w:val="23"/>
          <w:szCs w:val="23"/>
          <w:bdr w:val="none" w:sz="0" w:space="0" w:color="auto" w:frame="1"/>
        </w:rPr>
        <w:t>Address Frame:</w:t>
      </w:r>
      <w:r>
        <w:rPr>
          <w:rFonts w:ascii="Montserrat" w:hAnsi="Montserrat"/>
          <w:sz w:val="23"/>
          <w:szCs w:val="23"/>
        </w:rPr>
        <w:t xml:space="preserve"> A </w:t>
      </w:r>
      <w:proofErr w:type="gramStart"/>
      <w:r>
        <w:rPr>
          <w:rFonts w:ascii="Montserrat" w:hAnsi="Montserrat"/>
          <w:sz w:val="23"/>
          <w:szCs w:val="23"/>
        </w:rPr>
        <w:t>7 or 10 bit</w:t>
      </w:r>
      <w:proofErr w:type="gramEnd"/>
      <w:r>
        <w:rPr>
          <w:rFonts w:ascii="Montserrat" w:hAnsi="Montserrat"/>
          <w:sz w:val="23"/>
          <w:szCs w:val="23"/>
        </w:rPr>
        <w:t xml:space="preserve"> sequence unique to each slave that identifies the slave when the master wants to talk to it.</w:t>
      </w:r>
    </w:p>
    <w:p w14:paraId="7803EA26" w14:textId="77777777" w:rsidR="00A05499" w:rsidRDefault="00A05499" w:rsidP="00A05499">
      <w:pPr>
        <w:pStyle w:val="NormalWeb"/>
        <w:shd w:val="clear" w:color="auto" w:fill="FFFFFF"/>
        <w:spacing w:before="0" w:beforeAutospacing="0" w:after="0" w:afterAutospacing="0" w:line="408" w:lineRule="atLeast"/>
        <w:textAlignment w:val="baseline"/>
        <w:rPr>
          <w:rFonts w:ascii="Montserrat" w:hAnsi="Montserrat"/>
          <w:sz w:val="23"/>
          <w:szCs w:val="23"/>
        </w:rPr>
      </w:pPr>
      <w:r>
        <w:rPr>
          <w:rStyle w:val="Strong"/>
          <w:rFonts w:ascii="inherit" w:hAnsi="inherit"/>
          <w:sz w:val="23"/>
          <w:szCs w:val="23"/>
          <w:bdr w:val="none" w:sz="0" w:space="0" w:color="auto" w:frame="1"/>
        </w:rPr>
        <w:t>Read/Write Bit: </w:t>
      </w:r>
      <w:r>
        <w:rPr>
          <w:rFonts w:ascii="Montserrat" w:hAnsi="Montserrat"/>
          <w:sz w:val="23"/>
          <w:szCs w:val="23"/>
        </w:rPr>
        <w:t>A single bit specifying whether the master is sending data to the slave (low voltage level) or requesting data from it (high voltage level).</w:t>
      </w:r>
    </w:p>
    <w:p w14:paraId="493AA3F9" w14:textId="77777777" w:rsidR="00A05499" w:rsidRDefault="00A05499" w:rsidP="00A05499">
      <w:pPr>
        <w:pStyle w:val="NormalWeb"/>
        <w:shd w:val="clear" w:color="auto" w:fill="FFFFFF"/>
        <w:spacing w:before="0" w:beforeAutospacing="0" w:after="0" w:afterAutospacing="0" w:line="408" w:lineRule="atLeast"/>
        <w:textAlignment w:val="baseline"/>
        <w:rPr>
          <w:rFonts w:ascii="Montserrat" w:hAnsi="Montserrat"/>
          <w:sz w:val="23"/>
          <w:szCs w:val="23"/>
        </w:rPr>
      </w:pPr>
      <w:r>
        <w:rPr>
          <w:rStyle w:val="Strong"/>
          <w:rFonts w:ascii="inherit" w:hAnsi="inherit"/>
          <w:sz w:val="23"/>
          <w:szCs w:val="23"/>
          <w:bdr w:val="none" w:sz="0" w:space="0" w:color="auto" w:frame="1"/>
        </w:rPr>
        <w:t>ACK/NACK Bit:</w:t>
      </w:r>
      <w:r>
        <w:rPr>
          <w:rFonts w:ascii="Montserrat" w:hAnsi="Montserrat"/>
          <w:sz w:val="23"/>
          <w:szCs w:val="23"/>
        </w:rPr>
        <w:t> Each frame in a message is followed by an acknowledge/no-acknowledge bit. If an address frame or data frame was successfully received, an ACK bit is returned to the sender from the receiving device.</w:t>
      </w:r>
    </w:p>
    <w:p w14:paraId="69B15E26" w14:textId="77777777" w:rsidR="00A05499" w:rsidRDefault="00A05499" w:rsidP="00A05499">
      <w:pPr>
        <w:pStyle w:val="Heading3"/>
        <w:shd w:val="clear" w:color="auto" w:fill="FFFFFF"/>
        <w:spacing w:before="0" w:line="312" w:lineRule="atLeast"/>
        <w:textAlignment w:val="baseline"/>
        <w:rPr>
          <w:rFonts w:ascii="Montserrat" w:hAnsi="Montserrat"/>
          <w:caps/>
          <w:color w:val="1976D2"/>
          <w:spacing w:val="8"/>
          <w:sz w:val="30"/>
          <w:szCs w:val="30"/>
        </w:rPr>
      </w:pPr>
      <w:r>
        <w:rPr>
          <w:rFonts w:ascii="Montserrat" w:hAnsi="Montserrat"/>
          <w:caps/>
          <w:color w:val="1976D2"/>
          <w:spacing w:val="8"/>
          <w:sz w:val="30"/>
          <w:szCs w:val="30"/>
        </w:rPr>
        <w:t>ADDRESSING</w:t>
      </w:r>
    </w:p>
    <w:p w14:paraId="5475B7B6" w14:textId="77777777" w:rsidR="00A05499" w:rsidRDefault="00A05499" w:rsidP="00A05499">
      <w:pPr>
        <w:pStyle w:val="NormalWeb"/>
        <w:shd w:val="clear" w:color="auto" w:fill="FFFFFF"/>
        <w:spacing w:before="0" w:beforeAutospacing="0" w:after="0" w:afterAutospacing="0" w:line="408" w:lineRule="atLeast"/>
        <w:textAlignment w:val="baseline"/>
        <w:rPr>
          <w:rFonts w:ascii="Montserrat" w:hAnsi="Montserrat"/>
          <w:sz w:val="23"/>
          <w:szCs w:val="23"/>
        </w:rPr>
      </w:pPr>
      <w:r>
        <w:rPr>
          <w:rFonts w:ascii="Montserrat" w:hAnsi="Montserrat"/>
          <w:sz w:val="23"/>
          <w:szCs w:val="23"/>
        </w:rPr>
        <w:t>I2C doesn’t have slave select lines like SPI, so it needs another way to let the slave know that data is being sent to it, and not another slave. It does this by </w:t>
      </w:r>
      <w:r>
        <w:rPr>
          <w:rStyle w:val="Emphasis"/>
          <w:rFonts w:ascii="inherit" w:hAnsi="inherit"/>
          <w:sz w:val="23"/>
          <w:szCs w:val="23"/>
          <w:bdr w:val="none" w:sz="0" w:space="0" w:color="auto" w:frame="1"/>
        </w:rPr>
        <w:t>addressing</w:t>
      </w:r>
      <w:r>
        <w:rPr>
          <w:rFonts w:ascii="Montserrat" w:hAnsi="Montserrat"/>
          <w:sz w:val="23"/>
          <w:szCs w:val="23"/>
        </w:rPr>
        <w:t>. The address frame is always the first frame after the start bit in a new message.</w:t>
      </w:r>
    </w:p>
    <w:p w14:paraId="4315AE23" w14:textId="77777777" w:rsidR="00A05499" w:rsidRDefault="00A05499" w:rsidP="00A05499">
      <w:pPr>
        <w:pStyle w:val="NormalWeb"/>
        <w:shd w:val="clear" w:color="auto" w:fill="FFFFFF"/>
        <w:spacing w:before="0" w:beforeAutospacing="0" w:after="384" w:afterAutospacing="0" w:line="408" w:lineRule="atLeast"/>
        <w:textAlignment w:val="baseline"/>
        <w:rPr>
          <w:rFonts w:ascii="Montserrat" w:hAnsi="Montserrat"/>
          <w:sz w:val="23"/>
          <w:szCs w:val="23"/>
        </w:rPr>
      </w:pPr>
      <w:r>
        <w:rPr>
          <w:rFonts w:ascii="Montserrat" w:hAnsi="Montserrat"/>
          <w:sz w:val="23"/>
          <w:szCs w:val="23"/>
        </w:rPr>
        <w:t xml:space="preserve">The master sends the address of the slave it wants to communicate with to every slave connected to it. Each slave then compares the address sent from the master to its own address. If the address matches, it sends a low voltage </w:t>
      </w:r>
      <w:r>
        <w:rPr>
          <w:rFonts w:ascii="Montserrat" w:hAnsi="Montserrat"/>
          <w:sz w:val="23"/>
          <w:szCs w:val="23"/>
        </w:rPr>
        <w:lastRenderedPageBreak/>
        <w:t>ACK bit back to the master. If the address doesn’t match, the slave does nothing and the SDA line remains high.</w:t>
      </w:r>
    </w:p>
    <w:p w14:paraId="31C65992" w14:textId="77777777" w:rsidR="00A05499" w:rsidRDefault="00A05499" w:rsidP="00A05499">
      <w:pPr>
        <w:pStyle w:val="Heading3"/>
        <w:shd w:val="clear" w:color="auto" w:fill="FFFFFF"/>
        <w:spacing w:before="0" w:line="312" w:lineRule="atLeast"/>
        <w:textAlignment w:val="baseline"/>
        <w:rPr>
          <w:rFonts w:ascii="Montserrat" w:hAnsi="Montserrat"/>
          <w:caps/>
          <w:color w:val="1976D2"/>
          <w:spacing w:val="8"/>
          <w:sz w:val="30"/>
          <w:szCs w:val="30"/>
        </w:rPr>
      </w:pPr>
      <w:r>
        <w:rPr>
          <w:rFonts w:ascii="Montserrat" w:hAnsi="Montserrat"/>
          <w:caps/>
          <w:color w:val="1976D2"/>
          <w:spacing w:val="8"/>
          <w:sz w:val="30"/>
          <w:szCs w:val="30"/>
        </w:rPr>
        <w:t>READ/WRITE BIT</w:t>
      </w:r>
    </w:p>
    <w:p w14:paraId="2166FC40" w14:textId="77777777" w:rsidR="00A05499" w:rsidRDefault="00A05499" w:rsidP="00A05499">
      <w:pPr>
        <w:pStyle w:val="NormalWeb"/>
        <w:shd w:val="clear" w:color="auto" w:fill="FFFFFF"/>
        <w:spacing w:before="0" w:beforeAutospacing="0" w:after="384" w:afterAutospacing="0" w:line="408" w:lineRule="atLeast"/>
        <w:textAlignment w:val="baseline"/>
        <w:rPr>
          <w:rFonts w:ascii="Montserrat" w:hAnsi="Montserrat"/>
          <w:sz w:val="23"/>
          <w:szCs w:val="23"/>
        </w:rPr>
      </w:pPr>
      <w:r>
        <w:rPr>
          <w:rFonts w:ascii="Montserrat" w:hAnsi="Montserrat"/>
          <w:sz w:val="23"/>
          <w:szCs w:val="23"/>
        </w:rPr>
        <w:t>The address frame includes a single bit at the end that informs the slave whether the master wants to write data to it or receive data from it. If the master wants to send data to the slave, the read/write bit is a low voltage level. If the master is requesting data from the slave, the bit is a high voltage level.</w:t>
      </w:r>
    </w:p>
    <w:p w14:paraId="06E7DE4C" w14:textId="77777777" w:rsidR="00A05499" w:rsidRDefault="00A05499" w:rsidP="00A05499">
      <w:pPr>
        <w:pStyle w:val="Heading3"/>
        <w:shd w:val="clear" w:color="auto" w:fill="FFFFFF"/>
        <w:spacing w:before="0" w:line="312" w:lineRule="atLeast"/>
        <w:textAlignment w:val="baseline"/>
        <w:rPr>
          <w:rFonts w:ascii="Montserrat" w:hAnsi="Montserrat"/>
          <w:caps/>
          <w:color w:val="1976D2"/>
          <w:spacing w:val="8"/>
          <w:sz w:val="30"/>
          <w:szCs w:val="30"/>
        </w:rPr>
      </w:pPr>
      <w:r>
        <w:rPr>
          <w:rFonts w:ascii="Montserrat" w:hAnsi="Montserrat"/>
          <w:caps/>
          <w:color w:val="1976D2"/>
          <w:spacing w:val="8"/>
          <w:sz w:val="30"/>
          <w:szCs w:val="30"/>
        </w:rPr>
        <w:t>THE DATA FRAME</w:t>
      </w:r>
    </w:p>
    <w:p w14:paraId="0847C22F" w14:textId="77777777" w:rsidR="00A05499" w:rsidRDefault="00A05499" w:rsidP="00A05499">
      <w:pPr>
        <w:pStyle w:val="NormalWeb"/>
        <w:shd w:val="clear" w:color="auto" w:fill="FFFFFF"/>
        <w:spacing w:before="0" w:beforeAutospacing="0" w:after="384" w:afterAutospacing="0" w:line="408" w:lineRule="atLeast"/>
        <w:textAlignment w:val="baseline"/>
        <w:rPr>
          <w:rFonts w:ascii="Montserrat" w:hAnsi="Montserrat"/>
          <w:sz w:val="23"/>
          <w:szCs w:val="23"/>
        </w:rPr>
      </w:pPr>
      <w:r>
        <w:rPr>
          <w:rFonts w:ascii="Montserrat" w:hAnsi="Montserrat"/>
          <w:sz w:val="23"/>
          <w:szCs w:val="23"/>
        </w:rPr>
        <w:t>After the master detects the ACK bit from the slave, the first data frame is ready to be sent.</w:t>
      </w:r>
    </w:p>
    <w:p w14:paraId="43F13DDF" w14:textId="77777777" w:rsidR="00A05499" w:rsidRDefault="00A05499" w:rsidP="00A05499">
      <w:pPr>
        <w:pStyle w:val="NormalWeb"/>
        <w:shd w:val="clear" w:color="auto" w:fill="FFFFFF"/>
        <w:spacing w:before="0" w:beforeAutospacing="0" w:after="384" w:afterAutospacing="0" w:line="408" w:lineRule="atLeast"/>
        <w:textAlignment w:val="baseline"/>
        <w:rPr>
          <w:rFonts w:ascii="Montserrat" w:hAnsi="Montserrat"/>
          <w:sz w:val="23"/>
          <w:szCs w:val="23"/>
        </w:rPr>
      </w:pPr>
      <w:r>
        <w:rPr>
          <w:rFonts w:ascii="Montserrat" w:hAnsi="Montserrat"/>
          <w:sz w:val="23"/>
          <w:szCs w:val="23"/>
        </w:rPr>
        <w:t>The data frame is always 8 bits long, and sent with the most significant bit first. Each data frame is immediately followed by an ACK/NACK bit to verify that the frame has been received successfully. The ACK bit must be received by either the master or the slave (depending on who is sending the data) before the next data frame can be sent.</w:t>
      </w:r>
    </w:p>
    <w:p w14:paraId="18DF61B7" w14:textId="77777777" w:rsidR="00A05499" w:rsidRDefault="00A05499" w:rsidP="00A05499">
      <w:pPr>
        <w:pStyle w:val="NormalWeb"/>
        <w:shd w:val="clear" w:color="auto" w:fill="FFFFFF"/>
        <w:spacing w:before="0" w:beforeAutospacing="0" w:after="384" w:afterAutospacing="0" w:line="408" w:lineRule="atLeast"/>
        <w:textAlignment w:val="baseline"/>
        <w:rPr>
          <w:rFonts w:ascii="Montserrat" w:hAnsi="Montserrat"/>
          <w:sz w:val="23"/>
          <w:szCs w:val="23"/>
        </w:rPr>
      </w:pPr>
      <w:r>
        <w:rPr>
          <w:rFonts w:ascii="Montserrat" w:hAnsi="Montserrat"/>
          <w:sz w:val="23"/>
          <w:szCs w:val="23"/>
        </w:rPr>
        <w:t>After all of the data frames have been sent, the master can send a stop condition to the slave to halt the transmission. The stop condition is a voltage transition from low to high on the SDA line after a low to high transition on the SCL line, with the SCL line remaining high.</w:t>
      </w:r>
    </w:p>
    <w:p w14:paraId="4CB46AD1" w14:textId="77777777" w:rsidR="00A05499" w:rsidRDefault="00A05499" w:rsidP="00A05499">
      <w:pPr>
        <w:pStyle w:val="Heading2"/>
        <w:shd w:val="clear" w:color="auto" w:fill="FFFFFF"/>
        <w:spacing w:before="0" w:beforeAutospacing="0" w:after="0" w:afterAutospacing="0" w:line="312" w:lineRule="atLeast"/>
        <w:textAlignment w:val="baseline"/>
        <w:rPr>
          <w:rFonts w:ascii="Montserrat" w:hAnsi="Montserrat"/>
          <w:caps/>
          <w:color w:val="1976D2"/>
          <w:spacing w:val="8"/>
          <w:sz w:val="33"/>
          <w:szCs w:val="33"/>
        </w:rPr>
      </w:pPr>
      <w:r>
        <w:rPr>
          <w:rFonts w:ascii="Montserrat" w:hAnsi="Montserrat"/>
          <w:caps/>
          <w:color w:val="1976D2"/>
          <w:spacing w:val="8"/>
          <w:sz w:val="33"/>
          <w:szCs w:val="33"/>
        </w:rPr>
        <w:t>STEPS OF I2C DATA TRANSMISSION</w:t>
      </w:r>
    </w:p>
    <w:p w14:paraId="4072BCC0" w14:textId="77777777" w:rsidR="00A05499" w:rsidRDefault="00A05499" w:rsidP="00A05499">
      <w:pPr>
        <w:pStyle w:val="NormalWeb"/>
        <w:shd w:val="clear" w:color="auto" w:fill="FFFFFF"/>
        <w:spacing w:before="0" w:beforeAutospacing="0" w:after="0" w:afterAutospacing="0" w:line="408" w:lineRule="atLeast"/>
        <w:textAlignment w:val="baseline"/>
        <w:rPr>
          <w:rFonts w:ascii="Montserrat" w:hAnsi="Montserrat"/>
          <w:sz w:val="23"/>
          <w:szCs w:val="23"/>
        </w:rPr>
      </w:pPr>
      <w:r>
        <w:rPr>
          <w:rFonts w:ascii="Montserrat" w:hAnsi="Montserrat"/>
          <w:sz w:val="23"/>
          <w:szCs w:val="23"/>
        </w:rPr>
        <w:t>1. The master sends the start condition to every connected slave by switching the SDA line from a high voltage level to a low voltage level </w:t>
      </w:r>
      <w:r>
        <w:rPr>
          <w:rStyle w:val="Emphasis"/>
          <w:rFonts w:ascii="inherit" w:hAnsi="inherit"/>
          <w:sz w:val="23"/>
          <w:szCs w:val="23"/>
          <w:bdr w:val="none" w:sz="0" w:space="0" w:color="auto" w:frame="1"/>
        </w:rPr>
        <w:t>before</w:t>
      </w:r>
      <w:r>
        <w:rPr>
          <w:rFonts w:ascii="Montserrat" w:hAnsi="Montserrat"/>
          <w:sz w:val="23"/>
          <w:szCs w:val="23"/>
        </w:rPr>
        <w:t> switching the SCL line from high to low:</w:t>
      </w:r>
    </w:p>
    <w:p w14:paraId="49B368FA" w14:textId="5944028F" w:rsidR="00250E01" w:rsidRDefault="00250E01"/>
    <w:p w14:paraId="21230FF4" w14:textId="05D9FA41" w:rsidR="008D097B" w:rsidRDefault="00BA158A">
      <w:r>
        <w:rPr>
          <w:noProof/>
        </w:rPr>
        <w:lastRenderedPageBreak/>
        <w:drawing>
          <wp:inline distT="0" distB="0" distL="0" distR="0" wp14:anchorId="7C97BC82" wp14:editId="479C45B9">
            <wp:extent cx="5974080" cy="2583180"/>
            <wp:effectExtent l="0" t="0" r="7620" b="7620"/>
            <wp:docPr id="4" name="Picture 4" descr="Introduction to I2C - Data Transmission Diagram START CON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roduction to I2C - Data Transmission Diagram START CONDI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4080" cy="2583180"/>
                    </a:xfrm>
                    <a:prstGeom prst="rect">
                      <a:avLst/>
                    </a:prstGeom>
                    <a:noFill/>
                    <a:ln>
                      <a:noFill/>
                    </a:ln>
                  </pic:spPr>
                </pic:pic>
              </a:graphicData>
            </a:graphic>
          </wp:inline>
        </w:drawing>
      </w:r>
    </w:p>
    <w:p w14:paraId="16624125" w14:textId="2E37F9DB" w:rsidR="00BA158A" w:rsidRDefault="00221EC8">
      <w:pPr>
        <w:rPr>
          <w:rFonts w:ascii="Montserrat" w:hAnsi="Montserrat"/>
          <w:sz w:val="23"/>
          <w:szCs w:val="23"/>
          <w:shd w:val="clear" w:color="auto" w:fill="FFFFFF"/>
        </w:rPr>
      </w:pPr>
      <w:r>
        <w:rPr>
          <w:rFonts w:ascii="Montserrat" w:hAnsi="Montserrat"/>
          <w:sz w:val="23"/>
          <w:szCs w:val="23"/>
          <w:shd w:val="clear" w:color="auto" w:fill="FFFFFF"/>
        </w:rPr>
        <w:t xml:space="preserve">2. The master sends each slave the </w:t>
      </w:r>
      <w:proofErr w:type="gramStart"/>
      <w:r>
        <w:rPr>
          <w:rFonts w:ascii="Montserrat" w:hAnsi="Montserrat"/>
          <w:sz w:val="23"/>
          <w:szCs w:val="23"/>
          <w:shd w:val="clear" w:color="auto" w:fill="FFFFFF"/>
        </w:rPr>
        <w:t>7 or 10 bit</w:t>
      </w:r>
      <w:proofErr w:type="gramEnd"/>
      <w:r>
        <w:rPr>
          <w:rFonts w:ascii="Montserrat" w:hAnsi="Montserrat"/>
          <w:sz w:val="23"/>
          <w:szCs w:val="23"/>
          <w:shd w:val="clear" w:color="auto" w:fill="FFFFFF"/>
        </w:rPr>
        <w:t xml:space="preserve"> address of the slave it wants to communicate with, along with the read/write bit:</w:t>
      </w:r>
    </w:p>
    <w:p w14:paraId="34791CA7" w14:textId="254D0132" w:rsidR="00221EC8" w:rsidRDefault="00221EC8">
      <w:pPr>
        <w:rPr>
          <w:rFonts w:ascii="Montserrat" w:hAnsi="Montserrat"/>
          <w:sz w:val="23"/>
          <w:szCs w:val="23"/>
          <w:shd w:val="clear" w:color="auto" w:fill="FFFFFF"/>
        </w:rPr>
      </w:pPr>
    </w:p>
    <w:p w14:paraId="16339C6E" w14:textId="482FB8B5" w:rsidR="00221EC8" w:rsidRDefault="00221EC8">
      <w:r>
        <w:rPr>
          <w:noProof/>
        </w:rPr>
        <w:drawing>
          <wp:inline distT="0" distB="0" distL="0" distR="0" wp14:anchorId="5A9B045D" wp14:editId="1F63869B">
            <wp:extent cx="5731510" cy="41694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69410"/>
                    </a:xfrm>
                    <a:prstGeom prst="rect">
                      <a:avLst/>
                    </a:prstGeom>
                    <a:noFill/>
                    <a:ln>
                      <a:noFill/>
                    </a:ln>
                  </pic:spPr>
                </pic:pic>
              </a:graphicData>
            </a:graphic>
          </wp:inline>
        </w:drawing>
      </w:r>
    </w:p>
    <w:p w14:paraId="69CDCDC5" w14:textId="0CAA0D55" w:rsidR="00221EC8" w:rsidRDefault="00221EC8">
      <w:pPr>
        <w:rPr>
          <w:rFonts w:ascii="Montserrat" w:hAnsi="Montserrat"/>
          <w:sz w:val="23"/>
          <w:szCs w:val="23"/>
          <w:shd w:val="clear" w:color="auto" w:fill="FFFFFF"/>
        </w:rPr>
      </w:pPr>
      <w:r>
        <w:rPr>
          <w:rFonts w:ascii="Montserrat" w:hAnsi="Montserrat"/>
          <w:sz w:val="23"/>
          <w:szCs w:val="23"/>
          <w:shd w:val="clear" w:color="auto" w:fill="FFFFFF"/>
        </w:rPr>
        <w:t>3. Each slave compares the address sent from the master to its own address. If the address matches, the slave returns an ACK bit by pulling the SDA line low for one bit. If the address from the master does not match the slave’s own address, the slave leaves the SDA line high.</w:t>
      </w:r>
    </w:p>
    <w:p w14:paraId="72CE2FA5" w14:textId="3FFBCE5D" w:rsidR="00221EC8" w:rsidRDefault="00221EC8">
      <w:r>
        <w:rPr>
          <w:noProof/>
        </w:rPr>
        <w:lastRenderedPageBreak/>
        <w:drawing>
          <wp:inline distT="0" distB="0" distL="0" distR="0" wp14:anchorId="4D14C1EF" wp14:editId="750E4862">
            <wp:extent cx="5731510" cy="41694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69410"/>
                    </a:xfrm>
                    <a:prstGeom prst="rect">
                      <a:avLst/>
                    </a:prstGeom>
                    <a:noFill/>
                    <a:ln>
                      <a:noFill/>
                    </a:ln>
                  </pic:spPr>
                </pic:pic>
              </a:graphicData>
            </a:graphic>
          </wp:inline>
        </w:drawing>
      </w:r>
    </w:p>
    <w:p w14:paraId="3A289BE1" w14:textId="64C14628" w:rsidR="00221EC8" w:rsidRDefault="00221EC8">
      <w:pPr>
        <w:rPr>
          <w:rFonts w:ascii="Montserrat" w:hAnsi="Montserrat"/>
          <w:sz w:val="23"/>
          <w:szCs w:val="23"/>
          <w:shd w:val="clear" w:color="auto" w:fill="FFFFFF"/>
        </w:rPr>
      </w:pPr>
      <w:r>
        <w:rPr>
          <w:rFonts w:ascii="Montserrat" w:hAnsi="Montserrat"/>
          <w:sz w:val="23"/>
          <w:szCs w:val="23"/>
          <w:shd w:val="clear" w:color="auto" w:fill="FFFFFF"/>
        </w:rPr>
        <w:t>4. The master sends or receives the data frame:</w:t>
      </w:r>
    </w:p>
    <w:p w14:paraId="65AD561A" w14:textId="1412B552" w:rsidR="00221EC8" w:rsidRDefault="00221EC8">
      <w:r>
        <w:rPr>
          <w:noProof/>
        </w:rPr>
        <w:lastRenderedPageBreak/>
        <w:drawing>
          <wp:inline distT="0" distB="0" distL="0" distR="0" wp14:anchorId="079FAFB8" wp14:editId="0EB36ABE">
            <wp:extent cx="5731510" cy="52520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252085"/>
                    </a:xfrm>
                    <a:prstGeom prst="rect">
                      <a:avLst/>
                    </a:prstGeom>
                    <a:noFill/>
                    <a:ln>
                      <a:noFill/>
                    </a:ln>
                  </pic:spPr>
                </pic:pic>
              </a:graphicData>
            </a:graphic>
          </wp:inline>
        </w:drawing>
      </w:r>
    </w:p>
    <w:p w14:paraId="2CC2CA68" w14:textId="383A00F0" w:rsidR="00221EC8" w:rsidRDefault="00221EC8">
      <w:pPr>
        <w:rPr>
          <w:rFonts w:ascii="Montserrat" w:hAnsi="Montserrat"/>
          <w:sz w:val="23"/>
          <w:szCs w:val="23"/>
          <w:shd w:val="clear" w:color="auto" w:fill="FFFFFF"/>
        </w:rPr>
      </w:pPr>
      <w:r>
        <w:rPr>
          <w:rFonts w:ascii="Montserrat" w:hAnsi="Montserrat"/>
          <w:sz w:val="23"/>
          <w:szCs w:val="23"/>
          <w:shd w:val="clear" w:color="auto" w:fill="FFFFFF"/>
        </w:rPr>
        <w:t>5. After each data frame has been transferred, the receiving device returns another ACK bit to the sender to acknowledge successful receipt of the frame:</w:t>
      </w:r>
    </w:p>
    <w:p w14:paraId="2442D4B3" w14:textId="421659CC" w:rsidR="00221EC8" w:rsidRDefault="00221EC8">
      <w:r>
        <w:rPr>
          <w:noProof/>
        </w:rPr>
        <w:lastRenderedPageBreak/>
        <w:drawing>
          <wp:inline distT="0" distB="0" distL="0" distR="0" wp14:anchorId="210356B2" wp14:editId="3725D983">
            <wp:extent cx="5731510" cy="52863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286375"/>
                    </a:xfrm>
                    <a:prstGeom prst="rect">
                      <a:avLst/>
                    </a:prstGeom>
                    <a:noFill/>
                    <a:ln>
                      <a:noFill/>
                    </a:ln>
                  </pic:spPr>
                </pic:pic>
              </a:graphicData>
            </a:graphic>
          </wp:inline>
        </w:drawing>
      </w:r>
    </w:p>
    <w:p w14:paraId="707B421F" w14:textId="77777777" w:rsidR="00221EC8" w:rsidRPr="00221EC8" w:rsidRDefault="00221EC8" w:rsidP="00221EC8">
      <w:pPr>
        <w:shd w:val="clear" w:color="auto" w:fill="FFFFFF"/>
        <w:spacing w:after="384" w:line="408" w:lineRule="atLeast"/>
        <w:textAlignment w:val="baseline"/>
        <w:rPr>
          <w:rFonts w:ascii="Montserrat" w:eastAsia="Times New Roman" w:hAnsi="Montserrat" w:cs="Times New Roman"/>
          <w:sz w:val="23"/>
          <w:szCs w:val="23"/>
          <w:lang w:eastAsia="en-IN"/>
        </w:rPr>
      </w:pPr>
      <w:r w:rsidRPr="00221EC8">
        <w:rPr>
          <w:rFonts w:ascii="Montserrat" w:eastAsia="Times New Roman" w:hAnsi="Montserrat" w:cs="Times New Roman"/>
          <w:sz w:val="23"/>
          <w:szCs w:val="23"/>
          <w:lang w:eastAsia="en-IN"/>
        </w:rPr>
        <w:t>6. To stop the data transmission, the master sends a stop condition to the slave by switching SCL high before switching SDA high:</w:t>
      </w:r>
    </w:p>
    <w:p w14:paraId="6E7FAD77" w14:textId="024D0F50" w:rsidR="00221EC8" w:rsidRDefault="00221EC8" w:rsidP="00221EC8">
      <w:pPr>
        <w:rPr>
          <w:rFonts w:ascii="Montserrat" w:eastAsia="Times New Roman" w:hAnsi="Montserrat" w:cs="Times New Roman"/>
          <w:sz w:val="23"/>
          <w:szCs w:val="23"/>
          <w:lang w:eastAsia="en-IN"/>
        </w:rPr>
      </w:pPr>
      <w:hyperlink r:id="rId13" w:tgtFrame="_blank" w:history="1">
        <w:r w:rsidRPr="00221EC8">
          <w:rPr>
            <w:rFonts w:ascii="Montserrat" w:eastAsia="Times New Roman" w:hAnsi="Montserrat" w:cs="Times New Roman"/>
            <w:color w:val="1976D2"/>
            <w:sz w:val="23"/>
            <w:szCs w:val="23"/>
            <w:bdr w:val="none" w:sz="0" w:space="0" w:color="auto" w:frame="1"/>
            <w:lang w:eastAsia="en-IN"/>
          </w:rPr>
          <w:br/>
        </w:r>
      </w:hyperlink>
      <w:r>
        <w:rPr>
          <w:noProof/>
        </w:rPr>
        <w:drawing>
          <wp:inline distT="0" distB="0" distL="0" distR="0" wp14:anchorId="6090DCFF" wp14:editId="0BDB976E">
            <wp:extent cx="5731510" cy="52520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252085"/>
                    </a:xfrm>
                    <a:prstGeom prst="rect">
                      <a:avLst/>
                    </a:prstGeom>
                    <a:noFill/>
                    <a:ln>
                      <a:noFill/>
                    </a:ln>
                  </pic:spPr>
                </pic:pic>
              </a:graphicData>
            </a:graphic>
          </wp:inline>
        </w:drawing>
      </w:r>
    </w:p>
    <w:p w14:paraId="777047C1" w14:textId="77777777" w:rsidR="00221EC8" w:rsidRDefault="00221EC8" w:rsidP="00221EC8">
      <w:pPr>
        <w:pStyle w:val="Heading2"/>
        <w:shd w:val="clear" w:color="auto" w:fill="FFFFFF"/>
        <w:spacing w:before="0" w:beforeAutospacing="0" w:after="0" w:afterAutospacing="0" w:line="312" w:lineRule="atLeast"/>
        <w:textAlignment w:val="baseline"/>
        <w:rPr>
          <w:rFonts w:ascii="Montserrat" w:hAnsi="Montserrat"/>
          <w:caps/>
          <w:color w:val="1976D2"/>
          <w:spacing w:val="8"/>
          <w:sz w:val="33"/>
          <w:szCs w:val="33"/>
        </w:rPr>
      </w:pPr>
      <w:r>
        <w:rPr>
          <w:rFonts w:ascii="Montserrat" w:hAnsi="Montserrat"/>
          <w:caps/>
          <w:color w:val="1976D2"/>
          <w:spacing w:val="8"/>
          <w:sz w:val="33"/>
          <w:szCs w:val="33"/>
        </w:rPr>
        <w:t>SINGLE MASTER WITH MULTIPLE SLAVES</w:t>
      </w:r>
    </w:p>
    <w:p w14:paraId="297DBB70" w14:textId="77777777" w:rsidR="00221EC8" w:rsidRDefault="00221EC8" w:rsidP="00221EC8">
      <w:pPr>
        <w:pStyle w:val="NormalWeb"/>
        <w:shd w:val="clear" w:color="auto" w:fill="FFFFFF"/>
        <w:spacing w:before="0" w:beforeAutospacing="0" w:after="0" w:afterAutospacing="0" w:line="408" w:lineRule="atLeast"/>
        <w:textAlignment w:val="baseline"/>
        <w:rPr>
          <w:rFonts w:ascii="Montserrat" w:hAnsi="Montserrat"/>
          <w:sz w:val="23"/>
          <w:szCs w:val="23"/>
        </w:rPr>
      </w:pPr>
      <w:r>
        <w:rPr>
          <w:rFonts w:ascii="Montserrat" w:hAnsi="Montserrat"/>
          <w:sz w:val="23"/>
          <w:szCs w:val="23"/>
        </w:rPr>
        <w:t xml:space="preserve">Because I2C uses addressing, multiple slaves can be controlled from a single master. With a </w:t>
      </w:r>
      <w:proofErr w:type="gramStart"/>
      <w:r>
        <w:rPr>
          <w:rFonts w:ascii="Montserrat" w:hAnsi="Montserrat"/>
          <w:sz w:val="23"/>
          <w:szCs w:val="23"/>
        </w:rPr>
        <w:t>7 bit</w:t>
      </w:r>
      <w:proofErr w:type="gramEnd"/>
      <w:r>
        <w:rPr>
          <w:rFonts w:ascii="Montserrat" w:hAnsi="Montserrat"/>
          <w:sz w:val="23"/>
          <w:szCs w:val="23"/>
        </w:rPr>
        <w:t xml:space="preserve"> address, 128 (2</w:t>
      </w:r>
      <w:r>
        <w:rPr>
          <w:rFonts w:ascii="inherit" w:hAnsi="inherit"/>
          <w:bdr w:val="none" w:sz="0" w:space="0" w:color="auto" w:frame="1"/>
          <w:vertAlign w:val="superscript"/>
        </w:rPr>
        <w:t>7</w:t>
      </w:r>
      <w:r>
        <w:rPr>
          <w:rFonts w:ascii="Montserrat" w:hAnsi="Montserrat"/>
          <w:sz w:val="23"/>
          <w:szCs w:val="23"/>
        </w:rPr>
        <w:t xml:space="preserve">) unique address are available. Using </w:t>
      </w:r>
      <w:proofErr w:type="gramStart"/>
      <w:r>
        <w:rPr>
          <w:rFonts w:ascii="Montserrat" w:hAnsi="Montserrat"/>
          <w:sz w:val="23"/>
          <w:szCs w:val="23"/>
        </w:rPr>
        <w:t>10 bit</w:t>
      </w:r>
      <w:proofErr w:type="gramEnd"/>
      <w:r>
        <w:rPr>
          <w:rFonts w:ascii="Montserrat" w:hAnsi="Montserrat"/>
          <w:sz w:val="23"/>
          <w:szCs w:val="23"/>
        </w:rPr>
        <w:t xml:space="preserve"> addresses is uncommon, but provides 1,024 (2</w:t>
      </w:r>
      <w:r>
        <w:rPr>
          <w:rFonts w:ascii="inherit" w:hAnsi="inherit"/>
          <w:bdr w:val="none" w:sz="0" w:space="0" w:color="auto" w:frame="1"/>
          <w:vertAlign w:val="superscript"/>
        </w:rPr>
        <w:t>10</w:t>
      </w:r>
      <w:r>
        <w:rPr>
          <w:rFonts w:ascii="Montserrat" w:hAnsi="Montserrat"/>
          <w:sz w:val="23"/>
          <w:szCs w:val="23"/>
        </w:rPr>
        <w:t xml:space="preserve">) unique addresses. To connect multiple slaves to a single master, wire them like this, with 4.7K Ohm pull-up resistors connecting the SDA and SCL lines to </w:t>
      </w:r>
      <w:proofErr w:type="spellStart"/>
      <w:r>
        <w:rPr>
          <w:rFonts w:ascii="Montserrat" w:hAnsi="Montserrat"/>
          <w:sz w:val="23"/>
          <w:szCs w:val="23"/>
        </w:rPr>
        <w:t>Vcc</w:t>
      </w:r>
      <w:proofErr w:type="spellEnd"/>
      <w:r>
        <w:rPr>
          <w:rFonts w:ascii="Montserrat" w:hAnsi="Montserrat"/>
          <w:sz w:val="23"/>
          <w:szCs w:val="23"/>
        </w:rPr>
        <w:t>:</w:t>
      </w:r>
    </w:p>
    <w:p w14:paraId="615113F4" w14:textId="578C8922" w:rsidR="00221EC8" w:rsidRDefault="00221EC8" w:rsidP="00221EC8"/>
    <w:p w14:paraId="4575C833" w14:textId="3D60A316" w:rsidR="00221EC8" w:rsidRDefault="00221EC8" w:rsidP="00221EC8">
      <w:r>
        <w:rPr>
          <w:noProof/>
        </w:rPr>
        <w:lastRenderedPageBreak/>
        <w:drawing>
          <wp:inline distT="0" distB="0" distL="0" distR="0" wp14:anchorId="6086A8F8" wp14:editId="739BDC55">
            <wp:extent cx="5731510" cy="755650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556500"/>
                    </a:xfrm>
                    <a:prstGeom prst="rect">
                      <a:avLst/>
                    </a:prstGeom>
                    <a:noFill/>
                    <a:ln>
                      <a:noFill/>
                    </a:ln>
                  </pic:spPr>
                </pic:pic>
              </a:graphicData>
            </a:graphic>
          </wp:inline>
        </w:drawing>
      </w:r>
    </w:p>
    <w:p w14:paraId="776F9E99" w14:textId="77777777" w:rsidR="00221EC8" w:rsidRDefault="00221EC8" w:rsidP="00221EC8">
      <w:pPr>
        <w:pStyle w:val="Heading2"/>
        <w:shd w:val="clear" w:color="auto" w:fill="FFFFFF"/>
        <w:spacing w:before="0" w:beforeAutospacing="0" w:after="0" w:afterAutospacing="0" w:line="312" w:lineRule="atLeast"/>
        <w:textAlignment w:val="baseline"/>
        <w:rPr>
          <w:rFonts w:ascii="Montserrat" w:hAnsi="Montserrat"/>
          <w:caps/>
          <w:color w:val="1976D2"/>
          <w:spacing w:val="8"/>
          <w:sz w:val="33"/>
          <w:szCs w:val="33"/>
        </w:rPr>
      </w:pPr>
      <w:r>
        <w:rPr>
          <w:rFonts w:ascii="Montserrat" w:hAnsi="Montserrat"/>
          <w:caps/>
          <w:color w:val="1976D2"/>
          <w:spacing w:val="8"/>
          <w:sz w:val="33"/>
          <w:szCs w:val="33"/>
        </w:rPr>
        <w:t>MULTIPLE MASTERS WITH MULTIPLE SLAVES</w:t>
      </w:r>
    </w:p>
    <w:p w14:paraId="10244F97" w14:textId="77777777" w:rsidR="00221EC8" w:rsidRDefault="00221EC8" w:rsidP="00221EC8">
      <w:pPr>
        <w:pStyle w:val="NormalWeb"/>
        <w:shd w:val="clear" w:color="auto" w:fill="FFFFFF"/>
        <w:spacing w:before="0" w:beforeAutospacing="0" w:after="384" w:afterAutospacing="0" w:line="408" w:lineRule="atLeast"/>
        <w:textAlignment w:val="baseline"/>
        <w:rPr>
          <w:rFonts w:ascii="Montserrat" w:hAnsi="Montserrat"/>
          <w:sz w:val="23"/>
          <w:szCs w:val="23"/>
        </w:rPr>
      </w:pPr>
      <w:r>
        <w:rPr>
          <w:rFonts w:ascii="Montserrat" w:hAnsi="Montserrat"/>
          <w:sz w:val="23"/>
          <w:szCs w:val="23"/>
        </w:rPr>
        <w:t xml:space="preserve">Multiple masters can be connected to a single slave or multiple slaves. The problem with multiple masters in the same system comes when two masters try to send or receive data at the same time over the SDA line. To solve this </w:t>
      </w:r>
      <w:r>
        <w:rPr>
          <w:rFonts w:ascii="Montserrat" w:hAnsi="Montserrat"/>
          <w:sz w:val="23"/>
          <w:szCs w:val="23"/>
        </w:rPr>
        <w:lastRenderedPageBreak/>
        <w:t xml:space="preserve">problem, each master needs to detect if the SDA line is low or high before transmitting a message. If the SDA line is low, this means that another master has control of the bus, and the master should wait to send the message. If the SDA line is high, then it’s safe to transmit the message. To connect multiple masters to multiple slaves, use the following diagram, with 4.7K Ohm pull-up resistors connecting the SDA and SCL lines to </w:t>
      </w:r>
      <w:proofErr w:type="spellStart"/>
      <w:r>
        <w:rPr>
          <w:rFonts w:ascii="Montserrat" w:hAnsi="Montserrat"/>
          <w:sz w:val="23"/>
          <w:szCs w:val="23"/>
        </w:rPr>
        <w:t>Vcc</w:t>
      </w:r>
      <w:proofErr w:type="spellEnd"/>
      <w:r>
        <w:rPr>
          <w:rFonts w:ascii="Montserrat" w:hAnsi="Montserrat"/>
          <w:sz w:val="23"/>
          <w:szCs w:val="23"/>
        </w:rPr>
        <w:t>:</w:t>
      </w:r>
    </w:p>
    <w:p w14:paraId="3F5D66B9" w14:textId="79BC1669" w:rsidR="00221EC8" w:rsidRDefault="00221EC8" w:rsidP="00221EC8">
      <w:r>
        <w:rPr>
          <w:noProof/>
        </w:rPr>
        <w:lastRenderedPageBreak/>
        <w:drawing>
          <wp:inline distT="0" distB="0" distL="0" distR="0" wp14:anchorId="07ED005C" wp14:editId="103141F9">
            <wp:extent cx="5409565" cy="886333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9565" cy="8863330"/>
                    </a:xfrm>
                    <a:prstGeom prst="rect">
                      <a:avLst/>
                    </a:prstGeom>
                    <a:noFill/>
                    <a:ln>
                      <a:noFill/>
                    </a:ln>
                  </pic:spPr>
                </pic:pic>
              </a:graphicData>
            </a:graphic>
          </wp:inline>
        </w:drawing>
      </w:r>
    </w:p>
    <w:p w14:paraId="0219191E" w14:textId="77777777" w:rsidR="00221EC8" w:rsidRDefault="00221EC8" w:rsidP="00221EC8">
      <w:pPr>
        <w:pStyle w:val="Heading2"/>
        <w:shd w:val="clear" w:color="auto" w:fill="FFFFFF"/>
        <w:spacing w:before="0" w:beforeAutospacing="0" w:after="0" w:afterAutospacing="0" w:line="312" w:lineRule="atLeast"/>
        <w:textAlignment w:val="baseline"/>
        <w:rPr>
          <w:rFonts w:ascii="Montserrat" w:hAnsi="Montserrat"/>
          <w:caps/>
          <w:color w:val="1976D2"/>
          <w:spacing w:val="8"/>
          <w:sz w:val="33"/>
          <w:szCs w:val="33"/>
        </w:rPr>
      </w:pPr>
      <w:r>
        <w:rPr>
          <w:rFonts w:ascii="Montserrat" w:hAnsi="Montserrat"/>
          <w:caps/>
          <w:color w:val="1976D2"/>
          <w:spacing w:val="8"/>
          <w:sz w:val="33"/>
          <w:szCs w:val="33"/>
        </w:rPr>
        <w:lastRenderedPageBreak/>
        <w:t>ADVANTAGES AND DISADVANTAGES OF I2C</w:t>
      </w:r>
    </w:p>
    <w:p w14:paraId="17E553AA" w14:textId="77777777" w:rsidR="00221EC8" w:rsidRDefault="00221EC8" w:rsidP="00221EC8">
      <w:pPr>
        <w:pStyle w:val="NormalWeb"/>
        <w:shd w:val="clear" w:color="auto" w:fill="FFFFFF"/>
        <w:spacing w:before="0" w:beforeAutospacing="0" w:after="384" w:afterAutospacing="0" w:line="408" w:lineRule="atLeast"/>
        <w:textAlignment w:val="baseline"/>
        <w:rPr>
          <w:rFonts w:ascii="Montserrat" w:hAnsi="Montserrat"/>
          <w:sz w:val="23"/>
          <w:szCs w:val="23"/>
        </w:rPr>
      </w:pPr>
      <w:r>
        <w:rPr>
          <w:rFonts w:ascii="Montserrat" w:hAnsi="Montserrat"/>
          <w:sz w:val="23"/>
          <w:szCs w:val="23"/>
        </w:rPr>
        <w:t>There is a lot to I2C that might make it sound complicated compared to other protocols, but there are some good reasons why you may or may not want to use I2C to connect to a particular device:</w:t>
      </w:r>
    </w:p>
    <w:p w14:paraId="53C76A57" w14:textId="77777777" w:rsidR="00221EC8" w:rsidRDefault="00221EC8" w:rsidP="00221EC8">
      <w:pPr>
        <w:pStyle w:val="Heading3"/>
        <w:shd w:val="clear" w:color="auto" w:fill="FFFFFF"/>
        <w:spacing w:before="0" w:line="312" w:lineRule="atLeast"/>
        <w:textAlignment w:val="baseline"/>
        <w:rPr>
          <w:rFonts w:ascii="Montserrat" w:hAnsi="Montserrat"/>
          <w:caps/>
          <w:color w:val="1976D2"/>
          <w:spacing w:val="8"/>
          <w:sz w:val="30"/>
          <w:szCs w:val="30"/>
        </w:rPr>
      </w:pPr>
      <w:r>
        <w:rPr>
          <w:rFonts w:ascii="Montserrat" w:hAnsi="Montserrat"/>
          <w:caps/>
          <w:color w:val="1976D2"/>
          <w:spacing w:val="8"/>
          <w:sz w:val="30"/>
          <w:szCs w:val="30"/>
        </w:rPr>
        <w:t>ADVANTAGES</w:t>
      </w:r>
    </w:p>
    <w:p w14:paraId="24476453" w14:textId="77777777" w:rsidR="00221EC8" w:rsidRDefault="00221EC8" w:rsidP="00221EC8">
      <w:pPr>
        <w:numPr>
          <w:ilvl w:val="0"/>
          <w:numId w:val="1"/>
        </w:numPr>
        <w:shd w:val="clear" w:color="auto" w:fill="FFFFFF"/>
        <w:spacing w:after="168" w:line="408" w:lineRule="atLeast"/>
        <w:ind w:left="1080"/>
        <w:textAlignment w:val="baseline"/>
        <w:rPr>
          <w:rFonts w:ascii="Montserrat" w:hAnsi="Montserrat"/>
          <w:sz w:val="23"/>
          <w:szCs w:val="23"/>
        </w:rPr>
      </w:pPr>
      <w:r>
        <w:rPr>
          <w:rFonts w:ascii="Montserrat" w:hAnsi="Montserrat"/>
          <w:sz w:val="23"/>
          <w:szCs w:val="23"/>
        </w:rPr>
        <w:t>Only uses two wires</w:t>
      </w:r>
    </w:p>
    <w:p w14:paraId="61E07A06" w14:textId="77777777" w:rsidR="00221EC8" w:rsidRDefault="00221EC8" w:rsidP="00221EC8">
      <w:pPr>
        <w:numPr>
          <w:ilvl w:val="0"/>
          <w:numId w:val="1"/>
        </w:numPr>
        <w:shd w:val="clear" w:color="auto" w:fill="FFFFFF"/>
        <w:spacing w:after="168" w:line="408" w:lineRule="atLeast"/>
        <w:ind w:left="1080"/>
        <w:textAlignment w:val="baseline"/>
        <w:rPr>
          <w:rFonts w:ascii="Montserrat" w:hAnsi="Montserrat"/>
          <w:sz w:val="23"/>
          <w:szCs w:val="23"/>
        </w:rPr>
      </w:pPr>
      <w:r>
        <w:rPr>
          <w:rFonts w:ascii="Montserrat" w:hAnsi="Montserrat"/>
          <w:sz w:val="23"/>
          <w:szCs w:val="23"/>
        </w:rPr>
        <w:t>Supports multiple masters and multiple slaves</w:t>
      </w:r>
    </w:p>
    <w:p w14:paraId="7BB62905" w14:textId="77777777" w:rsidR="00221EC8" w:rsidRDefault="00221EC8" w:rsidP="00221EC8">
      <w:pPr>
        <w:numPr>
          <w:ilvl w:val="0"/>
          <w:numId w:val="1"/>
        </w:numPr>
        <w:shd w:val="clear" w:color="auto" w:fill="FFFFFF"/>
        <w:spacing w:after="168" w:line="408" w:lineRule="atLeast"/>
        <w:ind w:left="1080"/>
        <w:textAlignment w:val="baseline"/>
        <w:rPr>
          <w:rFonts w:ascii="Montserrat" w:hAnsi="Montserrat"/>
          <w:sz w:val="23"/>
          <w:szCs w:val="23"/>
        </w:rPr>
      </w:pPr>
      <w:r>
        <w:rPr>
          <w:rFonts w:ascii="Montserrat" w:hAnsi="Montserrat"/>
          <w:sz w:val="23"/>
          <w:szCs w:val="23"/>
        </w:rPr>
        <w:t>ACK/NACK bit gives confirmation that each frame is transferred successfully</w:t>
      </w:r>
    </w:p>
    <w:p w14:paraId="165093CA" w14:textId="77777777" w:rsidR="00221EC8" w:rsidRDefault="00221EC8" w:rsidP="00221EC8">
      <w:pPr>
        <w:numPr>
          <w:ilvl w:val="0"/>
          <w:numId w:val="1"/>
        </w:numPr>
        <w:shd w:val="clear" w:color="auto" w:fill="FFFFFF"/>
        <w:spacing w:after="168" w:line="408" w:lineRule="atLeast"/>
        <w:ind w:left="1080"/>
        <w:textAlignment w:val="baseline"/>
        <w:rPr>
          <w:rFonts w:ascii="Montserrat" w:hAnsi="Montserrat"/>
          <w:sz w:val="23"/>
          <w:szCs w:val="23"/>
        </w:rPr>
      </w:pPr>
      <w:r>
        <w:rPr>
          <w:rFonts w:ascii="Montserrat" w:hAnsi="Montserrat"/>
          <w:sz w:val="23"/>
          <w:szCs w:val="23"/>
        </w:rPr>
        <w:t>Hardware is less complicated than with UARTs</w:t>
      </w:r>
    </w:p>
    <w:p w14:paraId="2C42604F" w14:textId="77777777" w:rsidR="00221EC8" w:rsidRDefault="00221EC8" w:rsidP="00221EC8">
      <w:pPr>
        <w:numPr>
          <w:ilvl w:val="0"/>
          <w:numId w:val="1"/>
        </w:numPr>
        <w:shd w:val="clear" w:color="auto" w:fill="FFFFFF"/>
        <w:spacing w:after="168" w:line="408" w:lineRule="atLeast"/>
        <w:ind w:left="1080"/>
        <w:textAlignment w:val="baseline"/>
        <w:rPr>
          <w:rFonts w:ascii="Montserrat" w:hAnsi="Montserrat"/>
          <w:sz w:val="23"/>
          <w:szCs w:val="23"/>
        </w:rPr>
      </w:pPr>
      <w:r>
        <w:rPr>
          <w:rFonts w:ascii="Montserrat" w:hAnsi="Montserrat"/>
          <w:sz w:val="23"/>
          <w:szCs w:val="23"/>
        </w:rPr>
        <w:t>Well known and widely used protocol</w:t>
      </w:r>
    </w:p>
    <w:p w14:paraId="09758BD2" w14:textId="77777777" w:rsidR="00221EC8" w:rsidRDefault="00221EC8" w:rsidP="00221EC8">
      <w:pPr>
        <w:pStyle w:val="Heading3"/>
        <w:shd w:val="clear" w:color="auto" w:fill="FFFFFF"/>
        <w:spacing w:before="0" w:line="312" w:lineRule="atLeast"/>
        <w:textAlignment w:val="baseline"/>
        <w:rPr>
          <w:rFonts w:ascii="Montserrat" w:hAnsi="Montserrat"/>
          <w:caps/>
          <w:color w:val="1976D2"/>
          <w:spacing w:val="8"/>
          <w:sz w:val="30"/>
          <w:szCs w:val="30"/>
        </w:rPr>
      </w:pPr>
      <w:r>
        <w:rPr>
          <w:rFonts w:ascii="Montserrat" w:hAnsi="Montserrat"/>
          <w:caps/>
          <w:color w:val="1976D2"/>
          <w:spacing w:val="8"/>
          <w:sz w:val="30"/>
          <w:szCs w:val="30"/>
        </w:rPr>
        <w:t>DISADVANTAGES</w:t>
      </w:r>
    </w:p>
    <w:p w14:paraId="7D81B7F3" w14:textId="77777777" w:rsidR="00221EC8" w:rsidRDefault="00221EC8" w:rsidP="00221EC8">
      <w:pPr>
        <w:numPr>
          <w:ilvl w:val="0"/>
          <w:numId w:val="2"/>
        </w:numPr>
        <w:shd w:val="clear" w:color="auto" w:fill="FFFFFF"/>
        <w:spacing w:after="168" w:line="408" w:lineRule="atLeast"/>
        <w:ind w:left="1080"/>
        <w:textAlignment w:val="baseline"/>
        <w:rPr>
          <w:rFonts w:ascii="Montserrat" w:hAnsi="Montserrat"/>
          <w:sz w:val="23"/>
          <w:szCs w:val="23"/>
        </w:rPr>
      </w:pPr>
      <w:r>
        <w:rPr>
          <w:rFonts w:ascii="Montserrat" w:hAnsi="Montserrat"/>
          <w:sz w:val="23"/>
          <w:szCs w:val="23"/>
        </w:rPr>
        <w:t>Slower data transfer rate than SPI</w:t>
      </w:r>
    </w:p>
    <w:p w14:paraId="747ADC1C" w14:textId="77777777" w:rsidR="00221EC8" w:rsidRDefault="00221EC8" w:rsidP="00221EC8">
      <w:pPr>
        <w:numPr>
          <w:ilvl w:val="0"/>
          <w:numId w:val="2"/>
        </w:numPr>
        <w:shd w:val="clear" w:color="auto" w:fill="FFFFFF"/>
        <w:spacing w:after="168" w:line="408" w:lineRule="atLeast"/>
        <w:ind w:left="1080"/>
        <w:textAlignment w:val="baseline"/>
        <w:rPr>
          <w:rFonts w:ascii="Montserrat" w:hAnsi="Montserrat"/>
          <w:sz w:val="23"/>
          <w:szCs w:val="23"/>
        </w:rPr>
      </w:pPr>
      <w:r>
        <w:rPr>
          <w:rFonts w:ascii="Montserrat" w:hAnsi="Montserrat"/>
          <w:sz w:val="23"/>
          <w:szCs w:val="23"/>
        </w:rPr>
        <w:t>The size of the data frame is limited to 8 bits</w:t>
      </w:r>
    </w:p>
    <w:p w14:paraId="285B21AC" w14:textId="77777777" w:rsidR="00221EC8" w:rsidRDefault="00221EC8" w:rsidP="00221EC8">
      <w:pPr>
        <w:numPr>
          <w:ilvl w:val="0"/>
          <w:numId w:val="2"/>
        </w:numPr>
        <w:shd w:val="clear" w:color="auto" w:fill="FFFFFF"/>
        <w:spacing w:after="168" w:line="408" w:lineRule="atLeast"/>
        <w:ind w:left="1080"/>
        <w:textAlignment w:val="baseline"/>
        <w:rPr>
          <w:rFonts w:ascii="Montserrat" w:hAnsi="Montserrat"/>
          <w:sz w:val="23"/>
          <w:szCs w:val="23"/>
        </w:rPr>
      </w:pPr>
      <w:r>
        <w:rPr>
          <w:rFonts w:ascii="Montserrat" w:hAnsi="Montserrat"/>
          <w:sz w:val="23"/>
          <w:szCs w:val="23"/>
        </w:rPr>
        <w:t>More complicated hardware needed to implement than SPI</w:t>
      </w:r>
    </w:p>
    <w:p w14:paraId="4B2794EE" w14:textId="77777777" w:rsidR="00221EC8" w:rsidRDefault="00221EC8" w:rsidP="00221EC8">
      <w:pPr>
        <w:pStyle w:val="NormalWeb"/>
        <w:shd w:val="clear" w:color="auto" w:fill="FFFFFF"/>
        <w:spacing w:before="0" w:beforeAutospacing="0" w:after="0" w:afterAutospacing="0" w:line="408" w:lineRule="atLeast"/>
        <w:textAlignment w:val="baseline"/>
        <w:rPr>
          <w:rFonts w:ascii="Montserrat" w:hAnsi="Montserrat"/>
          <w:sz w:val="23"/>
          <w:szCs w:val="23"/>
        </w:rPr>
      </w:pPr>
      <w:r>
        <w:rPr>
          <w:rFonts w:ascii="Montserrat" w:hAnsi="Montserrat"/>
          <w:sz w:val="23"/>
          <w:szCs w:val="23"/>
        </w:rPr>
        <w:t>Thanks for reading! Hope you learned something from this series of articles on electronic communication protocols. In case you haven’t read them already, part one covers the </w:t>
      </w:r>
      <w:hyperlink r:id="rId17" w:tgtFrame="_blank" w:history="1">
        <w:r>
          <w:rPr>
            <w:rStyle w:val="Hyperlink"/>
            <w:rFonts w:ascii="Montserrat" w:eastAsiaTheme="majorEastAsia" w:hAnsi="Montserrat"/>
            <w:color w:val="1976D2"/>
            <w:sz w:val="23"/>
            <w:szCs w:val="23"/>
            <w:bdr w:val="none" w:sz="0" w:space="0" w:color="auto" w:frame="1"/>
          </w:rPr>
          <w:t>SPI communication protocol</w:t>
        </w:r>
      </w:hyperlink>
      <w:r>
        <w:rPr>
          <w:rFonts w:ascii="Montserrat" w:hAnsi="Montserrat"/>
          <w:sz w:val="23"/>
          <w:szCs w:val="23"/>
        </w:rPr>
        <w:t>, and part two covers </w:t>
      </w:r>
      <w:hyperlink r:id="rId18" w:tgtFrame="_blank" w:history="1">
        <w:r>
          <w:rPr>
            <w:rStyle w:val="Hyperlink"/>
            <w:rFonts w:ascii="Montserrat" w:eastAsiaTheme="majorEastAsia" w:hAnsi="Montserrat"/>
            <w:color w:val="1976D2"/>
            <w:sz w:val="23"/>
            <w:szCs w:val="23"/>
            <w:bdr w:val="none" w:sz="0" w:space="0" w:color="auto" w:frame="1"/>
          </w:rPr>
          <w:t>UART driven communication</w:t>
        </w:r>
      </w:hyperlink>
      <w:r>
        <w:rPr>
          <w:rFonts w:ascii="Montserrat" w:hAnsi="Montserrat"/>
          <w:sz w:val="23"/>
          <w:szCs w:val="23"/>
        </w:rPr>
        <w:t>.</w:t>
      </w:r>
    </w:p>
    <w:p w14:paraId="4889594F" w14:textId="77777777" w:rsidR="00221EC8" w:rsidRDefault="00221EC8" w:rsidP="00221EC8">
      <w:pPr>
        <w:pStyle w:val="NormalWeb"/>
        <w:shd w:val="clear" w:color="auto" w:fill="FFFFFF"/>
        <w:spacing w:before="0" w:beforeAutospacing="0" w:after="0" w:afterAutospacing="0" w:line="408" w:lineRule="atLeast"/>
        <w:textAlignment w:val="baseline"/>
        <w:rPr>
          <w:rFonts w:ascii="Montserrat" w:hAnsi="Montserrat"/>
          <w:sz w:val="23"/>
          <w:szCs w:val="23"/>
        </w:rPr>
      </w:pPr>
      <w:r>
        <w:rPr>
          <w:rFonts w:ascii="Montserrat" w:hAnsi="Montserrat"/>
          <w:sz w:val="23"/>
          <w:szCs w:val="23"/>
        </w:rPr>
        <w:t>If you have any questions or have anything to add, feel free to leave a comment below. And be sure to subscribe to get more articles like this in your inbox!</w:t>
      </w:r>
    </w:p>
    <w:p w14:paraId="3FB4A85D" w14:textId="77777777" w:rsidR="00221EC8" w:rsidRDefault="00221EC8" w:rsidP="00221EC8"/>
    <w:sectPr w:rsidR="00221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43C23"/>
    <w:multiLevelType w:val="multilevel"/>
    <w:tmpl w:val="825E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5F75FB"/>
    <w:multiLevelType w:val="multilevel"/>
    <w:tmpl w:val="F18A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9761633">
    <w:abstractNumId w:val="1"/>
  </w:num>
  <w:num w:numId="2" w16cid:durableId="561601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E1"/>
    <w:rsid w:val="00152E0B"/>
    <w:rsid w:val="001A213C"/>
    <w:rsid w:val="00221EC8"/>
    <w:rsid w:val="00250E01"/>
    <w:rsid w:val="0029743F"/>
    <w:rsid w:val="003856A7"/>
    <w:rsid w:val="00890EE1"/>
    <w:rsid w:val="008D097B"/>
    <w:rsid w:val="00A05499"/>
    <w:rsid w:val="00BA1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9B73D"/>
  <w15:chartTrackingRefBased/>
  <w15:docId w15:val="{6475E6E4-6419-420C-B741-1A63E85A5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56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054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56A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856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213C"/>
    <w:rPr>
      <w:b/>
      <w:bCs/>
    </w:rPr>
  </w:style>
  <w:style w:type="character" w:styleId="Emphasis">
    <w:name w:val="Emphasis"/>
    <w:basedOn w:val="DefaultParagraphFont"/>
    <w:uiPriority w:val="20"/>
    <w:qFormat/>
    <w:rsid w:val="0029743F"/>
    <w:rPr>
      <w:i/>
      <w:iCs/>
    </w:rPr>
  </w:style>
  <w:style w:type="character" w:customStyle="1" w:styleId="Heading3Char">
    <w:name w:val="Heading 3 Char"/>
    <w:basedOn w:val="DefaultParagraphFont"/>
    <w:link w:val="Heading3"/>
    <w:uiPriority w:val="9"/>
    <w:semiHidden/>
    <w:rsid w:val="00A0549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221E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7050">
      <w:bodyDiv w:val="1"/>
      <w:marLeft w:val="0"/>
      <w:marRight w:val="0"/>
      <w:marTop w:val="0"/>
      <w:marBottom w:val="0"/>
      <w:divBdr>
        <w:top w:val="none" w:sz="0" w:space="0" w:color="auto"/>
        <w:left w:val="none" w:sz="0" w:space="0" w:color="auto"/>
        <w:bottom w:val="none" w:sz="0" w:space="0" w:color="auto"/>
        <w:right w:val="none" w:sz="0" w:space="0" w:color="auto"/>
      </w:divBdr>
    </w:div>
    <w:div w:id="251356711">
      <w:bodyDiv w:val="1"/>
      <w:marLeft w:val="0"/>
      <w:marRight w:val="0"/>
      <w:marTop w:val="0"/>
      <w:marBottom w:val="0"/>
      <w:divBdr>
        <w:top w:val="none" w:sz="0" w:space="0" w:color="auto"/>
        <w:left w:val="none" w:sz="0" w:space="0" w:color="auto"/>
        <w:bottom w:val="none" w:sz="0" w:space="0" w:color="auto"/>
        <w:right w:val="none" w:sz="0" w:space="0" w:color="auto"/>
      </w:divBdr>
    </w:div>
    <w:div w:id="467237040">
      <w:bodyDiv w:val="1"/>
      <w:marLeft w:val="0"/>
      <w:marRight w:val="0"/>
      <w:marTop w:val="0"/>
      <w:marBottom w:val="0"/>
      <w:divBdr>
        <w:top w:val="none" w:sz="0" w:space="0" w:color="auto"/>
        <w:left w:val="none" w:sz="0" w:space="0" w:color="auto"/>
        <w:bottom w:val="none" w:sz="0" w:space="0" w:color="auto"/>
        <w:right w:val="none" w:sz="0" w:space="0" w:color="auto"/>
      </w:divBdr>
    </w:div>
    <w:div w:id="913200121">
      <w:bodyDiv w:val="1"/>
      <w:marLeft w:val="0"/>
      <w:marRight w:val="0"/>
      <w:marTop w:val="0"/>
      <w:marBottom w:val="0"/>
      <w:divBdr>
        <w:top w:val="none" w:sz="0" w:space="0" w:color="auto"/>
        <w:left w:val="none" w:sz="0" w:space="0" w:color="auto"/>
        <w:bottom w:val="none" w:sz="0" w:space="0" w:color="auto"/>
        <w:right w:val="none" w:sz="0" w:space="0" w:color="auto"/>
      </w:divBdr>
    </w:div>
    <w:div w:id="951401185">
      <w:bodyDiv w:val="1"/>
      <w:marLeft w:val="0"/>
      <w:marRight w:val="0"/>
      <w:marTop w:val="0"/>
      <w:marBottom w:val="0"/>
      <w:divBdr>
        <w:top w:val="none" w:sz="0" w:space="0" w:color="auto"/>
        <w:left w:val="none" w:sz="0" w:space="0" w:color="auto"/>
        <w:bottom w:val="none" w:sz="0" w:space="0" w:color="auto"/>
        <w:right w:val="none" w:sz="0" w:space="0" w:color="auto"/>
      </w:divBdr>
    </w:div>
    <w:div w:id="980770666">
      <w:bodyDiv w:val="1"/>
      <w:marLeft w:val="0"/>
      <w:marRight w:val="0"/>
      <w:marTop w:val="0"/>
      <w:marBottom w:val="0"/>
      <w:divBdr>
        <w:top w:val="none" w:sz="0" w:space="0" w:color="auto"/>
        <w:left w:val="none" w:sz="0" w:space="0" w:color="auto"/>
        <w:bottom w:val="none" w:sz="0" w:space="0" w:color="auto"/>
        <w:right w:val="none" w:sz="0" w:space="0" w:color="auto"/>
      </w:divBdr>
    </w:div>
    <w:div w:id="1614167637">
      <w:bodyDiv w:val="1"/>
      <w:marLeft w:val="0"/>
      <w:marRight w:val="0"/>
      <w:marTop w:val="0"/>
      <w:marBottom w:val="0"/>
      <w:divBdr>
        <w:top w:val="none" w:sz="0" w:space="0" w:color="auto"/>
        <w:left w:val="none" w:sz="0" w:space="0" w:color="auto"/>
        <w:bottom w:val="none" w:sz="0" w:space="0" w:color="auto"/>
        <w:right w:val="none" w:sz="0" w:space="0" w:color="auto"/>
      </w:divBdr>
    </w:div>
    <w:div w:id="179405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ircuitbasics.com/wp-content/uploads/2016/01/Introduction-to-I2C-Data-Transmission-Diagram-Stop-Condition.png" TargetMode="External"/><Relationship Id="rId18" Type="http://schemas.openxmlformats.org/officeDocument/2006/relationships/hyperlink" Target="https://www.circuitbasics.com/basics-uart-communic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circuitbasics.com/basics-of-the-spi-communication-protoco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M Iggalore</dc:creator>
  <cp:keywords/>
  <dc:description/>
  <cp:lastModifiedBy>Yogesh M Iggalore</cp:lastModifiedBy>
  <cp:revision>16</cp:revision>
  <dcterms:created xsi:type="dcterms:W3CDTF">2022-06-27T18:14:00Z</dcterms:created>
  <dcterms:modified xsi:type="dcterms:W3CDTF">2022-06-27T18:23:00Z</dcterms:modified>
</cp:coreProperties>
</file>