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7E32B" w14:textId="77777777" w:rsidR="00642E00" w:rsidRDefault="00642E00">
      <w:pPr>
        <w:pStyle w:val="Heading1"/>
        <w:shd w:val="clear" w:color="auto" w:fill="FFFFFF"/>
        <w:spacing w:before="0" w:line="320" w:lineRule="atLeast"/>
        <w:divId w:val="1727995891"/>
        <w:rPr>
          <w:rFonts w:ascii="Helvetica" w:eastAsia="Times New Roman" w:hAnsi="Helvetica"/>
          <w:color w:val="383838"/>
          <w:sz w:val="36"/>
          <w:szCs w:val="36"/>
        </w:rPr>
      </w:pPr>
      <w:r>
        <w:rPr>
          <w:rStyle w:val="hp-header--title--text"/>
          <w:rFonts w:ascii="Helvetica" w:eastAsia="Times New Roman" w:hAnsi="Helvetica"/>
          <w:b/>
          <w:bCs/>
          <w:color w:val="383838"/>
          <w:sz w:val="30"/>
          <w:szCs w:val="30"/>
        </w:rPr>
        <w:t>China Community Art Habitat Hotel</w:t>
      </w:r>
    </w:p>
    <w:p w14:paraId="7289F0FC" w14:textId="77777777" w:rsidR="00BF71BB" w:rsidRDefault="00BF71BB" w:rsidP="008D0C03">
      <w:pPr>
        <w:pStyle w:val="Heading1"/>
        <w:shd w:val="clear" w:color="auto" w:fill="FFFFFF"/>
        <w:spacing w:before="0" w:line="320" w:lineRule="atLeast"/>
        <w:rPr>
          <w:rFonts w:ascii="Helvetica" w:eastAsia="Times New Roman" w:hAnsi="Helvetica"/>
          <w:color w:val="383838"/>
          <w:sz w:val="36"/>
          <w:szCs w:val="36"/>
        </w:rPr>
      </w:pPr>
    </w:p>
    <w:p w14:paraId="4539B2A7" w14:textId="17620527" w:rsidR="00642E00" w:rsidRDefault="008D0C03" w:rsidP="00A73B8C">
      <w:pPr>
        <w:pStyle w:val="Heading1"/>
        <w:shd w:val="clear" w:color="auto" w:fill="FFFFFF"/>
        <w:spacing w:before="0" w:line="320" w:lineRule="atLeast"/>
        <w:rPr>
          <w:rFonts w:ascii="Helvetica" w:eastAsia="Times New Roman" w:hAnsi="Helvetica"/>
          <w:color w:val="383838"/>
          <w:sz w:val="36"/>
          <w:szCs w:val="36"/>
        </w:rPr>
      </w:pPr>
      <w:r w:rsidRPr="008D0C03">
        <w:rPr>
          <w:rFonts w:ascii="Helvetica" w:eastAsia="Times New Roman" w:hAnsi="Helvetica"/>
          <w:color w:val="383838"/>
          <w:sz w:val="36"/>
          <w:szCs w:val="36"/>
        </w:rPr>
        <w:t>No.8 Min Jiang Third Road, Shinan District, Qingdao</w:t>
      </w:r>
    </w:p>
    <w:p w14:paraId="266C5C0C" w14:textId="2613F8A6" w:rsidR="00A73B8C" w:rsidRDefault="00A73B8C" w:rsidP="00A73B8C"/>
    <w:p w14:paraId="6736CC4C" w14:textId="586D4A8E" w:rsidR="00A73B8C" w:rsidRDefault="00A73B8C" w:rsidP="00A73B8C">
      <w:r>
        <w:t>7.1</w:t>
      </w:r>
    </w:p>
    <w:p w14:paraId="73D211CF" w14:textId="03203772" w:rsidR="00A73B8C" w:rsidRDefault="00BD6519" w:rsidP="00A73B8C">
      <w:pPr>
        <w:rPr>
          <w:rFonts w:ascii="Helvetica" w:eastAsia="Times New Roman" w:hAnsi="Helvetica"/>
          <w:color w:val="383838"/>
          <w:sz w:val="21"/>
          <w:szCs w:val="21"/>
          <w:shd w:val="clear" w:color="auto" w:fill="FFFFFF"/>
        </w:rPr>
      </w:pPr>
      <w:r>
        <w:rPr>
          <w:rFonts w:ascii="Helvetica" w:eastAsia="Times New Roman" w:hAnsi="Helvetica"/>
          <w:color w:val="383838"/>
          <w:sz w:val="21"/>
          <w:szCs w:val="21"/>
          <w:shd w:val="clear" w:color="auto" w:fill="FFFFFF"/>
        </w:rPr>
        <w:t>With a tasteful combination of Chinese and western design elements, China Community Art Habitat Hotel offers accommodations in a unique earth building. Free WiFi can be enjoyed throughout the entire property. Free private parking is as well provided.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It is 30 minutes' drive journey from Qingdao Railway Station. Olympic Sailing Center and Zhongshan Park are located 10 minutes' drive away. Qingdao Liuting International Airport can be reached in about 25 minutes by car.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Each unit features air conditioning and a flat-screen cable TV. It offers a private bathroom with free toiletries, slippers, bathrobes, a hairdryer and a shower. Sofa, telephone, desk, wardrobe and clothes racks are provided for convenience. Wake-up service and garden view are available.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There is a 24-hour front desk at the property. Business Center, laundry and car hire are possible upon special request. Gift shop is fitted too. On-site performance is showed regularly in the evenings.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A variety of local restaurants can be found nearby within walking distance.</w:t>
      </w:r>
    </w:p>
    <w:p w14:paraId="05FBCE4F" w14:textId="28266187" w:rsidR="00AD675F" w:rsidRDefault="00AD675F" w:rsidP="00A73B8C">
      <w:pPr>
        <w:rPr>
          <w:rFonts w:ascii="Helvetica" w:eastAsia="Times New Roman" w:hAnsi="Helvetica"/>
          <w:color w:val="383838"/>
          <w:sz w:val="21"/>
          <w:szCs w:val="21"/>
          <w:shd w:val="clear" w:color="auto" w:fill="FFFFFF"/>
        </w:rPr>
      </w:pPr>
    </w:p>
    <w:p w14:paraId="637844AF" w14:textId="17EFD790" w:rsidR="00AD675F" w:rsidRDefault="00AD675F" w:rsidP="00A73B8C">
      <w:pPr>
        <w:rPr>
          <w:rFonts w:ascii="Helvetica" w:eastAsia="Times New Roman" w:hAnsi="Helvetica"/>
          <w:color w:val="383838"/>
          <w:sz w:val="21"/>
          <w:szCs w:val="21"/>
          <w:shd w:val="clear" w:color="auto" w:fill="FFFFFF"/>
        </w:rPr>
      </w:pPr>
    </w:p>
    <w:p w14:paraId="672D7358" w14:textId="55AEF479" w:rsidR="00AD675F" w:rsidRDefault="00AD675F" w:rsidP="00A73B8C">
      <w:pPr>
        <w:rPr>
          <w:rFonts w:ascii="Helvetica" w:eastAsia="Times New Roman" w:hAnsi="Helvetica"/>
          <w:color w:val="383838"/>
          <w:sz w:val="21"/>
          <w:szCs w:val="21"/>
          <w:shd w:val="clear" w:color="auto" w:fill="FFFFFF"/>
        </w:rPr>
      </w:pPr>
    </w:p>
    <w:p w14:paraId="33E5A950" w14:textId="46DD0660" w:rsidR="00AD675F" w:rsidRPr="00A73B8C" w:rsidRDefault="00AD675F" w:rsidP="00A73B8C">
      <w:r>
        <w:rPr>
          <w:rFonts w:ascii="Helvetica" w:eastAsia="Times New Roman" w:hAnsi="Helvetica"/>
          <w:color w:val="383838"/>
          <w:sz w:val="21"/>
          <w:szCs w:val="21"/>
          <w:shd w:val="clear" w:color="auto" w:fill="FFFFFF"/>
        </w:rPr>
        <w:t>يوفر China Community Art Habitat Hotel مكان إقامة في مبنى أرضي فريد من نوعه مع مزيج لذيذ من عناصر التصميم الصينية والغربية، ويمكن الاستمتاع بخدمة الواي فاي المجانية في جميع أنحاء مكان الإقامة. كما تتوفر مواقف مجانية خاصة للسيارات.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يقع على بعد 30 دقيقة بالسيارة من محطة سكة حديد تشينغداو. يقع مركز الإبحار الأولمبي ومنتزه تشونغشان على بعد 10 دقائق بالسيارة. ويمكن الوصول إلى مطار تشينغداو ليوتينغ الدولي في حوالي 25 دقيقة بالسيارة.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وتحتوي جميع الوحدات على تكييف وتلفزيون بشاشة مسطحة مع قنوات الكابل. كما تحتوي على حمام خاص مع لوازم استحمام مجانية ونعال وأردية حمام ومجفف شعر ودش. وتتوفر أريكة وهاتف ومكتب وخزانة ملابس ورفوف ملابس لراحة الضيوف. وتتوفر خدمة الإيقاظ وإطلالة على الحديقة.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يتوفر مكتب استقبال يعمل على مدار الساعة في مكان الإقامة. ويتوفر مركز لرجال الأعمال وخدمة غسيل الملابس وتأجير السيارات عند الطلب الخاص. كما يتوفر متجر للهدايا. ويتم عرض العروض في الموقع بانتظام في المساء.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تتوفر مجموعة متنوعة من المطاعم المحلية على بُعد مسافة قصيرة سيرًا على الأقدام.</w:t>
      </w:r>
      <w:bookmarkStart w:id="0" w:name="_GoBack"/>
      <w:bookmarkEnd w:id="0"/>
    </w:p>
    <w:sectPr w:rsidR="00AD675F" w:rsidRPr="00A73B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5D7"/>
    <w:rsid w:val="00642E00"/>
    <w:rsid w:val="008D0C03"/>
    <w:rsid w:val="00A73B8C"/>
    <w:rsid w:val="00AD675F"/>
    <w:rsid w:val="00BD6519"/>
    <w:rsid w:val="00BF71BB"/>
    <w:rsid w:val="00C145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D86BA9"/>
  <w15:chartTrackingRefBased/>
  <w15:docId w15:val="{CE259E11-F898-1144-B4D0-E7182EA4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5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5D7"/>
    <w:rPr>
      <w:rFonts w:asciiTheme="majorHAnsi" w:eastAsiaTheme="majorEastAsia" w:hAnsiTheme="majorHAnsi" w:cstheme="majorBidi"/>
      <w:color w:val="2F5496" w:themeColor="accent1" w:themeShade="BF"/>
      <w:sz w:val="32"/>
      <w:szCs w:val="32"/>
    </w:rPr>
  </w:style>
  <w:style w:type="character" w:customStyle="1" w:styleId="hp-header--title--text">
    <w:name w:val="hp-header--title--text"/>
    <w:basedOn w:val="DefaultParagraphFont"/>
    <w:rsid w:val="00C14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99589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t</dc:creator>
  <cp:keywords/>
  <dc:description/>
  <cp:lastModifiedBy>mariam t</cp:lastModifiedBy>
  <cp:revision>2</cp:revision>
  <dcterms:created xsi:type="dcterms:W3CDTF">2019-06-27T08:51:00Z</dcterms:created>
  <dcterms:modified xsi:type="dcterms:W3CDTF">2019-06-27T08:51:00Z</dcterms:modified>
</cp:coreProperties>
</file>