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Minor Project – Seminar 3 PPT Template Document</w:t>
      </w:r>
    </w:p>
    <w:p>
      <w:r>
        <w:rPr>
          <w:i/>
          <w:color w:val="475569"/>
          <w:sz w:val="26"/>
        </w:rPr>
        <w:t>(Execution, Testing &amp; Modification) – 10 Slides Detailed Content</w:t>
      </w:r>
    </w:p>
    <w:p>
      <w:r>
        <w:t>─────────────────────────────────────────────────────────────────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1D4ED8"/>
          <w:sz w:val="28"/>
        </w:rPr>
        <w:t>Slide 1: Title Slide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>
              <w:rPr>
                <w:b/>
                <w:sz w:val="20"/>
              </w:rPr>
              <w:t>Project Title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SUMMARY AI — AI-Powered PDF Summarization &amp; Document Assistant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Group Number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Group No. 12 (Semester 5 Computer Engineering)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Student Details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1. Kandoriya Yogesh (Enrollment No: 246400307085)</w:t>
              <w:br/>
              <w:t>2. Khambhaliya Harshid (Enrollment No: 246400307387)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Guide Name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Prof. S. V. Modi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Department &amp; Institute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Department of Computer Engineering, R. C. Technical Institute, Ahmedabad</w:t>
            </w:r>
          </w:p>
        </w:tc>
      </w:tr>
    </w:tbl>
    <w:p/>
    <w:p>
      <w:r>
        <w:rPr>
          <w:b/>
          <w:color w:val="1D4ED8"/>
          <w:sz w:val="28"/>
        </w:rPr>
        <w:t>Slide 2: Progress Since Seminar-2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>
              <w:rPr>
                <w:b/>
                <w:sz w:val="20"/>
              </w:rPr>
              <w:t>Work completed after Seminar-2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• PyMuPDF text cleaning with running header/footer rejection.</w:t>
              <w:br/>
              <w:t>• FAISS vector indexing with all-MiniLM-L6-v2 embeddings.</w:t>
              <w:br/>
              <w:t>• Multi-stage proportional summarizer (MAP-REDUCE-EXPAND).</w:t>
              <w:br/>
              <w:t>• Google Gemini API cloud integration with offline FLAN-T5 fallback.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Milestones achieved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• 100% completion of PDF extraction, indexing, Q&amp;A, and citation layers.</w:t>
              <w:br/>
              <w:t>• 35 passing automated test cases across helpers and accuracy suites.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Implementation status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Fully functional end-to-end web prototype running on Streamlit with dual AI engines.</w:t>
            </w:r>
          </w:p>
        </w:tc>
      </w:tr>
    </w:tbl>
    <w:p/>
    <w:p>
      <w:r>
        <w:rPr>
          <w:b/>
          <w:color w:val="1D4ED8"/>
          <w:sz w:val="28"/>
        </w:rPr>
        <w:t>Slide 3: Module Implementation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>
              <w:rPr>
                <w:b/>
                <w:sz w:val="20"/>
              </w:rPr>
              <w:t>Module-wise implementation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1. PDF Ingestion &amp; Cleaning (PyMuPDF)</w:t>
              <w:br/>
              <w:t>2. Semantic Retrieval Engine (FAISS + MiniLM)</w:t>
              <w:br/>
              <w:t>3. Generation &amp; Summarization (FLAN-T5 + Gemini API)</w:t>
              <w:br/>
              <w:t>4. Citation &amp; Verification Engine (Point-to-source matcher)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Description of completed modules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Modules handle extraction, vector indexing, proportional generation, and factual verification.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Integration of modules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Upload ➔ Cleaning ➔ FAISS Index ➔ Relevant Chunks ➔ LLM Generation ➔ Output + Citations.</w:t>
            </w:r>
          </w:p>
        </w:tc>
      </w:tr>
    </w:tbl>
    <w:p/>
    <w:p>
      <w:r>
        <w:rPr>
          <w:b/>
          <w:color w:val="1D4ED8"/>
          <w:sz w:val="28"/>
        </w:rPr>
        <w:t>Slide 4: Development Progress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>
              <w:rPr>
                <w:b/>
                <w:sz w:val="20"/>
              </w:rPr>
              <w:t>Coding progress / Software implementation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2,800+ lines of clean, modular Python code (app.py) with separated NLP, vector, and UI modules.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Architecture &amp; Stack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Python 3.11+, Streamlit, PyMuPDF, Sentence-Transformers, FAISS, FLAN-T5, Google Gemini API.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Working Interface Structure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Dark Navy sidebar with 5 navigation rails; Main workspace with 6 Notion-style tabs.</w:t>
            </w:r>
          </w:p>
        </w:tc>
      </w:tr>
    </w:tbl>
    <w:p/>
    <w:p>
      <w:r>
        <w:rPr>
          <w:b/>
          <w:color w:val="1D4ED8"/>
          <w:sz w:val="28"/>
        </w:rPr>
        <w:t>Slide 5: Testing Methodology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>
              <w:rPr>
                <w:b/>
                <w:sz w:val="20"/>
              </w:rPr>
              <w:t>Testing strategy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3-tier validation: Unit testing on pure functions, accuracy &amp; grounding testing, real PDF workload testing.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Test cases performed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23 cases in test_helpers.py; 12 cases in test_accuracy.py; multi-stage scaling on 5-50 pages.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Tools used for testing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Python automated test harnesses, PyMuPDF inspector, FAISS score auditing, token budget trackers.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Verification process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Exact entity matching, negative out-of-doc refusal checking, page citation excerpt validation.</w:t>
            </w:r>
          </w:p>
        </w:tc>
      </w:tr>
    </w:tbl>
    <w:p/>
    <w:p>
      <w:r>
        <w:rPr>
          <w:b/>
          <w:color w:val="1D4ED8"/>
          <w:sz w:val="28"/>
        </w:rPr>
        <w:t>Slide 6: 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>
              <w:rPr>
                <w:b/>
                <w:sz w:val="20"/>
              </w:rPr>
              <w:t>Test Result Table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Core Helpers: 23/23 (100% Pass)</w:t>
              <w:br/>
              <w:t>Accuracy Suite: 12/12 (100% Pass)</w:t>
              <w:br/>
              <w:t>Multi-Stage Scaling: 4/4 Verified</w:t>
              <w:br/>
              <w:t>Negative Refusal: Verified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Experimental Results on Real PDFs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• Computer Hardware Notes (23 pages): 1,363-word summary, 8 keywords, 41 verified page citations.</w:t>
              <w:br/>
              <w:t>• Symmetric Cryptography (21 pages): 1,260-word summary, 8 keywords, 35 verified citations.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Performance Analysis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Sub-second vector retrieval latency; proportional 10:1 scaling rule successfully enforced.</w:t>
            </w:r>
          </w:p>
        </w:tc>
      </w:tr>
    </w:tbl>
    <w:p/>
    <w:p>
      <w:r>
        <w:rPr>
          <w:b/>
          <w:color w:val="1D4ED8"/>
          <w:sz w:val="28"/>
        </w:rPr>
        <w:t>Slide 7: Modifications &amp; Improvements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>
              <w:rPr>
                <w:b/>
                <w:sz w:val="20"/>
              </w:rPr>
              <w:t>Issues identified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Hallucination risks, fixed length truncations, poor workspace contrast, need for cloud AI power.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Modifications carried out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Added lexical verification guard, proportional scaling formula, high-contrast card UI, and Gemini API.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Software improvements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MAP-REDUCE-EXPAND chunked summarization, multi-signal keyword ranking, slash commands.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Performance enhancement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In-memory FAISS caching, fast CPU execution, 80%+ reading time reduction.</w:t>
            </w:r>
          </w:p>
        </w:tc>
      </w:tr>
    </w:tbl>
    <w:p/>
    <w:p>
      <w:r>
        <w:rPr>
          <w:b/>
          <w:color w:val="1D4ED8"/>
          <w:sz w:val="28"/>
        </w:rPr>
        <w:t>Slide 8: Current Working Prototype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>
              <w:rPr>
                <w:b/>
                <w:sz w:val="20"/>
              </w:rPr>
              <w:t>Live demonstration / Prototype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Fully operational web application running locally on Streamlit (http://localhost:8501).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Features completed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1. Proportional PDF Summarizer</w:t>
              <w:br/>
              <w:t>2. Grounded Ask PDF with slash commands</w:t>
              <w:br/>
              <w:t>3. Multi-signal keyword extraction</w:t>
              <w:br/>
              <w:t>4. Page-aware citations &amp; multi-format export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Current status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Working model ready for live execution and seminar evaluation.</w:t>
            </w:r>
          </w:p>
        </w:tc>
      </w:tr>
    </w:tbl>
    <w:p/>
    <w:p>
      <w:r>
        <w:rPr>
          <w:b/>
          <w:color w:val="1D4ED8"/>
          <w:sz w:val="28"/>
        </w:rPr>
        <w:t>Slide 9: Remaining 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>
              <w:rPr>
                <w:b/>
                <w:sz w:val="20"/>
              </w:rPr>
              <w:t>Pending modules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Tesseract OCR for scanned PDFs, advanced multi-column table parser, cross-document diff tool.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Final testing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Stress testing on 300+ page textbook PDFs, cross-browser responsiveness validation.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Documentation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Final university project report, comprehensive UML/DFD diagrams, and user guide.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Preparation for final evaluation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Docker containerization, Streamlit Cloud deployment, final viva preparation.</w:t>
            </w:r>
          </w:p>
        </w:tc>
      </w:tr>
    </w:tbl>
    <w:p/>
    <w:p>
      <w:r>
        <w:rPr>
          <w:b/>
          <w:color w:val="1D4ED8"/>
          <w:sz w:val="28"/>
        </w:rPr>
        <w:t>Slide 10: Conclusion &amp; Demo Readiness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456"/>
          </w:tcPr>
          <w:p>
            <w:r>
              <w:rPr>
                <w:b/>
                <w:sz w:val="20"/>
              </w:rPr>
              <w:t>Accomplishments Summary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Successfully built and validated Summary AI for Seminar 3 meeting all execution and testing criteria.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Live Demonstration Workflow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Upload PDF ➔ Generate Summary ➔ Inspect Keywords ➔ Ask Question ➔ Check Citation ➔ Export.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Conclusion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“Summary AI transforms static PDF reading into an active, citation-backed, intelligent workspace.”</w:t>
            </w:r>
          </w:p>
        </w:tc>
      </w:tr>
      <w:tr>
        <w:tc>
          <w:tcPr>
            <w:tcW w:type="dxa" w:w="3456"/>
          </w:tcPr>
          <w:p>
            <w:r>
              <w:rPr>
                <w:b/>
                <w:sz w:val="20"/>
              </w:rPr>
              <w:t>Credits &amp; Thank You</w:t>
            </w:r>
          </w:p>
        </w:tc>
        <w:tc>
          <w:tcPr>
            <w:tcW w:type="dxa" w:w="6192"/>
          </w:tcPr>
          <w:p>
            <w:r>
              <w:rPr>
                <w:sz w:val="20"/>
              </w:rPr>
              <w:t>Team: Kandoriya Yogesh &amp; Khambhaliya Harshid | Guide: Prof. S. V. Modi | R. C. Technical Institute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