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Milestone M3 Test Cases 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milestone-m3-test-cases--ai-generation"/>
      <w:r>
        <w:t xml:space="preserve">Milestone M3: Test Cases &amp; AI Generation</w:t>
      </w:r>
      <w:bookmarkEnd w:id="20"/>
    </w:p>
    <w:p>
      <w:pPr>
        <w:pStyle w:val="FirstParagraph"/>
      </w:pPr>
      <w:r>
        <w:rPr>
          <w:b/>
        </w:rPr>
        <w:t xml:space="preserve">QA Nexus MVP — Execution Blueprint</w:t>
      </w:r>
    </w:p>
    <w:p>
      <w:pPr>
        <w:pStyle w:val="BodyText"/>
      </w:pPr>
      <w:r>
        <w:rPr>
          <w:b/>
        </w:rPr>
        <w:t xml:space="preserve">Version:</w:t>
      </w:r>
      <w:r>
        <w:t xml:space="preserve"> </w:t>
      </w:r>
      <w:r>
        <w:t xml:space="preserve">1.0</w:t>
      </w:r>
      <w:r>
        <w:br/>
      </w:r>
      <w:r>
        <w:rPr>
          <w:b/>
        </w:rPr>
        <w:t xml:space="preserve">Date Created:</w:t>
      </w:r>
      <w:r>
        <w:t xml:space="preserve"> </w:t>
      </w:r>
      <w:r>
        <w:t xml:space="preserve">2026-04-21</w:t>
      </w:r>
      <w:r>
        <w:br/>
      </w:r>
      <w:r>
        <w:rPr>
          <w:b/>
        </w:rPr>
        <w:t xml:space="preserve">Status:</w:t>
      </w:r>
      <w:r>
        <w:t xml:space="preserve"> </w:t>
      </w:r>
      <w:r>
        <w:t xml:space="preserve">Ready for Development</w:t>
      </w:r>
      <w:r>
        <w:br/>
      </w:r>
      <w:r>
        <w:rPr>
          <w:b/>
        </w:rPr>
        <w:t xml:space="preserve">Duration:</w:t>
      </w:r>
      <w:r>
        <w:t xml:space="preserve"> </w:t>
      </w:r>
      <w:r>
        <w:t xml:space="preserve">3 weeks (2026-06-15 → 2026-07-05)</w:t>
      </w:r>
      <w:r>
        <w:br/>
      </w:r>
      <w:r>
        <w:rPr>
          <w:b/>
        </w:rPr>
        <w:t xml:space="preserve">Team:</w:t>
      </w:r>
      <w:r>
        <w:t xml:space="preserve"> </w:t>
      </w:r>
      <w:r>
        <w:t xml:space="preserve">Backend (2 FTE), Frontend (1.5 FTE), AI Eng (1 FTE), DevOps (0.5 FTE) = 5 FTE</w:t>
      </w:r>
      <w:r>
        <w:br/>
      </w:r>
      <w:r>
        <w:rPr>
          <w:b/>
        </w:rPr>
        <w:t xml:space="preserve">Estimated Effort:</w:t>
      </w:r>
      <w:r>
        <w:t xml:space="preserve"> </w:t>
      </w:r>
      <w:r>
        <w:t xml:space="preserve">60 tasks, ~840 hours (504 story points after 20% velocity buffer), 45 acceptance criteria</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X238517e707ffc1075f7f22c5c3958698b30887a">
        <w:r>
          <w:rPr>
            <w:rStyle w:val="Hyperlink"/>
          </w:rPr>
          <w:t xml:space="preserve">Cover Page</w:t>
        </w:r>
      </w:hyperlink>
    </w:p>
    <w:p>
      <w:pPr>
        <w:numPr>
          <w:ilvl w:val="0"/>
          <w:numId w:val="1001"/>
        </w:numPr>
        <w:pStyle w:val="Compact"/>
      </w:pPr>
      <w:hyperlink w:anchor="X20cba072e2183a5280741d6f3a40a0749a343d5">
        <w:r>
          <w:rPr>
            <w:rStyle w:val="Hyperlink"/>
          </w:rPr>
          <w:t xml:space="preserve">Executive Summary</w:t>
        </w:r>
      </w:hyperlink>
    </w:p>
    <w:p>
      <w:pPr>
        <w:numPr>
          <w:ilvl w:val="0"/>
          <w:numId w:val="1001"/>
        </w:numPr>
        <w:pStyle w:val="Compact"/>
      </w:pPr>
      <w:hyperlink w:anchor="X494c2c8c5db1ba98ffabc4d9c5216d0e44c238e">
        <w:r>
          <w:rPr>
            <w:rStyle w:val="Hyperlink"/>
          </w:rPr>
          <w:t xml:space="preserve">Context: What Was Delivered Before</w:t>
        </w:r>
      </w:hyperlink>
    </w:p>
    <w:p>
      <w:pPr>
        <w:numPr>
          <w:ilvl w:val="0"/>
          <w:numId w:val="1001"/>
        </w:numPr>
        <w:pStyle w:val="Compact"/>
      </w:pPr>
      <w:hyperlink w:anchor="X78255531176283946b3dc80143c5a11d0758c57">
        <w:r>
          <w:rPr>
            <w:rStyle w:val="Hyperlink"/>
          </w:rPr>
          <w:t xml:space="preserve">M3 Scope (Locked)</w:t>
        </w:r>
      </w:hyperlink>
    </w:p>
    <w:p>
      <w:pPr>
        <w:numPr>
          <w:ilvl w:val="0"/>
          <w:numId w:val="1001"/>
        </w:numPr>
        <w:pStyle w:val="Compact"/>
      </w:pPr>
      <w:hyperlink w:anchor="X590af94219679f05f8169ae6db1d877602d8492">
        <w:r>
          <w:rPr>
            <w:rStyle w:val="Hyperlink"/>
          </w:rPr>
          <w:t xml:space="preserve">Tech Stack (M3 Slice)</w:t>
        </w:r>
      </w:hyperlink>
    </w:p>
    <w:p>
      <w:pPr>
        <w:numPr>
          <w:ilvl w:val="0"/>
          <w:numId w:val="1001"/>
        </w:numPr>
        <w:pStyle w:val="Compact"/>
      </w:pPr>
      <w:hyperlink w:anchor="X772c873a01fad4a0bb75ba1bbfd51faa81fa594">
        <w:r>
          <w:rPr>
            <w:rStyle w:val="Hyperlink"/>
          </w:rPr>
          <w:t xml:space="preserve">Definition of Ready (DoR)</w:t>
        </w:r>
      </w:hyperlink>
    </w:p>
    <w:p>
      <w:pPr>
        <w:numPr>
          <w:ilvl w:val="0"/>
          <w:numId w:val="1001"/>
        </w:numPr>
        <w:pStyle w:val="Compact"/>
      </w:pPr>
      <w:hyperlink w:anchor="X0bae37145b0ee2a79676e92085c80721501f8ad">
        <w:r>
          <w:rPr>
            <w:rStyle w:val="Hyperlink"/>
          </w:rPr>
          <w:t xml:space="preserve">Milestone Entry Criteria</w:t>
        </w:r>
      </w:hyperlink>
    </w:p>
    <w:p>
      <w:pPr>
        <w:numPr>
          <w:ilvl w:val="0"/>
          <w:numId w:val="1001"/>
        </w:numPr>
        <w:pStyle w:val="Compact"/>
      </w:pPr>
      <w:hyperlink w:anchor="X38ce82afc33711d4163a4cb12b0f23626148297">
        <w:r>
          <w:rPr>
            <w:rStyle w:val="Hyperlink"/>
          </w:rPr>
          <w:t xml:space="preserve">Task Breakdown (9 Phases)</w:t>
        </w:r>
      </w:hyperlink>
    </w:p>
    <w:p>
      <w:pPr>
        <w:numPr>
          <w:ilvl w:val="0"/>
          <w:numId w:val="1001"/>
        </w:numPr>
        <w:pStyle w:val="Compact"/>
      </w:pPr>
      <w:hyperlink w:anchor="Xf8ad4117dabae9733167f067e77de9ef72017f3">
        <w:r>
          <w:rPr>
            <w:rStyle w:val="Hyperlink"/>
          </w:rPr>
          <w:t xml:space="preserve">Week-Wise Breakdown</w:t>
        </w:r>
      </w:hyperlink>
    </w:p>
    <w:p>
      <w:pPr>
        <w:numPr>
          <w:ilvl w:val="0"/>
          <w:numId w:val="1001"/>
        </w:numPr>
        <w:pStyle w:val="Compact"/>
      </w:pPr>
      <w:hyperlink w:anchor="X740e5d14702ab6bbbee68f0bb88273f73bfaf7a">
        <w:r>
          <w:rPr>
            <w:rStyle w:val="Hyperlink"/>
          </w:rPr>
          <w:t xml:space="preserve">Acceptance Criteria (45 ACs)</w:t>
        </w:r>
      </w:hyperlink>
    </w:p>
    <w:p>
      <w:pPr>
        <w:numPr>
          <w:ilvl w:val="0"/>
          <w:numId w:val="1001"/>
        </w:numPr>
        <w:pStyle w:val="Compact"/>
      </w:pPr>
      <w:hyperlink w:anchor="X8e54817ae631521b3b98fb38fb71ec2d27e7477">
        <w:r>
          <w:rPr>
            <w:rStyle w:val="Hyperlink"/>
          </w:rPr>
          <w:t xml:space="preserve">API Contracts (M3 Scope)</w:t>
        </w:r>
      </w:hyperlink>
    </w:p>
    <w:p>
      <w:pPr>
        <w:numPr>
          <w:ilvl w:val="0"/>
          <w:numId w:val="1001"/>
        </w:numPr>
        <w:pStyle w:val="Compact"/>
      </w:pPr>
      <w:hyperlink w:anchor="Xc2d1f4c5ea9026ea05fb904a3c2359cedf05539">
        <w:r>
          <w:rPr>
            <w:rStyle w:val="Hyperlink"/>
          </w:rPr>
          <w:t xml:space="preserve">Database Changes (M3 Scope)</w:t>
        </w:r>
      </w:hyperlink>
    </w:p>
    <w:p>
      <w:pPr>
        <w:numPr>
          <w:ilvl w:val="0"/>
          <w:numId w:val="1001"/>
        </w:numPr>
        <w:pStyle w:val="Compact"/>
      </w:pPr>
      <w:hyperlink w:anchor="Xda5eb2b8a114a4d7b6699600d2f2ce104145793">
        <w:r>
          <w:rPr>
            <w:rStyle w:val="Hyperlink"/>
          </w:rPr>
          <w:t xml:space="preserve">Testing Strategy</w:t>
        </w:r>
      </w:hyperlink>
    </w:p>
    <w:p>
      <w:pPr>
        <w:numPr>
          <w:ilvl w:val="0"/>
          <w:numId w:val="1001"/>
        </w:numPr>
        <w:pStyle w:val="Compact"/>
      </w:pPr>
      <w:hyperlink w:anchor="X2165fbfea1552402abc89d8eab7cdb050c06afb">
        <w:r>
          <w:rPr>
            <w:rStyle w:val="Hyperlink"/>
          </w:rPr>
          <w:t xml:space="preserve">Feature Flag Strategy</w:t>
        </w:r>
      </w:hyperlink>
    </w:p>
    <w:p>
      <w:pPr>
        <w:numPr>
          <w:ilvl w:val="0"/>
          <w:numId w:val="1001"/>
        </w:numPr>
        <w:pStyle w:val="Compact"/>
      </w:pPr>
      <w:hyperlink w:anchor="Xfdd1966eb63ac7b24aaa271b493d291a0a61c67">
        <w:r>
          <w:rPr>
            <w:rStyle w:val="Hyperlink"/>
          </w:rPr>
          <w:t xml:space="preserve">Risks &amp; Mitigations</w:t>
        </w:r>
      </w:hyperlink>
    </w:p>
    <w:p>
      <w:pPr>
        <w:numPr>
          <w:ilvl w:val="0"/>
          <w:numId w:val="1001"/>
        </w:numPr>
        <w:pStyle w:val="Compact"/>
      </w:pPr>
      <w:hyperlink w:anchor="X69ea5a700e79972b31dcf26d6e2750a8db5dbf4">
        <w:r>
          <w:rPr>
            <w:rStyle w:val="Hyperlink"/>
          </w:rPr>
          <w:t xml:space="preserve">Rollback Plan</w:t>
        </w:r>
      </w:hyperlink>
    </w:p>
    <w:p>
      <w:pPr>
        <w:numPr>
          <w:ilvl w:val="0"/>
          <w:numId w:val="1001"/>
        </w:numPr>
        <w:pStyle w:val="Compact"/>
      </w:pPr>
      <w:hyperlink w:anchor="Xe452381826e9fed413a3bdbc069bc7a4b6e7ba4">
        <w:r>
          <w:rPr>
            <w:rStyle w:val="Hyperlink"/>
          </w:rPr>
          <w:t xml:space="preserve">Milestone Exit Criteria (Definition of Done)</w:t>
        </w:r>
      </w:hyperlink>
    </w:p>
    <w:p>
      <w:pPr>
        <w:numPr>
          <w:ilvl w:val="0"/>
          <w:numId w:val="1001"/>
        </w:numPr>
        <w:pStyle w:val="Compact"/>
      </w:pPr>
      <w:hyperlink w:anchor="X08714aeed33640feb4eaedae27d91711c674eff">
        <w:r>
          <w:rPr>
            <w:rStyle w:val="Hyperlink"/>
          </w:rPr>
          <w:t xml:space="preserve">Deliverables Checklist</w:t>
        </w:r>
      </w:hyperlink>
    </w:p>
    <w:p>
      <w:pPr>
        <w:numPr>
          <w:ilvl w:val="0"/>
          <w:numId w:val="1001"/>
        </w:numPr>
        <w:pStyle w:val="Compact"/>
      </w:pPr>
      <w:hyperlink w:anchor="Xf13de6e8725338dd43443368de8006f6d747062">
        <w:r>
          <w:rPr>
            <w:rStyle w:val="Hyperlink"/>
          </w:rPr>
          <w:t xml:space="preserve">Traceability Matrix</w:t>
        </w:r>
      </w:hyperlink>
    </w:p>
    <w:p>
      <w:pPr>
        <w:numPr>
          <w:ilvl w:val="0"/>
          <w:numId w:val="1001"/>
        </w:numPr>
        <w:pStyle w:val="Compact"/>
      </w:pPr>
      <w:hyperlink w:anchor="Xeed18f27e56efa3e71f34f4033ea6aa351de91a">
        <w:r>
          <w:rPr>
            <w:rStyle w:val="Hyperlink"/>
          </w:rPr>
          <w:t xml:space="preserve">Shared Context</w:t>
        </w:r>
      </w:hyperlink>
    </w:p>
    <w:p>
      <w:pPr>
        <w:numPr>
          <w:ilvl w:val="0"/>
          <w:numId w:val="1001"/>
        </w:numPr>
        <w:pStyle w:val="Compact"/>
      </w:pPr>
      <w:hyperlink w:anchor="X2f59d571c08d421015c4f539e29f3a471ab58df">
        <w:r>
          <w:rPr>
            <w:rStyle w:val="Hyperlink"/>
          </w:rPr>
          <w:t xml:space="preserve">Next Milestone Preview (M4)</w:t>
        </w:r>
      </w:hyperlink>
    </w:p>
    <w:p>
      <w:pPr>
        <w:numPr>
          <w:ilvl w:val="0"/>
          <w:numId w:val="1001"/>
        </w:numPr>
        <w:pStyle w:val="Compact"/>
      </w:pPr>
      <w:hyperlink w:anchor="X2f56b32a7770476391636b1c0514f3014f17625">
        <w:r>
          <w:rPr>
            <w:rStyle w:val="Hyperlink"/>
          </w:rPr>
          <w:t xml:space="preserve">Appendix</w:t>
        </w:r>
      </w:hyperlink>
    </w:p>
    <w:p>
      <w:r>
        <w:pict>
          <v:rect style="width:0;height:1.5pt" o:hralign="center" o:hrstd="t" o:hr="t"/>
        </w:pict>
      </w:r>
    </w:p>
    <w:p>
      <w:pPr>
        <w:pStyle w:val="Heading2"/>
      </w:pPr>
      <w:bookmarkStart w:id="22" w:name="X238517e707ffc1075f7f22c5c3958698b30887a"/>
      <w:r>
        <w:t xml:space="preserve">1. COVER PAGE</w:t>
      </w:r>
      <w:bookmarkEnd w:id="22"/>
    </w:p>
    <w:p>
      <w:pPr>
        <w:pStyle w:val="FirstParagraph"/>
      </w:pPr>
      <w:r>
        <w:rPr>
          <w:b/>
        </w:rPr>
        <w:t xml:space="preserve">QA Nexus MVP — Milestone M3</w:t>
      </w:r>
    </w:p>
    <w:p>
      <w:pPr>
        <w:pStyle w:val="BodyText"/>
      </w:pPr>
      <w:r>
        <w:rPr>
          <w:b/>
        </w:rPr>
        <w:t xml:space="preserve">Test Cases &amp; AI Generation</w:t>
      </w:r>
    </w:p>
    <w:p>
      <w:pPr>
        <w:pStyle w:val="BodyText"/>
      </w:pPr>
      <w:r>
        <w:rPr>
          <w:i/>
        </w:rPr>
        <w:t xml:space="preserve">Authoring 10+ test cases in minutes via A1 Generator with Clarification Gate + A2 live dedup + RTM linking + bulk import + versioning</w:t>
      </w:r>
    </w:p>
    <w:p>
      <w:pPr>
        <w:pStyle w:val="BodyText"/>
      </w:pPr>
      <w:r>
        <w:rPr>
          <w:b/>
        </w:rPr>
        <w:t xml:space="preserve">Duration:</w:t>
      </w:r>
      <w:r>
        <w:t xml:space="preserve"> </w:t>
      </w:r>
      <w:r>
        <w:t xml:space="preserve">3 weeks (June 15 — July 5, 2026)</w:t>
      </w:r>
      <w:r>
        <w:br/>
      </w:r>
      <w:r>
        <w:rPr>
          <w:b/>
        </w:rPr>
        <w:t xml:space="preserve">Team:</w:t>
      </w:r>
      <w:r>
        <w:t xml:space="preserve"> </w:t>
      </w:r>
      <w:r>
        <w:t xml:space="preserve">5 FTE (Backend × 2, Frontend × 1.5, AI Eng × 1, DevOps × 0.5)</w:t>
      </w:r>
      <w:r>
        <w:br/>
      </w:r>
      <w:r>
        <w:rPr>
          <w:b/>
        </w:rPr>
        <w:t xml:space="preserve">Effort:</w:t>
      </w:r>
      <w:r>
        <w:t xml:space="preserve"> </w:t>
      </w:r>
      <w:r>
        <w:t xml:space="preserve">~840 hours (~60 tasks, 45 ACs, 20% velocity buffer)</w:t>
      </w:r>
      <w:r>
        <w:br/>
      </w:r>
      <w:r>
        <w:rPr>
          <w:b/>
        </w:rPr>
        <w:t xml:space="preserve">Status:</w:t>
      </w:r>
      <w:r>
        <w:t xml:space="preserve"> </w:t>
      </w:r>
      <w:r>
        <w:t xml:space="preserve">On Track</w:t>
      </w:r>
    </w:p>
    <w:p>
      <w:r>
        <w:pict>
          <v:rect style="width:0;height:1.5pt" o:hralign="center" o:hrstd="t" o:hr="t"/>
        </w:pict>
      </w:r>
    </w:p>
    <w:p>
      <w:pPr>
        <w:pStyle w:val="Heading2"/>
      </w:pPr>
      <w:bookmarkStart w:id="23" w:name="X20cba072e2183a5280741d6f3a40a0749a343d5"/>
      <w:r>
        <w:t xml:space="preserve">2. EXECUTIVE SUMMARY</w:t>
      </w:r>
      <w:bookmarkEnd w:id="23"/>
    </w:p>
    <w:p>
      <w:pPr>
        <w:pStyle w:val="FirstParagraph"/>
      </w:pPr>
      <w:r>
        <w:rPr>
          <w:b/>
        </w:rPr>
        <w:t xml:space="preserve">Mission:</w:t>
      </w:r>
      <w:r>
        <w:t xml:space="preserve"> </w:t>
      </w:r>
      <w:r>
        <w:t xml:space="preserve">Enable QA teams to author ≥10 test cases per invocation using A1 Test Case Generator (with mandatory Clarification Questions gate), detect live duplicates via A2 semantic similarity (pgvector cosine), link cases to requirements for RTM coverage tracking, bulk-import cases from industry formats, and maintain immutable version history with audit trails — all within 3 weeks (June 15 → July 5, 2026).</w:t>
      </w:r>
    </w:p>
    <w:p>
      <w:pPr>
        <w:pStyle w:val="BodyText"/>
      </w:pPr>
      <w:r>
        <w:rPr>
          <w:b/>
        </w:rPr>
        <w:t xml:space="preserve">Key Deliverables:</w:t>
      </w:r>
    </w:p>
    <w:p>
      <w:pPr>
        <w:numPr>
          <w:ilvl w:val="0"/>
          <w:numId w:val="1002"/>
        </w:numPr>
        <w:pStyle w:val="Compact"/>
      </w:pPr>
      <w:r>
        <w:rPr>
          <w:b/>
        </w:rPr>
        <w:t xml:space="preserve">Test Case CRUD API</w:t>
      </w:r>
      <w:r>
        <w:t xml:space="preserve"> </w:t>
      </w:r>
      <w:r>
        <w:t xml:space="preserve">(EP-060): create, read, update, delete operations with RBAC enforcement</w:t>
      </w:r>
    </w:p>
    <w:p>
      <w:pPr>
        <w:numPr>
          <w:ilvl w:val="0"/>
          <w:numId w:val="1002"/>
        </w:numPr>
        <w:pStyle w:val="Compact"/>
      </w:pPr>
      <w:r>
        <w:rPr>
          <w:b/>
        </w:rPr>
        <w:t xml:space="preserve">TipTap Block-Based Editor</w:t>
      </w:r>
      <w:r>
        <w:t xml:space="preserve"> </w:t>
      </w:r>
      <w:r>
        <w:t xml:space="preserve">(UI): BDD (Given/When/Then) and Traditional (Steps/Expected) modes with seamless mode-switching</w:t>
      </w:r>
    </w:p>
    <w:p>
      <w:pPr>
        <w:numPr>
          <w:ilvl w:val="0"/>
          <w:numId w:val="1002"/>
        </w:numPr>
        <w:pStyle w:val="Compact"/>
      </w:pPr>
      <w:r>
        <w:rPr>
          <w:b/>
        </w:rPr>
        <w:t xml:space="preserve">A1 Test Case Generator</w:t>
      </w:r>
      <w:r>
        <w:t xml:space="preserve"> </w:t>
      </w:r>
      <w:r>
        <w:t xml:space="preserve">(LangGraph): Consumes PRD/US/Jira ticket/KB doc → asks 2–3 clarification questions → generates ≥10 test cases with confidence badges (High/Medium/Low)</w:t>
      </w:r>
    </w:p>
    <w:p>
      <w:pPr>
        <w:numPr>
          <w:ilvl w:val="0"/>
          <w:numId w:val="1002"/>
        </w:numPr>
        <w:pStyle w:val="Compact"/>
      </w:pPr>
      <w:r>
        <w:rPr>
          <w:b/>
        </w:rPr>
        <w:t xml:space="preserve">A2 Semantic Dedup</w:t>
      </w:r>
      <w:r>
        <w:t xml:space="preserve"> </w:t>
      </w:r>
      <w:r>
        <w:t xml:space="preserve">(pgvector): Live chips while authoring, similarity scoring (3 thresholds: exact ≥0.95, near ≥0.85, similar ≥0.75)</w:t>
      </w:r>
    </w:p>
    <w:p>
      <w:pPr>
        <w:numPr>
          <w:ilvl w:val="0"/>
          <w:numId w:val="1002"/>
        </w:numPr>
        <w:pStyle w:val="Compact"/>
      </w:pPr>
      <w:r>
        <w:rPr>
          <w:b/>
        </w:rPr>
        <w:t xml:space="preserve">RTM Linking</w:t>
      </w:r>
      <w:r>
        <w:t xml:space="preserve">: Trace test case ↔ requirement ↔ PRD US-ID chain</w:t>
      </w:r>
    </w:p>
    <w:p>
      <w:pPr>
        <w:numPr>
          <w:ilvl w:val="0"/>
          <w:numId w:val="1002"/>
        </w:numPr>
        <w:pStyle w:val="Compact"/>
      </w:pPr>
      <w:r>
        <w:rPr>
          <w:b/>
        </w:rPr>
        <w:t xml:space="preserve">Test Case Versioning &amp; Audit Trail</w:t>
      </w:r>
      <w:r>
        <w:t xml:space="preserve">: Every edit creates immutable version; rollback supported</w:t>
      </w:r>
    </w:p>
    <w:p>
      <w:pPr>
        <w:numPr>
          <w:ilvl w:val="0"/>
          <w:numId w:val="1002"/>
        </w:numPr>
        <w:pStyle w:val="Compact"/>
      </w:pPr>
      <w:r>
        <w:rPr>
          <w:b/>
        </w:rPr>
        <w:t xml:space="preserve">Bulk Import Adapters</w:t>
      </w:r>
      <w:r>
        <w:t xml:space="preserve">: CSV, TestRail CSV, Zephyr JSON, Xray JSON, qTest JSON formats</w:t>
      </w:r>
    </w:p>
    <w:p>
      <w:pPr>
        <w:numPr>
          <w:ilvl w:val="0"/>
          <w:numId w:val="1002"/>
        </w:numPr>
        <w:pStyle w:val="Compact"/>
      </w:pPr>
      <w:r>
        <w:rPr>
          <w:b/>
        </w:rPr>
        <w:t xml:space="preserve">Tags + Priority + Stability Sparklines</w:t>
      </w:r>
      <w:r>
        <w:t xml:space="preserve">: P0/P1/P2/P3 priority, custom tags, flakiness trend (requires M4 run data; MVP shows mock)</w:t>
      </w:r>
    </w:p>
    <w:p>
      <w:pPr>
        <w:pStyle w:val="FirstParagraph"/>
      </w:pPr>
      <w:r>
        <w:rPr>
          <w:b/>
        </w:rPr>
        <w:t xml:space="preserve">Success Metrics (linked to PRD):</w:t>
      </w:r>
    </w:p>
    <w:p>
      <w:pPr>
        <w:numPr>
          <w:ilvl w:val="0"/>
          <w:numId w:val="1003"/>
        </w:numPr>
        <w:pStyle w:val="Compact"/>
      </w:pPr>
      <w:r>
        <w:rPr>
          <w:b/>
        </w:rPr>
        <w:t xml:space="preserve">GM-005 (Speedup):</w:t>
      </w:r>
      <w:r>
        <w:t xml:space="preserve"> </w:t>
      </w:r>
      <w:r>
        <w:t xml:space="preserve">≥10× faster authoring (A1 gen 30s vs. manual 2h)</w:t>
      </w:r>
    </w:p>
    <w:p>
      <w:pPr>
        <w:numPr>
          <w:ilvl w:val="0"/>
          <w:numId w:val="1003"/>
        </w:numPr>
        <w:pStyle w:val="Compact"/>
      </w:pPr>
      <w:r>
        <w:rPr>
          <w:b/>
        </w:rPr>
        <w:t xml:space="preserve">GM-006 (Auto-Approval):</w:t>
      </w:r>
      <w:r>
        <w:t xml:space="preserve"> </w:t>
      </w:r>
      <w:r>
        <w:t xml:space="preserve">A1 ≥80% auto-approval rate (confidence ≥80%, no user edit needed)</w:t>
      </w:r>
    </w:p>
    <w:p>
      <w:pPr>
        <w:numPr>
          <w:ilvl w:val="0"/>
          <w:numId w:val="1003"/>
        </w:numPr>
        <w:pStyle w:val="Compact"/>
      </w:pPr>
      <w:r>
        <w:rPr>
          <w:b/>
        </w:rPr>
        <w:t xml:space="preserve">GM-007 (Dedup Accuracy):</w:t>
      </w:r>
      <w:r>
        <w:t xml:space="preserve"> </w:t>
      </w:r>
      <w:r>
        <w:t xml:space="preserve">A2 surfaces ≥1 true duplicate candidate in demo seed corpus</w:t>
      </w:r>
    </w:p>
    <w:p>
      <w:pPr>
        <w:numPr>
          <w:ilvl w:val="0"/>
          <w:numId w:val="1003"/>
        </w:numPr>
        <w:pStyle w:val="Compact"/>
      </w:pPr>
      <w:r>
        <w:rPr>
          <w:b/>
        </w:rPr>
        <w:t xml:space="preserve">Deliver:</w:t>
      </w:r>
      <w:r>
        <w:t xml:space="preserve"> </w:t>
      </w:r>
      <w:r>
        <w:t xml:space="preserve">≥100 seed test cases by EOD M3 (for M4 test run reference)</w:t>
      </w:r>
    </w:p>
    <w:p>
      <w:pPr>
        <w:pStyle w:val="FirstParagraph"/>
      </w:pPr>
      <w:r>
        <w:rPr>
          <w:b/>
        </w:rPr>
        <w:t xml:space="preserve">Rollback Trigger:</w:t>
      </w:r>
      <w:r>
        <w:t xml:space="preserve"> </w:t>
      </w:r>
      <w:r>
        <w:t xml:space="preserve">If A1 auto-approval &lt;60% OR A2 false positives &gt;10%, disable both agents; users revert to manual case authoring.</w:t>
      </w:r>
    </w:p>
    <w:p>
      <w:r>
        <w:pict>
          <v:rect style="width:0;height:1.5pt" o:hralign="center" o:hrstd="t" o:hr="t"/>
        </w:pict>
      </w:r>
    </w:p>
    <w:p>
      <w:pPr>
        <w:pStyle w:val="Heading2"/>
      </w:pPr>
      <w:bookmarkStart w:id="24" w:name="X494c2c8c5db1ba98ffabc4d9c5216d0e44c238e"/>
      <w:r>
        <w:t xml:space="preserve">3. CONTEXT: WHAT WAS DELIVERED BEFORE</w:t>
      </w:r>
      <w:bookmarkEnd w:id="24"/>
    </w:p>
    <w:p>
      <w:pPr>
        <w:pStyle w:val="Heading3"/>
      </w:pPr>
      <w:bookmarkStart w:id="25" w:name="m0--m1--m2-baseline-inherited"/>
      <w:r>
        <w:t xml:space="preserve">M0 &amp; M1 &amp; M2 Baseline (Inherited)</w:t>
      </w:r>
      <w:bookmarkEnd w:id="25"/>
    </w:p>
    <w:p>
      <w:pPr>
        <w:pStyle w:val="FirstParagraph"/>
      </w:pPr>
      <w:r>
        <w:rPr>
          <w:b/>
        </w:rPr>
        <w:t xml:space="preserve">M0 — Infrastructure (Complete):</w:t>
      </w:r>
    </w:p>
    <w:p>
      <w:pPr>
        <w:numPr>
          <w:ilvl w:val="0"/>
          <w:numId w:val="1004"/>
        </w:numPr>
        <w:pStyle w:val="Compact"/>
      </w:pPr>
      <w:r>
        <w:t xml:space="preserve">BetterAuth authentication + 4-role RBAC (Admin, Lead, QA, Mgmt)</w:t>
      </w:r>
    </w:p>
    <w:p>
      <w:pPr>
        <w:numPr>
          <w:ilvl w:val="0"/>
          <w:numId w:val="1004"/>
        </w:numPr>
        <w:pStyle w:val="Compact"/>
      </w:pPr>
      <w:r>
        <w:t xml:space="preserve">Projects CRUD + environments</w:t>
      </w:r>
    </w:p>
    <w:p>
      <w:pPr>
        <w:numPr>
          <w:ilvl w:val="0"/>
          <w:numId w:val="1004"/>
        </w:numPr>
        <w:pStyle w:val="Compact"/>
      </w:pPr>
      <w:r>
        <w:t xml:space="preserve">PostgreSQL 15 + pgvector extension + Redis cache</w:t>
      </w:r>
    </w:p>
    <w:p>
      <w:pPr>
        <w:numPr>
          <w:ilvl w:val="0"/>
          <w:numId w:val="1004"/>
        </w:numPr>
        <w:pStyle w:val="Compact"/>
      </w:pPr>
      <w:r>
        <w:t xml:space="preserve">Ollama (Gemma 4 26B MoE) + FastAPI inference server</w:t>
      </w:r>
    </w:p>
    <w:p>
      <w:pPr>
        <w:numPr>
          <w:ilvl w:val="0"/>
          <w:numId w:val="1004"/>
        </w:numPr>
        <w:pStyle w:val="Compact"/>
      </w:pPr>
      <w:r>
        <w:t xml:space="preserve">Docker containers (Postgres, Redis, Ollama, Langfuse, SigNoz, GlitchTip)</w:t>
      </w:r>
    </w:p>
    <w:p>
      <w:pPr>
        <w:numPr>
          <w:ilvl w:val="0"/>
          <w:numId w:val="1004"/>
        </w:numPr>
        <w:pStyle w:val="Compact"/>
      </w:pPr>
      <w:r>
        <w:t xml:space="preserve">Vercel CI/CD + GitHub Actions + Doppler secrets</w:t>
      </w:r>
    </w:p>
    <w:p>
      <w:pPr>
        <w:numPr>
          <w:ilvl w:val="0"/>
          <w:numId w:val="1004"/>
        </w:numPr>
        <w:pStyle w:val="Compact"/>
      </w:pPr>
      <w:r>
        <w:t xml:space="preserve">Audit log schema + logger</w:t>
      </w:r>
    </w:p>
    <w:p>
      <w:pPr>
        <w:pStyle w:val="FirstParagraph"/>
      </w:pPr>
      <w:r>
        <w:rPr>
          <w:b/>
        </w:rPr>
        <w:t xml:space="preserve">M1 — Knowledge Base &amp; Documents (Complete):</w:t>
      </w:r>
    </w:p>
    <w:p>
      <w:pPr>
        <w:numPr>
          <w:ilvl w:val="0"/>
          <w:numId w:val="1005"/>
        </w:numPr>
        <w:pStyle w:val="Compact"/>
      </w:pPr>
      <w:r>
        <w:t xml:space="preserve">KB CRUD + approval workflow</w:t>
      </w:r>
    </w:p>
    <w:p>
      <w:pPr>
        <w:numPr>
          <w:ilvl w:val="0"/>
          <w:numId w:val="1005"/>
        </w:numPr>
        <w:pStyle w:val="Compact"/>
      </w:pPr>
      <w:r>
        <w:t xml:space="preserve">BGE-large embeddings + pgvector index seeded (≥30 KB entries)</w:t>
      </w:r>
    </w:p>
    <w:p>
      <w:pPr>
        <w:numPr>
          <w:ilvl w:val="0"/>
          <w:numId w:val="1005"/>
        </w:numPr>
        <w:pStyle w:val="Compact"/>
      </w:pPr>
      <w:r>
        <w:t xml:space="preserve">Document generation (A1 context agent) proven &lt;30s</w:t>
      </w:r>
    </w:p>
    <w:p>
      <w:pPr>
        <w:numPr>
          <w:ilvl w:val="0"/>
          <w:numId w:val="1005"/>
        </w:numPr>
        <w:pStyle w:val="Compact"/>
      </w:pPr>
      <w:r>
        <w:t xml:space="preserve">12 document templates loaded</w:t>
      </w:r>
    </w:p>
    <w:p>
      <w:pPr>
        <w:numPr>
          <w:ilvl w:val="0"/>
          <w:numId w:val="1005"/>
        </w:numPr>
        <w:pStyle w:val="Compact"/>
      </w:pPr>
      <w:r>
        <w:t xml:space="preserve">Document versioning + comments</w:t>
      </w:r>
    </w:p>
    <w:p>
      <w:pPr>
        <w:numPr>
          <w:ilvl w:val="0"/>
          <w:numId w:val="1005"/>
        </w:numPr>
        <w:pStyle w:val="Compact"/>
      </w:pPr>
      <w:r>
        <w:t xml:space="preserve">PDF export working</w:t>
      </w:r>
    </w:p>
    <w:p>
      <w:pPr>
        <w:pStyle w:val="FirstParagraph"/>
      </w:pPr>
      <w:r>
        <w:rPr>
          <w:b/>
        </w:rPr>
        <w:t xml:space="preserve">M2 — Test Cases (Target M3 Entry, CRITICAL):</w:t>
      </w:r>
    </w:p>
    <w:p>
      <w:pPr>
        <w:numPr>
          <w:ilvl w:val="0"/>
          <w:numId w:val="1006"/>
        </w:numPr>
        <w:pStyle w:val="Compact"/>
      </w:pPr>
      <w:r>
        <w:t xml:space="preserve">✅ Test case CRUD (EP-060 create, read, update, delete)</w:t>
      </w:r>
    </w:p>
    <w:p>
      <w:pPr>
        <w:numPr>
          <w:ilvl w:val="0"/>
          <w:numId w:val="1006"/>
        </w:numPr>
        <w:pStyle w:val="Compact"/>
      </w:pPr>
      <w:r>
        <w:t xml:space="preserve">✅ TipTap editor (block-based, BDD + traditional modes, mode-switch preserves content)</w:t>
      </w:r>
    </w:p>
    <w:p>
      <w:pPr>
        <w:numPr>
          <w:ilvl w:val="0"/>
          <w:numId w:val="1006"/>
        </w:numPr>
        <w:pStyle w:val="Compact"/>
      </w:pPr>
      <w:r>
        <w:t xml:space="preserve">✅ A1 Test Case Generator (LangGraph pipeline, Clarification Questions gate, confidence badges)</w:t>
      </w:r>
    </w:p>
    <w:p>
      <w:pPr>
        <w:numPr>
          <w:ilvl w:val="0"/>
          <w:numId w:val="1006"/>
        </w:numPr>
        <w:pStyle w:val="Compact"/>
      </w:pPr>
      <w:r>
        <w:t xml:space="preserve">✅ A2 Dedup (live chips while authoring, semantic similarity scoring via pgvector)</w:t>
      </w:r>
    </w:p>
    <w:p>
      <w:pPr>
        <w:numPr>
          <w:ilvl w:val="0"/>
          <w:numId w:val="1006"/>
        </w:numPr>
        <w:pStyle w:val="Compact"/>
      </w:pPr>
      <w:r>
        <w:t xml:space="preserve">✅ RTM linking (test case ↔ requirement ↔ PRD US-ID)</w:t>
      </w:r>
    </w:p>
    <w:p>
      <w:pPr>
        <w:numPr>
          <w:ilvl w:val="0"/>
          <w:numId w:val="1006"/>
        </w:numPr>
        <w:pStyle w:val="Compact"/>
      </w:pPr>
      <w:r>
        <w:t xml:space="preserve">✅ Tags + priority + stability sparklines (flaky-score from last 30 runs; MVP: mock data until M4 runs seeded)</w:t>
      </w:r>
    </w:p>
    <w:p>
      <w:pPr>
        <w:numPr>
          <w:ilvl w:val="0"/>
          <w:numId w:val="1006"/>
        </w:numPr>
        <w:pStyle w:val="Compact"/>
      </w:pPr>
      <w:r>
        <w:t xml:space="preserve">✅ Test case bulk import (CSV, TestRail CSV, Zephyr JSON, Xray JSON, qTest JSON)</w:t>
      </w:r>
    </w:p>
    <w:p>
      <w:pPr>
        <w:numPr>
          <w:ilvl w:val="0"/>
          <w:numId w:val="1006"/>
        </w:numPr>
        <w:pStyle w:val="Compact"/>
      </w:pPr>
      <w:r>
        <w:t xml:space="preserve">✅ Test case versioning + audit trail (every edit creates version; rollback supported)</w:t>
      </w:r>
    </w:p>
    <w:p>
      <w:pPr>
        <w:numPr>
          <w:ilvl w:val="0"/>
          <w:numId w:val="1006"/>
        </w:numPr>
        <w:pStyle w:val="Compact"/>
      </w:pPr>
      <w:r>
        <w:t xml:space="preserve">✅ Database schema: TB-005 (test_cases), TB-005a (test_steps), TB-005b (case_tags), TB-005c (case_versions)</w:t>
      </w:r>
    </w:p>
    <w:p>
      <w:pPr>
        <w:pStyle w:val="FirstParagraph"/>
      </w:pPr>
      <w:r>
        <w:rPr>
          <w:b/>
        </w:rPr>
        <w:t xml:space="preserve">APIs Available at M3 Start:</w:t>
      </w:r>
    </w:p>
    <w:p>
      <w:pPr>
        <w:numPr>
          <w:ilvl w:val="0"/>
          <w:numId w:val="1007"/>
        </w:numPr>
        <w:pStyle w:val="Compact"/>
      </w:pPr>
      <w:r>
        <w:t xml:space="preserve">EP-001 → EP-027: Auth, projects, KB, documents (all working)</w:t>
      </w:r>
    </w:p>
    <w:p>
      <w:pPr>
        <w:numPr>
          <w:ilvl w:val="0"/>
          <w:numId w:val="1007"/>
        </w:numPr>
        <w:pStyle w:val="Compact"/>
      </w:pPr>
      <w:r>
        <w:t xml:space="preserve">EP-060, EP-061, EP-062: Test case CRUD, A1 generate, A2 dedup (assumed built in M2, stable at M3 start)</w:t>
      </w:r>
    </w:p>
    <w:p>
      <w:pPr>
        <w:pStyle w:val="FirstParagraph"/>
      </w:pPr>
      <w:r>
        <w:rPr>
          <w:b/>
        </w:rPr>
        <w:t xml:space="preserve">Data Available:</w:t>
      </w:r>
    </w:p>
    <w:p>
      <w:pPr>
        <w:numPr>
          <w:ilvl w:val="0"/>
          <w:numId w:val="1008"/>
        </w:numPr>
        <w:pStyle w:val="Compact"/>
      </w:pPr>
      <w:r>
        <w:t xml:space="preserve">≥50 seed test cases (manual + A1-generated) from M2</w:t>
      </w:r>
    </w:p>
    <w:p>
      <w:pPr>
        <w:numPr>
          <w:ilvl w:val="0"/>
          <w:numId w:val="1008"/>
        </w:numPr>
        <w:pStyle w:val="Compact"/>
      </w:pPr>
      <w:r>
        <w:t xml:space="preserve">KB seeded (≥30 entries)</w:t>
      </w:r>
    </w:p>
    <w:p>
      <w:pPr>
        <w:numPr>
          <w:ilvl w:val="0"/>
          <w:numId w:val="1008"/>
        </w:numPr>
        <w:pStyle w:val="Compact"/>
      </w:pPr>
      <w:r>
        <w:t xml:space="preserve">Documents versioned</w:t>
      </w:r>
    </w:p>
    <w:p>
      <w:pPr>
        <w:numPr>
          <w:ilvl w:val="0"/>
          <w:numId w:val="1008"/>
        </w:numPr>
        <w:pStyle w:val="Compact"/>
      </w:pPr>
      <w:r>
        <w:t xml:space="preserve">Ollama + LangGraph proven with A1 context agent + Clarification Questions pattern</w:t>
      </w:r>
    </w:p>
    <w:p>
      <w:pPr>
        <w:pStyle w:val="FirstParagraph"/>
      </w:pPr>
      <w:r>
        <w:rPr>
          <w:b/>
        </w:rPr>
        <w:t xml:space="preserve">Agents Online:</w:t>
      </w:r>
    </w:p>
    <w:p>
      <w:pPr>
        <w:numPr>
          <w:ilvl w:val="0"/>
          <w:numId w:val="1009"/>
        </w:numPr>
        <w:pStyle w:val="Compact"/>
      </w:pPr>
      <w:r>
        <w:t xml:space="preserve">FastAPI + LangGraph running (A1 context agent from M1, A1 case generator from M2)</w:t>
      </w:r>
    </w:p>
    <w:p>
      <w:pPr>
        <w:numPr>
          <w:ilvl w:val="0"/>
          <w:numId w:val="1009"/>
        </w:numPr>
        <w:pStyle w:val="Compact"/>
      </w:pPr>
      <w:r>
        <w:t xml:space="preserve">Langfuse tracing live (all LLM calls logged)</w:t>
      </w:r>
    </w:p>
    <w:p>
      <w:pPr>
        <w:numPr>
          <w:ilvl w:val="0"/>
          <w:numId w:val="1009"/>
        </w:numPr>
        <w:pStyle w:val="Compact"/>
      </w:pPr>
      <w:r>
        <w:t xml:space="preserve">bgvector index operational</w:t>
      </w:r>
    </w:p>
    <w:p>
      <w:pPr>
        <w:pStyle w:val="FirstParagraph"/>
      </w:pPr>
      <w:r>
        <w:rPr>
          <w:b/>
        </w:rPr>
        <w:t xml:space="preserve">Test Environment:</w:t>
      </w:r>
    </w:p>
    <w:p>
      <w:pPr>
        <w:numPr>
          <w:ilvl w:val="0"/>
          <w:numId w:val="1010"/>
        </w:numPr>
        <w:pStyle w:val="Compact"/>
      </w:pPr>
      <w:r>
        <w:t xml:space="preserve">Staging.qanesus.internal with M2 baseline data</w:t>
      </w:r>
    </w:p>
    <w:p>
      <w:pPr>
        <w:numPr>
          <w:ilvl w:val="0"/>
          <w:numId w:val="1010"/>
        </w:numPr>
        <w:pStyle w:val="Compact"/>
      </w:pPr>
      <w:r>
        <w:t xml:space="preserve">E2E test framework (Playwright) ready</w:t>
      </w:r>
    </w:p>
    <w:p>
      <w:r>
        <w:pict>
          <v:rect style="width:0;height:1.5pt" o:hralign="center" o:hrstd="t" o:hr="t"/>
        </w:pict>
      </w:r>
    </w:p>
    <w:p>
      <w:pPr>
        <w:pStyle w:val="Heading2"/>
      </w:pPr>
      <w:bookmarkStart w:id="26" w:name="X78255531176283946b3dc80143c5a11d0758c57"/>
      <w:r>
        <w:t xml:space="preserve">4. M3 SCOPE (LOCKED)</w:t>
      </w:r>
      <w:bookmarkEnd w:id="26"/>
    </w:p>
    <w:p>
      <w:pPr>
        <w:pStyle w:val="Heading3"/>
      </w:pPr>
      <w:bookmarkStart w:id="27" w:name="in-scope-m3-owns"/>
      <w:r>
        <w:t xml:space="preserve">IN SCOPE (M3 Owns)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Rationale</w:t>
            </w:r>
          </w:p>
        </w:tc>
      </w:tr>
      <w:tr>
        <w:tc>
          <w:p>
            <w:pPr>
              <w:pStyle w:val="Compact"/>
              <w:jc w:val="left"/>
            </w:pPr>
            <w:r>
              <w:rPr>
                <w:b/>
              </w:rPr>
              <w:t xml:space="preserve">Test Case CRUD</w:t>
            </w:r>
          </w:p>
        </w:tc>
        <w:tc>
          <w:p>
            <w:pPr>
              <w:pStyle w:val="Compact"/>
              <w:jc w:val="left"/>
            </w:pPr>
            <w:r>
              <w:t xml:space="preserve">TB-005, TB-005a, TB-005b, TB-005c, EP-060</w:t>
            </w:r>
          </w:p>
        </w:tc>
        <w:tc>
          <w:p>
            <w:pPr>
              <w:pStyle w:val="Compact"/>
              <w:jc w:val="left"/>
            </w:pPr>
            <w:r>
              <w:t xml:space="preserve">Primary user journey; RBAC controls who can create/approve</w:t>
            </w:r>
          </w:p>
        </w:tc>
      </w:tr>
      <w:tr>
        <w:tc>
          <w:p>
            <w:pPr>
              <w:pStyle w:val="Compact"/>
              <w:jc w:val="left"/>
            </w:pPr>
            <w:r>
              <w:rPr>
                <w:b/>
              </w:rPr>
              <w:t xml:space="preserve">TipTap Editor (BDD + Traditional)</w:t>
            </w:r>
          </w:p>
        </w:tc>
        <w:tc>
          <w:p>
            <w:pPr>
              <w:pStyle w:val="Compact"/>
              <w:jc w:val="left"/>
            </w:pPr>
            <w:r>
              <w:t xml:space="preserve">UI, test_case_editor component</w:t>
            </w:r>
          </w:p>
        </w:tc>
        <w:tc>
          <w:p>
            <w:pPr>
              <w:pStyle w:val="Compact"/>
              <w:jc w:val="left"/>
            </w:pPr>
            <w:r>
              <w:t xml:space="preserve">Mode-switch preserves content; supports Given/When/Then and Steps/Expected</w:t>
            </w:r>
          </w:p>
        </w:tc>
      </w:tr>
      <w:tr>
        <w:tc>
          <w:p>
            <w:pPr>
              <w:pStyle w:val="Compact"/>
              <w:jc w:val="left"/>
            </w:pPr>
            <w:r>
              <w:rPr>
                <w:b/>
              </w:rPr>
              <w:t xml:space="preserve">A1 Test Case Generator</w:t>
            </w:r>
          </w:p>
        </w:tc>
        <w:tc>
          <w:p>
            <w:pPr>
              <w:pStyle w:val="Compact"/>
              <w:jc w:val="left"/>
            </w:pPr>
            <w:r>
              <w:t xml:space="preserve">LangGraph pipeline (CO-019), EP-061</w:t>
            </w:r>
          </w:p>
        </w:tc>
        <w:tc>
          <w:p>
            <w:pPr>
              <w:pStyle w:val="Compact"/>
              <w:jc w:val="left"/>
            </w:pPr>
            <w:r>
              <w:t xml:space="preserve">Consumes PRD/US/Jira/KB as input; returns ≥10 cases with confidence</w:t>
            </w:r>
          </w:p>
        </w:tc>
      </w:tr>
      <w:tr>
        <w:tc>
          <w:p>
            <w:pPr>
              <w:pStyle w:val="Compact"/>
              <w:jc w:val="left"/>
            </w:pPr>
            <w:r>
              <w:rPr>
                <w:b/>
              </w:rPr>
              <w:t xml:space="preserve">A1 Clarification Questions Gate</w:t>
            </w:r>
          </w:p>
        </w:tc>
        <w:tc>
          <w:p>
            <w:pPr>
              <w:pStyle w:val="Compact"/>
              <w:jc w:val="left"/>
            </w:pPr>
            <w:r>
              <w:t xml:space="preserve">LangGraph branching, HITL pause</w:t>
            </w:r>
          </w:p>
        </w:tc>
        <w:tc>
          <w:p>
            <w:pPr>
              <w:pStyle w:val="Compact"/>
              <w:jc w:val="left"/>
            </w:pPr>
            <w:r>
              <w:t xml:space="preserve">Asks 2–3 clarification questions before generation; waits for user answers</w:t>
            </w:r>
          </w:p>
        </w:tc>
      </w:tr>
      <w:tr>
        <w:tc>
          <w:p>
            <w:pPr>
              <w:pStyle w:val="Compact"/>
              <w:jc w:val="left"/>
            </w:pPr>
            <w:r>
              <w:rPr>
                <w:b/>
              </w:rPr>
              <w:t xml:space="preserve">A2 Semantic Dedup</w:t>
            </w:r>
          </w:p>
        </w:tc>
        <w:tc>
          <w:p>
            <w:pPr>
              <w:pStyle w:val="Compact"/>
              <w:jc w:val="left"/>
            </w:pPr>
            <w:r>
              <w:t xml:space="preserve">pgvector cosine similarity, EP-062</w:t>
            </w:r>
          </w:p>
        </w:tc>
        <w:tc>
          <w:p>
            <w:pPr>
              <w:pStyle w:val="Compact"/>
              <w:jc w:val="left"/>
            </w:pPr>
            <w:r>
              <w:t xml:space="preserve">Live chips while authoring; suggests merge or dismiss at 0.75/0.85/0.95 thresholds</w:t>
            </w:r>
          </w:p>
        </w:tc>
      </w:tr>
      <w:tr>
        <w:tc>
          <w:p>
            <w:pPr>
              <w:pStyle w:val="Compact"/>
              <w:jc w:val="left"/>
            </w:pPr>
            <w:r>
              <w:rPr>
                <w:b/>
              </w:rPr>
              <w:t xml:space="preserve">RTM Linking</w:t>
            </w:r>
          </w:p>
        </w:tc>
        <w:tc>
          <w:p>
            <w:pPr>
              <w:pStyle w:val="Compact"/>
              <w:jc w:val="left"/>
            </w:pPr>
            <w:r>
              <w:t xml:space="preserve">case_requirements join, EP-060 extend</w:t>
            </w:r>
          </w:p>
        </w:tc>
        <w:tc>
          <w:p>
            <w:pPr>
              <w:pStyle w:val="Compact"/>
              <w:jc w:val="left"/>
            </w:pPr>
            <w:r>
              <w:t xml:space="preserve">Test case ↔ requirement ↔ PRD US-ID traceability</w:t>
            </w:r>
          </w:p>
        </w:tc>
      </w:tr>
      <w:tr>
        <w:tc>
          <w:p>
            <w:pPr>
              <w:pStyle w:val="Compact"/>
              <w:jc w:val="left"/>
            </w:pPr>
            <w:r>
              <w:rPr>
                <w:b/>
              </w:rPr>
              <w:t xml:space="preserve">Tags + Priority + Sparklines</w:t>
            </w:r>
          </w:p>
        </w:tc>
        <w:tc>
          <w:p>
            <w:pPr>
              <w:pStyle w:val="Compact"/>
              <w:jc w:val="left"/>
            </w:pPr>
            <w:r>
              <w:t xml:space="preserve">case_tags, case_priority, flakiness chart (mock)</w:t>
            </w:r>
          </w:p>
        </w:tc>
        <w:tc>
          <w:p>
            <w:pPr>
              <w:pStyle w:val="Compact"/>
              <w:jc w:val="left"/>
            </w:pPr>
            <w:r>
              <w:t xml:space="preserve">P0/P1/P2/P3, custom tags, stability trend (data from M4 runs)</w:t>
            </w:r>
          </w:p>
        </w:tc>
      </w:tr>
      <w:tr>
        <w:tc>
          <w:p>
            <w:pPr>
              <w:pStyle w:val="Compact"/>
              <w:jc w:val="left"/>
            </w:pPr>
            <w:r>
              <w:rPr>
                <w:b/>
              </w:rPr>
              <w:t xml:space="preserve">Bulk Import Adapters</w:t>
            </w:r>
          </w:p>
        </w:tc>
        <w:tc>
          <w:p>
            <w:pPr>
              <w:pStyle w:val="Compact"/>
              <w:jc w:val="left"/>
            </w:pPr>
            <w:r>
              <w:t xml:space="preserve">CSV, TestRail, Zephyr, Xray, qTest parsers</w:t>
            </w:r>
          </w:p>
        </w:tc>
        <w:tc>
          <w:p>
            <w:pPr>
              <w:pStyle w:val="Compact"/>
              <w:jc w:val="left"/>
            </w:pPr>
            <w:r>
              <w:t xml:space="preserve">5 industry formats supported</w:t>
            </w:r>
          </w:p>
        </w:tc>
      </w:tr>
      <w:tr>
        <w:tc>
          <w:p>
            <w:pPr>
              <w:pStyle w:val="Compact"/>
              <w:jc w:val="left"/>
            </w:pPr>
            <w:r>
              <w:rPr>
                <w:b/>
              </w:rPr>
              <w:t xml:space="preserve">Test Case Versioning + Audit Trail</w:t>
            </w:r>
          </w:p>
        </w:tc>
        <w:tc>
          <w:p>
            <w:pPr>
              <w:pStyle w:val="Compact"/>
              <w:jc w:val="left"/>
            </w:pPr>
            <w:r>
              <w:t xml:space="preserve">TB-005c, audit_events, case_versions table</w:t>
            </w:r>
          </w:p>
        </w:tc>
        <w:tc>
          <w:p>
            <w:pPr>
              <w:pStyle w:val="Compact"/>
              <w:jc w:val="left"/>
            </w:pPr>
            <w:r>
              <w:t xml:space="preserve">Every edit immutable; rollback UI supported</w:t>
            </w:r>
          </w:p>
        </w:tc>
      </w:tr>
      <w:tr>
        <w:tc>
          <w:p>
            <w:pPr>
              <w:pStyle w:val="Compact"/>
              <w:jc w:val="left"/>
            </w:pPr>
            <w:r>
              <w:rPr>
                <w:b/>
              </w:rPr>
              <w:t xml:space="preserve">Requirement Linking</w:t>
            </w:r>
          </w:p>
        </w:tc>
        <w:tc>
          <w:p>
            <w:pPr>
              <w:pStyle w:val="Compact"/>
              <w:jc w:val="left"/>
            </w:pPr>
            <w:r>
              <w:t xml:space="preserve">TB-005 case_requirements, RTM matrix</w:t>
            </w:r>
          </w:p>
        </w:tc>
        <w:tc>
          <w:p>
            <w:pPr>
              <w:pStyle w:val="Compact"/>
              <w:jc w:val="left"/>
            </w:pPr>
            <w:r>
              <w:t xml:space="preserve">Track coverage % per requirement</w:t>
            </w:r>
          </w:p>
        </w:tc>
      </w:tr>
    </w:tbl>
    <w:p>
      <w:pPr>
        <w:pStyle w:val="Heading3"/>
      </w:pPr>
      <w:bookmarkStart w:id="28" w:name="out-of-scope-deferred-to-m4"/>
      <w:r>
        <w:t xml:space="preserve">OUT OF SCOPE (Deferred to M4)</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Why</w:t>
            </w:r>
          </w:p>
        </w:tc>
        <w:tc>
          <w:tcPr>
            <w:tcBorders>
              <w:bottom w:val="single"/>
            </w:tcBorders>
            <w:vAlign w:val="bottom"/>
          </w:tcPr>
          <w:p>
            <w:pPr>
              <w:pStyle w:val="Compact"/>
              <w:jc w:val="left"/>
            </w:pPr>
            <w:r>
              <w:t xml:space="preserve">Target Milestone</w:t>
            </w:r>
          </w:p>
        </w:tc>
      </w:tr>
      <w:tr>
        <w:tc>
          <w:p>
            <w:pPr>
              <w:pStyle w:val="Compact"/>
              <w:jc w:val="left"/>
            </w:pPr>
            <w:r>
              <w:rPr>
                <w:b/>
              </w:rPr>
              <w:t xml:space="preserve">Test Execution / Test Runs</w:t>
            </w:r>
          </w:p>
        </w:tc>
        <w:tc>
          <w:p>
            <w:pPr>
              <w:pStyle w:val="Compact"/>
              <w:jc w:val="left"/>
            </w:pPr>
            <w:r>
              <w:t xml:space="preserve">Depends on test cases being authored first</w:t>
            </w:r>
          </w:p>
        </w:tc>
        <w:tc>
          <w:p>
            <w:pPr>
              <w:pStyle w:val="Compact"/>
              <w:jc w:val="left"/>
            </w:pPr>
            <w:r>
              <w:t xml:space="preserve">M4 (Test Runs &amp; Defects)</w:t>
            </w:r>
          </w:p>
        </w:tc>
      </w:tr>
      <w:tr>
        <w:tc>
          <w:p>
            <w:pPr>
              <w:pStyle w:val="Compact"/>
              <w:jc w:val="left"/>
            </w:pPr>
            <w:r>
              <w:rPr>
                <w:b/>
              </w:rPr>
              <w:t xml:space="preserve">A4 RCA (5-layer Root Cause)</w:t>
            </w:r>
          </w:p>
        </w:tc>
        <w:tc>
          <w:p>
            <w:pPr>
              <w:pStyle w:val="Compact"/>
              <w:jc w:val="left"/>
            </w:pPr>
            <w:r>
              <w:t xml:space="preserve">Requires defect + test run data from M4 execution</w:t>
            </w:r>
          </w:p>
        </w:tc>
        <w:tc>
          <w:p>
            <w:pPr>
              <w:pStyle w:val="Compact"/>
              <w:jc w:val="left"/>
            </w:pPr>
            <w:r>
              <w:t xml:space="preserve">M4</w:t>
            </w:r>
          </w:p>
        </w:tc>
      </w:tr>
      <w:tr>
        <w:tc>
          <w:p>
            <w:pPr>
              <w:pStyle w:val="Compact"/>
              <w:jc w:val="left"/>
            </w:pPr>
            <w:r>
              <w:rPr>
                <w:b/>
              </w:rPr>
              <w:t xml:space="preserve">Jira 2-way Sync</w:t>
            </w:r>
          </w:p>
        </w:tc>
        <w:tc>
          <w:p>
            <w:pPr>
              <w:pStyle w:val="Compact"/>
              <w:jc w:val="left"/>
            </w:pPr>
            <w:r>
              <w:t xml:space="preserve">Requires defects + test runs to sync</w:t>
            </w:r>
          </w:p>
        </w:tc>
        <w:tc>
          <w:p>
            <w:pPr>
              <w:pStyle w:val="Compact"/>
              <w:jc w:val="left"/>
            </w:pPr>
            <w:r>
              <w:t xml:space="preserve">M4</w:t>
            </w:r>
          </w:p>
        </w:tc>
      </w:tr>
      <w:tr>
        <w:tc>
          <w:p>
            <w:pPr>
              <w:pStyle w:val="Compact"/>
              <w:jc w:val="left"/>
            </w:pPr>
            <w:r>
              <w:rPr>
                <w:b/>
              </w:rPr>
              <w:t xml:space="preserve">Auto-Evidence Capture</w:t>
            </w:r>
          </w:p>
        </w:tc>
        <w:tc>
          <w:p>
            <w:pPr>
              <w:pStyle w:val="Compact"/>
              <w:jc w:val="left"/>
            </w:pPr>
            <w:r>
              <w:t xml:space="preserve">Requires test execution infrastructure</w:t>
            </w:r>
          </w:p>
        </w:tc>
        <w:tc>
          <w:p>
            <w:pPr>
              <w:pStyle w:val="Compact"/>
              <w:jc w:val="left"/>
            </w:pPr>
            <w:r>
              <w:t xml:space="preserve">M4</w:t>
            </w:r>
          </w:p>
        </w:tc>
      </w:tr>
      <w:tr>
        <w:tc>
          <w:p>
            <w:pPr>
              <w:pStyle w:val="Compact"/>
              <w:jc w:val="left"/>
            </w:pPr>
            <w:r>
              <w:rPr>
                <w:b/>
              </w:rPr>
              <w:t xml:space="preserve">Defect CRUD</w:t>
            </w:r>
          </w:p>
        </w:tc>
        <w:tc>
          <w:p>
            <w:pPr>
              <w:pStyle w:val="Compact"/>
              <w:jc w:val="left"/>
            </w:pPr>
            <w:r>
              <w:t xml:space="preserve">Requires test run failures to create defects</w:t>
            </w:r>
          </w:p>
        </w:tc>
        <w:tc>
          <w:p>
            <w:pPr>
              <w:pStyle w:val="Compact"/>
              <w:jc w:val="left"/>
            </w:pPr>
            <w:r>
              <w:t xml:space="preserve">M4</w:t>
            </w:r>
          </w:p>
        </w:tc>
      </w:tr>
      <w:tr>
        <w:tc>
          <w:p>
            <w:pPr>
              <w:pStyle w:val="Compact"/>
              <w:jc w:val="left"/>
            </w:pPr>
            <w:r>
              <w:rPr>
                <w:b/>
              </w:rPr>
              <w:t xml:space="preserve">Reports (Daily/Weekly/Sprint)</w:t>
            </w:r>
          </w:p>
        </w:tc>
        <w:tc>
          <w:p>
            <w:pPr>
              <w:pStyle w:val="Compact"/>
              <w:jc w:val="left"/>
            </w:pPr>
            <w:r>
              <w:t xml:space="preserve">Requires test + defect data aggregation</w:t>
            </w:r>
          </w:p>
        </w:tc>
        <w:tc>
          <w:p>
            <w:pPr>
              <w:pStyle w:val="Compact"/>
              <w:jc w:val="left"/>
            </w:pPr>
            <w:r>
              <w:t xml:space="preserve">M4–M5</w:t>
            </w:r>
          </w:p>
        </w:tc>
      </w:tr>
      <w:tr>
        <w:tc>
          <w:p>
            <w:pPr>
              <w:pStyle w:val="Compact"/>
              <w:jc w:val="left"/>
            </w:pPr>
            <w:r>
              <w:rPr>
                <w:b/>
              </w:rPr>
              <w:t xml:space="preserve">ROI Calculator</w:t>
            </w:r>
          </w:p>
        </w:tc>
        <w:tc>
          <w:p>
            <w:pPr>
              <w:pStyle w:val="Compact"/>
              <w:jc w:val="left"/>
            </w:pPr>
            <w:r>
              <w:t xml:space="preserve">Requires cost baseline + defect trend data</w:t>
            </w:r>
          </w:p>
        </w:tc>
        <w:tc>
          <w:p>
            <w:pPr>
              <w:pStyle w:val="Compact"/>
              <w:jc w:val="left"/>
            </w:pPr>
            <w:r>
              <w:t xml:space="preserve">M5</w:t>
            </w:r>
          </w:p>
        </w:tc>
      </w:tr>
      <w:tr>
        <w:tc>
          <w:p>
            <w:pPr>
              <w:pStyle w:val="Compact"/>
              <w:jc w:val="left"/>
            </w:pPr>
            <w:r>
              <w:rPr>
                <w:b/>
              </w:rPr>
              <w:t xml:space="preserve">Command-K Omnibox</w:t>
            </w:r>
          </w:p>
        </w:tc>
        <w:tc>
          <w:p>
            <w:pPr>
              <w:pStyle w:val="Compact"/>
              <w:jc w:val="left"/>
            </w:pPr>
            <w:r>
              <w:t xml:space="preserve">Depends on M4 defect data for search scope</w:t>
            </w:r>
          </w:p>
        </w:tc>
        <w:tc>
          <w:p>
            <w:pPr>
              <w:pStyle w:val="Compact"/>
              <w:jc w:val="left"/>
            </w:pPr>
            <w:r>
              <w:t xml:space="preserve">M5</w:t>
            </w:r>
          </w:p>
        </w:tc>
      </w:tr>
    </w:tbl>
    <w:p>
      <w:r>
        <w:pict>
          <v:rect style="width:0;height:1.5pt" o:hralign="center" o:hrstd="t" o:hr="t"/>
        </w:pict>
      </w:r>
    </w:p>
    <w:p>
      <w:pPr>
        <w:pStyle w:val="Heading2"/>
      </w:pPr>
      <w:bookmarkStart w:id="29" w:name="X590af94219679f05f8169ae6db1d877602d8492"/>
      <w:r>
        <w:t xml:space="preserve">5. TECH STACK (M3 SLICE)</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 (M3 Start)</w:t>
            </w:r>
          </w:p>
        </w:tc>
        <w:tc>
          <w:tcPr>
            <w:tcBorders>
              <w:bottom w:val="single"/>
            </w:tcBorders>
            <w:vAlign w:val="bottom"/>
          </w:tcPr>
          <w:p>
            <w:pPr>
              <w:pStyle w:val="Compact"/>
              <w:jc w:val="left"/>
            </w:pPr>
            <w:r>
              <w:t xml:space="preserve">Notes</w:t>
            </w:r>
          </w:p>
        </w:tc>
      </w:tr>
      <w:tr>
        <w:tc>
          <w:p>
            <w:pPr>
              <w:pStyle w:val="Compact"/>
              <w:jc w:val="left"/>
            </w:pPr>
            <w:r>
              <w:rPr>
                <w:b/>
              </w:rPr>
              <w:t xml:space="preserve">Next.js</w:t>
            </w:r>
          </w:p>
        </w:tc>
        <w:tc>
          <w:p>
            <w:pPr>
              <w:pStyle w:val="Compact"/>
              <w:jc w:val="left"/>
            </w:pPr>
            <w:r>
              <w:t xml:space="preserve">14</w:t>
            </w:r>
          </w:p>
        </w:tc>
        <w:tc>
          <w:p>
            <w:pPr>
              <w:pStyle w:val="Compact"/>
              <w:jc w:val="left"/>
            </w:pPr>
            <w:r>
              <w:t xml:space="preserve">Frontend SSR, test case editor</w:t>
            </w:r>
          </w:p>
        </w:tc>
        <w:tc>
          <w:p>
            <w:pPr>
              <w:pStyle w:val="Compact"/>
              <w:jc w:val="left"/>
            </w:pPr>
            <w:r>
              <w:t xml:space="preserve">Inherited (M0)</w:t>
            </w:r>
          </w:p>
        </w:tc>
        <w:tc>
          <w:p>
            <w:pPr>
              <w:pStyle w:val="Compact"/>
              <w:jc w:val="left"/>
            </w:pPr>
            <w:r>
              <w:t xml:space="preserve">App Router</w:t>
            </w:r>
          </w:p>
        </w:tc>
      </w:tr>
      <w:tr>
        <w:tc>
          <w:p>
            <w:pPr>
              <w:pStyle w:val="Compact"/>
              <w:jc w:val="left"/>
            </w:pPr>
            <w:r>
              <w:rPr>
                <w:b/>
              </w:rPr>
              <w:t xml:space="preserve">TipTap / ProseMirror</w:t>
            </w:r>
          </w:p>
        </w:tc>
        <w:tc>
          <w:p>
            <w:pPr>
              <w:pStyle w:val="Compact"/>
              <w:jc w:val="left"/>
            </w:pPr>
            <w:r>
              <w:t xml:space="preserve">^2.3.0</w:t>
            </w:r>
          </w:p>
        </w:tc>
        <w:tc>
          <w:p>
            <w:pPr>
              <w:pStyle w:val="Compact"/>
              <w:jc w:val="left"/>
            </w:pPr>
            <w:r>
              <w:t xml:space="preserve">Block-based editor (BDD + traditional)</w:t>
            </w:r>
          </w:p>
        </w:tc>
        <w:tc>
          <w:p>
            <w:pPr>
              <w:pStyle w:val="Compact"/>
              <w:jc w:val="left"/>
            </w:pPr>
            <w:r>
              <w:t xml:space="preserve">Inherited (M2)</w:t>
            </w:r>
          </w:p>
        </w:tc>
        <w:tc>
          <w:p>
            <w:pPr>
              <w:pStyle w:val="Compact"/>
              <w:jc w:val="left"/>
            </w:pPr>
            <w:r>
              <w:t xml:space="preserve">Custom nodes: BDD block, step block, expected-result block</w:t>
            </w:r>
          </w:p>
        </w:tc>
      </w:tr>
      <w:tr>
        <w:tc>
          <w:p>
            <w:pPr>
              <w:pStyle w:val="Compact"/>
              <w:jc w:val="left"/>
            </w:pPr>
            <w:r>
              <w:rPr>
                <w:b/>
              </w:rPr>
              <w:t xml:space="preserve">NestJS</w:t>
            </w:r>
          </w:p>
        </w:tc>
        <w:tc>
          <w:p>
            <w:pPr>
              <w:pStyle w:val="Compact"/>
              <w:jc w:val="left"/>
            </w:pPr>
            <w:r>
              <w:t xml:space="preserve">^10</w:t>
            </w:r>
          </w:p>
        </w:tc>
        <w:tc>
          <w:p>
            <w:pPr>
              <w:pStyle w:val="Compact"/>
              <w:jc w:val="left"/>
            </w:pPr>
            <w:r>
              <w:t xml:space="preserve">Backend API Gateway, case CRUD</w:t>
            </w:r>
          </w:p>
        </w:tc>
        <w:tc>
          <w:p>
            <w:pPr>
              <w:pStyle w:val="Compact"/>
              <w:jc w:val="left"/>
            </w:pPr>
            <w:r>
              <w:t xml:space="preserve">Inherited (M0)</w:t>
            </w:r>
          </w:p>
        </w:tc>
        <w:tc>
          <w:p>
            <w:pPr>
              <w:pStyle w:val="Compact"/>
              <w:jc w:val="left"/>
            </w:pPr>
            <w:r>
              <w:t xml:space="preserve">New endpoints: EP-060 variants</w:t>
            </w:r>
          </w:p>
        </w:tc>
      </w:tr>
      <w:tr>
        <w:tc>
          <w:p>
            <w:pPr>
              <w:pStyle w:val="Compact"/>
              <w:jc w:val="left"/>
            </w:pPr>
            <w:r>
              <w:rPr>
                <w:b/>
              </w:rPr>
              <w:t xml:space="preserve">FastAPI</w:t>
            </w:r>
          </w:p>
        </w:tc>
        <w:tc>
          <w:p>
            <w:pPr>
              <w:pStyle w:val="Compact"/>
              <w:jc w:val="left"/>
            </w:pPr>
            <w:r>
              <w:t xml:space="preserve">^0.104</w:t>
            </w:r>
          </w:p>
        </w:tc>
        <w:tc>
          <w:p>
            <w:pPr>
              <w:pStyle w:val="Compact"/>
              <w:jc w:val="left"/>
            </w:pPr>
            <w:r>
              <w:t xml:space="preserve">Python inference server (A1, A2)</w:t>
            </w:r>
          </w:p>
        </w:tc>
        <w:tc>
          <w:p>
            <w:pPr>
              <w:pStyle w:val="Compact"/>
              <w:jc w:val="left"/>
            </w:pPr>
            <w:r>
              <w:t xml:space="preserve">Inherited (M1)</w:t>
            </w:r>
          </w:p>
        </w:tc>
        <w:tc>
          <w:p>
            <w:pPr>
              <w:pStyle w:val="Compact"/>
              <w:jc w:val="left"/>
            </w:pPr>
            <w:r>
              <w:t xml:space="preserve">Hosts LangGraph orchestrator, calls Ollama</w:t>
            </w:r>
          </w:p>
        </w:tc>
      </w:tr>
      <w:tr>
        <w:tc>
          <w:p>
            <w:pPr>
              <w:pStyle w:val="Compact"/>
              <w:jc w:val="left"/>
            </w:pPr>
            <w:r>
              <w:rPr>
                <w:b/>
              </w:rPr>
              <w:t xml:space="preserve">LangGraph</w:t>
            </w:r>
          </w:p>
        </w:tc>
        <w:tc>
          <w:p>
            <w:pPr>
              <w:pStyle w:val="Compact"/>
              <w:jc w:val="left"/>
            </w:pPr>
            <w:r>
              <w:t xml:space="preserve">^0.1.0</w:t>
            </w:r>
          </w:p>
        </w:tc>
        <w:tc>
          <w:p>
            <w:pPr>
              <w:pStyle w:val="Compact"/>
              <w:jc w:val="left"/>
            </w:pPr>
            <w:r>
              <w:t xml:space="preserve">Agent orchestration (A1 gen, A2 dedup)</w:t>
            </w:r>
          </w:p>
        </w:tc>
        <w:tc>
          <w:p>
            <w:pPr>
              <w:pStyle w:val="Compact"/>
              <w:jc w:val="left"/>
            </w:pPr>
            <w:r>
              <w:t xml:space="preserve">Inherited (M1)</w:t>
            </w:r>
          </w:p>
        </w:tc>
        <w:tc>
          <w:p>
            <w:pPr>
              <w:pStyle w:val="Compact"/>
              <w:jc w:val="left"/>
            </w:pPr>
            <w:r>
              <w:t xml:space="preserve">Branching graphs for clarification gate + dedup logic</w:t>
            </w:r>
          </w:p>
        </w:tc>
      </w:tr>
      <w:tr>
        <w:tc>
          <w:p>
            <w:pPr>
              <w:pStyle w:val="Compact"/>
              <w:jc w:val="left"/>
            </w:pPr>
            <w:r>
              <w:rPr>
                <w:b/>
              </w:rPr>
              <w:t xml:space="preserve">Ollama + Gemma 4</w:t>
            </w:r>
          </w:p>
        </w:tc>
        <w:tc>
          <w:p>
            <w:pPr>
              <w:pStyle w:val="Compact"/>
              <w:jc w:val="left"/>
            </w:pPr>
            <w:r>
              <w:t xml:space="preserve">Latest</w:t>
            </w:r>
          </w:p>
        </w:tc>
        <w:tc>
          <w:p>
            <w:pPr>
              <w:pStyle w:val="Compact"/>
              <w:jc w:val="left"/>
            </w:pPr>
            <w:r>
              <w:t xml:space="preserve">Local LLM inference</w:t>
            </w:r>
          </w:p>
        </w:tc>
        <w:tc>
          <w:p>
            <w:pPr>
              <w:pStyle w:val="Compact"/>
              <w:jc w:val="left"/>
            </w:pPr>
            <w:r>
              <w:t xml:space="preserve">Inherited (M1)</w:t>
            </w:r>
          </w:p>
        </w:tc>
        <w:tc>
          <w:p>
            <w:pPr>
              <w:pStyle w:val="Compact"/>
              <w:jc w:val="left"/>
            </w:pPr>
            <w:r>
              <w:t xml:space="preserve">26B MoE, ~60ms/token on Oracle 4-OCPU</w:t>
            </w:r>
          </w:p>
        </w:tc>
      </w:tr>
      <w:tr>
        <w:tc>
          <w:p>
            <w:pPr>
              <w:pStyle w:val="Compact"/>
              <w:jc w:val="left"/>
            </w:pPr>
            <w:r>
              <w:rPr>
                <w:b/>
              </w:rPr>
              <w:t xml:space="preserve">Sentence-Transformers (BGE-large-en)</w:t>
            </w:r>
          </w:p>
        </w:tc>
        <w:tc>
          <w:p>
            <w:pPr>
              <w:pStyle w:val="Compact"/>
              <w:jc w:val="left"/>
            </w:pPr>
            <w:r>
              <w:t xml:space="preserve">^3.0.0</w:t>
            </w:r>
          </w:p>
        </w:tc>
        <w:tc>
          <w:p>
            <w:pPr>
              <w:pStyle w:val="Compact"/>
              <w:jc w:val="left"/>
            </w:pPr>
            <w:r>
              <w:t xml:space="preserve">Embeddings for A2 dedup</w:t>
            </w:r>
          </w:p>
        </w:tc>
        <w:tc>
          <w:p>
            <w:pPr>
              <w:pStyle w:val="Compact"/>
              <w:jc w:val="left"/>
            </w:pPr>
            <w:r>
              <w:t xml:space="preserve">Inherited (M1)</w:t>
            </w:r>
          </w:p>
        </w:tc>
        <w:tc>
          <w:p>
            <w:pPr>
              <w:pStyle w:val="Compact"/>
              <w:jc w:val="left"/>
            </w:pPr>
            <w:r>
              <w:t xml:space="preserve">768-dim vectors, HNSW index in pgvector</w:t>
            </w:r>
          </w:p>
        </w:tc>
      </w:tr>
      <w:tr>
        <w:tc>
          <w:p>
            <w:pPr>
              <w:pStyle w:val="Compact"/>
              <w:jc w:val="left"/>
            </w:pPr>
            <w:r>
              <w:rPr>
                <w:b/>
              </w:rPr>
              <w:t xml:space="preserve">pgvector</w:t>
            </w:r>
          </w:p>
        </w:tc>
        <w:tc>
          <w:p>
            <w:pPr>
              <w:pStyle w:val="Compact"/>
              <w:jc w:val="left"/>
            </w:pPr>
            <w:r>
              <w:t xml:space="preserve">^0.7.0</w:t>
            </w:r>
          </w:p>
        </w:tc>
        <w:tc>
          <w:p>
            <w:pPr>
              <w:pStyle w:val="Compact"/>
              <w:jc w:val="left"/>
            </w:pPr>
            <w:r>
              <w:t xml:space="preserve">Vector similarity search (Postgres extension)</w:t>
            </w:r>
          </w:p>
        </w:tc>
        <w:tc>
          <w:p>
            <w:pPr>
              <w:pStyle w:val="Compact"/>
              <w:jc w:val="left"/>
            </w:pPr>
            <w:r>
              <w:t xml:space="preserve">Inherited (M1)</w:t>
            </w:r>
          </w:p>
        </w:tc>
        <w:tc>
          <w:p>
            <w:pPr>
              <w:pStyle w:val="Compact"/>
              <w:jc w:val="left"/>
            </w:pPr>
            <w:r>
              <w:t xml:space="preserve">HNSW index for fast lookup; cosine similarity</w:t>
            </w:r>
          </w:p>
        </w:tc>
      </w:tr>
      <w:tr>
        <w:tc>
          <w:p>
            <w:pPr>
              <w:pStyle w:val="Compact"/>
              <w:jc w:val="left"/>
            </w:pPr>
            <w:r>
              <w:rPr>
                <w:b/>
              </w:rPr>
              <w:t xml:space="preserve">PostgreSQL</w:t>
            </w:r>
          </w:p>
        </w:tc>
        <w:tc>
          <w:p>
            <w:pPr>
              <w:pStyle w:val="Compact"/>
              <w:jc w:val="left"/>
            </w:pPr>
            <w:r>
              <w:t xml:space="preserve">15</w:t>
            </w:r>
          </w:p>
        </w:tc>
        <w:tc>
          <w:p>
            <w:pPr>
              <w:pStyle w:val="Compact"/>
              <w:jc w:val="left"/>
            </w:pPr>
            <w:r>
              <w:t xml:space="preserve">Relational DB (test cases + versions)</w:t>
            </w:r>
          </w:p>
        </w:tc>
        <w:tc>
          <w:p>
            <w:pPr>
              <w:pStyle w:val="Compact"/>
              <w:jc w:val="left"/>
            </w:pPr>
            <w:r>
              <w:t xml:space="preserve">Inherited (M0)</w:t>
            </w:r>
          </w:p>
        </w:tc>
        <w:tc>
          <w:p>
            <w:pPr>
              <w:pStyle w:val="Compact"/>
              <w:jc w:val="left"/>
            </w:pPr>
            <w:r>
              <w:t xml:space="preserve">TB-005 family tables</w:t>
            </w:r>
          </w:p>
        </w:tc>
      </w:tr>
      <w:tr>
        <w:tc>
          <w:p>
            <w:pPr>
              <w:pStyle w:val="Compact"/>
              <w:jc w:val="left"/>
            </w:pPr>
            <w:r>
              <w:rPr>
                <w:b/>
              </w:rPr>
              <w:t xml:space="preserve">Hatchet</w:t>
            </w:r>
          </w:p>
        </w:tc>
        <w:tc>
          <w:p>
            <w:pPr>
              <w:pStyle w:val="Compact"/>
              <w:jc w:val="left"/>
            </w:pPr>
            <w:r>
              <w:t xml:space="preserve">Latest</w:t>
            </w:r>
          </w:p>
        </w:tc>
        <w:tc>
          <w:p>
            <w:pPr>
              <w:pStyle w:val="Compact"/>
              <w:jc w:val="left"/>
            </w:pPr>
            <w:r>
              <w:t xml:space="preserve">Async job queue (A1/A2 agents)</w:t>
            </w:r>
          </w:p>
        </w:tc>
        <w:tc>
          <w:p>
            <w:pPr>
              <w:pStyle w:val="Compact"/>
              <w:jc w:val="left"/>
            </w:pPr>
            <w:r>
              <w:t xml:space="preserve">Inherited (M1)</w:t>
            </w:r>
          </w:p>
        </w:tc>
        <w:tc>
          <w:p>
            <w:pPr>
              <w:pStyle w:val="Compact"/>
              <w:jc w:val="left"/>
            </w:pPr>
            <w:r>
              <w:t xml:space="preserve">Queues A1 gen as async job; returns job_id for polling</w:t>
            </w:r>
          </w:p>
        </w:tc>
      </w:tr>
      <w:tr>
        <w:tc>
          <w:p>
            <w:pPr>
              <w:pStyle w:val="Compact"/>
              <w:jc w:val="left"/>
            </w:pPr>
            <w:r>
              <w:rPr>
                <w:b/>
              </w:rPr>
              <w:t xml:space="preserve">Langfuse</w:t>
            </w:r>
          </w:p>
        </w:tc>
        <w:tc>
          <w:p>
            <w:pPr>
              <w:pStyle w:val="Compact"/>
              <w:jc w:val="left"/>
            </w:pPr>
            <w:r>
              <w:t xml:space="preserve">^3.0.0</w:t>
            </w:r>
          </w:p>
        </w:tc>
        <w:tc>
          <w:p>
            <w:pPr>
              <w:pStyle w:val="Compact"/>
              <w:jc w:val="left"/>
            </w:pPr>
            <w:r>
              <w:t xml:space="preserve">LLM trace logging (A1 confidence, A2 match %)</w:t>
            </w:r>
          </w:p>
        </w:tc>
        <w:tc>
          <w:p>
            <w:pPr>
              <w:pStyle w:val="Compact"/>
              <w:jc w:val="left"/>
            </w:pPr>
            <w:r>
              <w:t xml:space="preserve">Inherited (M1)</w:t>
            </w:r>
          </w:p>
        </w:tc>
        <w:tc>
          <w:p>
            <w:pPr>
              <w:pStyle w:val="Compact"/>
              <w:jc w:val="left"/>
            </w:pPr>
            <w:r>
              <w:t xml:space="preserve">Dashboard shows per-case generation cost + quality</w:t>
            </w:r>
          </w:p>
        </w:tc>
      </w:tr>
      <w:tr>
        <w:tc>
          <w:p>
            <w:pPr>
              <w:pStyle w:val="Compact"/>
              <w:jc w:val="left"/>
            </w:pPr>
            <w:r>
              <w:rPr>
                <w:b/>
              </w:rPr>
              <w:t xml:space="preserve">SigNoz</w:t>
            </w:r>
          </w:p>
        </w:tc>
        <w:tc>
          <w:p>
            <w:pPr>
              <w:pStyle w:val="Compact"/>
              <w:jc w:val="left"/>
            </w:pPr>
            <w:r>
              <w:t xml:space="preserve">Latest</w:t>
            </w:r>
          </w:p>
        </w:tc>
        <w:tc>
          <w:p>
            <w:pPr>
              <w:pStyle w:val="Compact"/>
              <w:jc w:val="left"/>
            </w:pPr>
            <w:r>
              <w:t xml:space="preserve">APM + latency monitoring</w:t>
            </w:r>
          </w:p>
        </w:tc>
        <w:tc>
          <w:p>
            <w:pPr>
              <w:pStyle w:val="Compact"/>
              <w:jc w:val="left"/>
            </w:pPr>
            <w:r>
              <w:t xml:space="preserve">Inherited (M0)</w:t>
            </w:r>
          </w:p>
        </w:tc>
        <w:tc>
          <w:p>
            <w:pPr>
              <w:pStyle w:val="Compact"/>
              <w:jc w:val="left"/>
            </w:pPr>
            <w:r>
              <w:t xml:space="preserve">Tracks p95 case editor latency, A1 gen latency</w:t>
            </w:r>
          </w:p>
        </w:tc>
      </w:tr>
      <w:tr>
        <w:tc>
          <w:p>
            <w:pPr>
              <w:pStyle w:val="Compact"/>
              <w:jc w:val="left"/>
            </w:pPr>
            <w:r>
              <w:rPr>
                <w:b/>
              </w:rPr>
              <w:t xml:space="preserve">Unleash</w:t>
            </w:r>
          </w:p>
        </w:tc>
        <w:tc>
          <w:p>
            <w:pPr>
              <w:pStyle w:val="Compact"/>
              <w:jc w:val="left"/>
            </w:pPr>
            <w:r>
              <w:t xml:space="preserve">Latest</w:t>
            </w:r>
          </w:p>
        </w:tc>
        <w:tc>
          <w:p>
            <w:pPr>
              <w:pStyle w:val="Compact"/>
              <w:jc w:val="left"/>
            </w:pPr>
            <w:r>
              <w:t xml:space="preserve">Feature flags (A1/A2 toggles)</w:t>
            </w:r>
          </w:p>
        </w:tc>
        <w:tc>
          <w:p>
            <w:pPr>
              <w:pStyle w:val="Compact"/>
              <w:jc w:val="left"/>
            </w:pPr>
            <w:r>
              <w:t xml:space="preserve">Inherited (M0)</w:t>
            </w:r>
          </w:p>
        </w:tc>
        <w:tc>
          <w:p>
            <w:pPr>
              <w:pStyle w:val="Compact"/>
              <w:jc w:val="left"/>
            </w:pPr>
            <w:r>
              <w:t xml:space="preserve">feature_ai_a1_case_gen, feature_ai_a2_dedup</w:t>
            </w:r>
          </w:p>
        </w:tc>
      </w:tr>
      <w:tr>
        <w:tc>
          <w:p>
            <w:pPr>
              <w:pStyle w:val="Compact"/>
              <w:jc w:val="left"/>
            </w:pPr>
            <w:r>
              <w:rPr>
                <w:b/>
              </w:rPr>
              <w:t xml:space="preserve">Playwright</w:t>
            </w:r>
          </w:p>
        </w:tc>
        <w:tc>
          <w:p>
            <w:pPr>
              <w:pStyle w:val="Compact"/>
              <w:jc w:val="left"/>
            </w:pPr>
            <w:r>
              <w:t xml:space="preserve">^1.46</w:t>
            </w:r>
          </w:p>
        </w:tc>
        <w:tc>
          <w:p>
            <w:pPr>
              <w:pStyle w:val="Compact"/>
              <w:jc w:val="left"/>
            </w:pPr>
            <w:r>
              <w:t xml:space="preserve">E2E testing</w:t>
            </w:r>
          </w:p>
        </w:tc>
        <w:tc>
          <w:p>
            <w:pPr>
              <w:pStyle w:val="Compact"/>
              <w:jc w:val="left"/>
            </w:pPr>
            <w:r>
              <w:t xml:space="preserve">New (M3)</w:t>
            </w:r>
          </w:p>
        </w:tc>
        <w:tc>
          <w:p>
            <w:pPr>
              <w:pStyle w:val="Compact"/>
              <w:jc w:val="left"/>
            </w:pPr>
            <w:r>
              <w:t xml:space="preserve">Test case editor UI journeys, bulk import flows</w:t>
            </w:r>
          </w:p>
        </w:tc>
      </w:tr>
    </w:tbl>
    <w:p>
      <w:r>
        <w:pict>
          <v:rect style="width:0;height:1.5pt" o:hralign="center" o:hrstd="t" o:hr="t"/>
        </w:pict>
      </w:r>
    </w:p>
    <w:p>
      <w:pPr>
        <w:pStyle w:val="Heading2"/>
      </w:pPr>
      <w:bookmarkStart w:id="30" w:name="X772c873a01fad4a0bb75ba1bbfd51faa81fa594"/>
      <w:r>
        <w:t xml:space="preserve">6. DEFINITION OF READY (DoR)</w:t>
      </w:r>
      <w:bookmarkEnd w:id="30"/>
    </w:p>
    <w:p>
      <w:pPr>
        <w:pStyle w:val="FirstParagraph"/>
      </w:pPr>
      <w:r>
        <w:rPr>
          <w:b/>
        </w:rPr>
        <w:t xml:space="preserve">M3 Cannot Start Until All These Are TRUE:</w:t>
      </w:r>
    </w:p>
    <w:p>
      <w:pPr>
        <w:numPr>
          <w:ilvl w:val="0"/>
          <w:numId w:val="1011"/>
        </w:numPr>
        <w:pStyle w:val="Compact"/>
      </w:pPr>
      <w:r>
        <w:t xml:space="preserve">☐</w:t>
      </w:r>
      <w:r>
        <w:t xml:space="preserve"> </w:t>
      </w:r>
      <w:r>
        <w:rPr>
          <w:b/>
        </w:rPr>
        <w:t xml:space="preserve">M2 Exit Criteria Met:</w:t>
      </w:r>
      <w:r>
        <w:t xml:space="preserve"> </w:t>
      </w:r>
      <w:r>
        <w:t xml:space="preserve">Test case CRUD API working, TipTap editor functional, A1 generator returning cases, A2 dedup live chips working</w:t>
      </w:r>
    </w:p>
    <w:p>
      <w:pPr>
        <w:numPr>
          <w:ilvl w:val="0"/>
          <w:numId w:val="1011"/>
        </w:numPr>
        <w:pStyle w:val="Compact"/>
      </w:pPr>
      <w:r>
        <w:t xml:space="preserve">☐</w:t>
      </w:r>
      <w:r>
        <w:t xml:space="preserve"> </w:t>
      </w:r>
      <w:r>
        <w:rPr>
          <w:b/>
        </w:rPr>
        <w:t xml:space="preserve">Test Case Library Seeded:</w:t>
      </w:r>
      <w:r>
        <w:t xml:space="preserve"> </w:t>
      </w:r>
      <w:r>
        <w:t xml:space="preserve">≥50 seed cases available (mix of manual + A1-generated) for A2 dedup validation</w:t>
      </w:r>
    </w:p>
    <w:p>
      <w:pPr>
        <w:numPr>
          <w:ilvl w:val="0"/>
          <w:numId w:val="1011"/>
        </w:numPr>
        <w:pStyle w:val="Compact"/>
      </w:pPr>
      <w:r>
        <w:t xml:space="preserve">☐</w:t>
      </w:r>
      <w:r>
        <w:t xml:space="preserve"> </w:t>
      </w:r>
      <w:r>
        <w:rPr>
          <w:b/>
        </w:rPr>
        <w:t xml:space="preserve">A1 Proven:</w:t>
      </w:r>
      <w:r>
        <w:t xml:space="preserve"> </w:t>
      </w:r>
      <w:r>
        <w:t xml:space="preserve">≥80% auto-approval rate measured on M2 golden set (10-case corpus per category)</w:t>
      </w:r>
    </w:p>
    <w:p>
      <w:pPr>
        <w:numPr>
          <w:ilvl w:val="0"/>
          <w:numId w:val="1011"/>
        </w:numPr>
        <w:pStyle w:val="Compact"/>
      </w:pPr>
      <w:r>
        <w:t xml:space="preserve">☐</w:t>
      </w:r>
      <w:r>
        <w:t xml:space="preserve"> </w:t>
      </w:r>
      <w:r>
        <w:rPr>
          <w:b/>
        </w:rPr>
        <w:t xml:space="preserve">Ollama Online:</w:t>
      </w:r>
      <w:r>
        <w:t xml:space="preserve"> </w:t>
      </w:r>
      <w:r>
        <w:t xml:space="preserve">Health check passing, Gemma 4 model loaded, latency &lt;2s per 100 tokens</w:t>
      </w:r>
    </w:p>
    <w:p>
      <w:pPr>
        <w:numPr>
          <w:ilvl w:val="0"/>
          <w:numId w:val="1011"/>
        </w:numPr>
        <w:pStyle w:val="Compact"/>
      </w:pPr>
      <w:r>
        <w:t xml:space="preserve">☐</w:t>
      </w:r>
      <w:r>
        <w:t xml:space="preserve"> </w:t>
      </w:r>
      <w:r>
        <w:rPr>
          <w:b/>
        </w:rPr>
        <w:t xml:space="preserve">pgvector Index Live:</w:t>
      </w:r>
      <w:r>
        <w:t xml:space="preserve"> </w:t>
      </w:r>
      <w:r>
        <w:t xml:space="preserve">≥50 test case embeddings indexed (BGE-large-en), HNSW index created</w:t>
      </w:r>
    </w:p>
    <w:p>
      <w:pPr>
        <w:numPr>
          <w:ilvl w:val="0"/>
          <w:numId w:val="1011"/>
        </w:numPr>
        <w:pStyle w:val="Compact"/>
      </w:pPr>
      <w:r>
        <w:t xml:space="preserve">☐</w:t>
      </w:r>
      <w:r>
        <w:t xml:space="preserve"> </w:t>
      </w:r>
      <w:r>
        <w:rPr>
          <w:b/>
        </w:rPr>
        <w:t xml:space="preserve">LangGraph Pattern Proven:</w:t>
      </w:r>
      <w:r>
        <w:t xml:space="preserve"> </w:t>
      </w:r>
      <w:r>
        <w:t xml:space="preserve">Clarification Questions gate tested in M2 doc gen; branching logic validated</w:t>
      </w:r>
    </w:p>
    <w:p>
      <w:pPr>
        <w:numPr>
          <w:ilvl w:val="0"/>
          <w:numId w:val="1011"/>
        </w:numPr>
        <w:pStyle w:val="Compact"/>
      </w:pPr>
      <w:r>
        <w:t xml:space="preserve">☐</w:t>
      </w:r>
      <w:r>
        <w:t xml:space="preserve"> </w:t>
      </w:r>
      <w:r>
        <w:rPr>
          <w:b/>
        </w:rPr>
        <w:t xml:space="preserve">Database Migrations Ready:</w:t>
      </w:r>
      <w:r>
        <w:t xml:space="preserve"> </w:t>
      </w:r>
      <w:r>
        <w:t xml:space="preserve">M012-M015 (TB-005 family) reviewed, tested on staging, rollback verified</w:t>
      </w:r>
    </w:p>
    <w:p>
      <w:pPr>
        <w:numPr>
          <w:ilvl w:val="0"/>
          <w:numId w:val="1011"/>
        </w:numPr>
        <w:pStyle w:val="Compact"/>
      </w:pPr>
      <w:r>
        <w:t xml:space="preserve">☐</w:t>
      </w:r>
      <w:r>
        <w:t xml:space="preserve"> </w:t>
      </w:r>
      <w:r>
        <w:rPr>
          <w:b/>
        </w:rPr>
        <w:t xml:space="preserve">Design Approved:</w:t>
      </w:r>
      <w:r>
        <w:t xml:space="preserve"> </w:t>
      </w:r>
      <w:r>
        <w:t xml:space="preserve">TipTap editor screens finalized (BDD/Traditional mode designs)</w:t>
      </w:r>
    </w:p>
    <w:p>
      <w:pPr>
        <w:numPr>
          <w:ilvl w:val="0"/>
          <w:numId w:val="1011"/>
        </w:numPr>
        <w:pStyle w:val="Compact"/>
      </w:pPr>
      <w:r>
        <w:t xml:space="preserve">☐</w:t>
      </w:r>
      <w:r>
        <w:t xml:space="preserve"> </w:t>
      </w:r>
      <w:r>
        <w:rPr>
          <w:b/>
        </w:rPr>
        <w:t xml:space="preserve">Feature Flags Registered:</w:t>
      </w:r>
      <w:r>
        <w:t xml:space="preserve"> </w:t>
      </w:r>
      <w:r>
        <w:t xml:space="preserve">feature_ai_a1_case_gen, feature_ai_a2_dedup in Unleash (default OFF)</w:t>
      </w:r>
    </w:p>
    <w:p>
      <w:pPr>
        <w:numPr>
          <w:ilvl w:val="0"/>
          <w:numId w:val="1011"/>
        </w:numPr>
        <w:pStyle w:val="Compact"/>
      </w:pPr>
      <w:r>
        <w:t xml:space="preserve">☐</w:t>
      </w:r>
      <w:r>
        <w:t xml:space="preserve"> </w:t>
      </w:r>
      <w:r>
        <w:rPr>
          <w:b/>
        </w:rPr>
        <w:t xml:space="preserve">RBAC Guards Ready:</w:t>
      </w:r>
      <w:r>
        <w:t xml:space="preserve"> </w:t>
      </w:r>
      <w:r>
        <w:t xml:space="preserve">Case-level permissions (QA creates, Lead approves, dedup suggestions view-only)</w:t>
      </w:r>
    </w:p>
    <w:p>
      <w:pPr>
        <w:numPr>
          <w:ilvl w:val="0"/>
          <w:numId w:val="1011"/>
        </w:numPr>
        <w:pStyle w:val="Compact"/>
      </w:pPr>
      <w:r>
        <w:t xml:space="preserve">☐</w:t>
      </w:r>
      <w:r>
        <w:t xml:space="preserve"> </w:t>
      </w:r>
      <w:r>
        <w:rPr>
          <w:b/>
        </w:rPr>
        <w:t xml:space="preserve">Staging Data Fresh:</w:t>
      </w:r>
      <w:r>
        <w:t xml:space="preserve"> </w:t>
      </w:r>
      <w:r>
        <w:t xml:space="preserve">M2 baseline + 50 seed cases copied to staging; ready for M3 testing</w:t>
      </w:r>
    </w:p>
    <w:p>
      <w:r>
        <w:pict>
          <v:rect style="width:0;height:1.5pt" o:hralign="center" o:hrstd="t" o:hr="t"/>
        </w:pict>
      </w:r>
    </w:p>
    <w:p>
      <w:pPr>
        <w:pStyle w:val="Heading2"/>
      </w:pPr>
      <w:bookmarkStart w:id="31" w:name="X0bae37145b0ee2a79676e92085c80721501f8ad"/>
      <w:r>
        <w:t xml:space="preserve">7. MILESTONE ENTRY CRITERIA</w:t>
      </w:r>
      <w:bookmarkEnd w:id="31"/>
    </w:p>
    <w:p>
      <w:pPr>
        <w:pStyle w:val="FirstParagraph"/>
      </w:pPr>
      <w:r>
        <w:t xml:space="preserve">Before sprint kickoff, verify:</w:t>
      </w:r>
    </w:p>
    <w:p>
      <w:pPr>
        <w:numPr>
          <w:ilvl w:val="0"/>
          <w:numId w:val="1012"/>
        </w:numPr>
        <w:pStyle w:val="Compact"/>
      </w:pPr>
      <w:r>
        <w:rPr>
          <w:b/>
        </w:rPr>
        <w:t xml:space="preserve">Jira Project Ready:</w:t>
      </w:r>
      <w:r>
        <w:t xml:space="preserve"> </w:t>
      </w:r>
      <w:r>
        <w:t xml:space="preserve">QANESUS project; epics: Test Case CRUD, A1 Generator, A2 Dedup, RTM, Versioning, Bulk Import, Testing</w:t>
      </w:r>
    </w:p>
    <w:p>
      <w:pPr>
        <w:numPr>
          <w:ilvl w:val="0"/>
          <w:numId w:val="1012"/>
        </w:numPr>
        <w:pStyle w:val="Compact"/>
      </w:pPr>
      <w:r>
        <w:rPr>
          <w:b/>
        </w:rPr>
        <w:t xml:space="preserve">Figma Handoff:</w:t>
      </w:r>
      <w:r>
        <w:t xml:space="preserve"> </w:t>
      </w:r>
      <w:r>
        <w:t xml:space="preserve">TipTap editor screens approved (BDD mode, Traditional mode, mode-switch mockups)</w:t>
      </w:r>
    </w:p>
    <w:p>
      <w:pPr>
        <w:numPr>
          <w:ilvl w:val="0"/>
          <w:numId w:val="1012"/>
        </w:numPr>
        <w:pStyle w:val="Compact"/>
      </w:pPr>
      <w:r>
        <w:rPr>
          <w:b/>
        </w:rPr>
        <w:t xml:space="preserve">OpenAPI Spec:</w:t>
      </w:r>
      <w:r>
        <w:t xml:space="preserve"> </w:t>
      </w:r>
      <w:r>
        <w:t xml:space="preserve">EP-060 (CRUD), EP-061 (A1 generate), EP-062 (A2 dedup) paths/methods/schemas drafted</w:t>
      </w:r>
    </w:p>
    <w:p>
      <w:pPr>
        <w:numPr>
          <w:ilvl w:val="0"/>
          <w:numId w:val="1012"/>
        </w:numPr>
        <w:pStyle w:val="Compact"/>
      </w:pPr>
      <w:r>
        <w:rPr>
          <w:b/>
        </w:rPr>
        <w:t xml:space="preserve">Database Schema:</w:t>
      </w:r>
      <w:r>
        <w:t xml:space="preserve"> </w:t>
      </w:r>
      <w:r>
        <w:t xml:space="preserve">TB-005/005a/005b/005c DDL reviewed (test_cases, test_steps, case_tags, case_versions)</w:t>
      </w:r>
    </w:p>
    <w:p>
      <w:pPr>
        <w:numPr>
          <w:ilvl w:val="0"/>
          <w:numId w:val="1012"/>
        </w:numPr>
        <w:pStyle w:val="Compact"/>
      </w:pPr>
      <w:r>
        <w:rPr>
          <w:b/>
        </w:rPr>
        <w:t xml:space="preserve">A1 Prompt Library:</w:t>
      </w:r>
      <w:r>
        <w:t xml:space="preserve"> </w:t>
      </w:r>
      <w:r>
        <w:t xml:space="preserve">System prompt (case generation), clarification prompt, dedup prompt drafted + reviewed</w:t>
      </w:r>
    </w:p>
    <w:p>
      <w:pPr>
        <w:numPr>
          <w:ilvl w:val="0"/>
          <w:numId w:val="1012"/>
        </w:numPr>
        <w:pStyle w:val="Compact"/>
      </w:pPr>
      <w:r>
        <w:rPr>
          <w:b/>
        </w:rPr>
        <w:t xml:space="preserve">Test Data Factories:</w:t>
      </w:r>
      <w:r>
        <w:t xml:space="preserve"> </w:t>
      </w:r>
      <w:r>
        <w:t xml:space="preserve">Script to create 100 test cases available (for M4 run assignment)</w:t>
      </w:r>
    </w:p>
    <w:p>
      <w:pPr>
        <w:numPr>
          <w:ilvl w:val="0"/>
          <w:numId w:val="1012"/>
        </w:numPr>
        <w:pStyle w:val="Compact"/>
      </w:pPr>
      <w:r>
        <w:rPr>
          <w:b/>
        </w:rPr>
        <w:t xml:space="preserve">Feature Flags:</w:t>
      </w:r>
      <w:r>
        <w:t xml:space="preserve"> </w:t>
      </w:r>
      <w:r>
        <w:t xml:space="preserve">Both flags created in Unleash (default OFF); rollout strategy documented</w:t>
      </w:r>
    </w:p>
    <w:p>
      <w:pPr>
        <w:numPr>
          <w:ilvl w:val="0"/>
          <w:numId w:val="1012"/>
        </w:numPr>
        <w:pStyle w:val="Compact"/>
      </w:pPr>
      <w:r>
        <w:rPr>
          <w:b/>
        </w:rPr>
        <w:t xml:space="preserve">Staging Data:</w:t>
      </w:r>
      <w:r>
        <w:t xml:space="preserve"> </w:t>
      </w:r>
      <w:r>
        <w:t xml:space="preserve">M2 baseline copied; ready for integration tests</w:t>
      </w:r>
    </w:p>
    <w:p>
      <w:r>
        <w:pict>
          <v:rect style="width:0;height:1.5pt" o:hralign="center" o:hrstd="t" o:hr="t"/>
        </w:pict>
      </w:r>
    </w:p>
    <w:p>
      <w:pPr>
        <w:pStyle w:val="Heading2"/>
      </w:pPr>
      <w:bookmarkStart w:id="32" w:name="X38ce82afc33711d4163a4cb12b0f23626148297"/>
      <w:r>
        <w:t xml:space="preserve">8. TASK BREAKDOWN (9 PHASES)</w:t>
      </w:r>
      <w:bookmarkEnd w:id="32"/>
    </w:p>
    <w:p>
      <w:pPr>
        <w:pStyle w:val="Heading3"/>
      </w:pPr>
      <w:bookmarkStart w:id="33" w:name="X42f978f66383f0b7d4f3d443d8fb87d1b7deebc"/>
      <w:r>
        <w:t xml:space="preserve">PHASE A: Test Case Schema + CRUD API (Days 1–3)</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MS3-T001</w:t>
            </w:r>
          </w:p>
        </w:tc>
        <w:tc>
          <w:p>
            <w:pPr>
              <w:pStyle w:val="Compact"/>
              <w:jc w:val="left"/>
            </w:pPr>
            <w:r>
              <w:t xml:space="preserve">Design TB-005 test_cases schema (id, project_id, title, description, type BDD|Traditional, priority P0–P3, created_by, created_at, updated_at, deleted_at)</w:t>
            </w:r>
          </w:p>
        </w:tc>
        <w:tc>
          <w:p>
            <w:pPr>
              <w:pStyle w:val="Compact"/>
              <w:jc w:val="left"/>
            </w:pPr>
            <w:r>
              <w:t xml:space="preserve">Backend Lead</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w:t>
            </w:r>
          </w:p>
        </w:tc>
        <w:tc>
          <w:p>
            <w:pPr>
              <w:pStyle w:val="Compact"/>
              <w:jc w:val="left"/>
            </w:pPr>
            <w:r>
              <w:t xml:space="preserve">MS3-AC001</w:t>
            </w:r>
          </w:p>
        </w:tc>
      </w:tr>
      <w:tr>
        <w:tc>
          <w:p>
            <w:pPr>
              <w:pStyle w:val="Compact"/>
              <w:jc w:val="left"/>
            </w:pPr>
            <w:r>
              <w:t xml:space="preserve">MS3-T002</w:t>
            </w:r>
          </w:p>
        </w:tc>
        <w:tc>
          <w:p>
            <w:pPr>
              <w:pStyle w:val="Compact"/>
              <w:jc w:val="left"/>
            </w:pPr>
            <w:r>
              <w:t xml:space="preserve">Design TB-005a test_steps schema (step_id, case_id, step_order, content, expected_result, step_type BDD_GIVEN|BDD_WHEN|BDD_THEN|STEP|EXPECTED)</w:t>
            </w:r>
          </w:p>
        </w:tc>
        <w:tc>
          <w:p>
            <w:pPr>
              <w:pStyle w:val="Compact"/>
              <w:jc w:val="left"/>
            </w:pPr>
            <w:r>
              <w:t xml:space="preserve">Backend Lead</w:t>
            </w:r>
          </w:p>
        </w:tc>
        <w:tc>
          <w:p>
            <w:pPr>
              <w:pStyle w:val="Compact"/>
              <w:jc w:val="left"/>
            </w:pPr>
            <w:r>
              <w:t xml:space="preserve">P0</w:t>
            </w:r>
          </w:p>
        </w:tc>
        <w:tc>
          <w:p>
            <w:pPr>
              <w:pStyle w:val="Compact"/>
              <w:jc w:val="left"/>
            </w:pPr>
            <w:r>
              <w:t xml:space="preserve">8</w:t>
            </w:r>
          </w:p>
        </w:tc>
        <w:tc>
          <w:p>
            <w:pPr>
              <w:pStyle w:val="Compact"/>
              <w:jc w:val="left"/>
            </w:pPr>
            <w:r>
              <w:t xml:space="preserve">MS3-T001</w:t>
            </w:r>
          </w:p>
        </w:tc>
        <w:tc>
          <w:p>
            <w:pPr>
              <w:pStyle w:val="Compact"/>
              <w:jc w:val="left"/>
            </w:pPr>
            <w:r>
              <w:t xml:space="preserve">—</w:t>
            </w:r>
          </w:p>
        </w:tc>
        <w:tc>
          <w:p>
            <w:pPr>
              <w:pStyle w:val="Compact"/>
              <w:jc w:val="left"/>
            </w:pPr>
            <w:r>
              <w:t xml:space="preserve">MS3-AC001</w:t>
            </w:r>
          </w:p>
        </w:tc>
      </w:tr>
      <w:tr>
        <w:tc>
          <w:p>
            <w:pPr>
              <w:pStyle w:val="Compact"/>
              <w:jc w:val="left"/>
            </w:pPr>
            <w:r>
              <w:t xml:space="preserve">MS3-T003</w:t>
            </w:r>
          </w:p>
        </w:tc>
        <w:tc>
          <w:p>
            <w:pPr>
              <w:pStyle w:val="Compact"/>
              <w:jc w:val="left"/>
            </w:pPr>
            <w:r>
              <w:t xml:space="preserve">Design TB-005b case_tags schema (tag_id, case_id, tag_name, created_by)</w:t>
            </w:r>
          </w:p>
        </w:tc>
        <w:tc>
          <w:p>
            <w:pPr>
              <w:pStyle w:val="Compact"/>
              <w:jc w:val="left"/>
            </w:pPr>
            <w:r>
              <w:t xml:space="preserve">Backend</w:t>
            </w:r>
          </w:p>
        </w:tc>
        <w:tc>
          <w:p>
            <w:pPr>
              <w:pStyle w:val="Compact"/>
              <w:jc w:val="left"/>
            </w:pPr>
            <w:r>
              <w:t xml:space="preserve">P0</w:t>
            </w:r>
          </w:p>
        </w:tc>
        <w:tc>
          <w:p>
            <w:pPr>
              <w:pStyle w:val="Compact"/>
              <w:jc w:val="left"/>
            </w:pPr>
            <w:r>
              <w:t xml:space="preserve">4</w:t>
            </w:r>
          </w:p>
        </w:tc>
        <w:tc>
          <w:p>
            <w:pPr>
              <w:pStyle w:val="Compact"/>
              <w:jc w:val="left"/>
            </w:pPr>
            <w:r>
              <w:t xml:space="preserve">MS3-T001</w:t>
            </w:r>
          </w:p>
        </w:tc>
        <w:tc>
          <w:p>
            <w:pPr>
              <w:pStyle w:val="Compact"/>
              <w:jc w:val="left"/>
            </w:pPr>
            <w:r>
              <w:t xml:space="preserve">—</w:t>
            </w:r>
          </w:p>
        </w:tc>
        <w:tc>
          <w:p>
            <w:pPr>
              <w:pStyle w:val="Compact"/>
              <w:jc w:val="left"/>
            </w:pPr>
            <w:r>
              <w:t xml:space="preserve">MS3-AC001</w:t>
            </w:r>
          </w:p>
        </w:tc>
      </w:tr>
      <w:tr>
        <w:tc>
          <w:p>
            <w:pPr>
              <w:pStyle w:val="Compact"/>
              <w:jc w:val="left"/>
            </w:pPr>
            <w:r>
              <w:t xml:space="preserve">MS3-T004</w:t>
            </w:r>
          </w:p>
        </w:tc>
        <w:tc>
          <w:p>
            <w:pPr>
              <w:pStyle w:val="Compact"/>
              <w:jc w:val="left"/>
            </w:pPr>
            <w:r>
              <w:t xml:space="preserve">Design TB-005c case_versions schema (version_id, case_id, version_number, case_content_snapshot, created_by, created_at, change_reason)</w:t>
            </w:r>
          </w:p>
        </w:tc>
        <w:tc>
          <w:p>
            <w:pPr>
              <w:pStyle w:val="Compact"/>
              <w:jc w:val="left"/>
            </w:pPr>
            <w:r>
              <w:t xml:space="preserve">Backend</w:t>
            </w:r>
          </w:p>
        </w:tc>
        <w:tc>
          <w:p>
            <w:pPr>
              <w:pStyle w:val="Compact"/>
              <w:jc w:val="left"/>
            </w:pPr>
            <w:r>
              <w:t xml:space="preserve">P0</w:t>
            </w:r>
          </w:p>
        </w:tc>
        <w:tc>
          <w:p>
            <w:pPr>
              <w:pStyle w:val="Compact"/>
              <w:jc w:val="left"/>
            </w:pPr>
            <w:r>
              <w:t xml:space="preserve">6</w:t>
            </w:r>
          </w:p>
        </w:tc>
        <w:tc>
          <w:p>
            <w:pPr>
              <w:pStyle w:val="Compact"/>
              <w:jc w:val="left"/>
            </w:pPr>
            <w:r>
              <w:t xml:space="preserve">MS3-T001</w:t>
            </w:r>
          </w:p>
        </w:tc>
        <w:tc>
          <w:p>
            <w:pPr>
              <w:pStyle w:val="Compact"/>
              <w:jc w:val="left"/>
            </w:pPr>
            <w:r>
              <w:t xml:space="preserve">—</w:t>
            </w:r>
          </w:p>
        </w:tc>
        <w:tc>
          <w:p>
            <w:pPr>
              <w:pStyle w:val="Compact"/>
              <w:jc w:val="left"/>
            </w:pPr>
            <w:r>
              <w:t xml:space="preserve">MS3-AC002</w:t>
            </w:r>
          </w:p>
        </w:tc>
      </w:tr>
      <w:tr>
        <w:tc>
          <w:p>
            <w:pPr>
              <w:pStyle w:val="Compact"/>
              <w:jc w:val="left"/>
            </w:pPr>
            <w:r>
              <w:t xml:space="preserve">MS3-T005</w:t>
            </w:r>
          </w:p>
        </w:tc>
        <w:tc>
          <w:p>
            <w:pPr>
              <w:pStyle w:val="Compact"/>
              <w:jc w:val="left"/>
            </w:pPr>
            <w:r>
              <w:t xml:space="preserve">Write migrations M012-M015 (create 4 tables, indexes, foreign keys, audit trigger)</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MS3-T001–T004</w:t>
            </w:r>
          </w:p>
        </w:tc>
        <w:tc>
          <w:p>
            <w:pPr>
              <w:pStyle w:val="Compact"/>
              <w:jc w:val="left"/>
            </w:pPr>
            <w:r>
              <w:t xml:space="preserve">—</w:t>
            </w:r>
          </w:p>
        </w:tc>
        <w:tc>
          <w:p>
            <w:pPr>
              <w:pStyle w:val="Compact"/>
              <w:jc w:val="left"/>
            </w:pPr>
            <w:r>
              <w:t xml:space="preserve">MS3-AC001, MS3-AC002</w:t>
            </w:r>
          </w:p>
        </w:tc>
      </w:tr>
      <w:tr>
        <w:tc>
          <w:p>
            <w:pPr>
              <w:pStyle w:val="Compact"/>
              <w:jc w:val="left"/>
            </w:pPr>
            <w:r>
              <w:t xml:space="preserve">MS3-T006</w:t>
            </w:r>
          </w:p>
        </w:tc>
        <w:tc>
          <w:p>
            <w:pPr>
              <w:pStyle w:val="Compact"/>
              <w:jc w:val="left"/>
            </w:pPr>
            <w:r>
              <w:t xml:space="preserve">Implement EP-060 GET /api/test-cases (list, pagination 10/25/50, filter by project_id/priority/tag, sort by name/modified/coverage)</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MS3-T005</w:t>
            </w:r>
          </w:p>
        </w:tc>
        <w:tc>
          <w:p>
            <w:pPr>
              <w:pStyle w:val="Compact"/>
              <w:jc w:val="left"/>
            </w:pPr>
            <w:r>
              <w:t xml:space="preserve">US-012</w:t>
            </w:r>
          </w:p>
        </w:tc>
        <w:tc>
          <w:p>
            <w:pPr>
              <w:pStyle w:val="Compact"/>
              <w:jc w:val="left"/>
            </w:pPr>
            <w:r>
              <w:t xml:space="preserve">MS3-AC003</w:t>
            </w:r>
          </w:p>
        </w:tc>
      </w:tr>
      <w:tr>
        <w:tc>
          <w:p>
            <w:pPr>
              <w:pStyle w:val="Compact"/>
              <w:jc w:val="left"/>
            </w:pPr>
            <w:r>
              <w:t xml:space="preserve">MS3-T007</w:t>
            </w:r>
          </w:p>
        </w:tc>
        <w:tc>
          <w:p>
            <w:pPr>
              <w:pStyle w:val="Compact"/>
              <w:jc w:val="left"/>
            </w:pPr>
            <w:r>
              <w:t xml:space="preserve">Implement EP-060 POST /api/test-cases (create case, validate title/type, set created_by from session, return 201 + case object)</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MS3-T005</w:t>
            </w:r>
          </w:p>
        </w:tc>
        <w:tc>
          <w:p>
            <w:pPr>
              <w:pStyle w:val="Compact"/>
              <w:jc w:val="left"/>
            </w:pPr>
            <w:r>
              <w:t xml:space="preserve">US-012</w:t>
            </w:r>
          </w:p>
        </w:tc>
        <w:tc>
          <w:p>
            <w:pPr>
              <w:pStyle w:val="Compact"/>
              <w:jc w:val="left"/>
            </w:pPr>
            <w:r>
              <w:t xml:space="preserve">MS3-AC004</w:t>
            </w:r>
          </w:p>
        </w:tc>
      </w:tr>
      <w:tr>
        <w:tc>
          <w:p>
            <w:pPr>
              <w:pStyle w:val="Compact"/>
              <w:jc w:val="left"/>
            </w:pPr>
            <w:r>
              <w:t xml:space="preserve">MS3-T008</w:t>
            </w:r>
          </w:p>
        </w:tc>
        <w:tc>
          <w:p>
            <w:pPr>
              <w:pStyle w:val="Compact"/>
              <w:jc w:val="left"/>
            </w:pPr>
            <w:r>
              <w:t xml:space="preserve">Implement EP-060 GET /api/test-cases/{id} (fetch case + steps + tags + RTM links + version history; 200 or 404)</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MS3-T005</w:t>
            </w:r>
          </w:p>
        </w:tc>
        <w:tc>
          <w:p>
            <w:pPr>
              <w:pStyle w:val="Compact"/>
              <w:jc w:val="left"/>
            </w:pPr>
            <w:r>
              <w:t xml:space="preserve">—</w:t>
            </w:r>
          </w:p>
        </w:tc>
        <w:tc>
          <w:p>
            <w:pPr>
              <w:pStyle w:val="Compact"/>
              <w:jc w:val="left"/>
            </w:pPr>
            <w:r>
              <w:t xml:space="preserve">MS3-AC005</w:t>
            </w:r>
          </w:p>
        </w:tc>
      </w:tr>
      <w:tr>
        <w:tc>
          <w:p>
            <w:pPr>
              <w:pStyle w:val="Compact"/>
              <w:jc w:val="left"/>
            </w:pPr>
            <w:r>
              <w:t xml:space="preserve">MS3-T009</w:t>
            </w:r>
          </w:p>
        </w:tc>
        <w:tc>
          <w:p>
            <w:pPr>
              <w:pStyle w:val="Compact"/>
              <w:jc w:val="left"/>
            </w:pPr>
            <w:r>
              <w:t xml:space="preserve">Implement EP-060 PATCH /api/test-cases/{id} (update title/description/priority, create version entry, 200 or 409 conflict)</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MS3-T005</w:t>
            </w:r>
          </w:p>
        </w:tc>
        <w:tc>
          <w:p>
            <w:pPr>
              <w:pStyle w:val="Compact"/>
              <w:jc w:val="left"/>
            </w:pPr>
            <w:r>
              <w:t xml:space="preserve">—</w:t>
            </w:r>
          </w:p>
        </w:tc>
        <w:tc>
          <w:p>
            <w:pPr>
              <w:pStyle w:val="Compact"/>
              <w:jc w:val="left"/>
            </w:pPr>
            <w:r>
              <w:t xml:space="preserve">MS3-AC006</w:t>
            </w:r>
          </w:p>
        </w:tc>
      </w:tr>
      <w:tr>
        <w:tc>
          <w:p>
            <w:pPr>
              <w:pStyle w:val="Compact"/>
              <w:jc w:val="left"/>
            </w:pPr>
            <w:r>
              <w:t xml:space="preserve">MS3-T010</w:t>
            </w:r>
          </w:p>
        </w:tc>
        <w:tc>
          <w:p>
            <w:pPr>
              <w:pStyle w:val="Compact"/>
              <w:jc w:val="left"/>
            </w:pPr>
            <w:r>
              <w:t xml:space="preserve">Implement EP-060 DELETE /api/test-cases/{id} (soft-delete, audit log)</w:t>
            </w:r>
          </w:p>
        </w:tc>
        <w:tc>
          <w:p>
            <w:pPr>
              <w:pStyle w:val="Compact"/>
              <w:jc w:val="left"/>
            </w:pPr>
            <w:r>
              <w:t xml:space="preserve">Backend</w:t>
            </w:r>
          </w:p>
        </w:tc>
        <w:tc>
          <w:p>
            <w:pPr>
              <w:pStyle w:val="Compact"/>
              <w:jc w:val="left"/>
            </w:pPr>
            <w:r>
              <w:t xml:space="preserve">P1</w:t>
            </w:r>
          </w:p>
        </w:tc>
        <w:tc>
          <w:p>
            <w:pPr>
              <w:pStyle w:val="Compact"/>
              <w:jc w:val="left"/>
            </w:pPr>
            <w:r>
              <w:t xml:space="preserve">6</w:t>
            </w:r>
          </w:p>
        </w:tc>
        <w:tc>
          <w:p>
            <w:pPr>
              <w:pStyle w:val="Compact"/>
              <w:jc w:val="left"/>
            </w:pPr>
            <w:r>
              <w:t xml:space="preserve">MS3-T005</w:t>
            </w:r>
          </w:p>
        </w:tc>
        <w:tc>
          <w:p>
            <w:pPr>
              <w:pStyle w:val="Compact"/>
              <w:jc w:val="left"/>
            </w:pPr>
            <w:r>
              <w:t xml:space="preserve">—</w:t>
            </w:r>
          </w:p>
        </w:tc>
        <w:tc>
          <w:p>
            <w:pPr>
              <w:pStyle w:val="Compact"/>
              <w:jc w:val="left"/>
            </w:pPr>
            <w:r>
              <w:t xml:space="preserve">MS3-AC007</w:t>
            </w:r>
          </w:p>
        </w:tc>
      </w:tr>
      <w:tr>
        <w:tc>
          <w:p>
            <w:pPr>
              <w:pStyle w:val="Compact"/>
              <w:jc w:val="left"/>
            </w:pPr>
            <w:r>
              <w:t xml:space="preserve">MS3-T011</w:t>
            </w:r>
          </w:p>
        </w:tc>
        <w:tc>
          <w:p>
            <w:pPr>
              <w:pStyle w:val="Compact"/>
              <w:jc w:val="left"/>
            </w:pPr>
            <w:r>
              <w:t xml:space="preserve">Add RBAC guards (QA can create own cases, Lead can approve/bulk-delete, Mgmt can read-only)</w:t>
            </w:r>
          </w:p>
        </w:tc>
        <w:tc>
          <w:p>
            <w:pPr>
              <w:pStyle w:val="Compact"/>
              <w:jc w:val="left"/>
            </w:pPr>
            <w:r>
              <w:t xml:space="preserve">Backend</w:t>
            </w:r>
          </w:p>
        </w:tc>
        <w:tc>
          <w:p>
            <w:pPr>
              <w:pStyle w:val="Compact"/>
              <w:jc w:val="left"/>
            </w:pPr>
            <w:r>
              <w:t xml:space="preserve">P0</w:t>
            </w:r>
          </w:p>
        </w:tc>
        <w:tc>
          <w:p>
            <w:pPr>
              <w:pStyle w:val="Compact"/>
              <w:jc w:val="left"/>
            </w:pPr>
            <w:r>
              <w:t xml:space="preserve">8</w:t>
            </w:r>
          </w:p>
        </w:tc>
        <w:tc>
          <w:p>
            <w:pPr>
              <w:pStyle w:val="Compact"/>
              <w:jc w:val="left"/>
            </w:pPr>
            <w:r>
              <w:t xml:space="preserve">MS3-T005</w:t>
            </w:r>
          </w:p>
        </w:tc>
        <w:tc>
          <w:p>
            <w:pPr>
              <w:pStyle w:val="Compact"/>
              <w:jc w:val="left"/>
            </w:pPr>
            <w:r>
              <w:t xml:space="preserve">—</w:t>
            </w:r>
          </w:p>
        </w:tc>
        <w:tc>
          <w:p>
            <w:pPr>
              <w:pStyle w:val="Compact"/>
              <w:jc w:val="left"/>
            </w:pPr>
            <w:r>
              <w:t xml:space="preserve">MS3-AC008</w:t>
            </w:r>
          </w:p>
        </w:tc>
      </w:tr>
      <w:tr>
        <w:tc>
          <w:p>
            <w:pPr>
              <w:pStyle w:val="Compact"/>
              <w:jc w:val="left"/>
            </w:pPr>
            <w:r>
              <w:t xml:space="preserve">MS3-T012</w:t>
            </w:r>
          </w:p>
        </w:tc>
        <w:tc>
          <w:p>
            <w:pPr>
              <w:pStyle w:val="Compact"/>
              <w:jc w:val="left"/>
            </w:pPr>
            <w:r>
              <w:t xml:space="preserve">Write unit tests for CRUD endpoints (mock DB, test happy path + error cases)</w:t>
            </w:r>
          </w:p>
        </w:tc>
        <w:tc>
          <w:p>
            <w:pPr>
              <w:pStyle w:val="Compact"/>
              <w:jc w:val="left"/>
            </w:pPr>
            <w:r>
              <w:t xml:space="preserve">Backend</w:t>
            </w:r>
          </w:p>
        </w:tc>
        <w:tc>
          <w:p>
            <w:pPr>
              <w:pStyle w:val="Compact"/>
              <w:jc w:val="left"/>
            </w:pPr>
            <w:r>
              <w:t xml:space="preserve">P1</w:t>
            </w:r>
          </w:p>
        </w:tc>
        <w:tc>
          <w:p>
            <w:pPr>
              <w:pStyle w:val="Compact"/>
              <w:jc w:val="left"/>
            </w:pPr>
            <w:r>
              <w:t xml:space="preserve">12</w:t>
            </w:r>
          </w:p>
        </w:tc>
        <w:tc>
          <w:p>
            <w:pPr>
              <w:pStyle w:val="Compact"/>
              <w:jc w:val="left"/>
            </w:pPr>
            <w:r>
              <w:t xml:space="preserve">MS3-T006–T010</w:t>
            </w:r>
          </w:p>
        </w:tc>
        <w:tc>
          <w:p>
            <w:pPr>
              <w:pStyle w:val="Compact"/>
              <w:jc w:val="left"/>
            </w:pPr>
            <w:r>
              <w:t xml:space="preserve">—</w:t>
            </w:r>
          </w:p>
        </w:tc>
        <w:tc>
          <w:p>
            <w:pPr>
              <w:pStyle w:val="Compact"/>
              <w:jc w:val="left"/>
            </w:pPr>
            <w:r>
              <w:t xml:space="preserve">MS3-AC009</w:t>
            </w:r>
          </w:p>
        </w:tc>
      </w:tr>
    </w:tbl>
    <w:p>
      <w:pPr>
        <w:pStyle w:val="BodyText"/>
      </w:pPr>
      <w:r>
        <w:rPr>
          <w:b/>
        </w:rPr>
        <w:t xml:space="preserve">Phase A Total:</w:t>
      </w:r>
      <w:r>
        <w:t xml:space="preserve"> </w:t>
      </w:r>
      <w:r>
        <w:t xml:space="preserve">~118 hours |</w:t>
      </w:r>
      <w:r>
        <w:t xml:space="preserve"> </w:t>
      </w:r>
      <w:r>
        <w:rPr>
          <w:b/>
        </w:rPr>
        <w:t xml:space="preserve">Critical Path:</w:t>
      </w:r>
      <w:r>
        <w:t xml:space="preserve"> </w:t>
      </w:r>
      <w:r>
        <w:t xml:space="preserve">MS3-T005 (migrations) unblocks CRUD endpoints</w:t>
      </w:r>
    </w:p>
    <w:p>
      <w:r>
        <w:pict>
          <v:rect style="width:0;height:1.5pt" o:hralign="center" o:hrstd="t" o:hr="t"/>
        </w:pict>
      </w:r>
    </w:p>
    <w:p>
      <w:pPr>
        <w:pStyle w:val="Heading3"/>
      </w:pPr>
      <w:bookmarkStart w:id="34" w:name="Xcf66ba9244db642101a18b23182e94d6620d65d"/>
      <w:r>
        <w:t xml:space="preserve">PHASE B: TipTap Editor (BDD + Traditional Modes) (Days 4–6)</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MS3-T013</w:t>
            </w:r>
          </w:p>
        </w:tc>
        <w:tc>
          <w:p>
            <w:pPr>
              <w:pStyle w:val="Compact"/>
              <w:jc w:val="left"/>
            </w:pPr>
            <w:r>
              <w:t xml:space="preserve">Design TipTap custom extensions (BDD block, step block, expected-result block, screenshot attach)</w:t>
            </w:r>
          </w:p>
        </w:tc>
        <w:tc>
          <w:p>
            <w:pPr>
              <w:pStyle w:val="Compact"/>
              <w:jc w:val="left"/>
            </w:pPr>
            <w:r>
              <w:t xml:space="preserve">Frontend Lead</w:t>
            </w:r>
          </w:p>
        </w:tc>
        <w:tc>
          <w:p>
            <w:pPr>
              <w:pStyle w:val="Compact"/>
              <w:jc w:val="left"/>
            </w:pPr>
            <w:r>
              <w:t xml:space="preserve">P0</w:t>
            </w:r>
          </w:p>
        </w:tc>
        <w:tc>
          <w:p>
            <w:pPr>
              <w:pStyle w:val="Compact"/>
              <w:jc w:val="left"/>
            </w:pPr>
            <w:r>
              <w:t xml:space="preserve">10</w:t>
            </w:r>
          </w:p>
        </w:tc>
        <w:tc>
          <w:p>
            <w:pPr>
              <w:pStyle w:val="Compact"/>
              <w:jc w:val="left"/>
            </w:pPr>
            <w:r>
              <w:t xml:space="preserve">—</w:t>
            </w:r>
          </w:p>
        </w:tc>
        <w:tc>
          <w:p>
            <w:pPr>
              <w:pStyle w:val="Compact"/>
              <w:jc w:val="left"/>
            </w:pPr>
            <w:r>
              <w:t xml:space="preserve">US-013</w:t>
            </w:r>
          </w:p>
        </w:tc>
        <w:tc>
          <w:p>
            <w:pPr>
              <w:pStyle w:val="Compact"/>
              <w:jc w:val="left"/>
            </w:pPr>
            <w:r>
              <w:t xml:space="preserve">MS3-AC010</w:t>
            </w:r>
          </w:p>
        </w:tc>
      </w:tr>
      <w:tr>
        <w:tc>
          <w:p>
            <w:pPr>
              <w:pStyle w:val="Compact"/>
              <w:jc w:val="left"/>
            </w:pPr>
            <w:r>
              <w:t xml:space="preserve">MS3-T014</w:t>
            </w:r>
          </w:p>
        </w:tc>
        <w:tc>
          <w:p>
            <w:pPr>
              <w:pStyle w:val="Compact"/>
              <w:jc w:val="left"/>
            </w:pPr>
            <w:r>
              <w:t xml:space="preserve">Implement TipTap BDD block node (Given/When/Then structure, slash commands /given /when /then, placeholder text, validation)</w:t>
            </w:r>
          </w:p>
        </w:tc>
        <w:tc>
          <w:p>
            <w:pPr>
              <w:pStyle w:val="Compact"/>
              <w:jc w:val="left"/>
            </w:pPr>
            <w:r>
              <w:t xml:space="preserve">Frontend</w:t>
            </w:r>
          </w:p>
        </w:tc>
        <w:tc>
          <w:p>
            <w:pPr>
              <w:pStyle w:val="Compact"/>
              <w:jc w:val="left"/>
            </w:pPr>
            <w:r>
              <w:t xml:space="preserve">P0</w:t>
            </w:r>
          </w:p>
        </w:tc>
        <w:tc>
          <w:p>
            <w:pPr>
              <w:pStyle w:val="Compact"/>
              <w:jc w:val="left"/>
            </w:pPr>
            <w:r>
              <w:t xml:space="preserve">14</w:t>
            </w:r>
          </w:p>
        </w:tc>
        <w:tc>
          <w:p>
            <w:pPr>
              <w:pStyle w:val="Compact"/>
              <w:jc w:val="left"/>
            </w:pPr>
            <w:r>
              <w:t xml:space="preserve">MS3-T013</w:t>
            </w:r>
          </w:p>
        </w:tc>
        <w:tc>
          <w:p>
            <w:pPr>
              <w:pStyle w:val="Compact"/>
              <w:jc w:val="left"/>
            </w:pPr>
            <w:r>
              <w:t xml:space="preserve">US-013</w:t>
            </w:r>
          </w:p>
        </w:tc>
        <w:tc>
          <w:p>
            <w:pPr>
              <w:pStyle w:val="Compact"/>
              <w:jc w:val="left"/>
            </w:pPr>
            <w:r>
              <w:t xml:space="preserve">MS3-AC011</w:t>
            </w:r>
          </w:p>
        </w:tc>
      </w:tr>
      <w:tr>
        <w:tc>
          <w:p>
            <w:pPr>
              <w:pStyle w:val="Compact"/>
              <w:jc w:val="left"/>
            </w:pPr>
            <w:r>
              <w:t xml:space="preserve">MS3-T015</w:t>
            </w:r>
          </w:p>
        </w:tc>
        <w:tc>
          <w:p>
            <w:pPr>
              <w:pStyle w:val="Compact"/>
              <w:jc w:val="left"/>
            </w:pPr>
            <w:r>
              <w:t xml:space="preserve">Implement TipTap Traditional block node (Step: text, Expected Result: text, drag reorder, slash commands)</w:t>
            </w:r>
          </w:p>
        </w:tc>
        <w:tc>
          <w:p>
            <w:pPr>
              <w:pStyle w:val="Compact"/>
              <w:jc w:val="left"/>
            </w:pPr>
            <w:r>
              <w:t xml:space="preserve">Frontend</w:t>
            </w:r>
          </w:p>
        </w:tc>
        <w:tc>
          <w:p>
            <w:pPr>
              <w:pStyle w:val="Compact"/>
              <w:jc w:val="left"/>
            </w:pPr>
            <w:r>
              <w:t xml:space="preserve">P0</w:t>
            </w:r>
          </w:p>
        </w:tc>
        <w:tc>
          <w:p>
            <w:pPr>
              <w:pStyle w:val="Compact"/>
              <w:jc w:val="left"/>
            </w:pPr>
            <w:r>
              <w:t xml:space="preserve">14</w:t>
            </w:r>
          </w:p>
        </w:tc>
        <w:tc>
          <w:p>
            <w:pPr>
              <w:pStyle w:val="Compact"/>
              <w:jc w:val="left"/>
            </w:pPr>
            <w:r>
              <w:t xml:space="preserve">MS3-T013</w:t>
            </w:r>
          </w:p>
        </w:tc>
        <w:tc>
          <w:p>
            <w:pPr>
              <w:pStyle w:val="Compact"/>
              <w:jc w:val="left"/>
            </w:pPr>
            <w:r>
              <w:t xml:space="preserve">US-013</w:t>
            </w:r>
          </w:p>
        </w:tc>
        <w:tc>
          <w:p>
            <w:pPr>
              <w:pStyle w:val="Compact"/>
              <w:jc w:val="left"/>
            </w:pPr>
            <w:r>
              <w:t xml:space="preserve">MS3-AC011</w:t>
            </w:r>
          </w:p>
        </w:tc>
      </w:tr>
      <w:tr>
        <w:tc>
          <w:p>
            <w:pPr>
              <w:pStyle w:val="Compact"/>
              <w:jc w:val="left"/>
            </w:pPr>
            <w:r>
              <w:t xml:space="preserve">MS3-T016</w:t>
            </w:r>
          </w:p>
        </w:tc>
        <w:tc>
          <w:p>
            <w:pPr>
              <w:pStyle w:val="Compact"/>
              <w:jc w:val="left"/>
            </w:pPr>
            <w:r>
              <w:t xml:space="preserve">Implement mode-switch logic (toggle BDD ↔ Traditional, preserve content, transform structure, show confirmation)</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MS3-T014, MS3-T015</w:t>
            </w:r>
          </w:p>
        </w:tc>
        <w:tc>
          <w:p>
            <w:pPr>
              <w:pStyle w:val="Compact"/>
              <w:jc w:val="left"/>
            </w:pPr>
            <w:r>
              <w:t xml:space="preserve">US-013</w:t>
            </w:r>
          </w:p>
        </w:tc>
        <w:tc>
          <w:p>
            <w:pPr>
              <w:pStyle w:val="Compact"/>
              <w:jc w:val="left"/>
            </w:pPr>
            <w:r>
              <w:t xml:space="preserve">MS3-AC012</w:t>
            </w:r>
          </w:p>
        </w:tc>
      </w:tr>
      <w:tr>
        <w:tc>
          <w:p>
            <w:pPr>
              <w:pStyle w:val="Compact"/>
              <w:jc w:val="left"/>
            </w:pPr>
            <w:r>
              <w:t xml:space="preserve">MS3-T017</w:t>
            </w:r>
          </w:p>
        </w:tc>
        <w:tc>
          <w:p>
            <w:pPr>
              <w:pStyle w:val="Compact"/>
              <w:jc w:val="left"/>
            </w:pPr>
            <w:r>
              <w:t xml:space="preserve">Build case editor page (/app/test-cases/[id], routing, breadcrumb, sidebar nav)</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MS3-T014–T016</w:t>
            </w:r>
          </w:p>
        </w:tc>
        <w:tc>
          <w:p>
            <w:pPr>
              <w:pStyle w:val="Compact"/>
              <w:jc w:val="left"/>
            </w:pPr>
            <w:r>
              <w:t xml:space="preserve">—</w:t>
            </w:r>
          </w:p>
        </w:tc>
        <w:tc>
          <w:p>
            <w:pPr>
              <w:pStyle w:val="Compact"/>
              <w:jc w:val="left"/>
            </w:pPr>
            <w:r>
              <w:t xml:space="preserve">MS3-AC013</w:t>
            </w:r>
          </w:p>
        </w:tc>
      </w:tr>
      <w:tr>
        <w:tc>
          <w:p>
            <w:pPr>
              <w:pStyle w:val="Compact"/>
              <w:jc w:val="left"/>
            </w:pPr>
            <w:r>
              <w:t xml:space="preserve">MS3-T018</w:t>
            </w:r>
          </w:p>
        </w:tc>
        <w:tc>
          <w:p>
            <w:pPr>
              <w:pStyle w:val="Compact"/>
              <w:jc w:val="left"/>
            </w:pPr>
            <w:r>
              <w:t xml:space="preserve">Build case list page (3-pane: folder tree / sortable list / detail preview; filters, search)</w:t>
            </w:r>
          </w:p>
        </w:tc>
        <w:tc>
          <w:p>
            <w:pPr>
              <w:pStyle w:val="Compact"/>
              <w:jc w:val="left"/>
            </w:pPr>
            <w:r>
              <w:t xml:space="preserve">Frontend</w:t>
            </w:r>
          </w:p>
        </w:tc>
        <w:tc>
          <w:p>
            <w:pPr>
              <w:pStyle w:val="Compact"/>
              <w:jc w:val="left"/>
            </w:pPr>
            <w:r>
              <w:t xml:space="preserve">P0</w:t>
            </w:r>
          </w:p>
        </w:tc>
        <w:tc>
          <w:p>
            <w:pPr>
              <w:pStyle w:val="Compact"/>
              <w:jc w:val="left"/>
            </w:pPr>
            <w:r>
              <w:t xml:space="preserve">14</w:t>
            </w:r>
          </w:p>
        </w:tc>
        <w:tc>
          <w:p>
            <w:pPr>
              <w:pStyle w:val="Compact"/>
              <w:jc w:val="left"/>
            </w:pPr>
            <w:r>
              <w:t xml:space="preserve">—</w:t>
            </w:r>
          </w:p>
        </w:tc>
        <w:tc>
          <w:p>
            <w:pPr>
              <w:pStyle w:val="Compact"/>
              <w:jc w:val="left"/>
            </w:pPr>
            <w:r>
              <w:t xml:space="preserve">—</w:t>
            </w:r>
          </w:p>
        </w:tc>
        <w:tc>
          <w:p>
            <w:pPr>
              <w:pStyle w:val="Compact"/>
              <w:jc w:val="left"/>
            </w:pPr>
            <w:r>
              <w:t xml:space="preserve">MS3-AC014</w:t>
            </w:r>
          </w:p>
        </w:tc>
      </w:tr>
      <w:tr>
        <w:tc>
          <w:p>
            <w:pPr>
              <w:pStyle w:val="Compact"/>
              <w:jc w:val="left"/>
            </w:pPr>
            <w:r>
              <w:t xml:space="preserve">MS3-T019</w:t>
            </w:r>
          </w:p>
        </w:tc>
        <w:tc>
          <w:p>
            <w:pPr>
              <w:pStyle w:val="Compact"/>
              <w:jc w:val="left"/>
            </w:pPr>
            <w:r>
              <w:t xml:space="preserve">Integrate TipTap editor with API (POST /create, PATCH /update, handle versions, conflict resolution)</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MS3-T017, MS3-T007–T009</w:t>
            </w:r>
          </w:p>
        </w:tc>
        <w:tc>
          <w:p>
            <w:pPr>
              <w:pStyle w:val="Compact"/>
              <w:jc w:val="left"/>
            </w:pPr>
            <w:r>
              <w:t xml:space="preserve">—</w:t>
            </w:r>
          </w:p>
        </w:tc>
        <w:tc>
          <w:p>
            <w:pPr>
              <w:pStyle w:val="Compact"/>
              <w:jc w:val="left"/>
            </w:pPr>
            <w:r>
              <w:t xml:space="preserve">MS3-AC015</w:t>
            </w:r>
          </w:p>
        </w:tc>
      </w:tr>
      <w:tr>
        <w:tc>
          <w:p>
            <w:pPr>
              <w:pStyle w:val="Compact"/>
              <w:jc w:val="left"/>
            </w:pPr>
            <w:r>
              <w:t xml:space="preserve">MS3-T020</w:t>
            </w:r>
          </w:p>
        </w:tc>
        <w:tc>
          <w:p>
            <w:pPr>
              <w:pStyle w:val="Compact"/>
              <w:jc w:val="left"/>
            </w:pPr>
            <w:r>
              <w:t xml:space="preserve">Implement editor keyboard shortcuts (Ctrl+S save, Ctrl+Z undo, Ctrl+Y redo, Cmd variants)</w:t>
            </w:r>
          </w:p>
        </w:tc>
        <w:tc>
          <w:p>
            <w:pPr>
              <w:pStyle w:val="Compact"/>
              <w:jc w:val="left"/>
            </w:pPr>
            <w:r>
              <w:t xml:space="preserve">Frontend</w:t>
            </w:r>
          </w:p>
        </w:tc>
        <w:tc>
          <w:p>
            <w:pPr>
              <w:pStyle w:val="Compact"/>
              <w:jc w:val="left"/>
            </w:pPr>
            <w:r>
              <w:t xml:space="preserve">P1</w:t>
            </w:r>
          </w:p>
        </w:tc>
        <w:tc>
          <w:p>
            <w:pPr>
              <w:pStyle w:val="Compact"/>
              <w:jc w:val="left"/>
            </w:pPr>
            <w:r>
              <w:t xml:space="preserve">8</w:t>
            </w:r>
          </w:p>
        </w:tc>
        <w:tc>
          <w:p>
            <w:pPr>
              <w:pStyle w:val="Compact"/>
              <w:jc w:val="left"/>
            </w:pPr>
            <w:r>
              <w:t xml:space="preserve">MS3-T017</w:t>
            </w:r>
          </w:p>
        </w:tc>
        <w:tc>
          <w:p>
            <w:pPr>
              <w:pStyle w:val="Compact"/>
              <w:jc w:val="left"/>
            </w:pPr>
            <w:r>
              <w:t xml:space="preserve">—</w:t>
            </w:r>
          </w:p>
        </w:tc>
        <w:tc>
          <w:p>
            <w:pPr>
              <w:pStyle w:val="Compact"/>
              <w:jc w:val="left"/>
            </w:pPr>
            <w:r>
              <w:t xml:space="preserve">MS3-AC016</w:t>
            </w:r>
          </w:p>
        </w:tc>
      </w:tr>
      <w:tr>
        <w:tc>
          <w:p>
            <w:pPr>
              <w:pStyle w:val="Compact"/>
              <w:jc w:val="left"/>
            </w:pPr>
            <w:r>
              <w:t xml:space="preserve">MS3-T021</w:t>
            </w:r>
          </w:p>
        </w:tc>
        <w:tc>
          <w:p>
            <w:pPr>
              <w:pStyle w:val="Compact"/>
              <w:jc w:val="left"/>
            </w:pPr>
            <w:r>
              <w:t xml:space="preserve">Write TipTap component unit tests (custom nodes, mode-switch, content preservation)</w:t>
            </w:r>
          </w:p>
        </w:tc>
        <w:tc>
          <w:p>
            <w:pPr>
              <w:pStyle w:val="Compact"/>
              <w:jc w:val="left"/>
            </w:pPr>
            <w:r>
              <w:t xml:space="preserve">Frontend</w:t>
            </w:r>
          </w:p>
        </w:tc>
        <w:tc>
          <w:p>
            <w:pPr>
              <w:pStyle w:val="Compact"/>
              <w:jc w:val="left"/>
            </w:pPr>
            <w:r>
              <w:t xml:space="preserve">P1</w:t>
            </w:r>
          </w:p>
        </w:tc>
        <w:tc>
          <w:p>
            <w:pPr>
              <w:pStyle w:val="Compact"/>
              <w:jc w:val="left"/>
            </w:pPr>
            <w:r>
              <w:t xml:space="preserve">10</w:t>
            </w:r>
          </w:p>
        </w:tc>
        <w:tc>
          <w:p>
            <w:pPr>
              <w:pStyle w:val="Compact"/>
              <w:jc w:val="left"/>
            </w:pPr>
            <w:r>
              <w:t xml:space="preserve">MS3-T013–T016</w:t>
            </w:r>
          </w:p>
        </w:tc>
        <w:tc>
          <w:p>
            <w:pPr>
              <w:pStyle w:val="Compact"/>
              <w:jc w:val="left"/>
            </w:pPr>
            <w:r>
              <w:t xml:space="preserve">—</w:t>
            </w:r>
          </w:p>
        </w:tc>
        <w:tc>
          <w:p>
            <w:pPr>
              <w:pStyle w:val="Compact"/>
              <w:jc w:val="left"/>
            </w:pPr>
            <w:r>
              <w:t xml:space="preserve">MS3-AC017</w:t>
            </w:r>
          </w:p>
        </w:tc>
      </w:tr>
    </w:tbl>
    <w:p>
      <w:pPr>
        <w:pStyle w:val="BodyText"/>
      </w:pPr>
      <w:r>
        <w:rPr>
          <w:b/>
        </w:rPr>
        <w:t xml:space="preserve">Phase B Total:</w:t>
      </w:r>
      <w:r>
        <w:t xml:space="preserve"> </w:t>
      </w:r>
      <w:r>
        <w:t xml:space="preserve">~104 hours |</w:t>
      </w:r>
      <w:r>
        <w:t xml:space="preserve"> </w:t>
      </w:r>
      <w:r>
        <w:rPr>
          <w:b/>
        </w:rPr>
        <w:t xml:space="preserve">Critical Path:</w:t>
      </w:r>
      <w:r>
        <w:t xml:space="preserve"> </w:t>
      </w:r>
      <w:r>
        <w:t xml:space="preserve">MS3-T013 (design) → MS3-T014/T015 (nodes) → MS3-T016 (mode-switch)</w:t>
      </w:r>
    </w:p>
    <w:p>
      <w:r>
        <w:pict>
          <v:rect style="width:0;height:1.5pt" o:hralign="center" o:hrstd="t" o:hr="t"/>
        </w:pict>
      </w:r>
    </w:p>
    <w:p>
      <w:pPr>
        <w:pStyle w:val="Heading3"/>
      </w:pPr>
      <w:bookmarkStart w:id="35" w:name="Xe5225c4f22a333a9e4405a18abb0065d369e0c8"/>
      <w:r>
        <w:t xml:space="preserve">PHASE C: A1 Test Case Generator (LangGraph Pipeline) (Days 7–9)</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MS3-T022</w:t>
            </w:r>
          </w:p>
        </w:tc>
        <w:tc>
          <w:p>
            <w:pPr>
              <w:pStyle w:val="Compact"/>
              <w:jc w:val="left"/>
            </w:pPr>
            <w:r>
              <w:t xml:space="preserve">Draft A1 system prompt (BDD case generation from PRD/US/Jira/KB, tone, examples, constraints)</w:t>
            </w:r>
          </w:p>
        </w:tc>
        <w:tc>
          <w:p>
            <w:pPr>
              <w:pStyle w:val="Compact"/>
              <w:jc w:val="left"/>
            </w:pPr>
            <w:r>
              <w:t xml:space="preserve">AI Eng</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US-012</w:t>
            </w:r>
          </w:p>
        </w:tc>
        <w:tc>
          <w:p>
            <w:pPr>
              <w:pStyle w:val="Compact"/>
              <w:jc w:val="left"/>
            </w:pPr>
            <w:r>
              <w:t xml:space="preserve">MS3-AC018</w:t>
            </w:r>
          </w:p>
        </w:tc>
      </w:tr>
      <w:tr>
        <w:tc>
          <w:p>
            <w:pPr>
              <w:pStyle w:val="Compact"/>
              <w:jc w:val="left"/>
            </w:pPr>
            <w:r>
              <w:t xml:space="preserve">MS3-T023</w:t>
            </w:r>
          </w:p>
        </w:tc>
        <w:tc>
          <w:p>
            <w:pPr>
              <w:pStyle w:val="Compact"/>
              <w:jc w:val="left"/>
            </w:pPr>
            <w:r>
              <w:t xml:space="preserve">Build LangGraph node: InputProcessor (parse PRD/US/Jira ticket, extract context, call KB RAG)</w:t>
            </w:r>
          </w:p>
        </w:tc>
        <w:tc>
          <w:p>
            <w:pPr>
              <w:pStyle w:val="Compact"/>
              <w:jc w:val="left"/>
            </w:pPr>
            <w:r>
              <w:t xml:space="preserve">AI Eng</w:t>
            </w:r>
          </w:p>
        </w:tc>
        <w:tc>
          <w:p>
            <w:pPr>
              <w:pStyle w:val="Compact"/>
              <w:jc w:val="left"/>
            </w:pPr>
            <w:r>
              <w:t xml:space="preserve">P0</w:t>
            </w:r>
          </w:p>
        </w:tc>
        <w:tc>
          <w:p>
            <w:pPr>
              <w:pStyle w:val="Compact"/>
              <w:jc w:val="left"/>
            </w:pPr>
            <w:r>
              <w:t xml:space="preserve">12</w:t>
            </w:r>
          </w:p>
        </w:tc>
        <w:tc>
          <w:p>
            <w:pPr>
              <w:pStyle w:val="Compact"/>
              <w:jc w:val="left"/>
            </w:pPr>
            <w:r>
              <w:t xml:space="preserve">MS3-T022</w:t>
            </w:r>
          </w:p>
        </w:tc>
        <w:tc>
          <w:p>
            <w:pPr>
              <w:pStyle w:val="Compact"/>
              <w:jc w:val="left"/>
            </w:pPr>
            <w:r>
              <w:t xml:space="preserve">—</w:t>
            </w:r>
          </w:p>
        </w:tc>
        <w:tc>
          <w:p>
            <w:pPr>
              <w:pStyle w:val="Compact"/>
              <w:jc w:val="left"/>
            </w:pPr>
            <w:r>
              <w:t xml:space="preserve">MS3-AC019</w:t>
            </w:r>
          </w:p>
        </w:tc>
      </w:tr>
      <w:tr>
        <w:tc>
          <w:p>
            <w:pPr>
              <w:pStyle w:val="Compact"/>
              <w:jc w:val="left"/>
            </w:pPr>
            <w:r>
              <w:t xml:space="preserve">MS3-T024</w:t>
            </w:r>
          </w:p>
        </w:tc>
        <w:tc>
          <w:p>
            <w:pPr>
              <w:pStyle w:val="Compact"/>
              <w:jc w:val="left"/>
            </w:pPr>
            <w:r>
              <w:t xml:space="preserve">Build LangGraph node: CaseGenerator (call Ollama with system prompt + context, generate 10 cases, parse response)</w:t>
            </w:r>
          </w:p>
        </w:tc>
        <w:tc>
          <w:p>
            <w:pPr>
              <w:pStyle w:val="Compact"/>
              <w:jc w:val="left"/>
            </w:pPr>
            <w:r>
              <w:t xml:space="preserve">AI Eng</w:t>
            </w:r>
          </w:p>
        </w:tc>
        <w:tc>
          <w:p>
            <w:pPr>
              <w:pStyle w:val="Compact"/>
              <w:jc w:val="left"/>
            </w:pPr>
            <w:r>
              <w:t xml:space="preserve">P0</w:t>
            </w:r>
          </w:p>
        </w:tc>
        <w:tc>
          <w:p>
            <w:pPr>
              <w:pStyle w:val="Compact"/>
              <w:jc w:val="left"/>
            </w:pPr>
            <w:r>
              <w:t xml:space="preserve">14</w:t>
            </w:r>
          </w:p>
        </w:tc>
        <w:tc>
          <w:p>
            <w:pPr>
              <w:pStyle w:val="Compact"/>
              <w:jc w:val="left"/>
            </w:pPr>
            <w:r>
              <w:t xml:space="preserve">MS3-T023</w:t>
            </w:r>
          </w:p>
        </w:tc>
        <w:tc>
          <w:p>
            <w:pPr>
              <w:pStyle w:val="Compact"/>
              <w:jc w:val="left"/>
            </w:pPr>
            <w:r>
              <w:t xml:space="preserve">—</w:t>
            </w:r>
          </w:p>
        </w:tc>
        <w:tc>
          <w:p>
            <w:pPr>
              <w:pStyle w:val="Compact"/>
              <w:jc w:val="left"/>
            </w:pPr>
            <w:r>
              <w:t xml:space="preserve">MS3-AC020</w:t>
            </w:r>
          </w:p>
        </w:tc>
      </w:tr>
      <w:tr>
        <w:tc>
          <w:p>
            <w:pPr>
              <w:pStyle w:val="Compact"/>
              <w:jc w:val="left"/>
            </w:pPr>
            <w:r>
              <w:t xml:space="preserve">MS3-T025</w:t>
            </w:r>
          </w:p>
        </w:tc>
        <w:tc>
          <w:p>
            <w:pPr>
              <w:pStyle w:val="Compact"/>
              <w:jc w:val="left"/>
            </w:pPr>
            <w:r>
              <w:t xml:space="preserve">Build LangGraph node: ConfidenceScorer (extract confidence % from Gemma output, map to High/Medium/Low, validate range 0–100)</w:t>
            </w:r>
          </w:p>
        </w:tc>
        <w:tc>
          <w:p>
            <w:pPr>
              <w:pStyle w:val="Compact"/>
              <w:jc w:val="left"/>
            </w:pPr>
            <w:r>
              <w:t xml:space="preserve">AI Eng</w:t>
            </w:r>
          </w:p>
        </w:tc>
        <w:tc>
          <w:p>
            <w:pPr>
              <w:pStyle w:val="Compact"/>
              <w:jc w:val="left"/>
            </w:pPr>
            <w:r>
              <w:t xml:space="preserve">P0</w:t>
            </w:r>
          </w:p>
        </w:tc>
        <w:tc>
          <w:p>
            <w:pPr>
              <w:pStyle w:val="Compact"/>
              <w:jc w:val="left"/>
            </w:pPr>
            <w:r>
              <w:t xml:space="preserve">10</w:t>
            </w:r>
          </w:p>
        </w:tc>
        <w:tc>
          <w:p>
            <w:pPr>
              <w:pStyle w:val="Compact"/>
              <w:jc w:val="left"/>
            </w:pPr>
            <w:r>
              <w:t xml:space="preserve">MS3-T024</w:t>
            </w:r>
          </w:p>
        </w:tc>
        <w:tc>
          <w:p>
            <w:pPr>
              <w:pStyle w:val="Compact"/>
              <w:jc w:val="left"/>
            </w:pPr>
            <w:r>
              <w:t xml:space="preserve">—</w:t>
            </w:r>
          </w:p>
        </w:tc>
        <w:tc>
          <w:p>
            <w:pPr>
              <w:pStyle w:val="Compact"/>
              <w:jc w:val="left"/>
            </w:pPr>
            <w:r>
              <w:t xml:space="preserve">MS3-AC021</w:t>
            </w:r>
          </w:p>
        </w:tc>
      </w:tr>
      <w:tr>
        <w:tc>
          <w:p>
            <w:pPr>
              <w:pStyle w:val="Compact"/>
              <w:jc w:val="left"/>
            </w:pPr>
            <w:r>
              <w:t xml:space="preserve">MS3-T026</w:t>
            </w:r>
          </w:p>
        </w:tc>
        <w:tc>
          <w:p>
            <w:pPr>
              <w:pStyle w:val="Compact"/>
              <w:jc w:val="left"/>
            </w:pPr>
            <w:r>
              <w:t xml:space="preserve">Implement FastAPI endpoint EP-061 POST /api/agents/a1/generate (async via Hatchet, return job_id, SSE streaming support)</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MS3-T023–T025</w:t>
            </w:r>
          </w:p>
        </w:tc>
        <w:tc>
          <w:p>
            <w:pPr>
              <w:pStyle w:val="Compact"/>
              <w:jc w:val="left"/>
            </w:pPr>
            <w:r>
              <w:t xml:space="preserve">—</w:t>
            </w:r>
          </w:p>
        </w:tc>
        <w:tc>
          <w:p>
            <w:pPr>
              <w:pStyle w:val="Compact"/>
              <w:jc w:val="left"/>
            </w:pPr>
            <w:r>
              <w:t xml:space="preserve">MS3-AC022</w:t>
            </w:r>
          </w:p>
        </w:tc>
      </w:tr>
      <w:tr>
        <w:tc>
          <w:p>
            <w:pPr>
              <w:pStyle w:val="Compact"/>
              <w:jc w:val="left"/>
            </w:pPr>
            <w:r>
              <w:t xml:space="preserve">MS3-T027</w:t>
            </w:r>
          </w:p>
        </w:tc>
        <w:tc>
          <w:p>
            <w:pPr>
              <w:pStyle w:val="Compact"/>
              <w:jc w:val="left"/>
            </w:pPr>
            <w:r>
              <w:t xml:space="preserve">Test A1 generator on seed dataset (10-case golden set per category: auth, CRUD, error, form, nav, integration; measure auto-approval)</w:t>
            </w:r>
          </w:p>
        </w:tc>
        <w:tc>
          <w:p>
            <w:pPr>
              <w:pStyle w:val="Compact"/>
              <w:jc w:val="left"/>
            </w:pPr>
            <w:r>
              <w:t xml:space="preserve">AI Eng</w:t>
            </w:r>
          </w:p>
        </w:tc>
        <w:tc>
          <w:p>
            <w:pPr>
              <w:pStyle w:val="Compact"/>
              <w:jc w:val="left"/>
            </w:pPr>
            <w:r>
              <w:t xml:space="preserve">P0</w:t>
            </w:r>
          </w:p>
        </w:tc>
        <w:tc>
          <w:p>
            <w:pPr>
              <w:pStyle w:val="Compact"/>
              <w:jc w:val="left"/>
            </w:pPr>
            <w:r>
              <w:t xml:space="preserve">16</w:t>
            </w:r>
          </w:p>
        </w:tc>
        <w:tc>
          <w:p>
            <w:pPr>
              <w:pStyle w:val="Compact"/>
              <w:jc w:val="left"/>
            </w:pPr>
            <w:r>
              <w:t xml:space="preserve">MS3-T024–T025</w:t>
            </w:r>
          </w:p>
        </w:tc>
        <w:tc>
          <w:p>
            <w:pPr>
              <w:pStyle w:val="Compact"/>
              <w:jc w:val="left"/>
            </w:pPr>
            <w:r>
              <w:t xml:space="preserve">—</w:t>
            </w:r>
          </w:p>
        </w:tc>
        <w:tc>
          <w:p>
            <w:pPr>
              <w:pStyle w:val="Compact"/>
              <w:jc w:val="left"/>
            </w:pPr>
            <w:r>
              <w:t xml:space="preserve">MS3-AC023</w:t>
            </w:r>
          </w:p>
        </w:tc>
      </w:tr>
      <w:tr>
        <w:tc>
          <w:p>
            <w:pPr>
              <w:pStyle w:val="Compact"/>
              <w:jc w:val="left"/>
            </w:pPr>
            <w:r>
              <w:t xml:space="preserve">MS3-T028</w:t>
            </w:r>
          </w:p>
        </w:tc>
        <w:tc>
          <w:p>
            <w:pPr>
              <w:pStyle w:val="Compact"/>
              <w:jc w:val="left"/>
            </w:pPr>
            <w:r>
              <w:t xml:space="preserve">Tune A1 prompt based on test results (adjust constraints, examples, retry logic for low-confidence cases)</w:t>
            </w:r>
          </w:p>
        </w:tc>
        <w:tc>
          <w:p>
            <w:pPr>
              <w:pStyle w:val="Compact"/>
              <w:jc w:val="left"/>
            </w:pPr>
            <w:r>
              <w:t xml:space="preserve">AI Eng</w:t>
            </w:r>
          </w:p>
        </w:tc>
        <w:tc>
          <w:p>
            <w:pPr>
              <w:pStyle w:val="Compact"/>
              <w:jc w:val="left"/>
            </w:pPr>
            <w:r>
              <w:t xml:space="preserve">P0</w:t>
            </w:r>
          </w:p>
        </w:tc>
        <w:tc>
          <w:p>
            <w:pPr>
              <w:pStyle w:val="Compact"/>
              <w:jc w:val="left"/>
            </w:pPr>
            <w:r>
              <w:t xml:space="preserve">12</w:t>
            </w:r>
          </w:p>
        </w:tc>
        <w:tc>
          <w:p>
            <w:pPr>
              <w:pStyle w:val="Compact"/>
              <w:jc w:val="left"/>
            </w:pPr>
            <w:r>
              <w:t xml:space="preserve">MS3-T027</w:t>
            </w:r>
          </w:p>
        </w:tc>
        <w:tc>
          <w:p>
            <w:pPr>
              <w:pStyle w:val="Compact"/>
              <w:jc w:val="left"/>
            </w:pPr>
            <w:r>
              <w:t xml:space="preserve">—</w:t>
            </w:r>
          </w:p>
        </w:tc>
        <w:tc>
          <w:p>
            <w:pPr>
              <w:pStyle w:val="Compact"/>
              <w:jc w:val="left"/>
            </w:pPr>
            <w:r>
              <w:t xml:space="preserve">MS3-AC023</w:t>
            </w:r>
          </w:p>
        </w:tc>
      </w:tr>
      <w:tr>
        <w:tc>
          <w:p>
            <w:pPr>
              <w:pStyle w:val="Compact"/>
              <w:jc w:val="left"/>
            </w:pPr>
            <w:r>
              <w:t xml:space="preserve">MS3-T029</w:t>
            </w:r>
          </w:p>
        </w:tc>
        <w:tc>
          <w:p>
            <w:pPr>
              <w:pStyle w:val="Compact"/>
              <w:jc w:val="left"/>
            </w:pPr>
            <w:r>
              <w:t xml:space="preserve">Implement Langfuse logging for A1 (trace all inputs, outputs, latency, confidence, cost)</w:t>
            </w:r>
          </w:p>
        </w:tc>
        <w:tc>
          <w:p>
            <w:pPr>
              <w:pStyle w:val="Compact"/>
              <w:jc w:val="left"/>
            </w:pPr>
            <w:r>
              <w:t xml:space="preserve">AI Eng</w:t>
            </w:r>
          </w:p>
        </w:tc>
        <w:tc>
          <w:p>
            <w:pPr>
              <w:pStyle w:val="Compact"/>
              <w:jc w:val="left"/>
            </w:pPr>
            <w:r>
              <w:t xml:space="preserve">P1</w:t>
            </w:r>
          </w:p>
        </w:tc>
        <w:tc>
          <w:p>
            <w:pPr>
              <w:pStyle w:val="Compact"/>
              <w:jc w:val="left"/>
            </w:pPr>
            <w:r>
              <w:t xml:space="preserve">8</w:t>
            </w:r>
          </w:p>
        </w:tc>
        <w:tc>
          <w:p>
            <w:pPr>
              <w:pStyle w:val="Compact"/>
              <w:jc w:val="left"/>
            </w:pPr>
            <w:r>
              <w:t xml:space="preserve">MS3-T026</w:t>
            </w:r>
          </w:p>
        </w:tc>
        <w:tc>
          <w:p>
            <w:pPr>
              <w:pStyle w:val="Compact"/>
              <w:jc w:val="left"/>
            </w:pPr>
            <w:r>
              <w:t xml:space="preserve">—</w:t>
            </w:r>
          </w:p>
        </w:tc>
        <w:tc>
          <w:p>
            <w:pPr>
              <w:pStyle w:val="Compact"/>
              <w:jc w:val="left"/>
            </w:pPr>
            <w:r>
              <w:t xml:space="preserve">MS3-AC024</w:t>
            </w:r>
          </w:p>
        </w:tc>
      </w:tr>
    </w:tbl>
    <w:p>
      <w:pPr>
        <w:pStyle w:val="BodyText"/>
      </w:pPr>
      <w:r>
        <w:rPr>
          <w:b/>
        </w:rPr>
        <w:t xml:space="preserve">Phase C Total:</w:t>
      </w:r>
      <w:r>
        <w:t xml:space="preserve"> </w:t>
      </w:r>
      <w:r>
        <w:t xml:space="preserve">~92 hours |</w:t>
      </w:r>
      <w:r>
        <w:t xml:space="preserve"> </w:t>
      </w:r>
      <w:r>
        <w:rPr>
          <w:b/>
        </w:rPr>
        <w:t xml:space="preserve">Critical Path:</w:t>
      </w:r>
      <w:r>
        <w:t xml:space="preserve"> </w:t>
      </w:r>
      <w:r>
        <w:t xml:space="preserve">MS3-T022 (prompt) → MS3-T023 (input) → MS3-T024 (gen) → MS3-T025 (score)</w:t>
      </w:r>
    </w:p>
    <w:p>
      <w:r>
        <w:pict>
          <v:rect style="width:0;height:1.5pt" o:hralign="center" o:hrstd="t" o:hr="t"/>
        </w:pict>
      </w:r>
    </w:p>
    <w:p>
      <w:pPr>
        <w:pStyle w:val="Heading3"/>
      </w:pPr>
      <w:bookmarkStart w:id="36" w:name="X53d19759da85537bf5d4b31d0cdf5cacfd3ec3b"/>
      <w:r>
        <w:t xml:space="preserve">PHASE D: A1 Clarification Questions Gate (Days 10–11)</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MS3-T030</w:t>
            </w:r>
          </w:p>
        </w:tc>
        <w:tc>
          <w:p>
            <w:pPr>
              <w:pStyle w:val="Compact"/>
              <w:jc w:val="left"/>
            </w:pPr>
            <w:r>
              <w:t xml:space="preserve">Draft clarification prompt (ask 2–3 context questions about scope/persona/constraints)</w:t>
            </w:r>
          </w:p>
        </w:tc>
        <w:tc>
          <w:p>
            <w:pPr>
              <w:pStyle w:val="Compact"/>
              <w:jc w:val="left"/>
            </w:pPr>
            <w:r>
              <w:t xml:space="preserve">AI Eng</w:t>
            </w:r>
          </w:p>
        </w:tc>
        <w:tc>
          <w:p>
            <w:pPr>
              <w:pStyle w:val="Compact"/>
              <w:jc w:val="left"/>
            </w:pPr>
            <w:r>
              <w:t xml:space="preserve">P0</w:t>
            </w:r>
          </w:p>
        </w:tc>
        <w:tc>
          <w:p>
            <w:pPr>
              <w:pStyle w:val="Compact"/>
              <w:jc w:val="left"/>
            </w:pPr>
            <w:r>
              <w:t xml:space="preserve">6</w:t>
            </w:r>
          </w:p>
        </w:tc>
        <w:tc>
          <w:p>
            <w:pPr>
              <w:pStyle w:val="Compact"/>
              <w:jc w:val="left"/>
            </w:pPr>
            <w:r>
              <w:t xml:space="preserve">—</w:t>
            </w:r>
          </w:p>
        </w:tc>
        <w:tc>
          <w:p>
            <w:pPr>
              <w:pStyle w:val="Compact"/>
              <w:jc w:val="left"/>
            </w:pPr>
            <w:r>
              <w:t xml:space="preserve">US-012</w:t>
            </w:r>
          </w:p>
        </w:tc>
        <w:tc>
          <w:p>
            <w:pPr>
              <w:pStyle w:val="Compact"/>
              <w:jc w:val="left"/>
            </w:pPr>
            <w:r>
              <w:t xml:space="preserve">MS3-AC025</w:t>
            </w:r>
          </w:p>
        </w:tc>
      </w:tr>
      <w:tr>
        <w:tc>
          <w:p>
            <w:pPr>
              <w:pStyle w:val="Compact"/>
              <w:jc w:val="left"/>
            </w:pPr>
            <w:r>
              <w:t xml:space="preserve">MS3-T031</w:t>
            </w:r>
          </w:p>
        </w:tc>
        <w:tc>
          <w:p>
            <w:pPr>
              <w:pStyle w:val="Compact"/>
              <w:jc w:val="left"/>
            </w:pPr>
            <w:r>
              <w:t xml:space="preserve">Build LangGraph node: ClarificationAsker (call Ollama, generate 2–3 questions, format as JSON)</w:t>
            </w:r>
          </w:p>
        </w:tc>
        <w:tc>
          <w:p>
            <w:pPr>
              <w:pStyle w:val="Compact"/>
              <w:jc w:val="left"/>
            </w:pPr>
            <w:r>
              <w:t xml:space="preserve">AI Eng</w:t>
            </w:r>
          </w:p>
        </w:tc>
        <w:tc>
          <w:p>
            <w:pPr>
              <w:pStyle w:val="Compact"/>
              <w:jc w:val="left"/>
            </w:pPr>
            <w:r>
              <w:t xml:space="preserve">P0</w:t>
            </w:r>
          </w:p>
        </w:tc>
        <w:tc>
          <w:p>
            <w:pPr>
              <w:pStyle w:val="Compact"/>
              <w:jc w:val="left"/>
            </w:pPr>
            <w:r>
              <w:t xml:space="preserve">10</w:t>
            </w:r>
          </w:p>
        </w:tc>
        <w:tc>
          <w:p>
            <w:pPr>
              <w:pStyle w:val="Compact"/>
              <w:jc w:val="left"/>
            </w:pPr>
            <w:r>
              <w:t xml:space="preserve">MS3-T030</w:t>
            </w:r>
          </w:p>
        </w:tc>
        <w:tc>
          <w:p>
            <w:pPr>
              <w:pStyle w:val="Compact"/>
              <w:jc w:val="left"/>
            </w:pPr>
            <w:r>
              <w:t xml:space="preserve">—</w:t>
            </w:r>
          </w:p>
        </w:tc>
        <w:tc>
          <w:p>
            <w:pPr>
              <w:pStyle w:val="Compact"/>
              <w:jc w:val="left"/>
            </w:pPr>
            <w:r>
              <w:t xml:space="preserve">MS3-AC025</w:t>
            </w:r>
          </w:p>
        </w:tc>
      </w:tr>
      <w:tr>
        <w:tc>
          <w:p>
            <w:pPr>
              <w:pStyle w:val="Compact"/>
              <w:jc w:val="left"/>
            </w:pPr>
            <w:r>
              <w:t xml:space="preserve">MS3-T032</w:t>
            </w:r>
          </w:p>
        </w:tc>
        <w:tc>
          <w:p>
            <w:pPr>
              <w:pStyle w:val="Compact"/>
              <w:jc w:val="left"/>
            </w:pPr>
            <w:r>
              <w:t xml:space="preserve">Implement branching logic (after input analysis: if high confidence skip gate, else pause + ask questions)</w:t>
            </w:r>
          </w:p>
        </w:tc>
        <w:tc>
          <w:p>
            <w:pPr>
              <w:pStyle w:val="Compact"/>
              <w:jc w:val="left"/>
            </w:pPr>
            <w:r>
              <w:t xml:space="preserve">AI Eng</w:t>
            </w:r>
          </w:p>
        </w:tc>
        <w:tc>
          <w:p>
            <w:pPr>
              <w:pStyle w:val="Compact"/>
              <w:jc w:val="left"/>
            </w:pPr>
            <w:r>
              <w:t xml:space="preserve">P0</w:t>
            </w:r>
          </w:p>
        </w:tc>
        <w:tc>
          <w:p>
            <w:pPr>
              <w:pStyle w:val="Compact"/>
              <w:jc w:val="left"/>
            </w:pPr>
            <w:r>
              <w:t xml:space="preserve">10</w:t>
            </w:r>
          </w:p>
        </w:tc>
        <w:tc>
          <w:p>
            <w:pPr>
              <w:pStyle w:val="Compact"/>
              <w:jc w:val="left"/>
            </w:pPr>
            <w:r>
              <w:t xml:space="preserve">MS3-T023, MS3-T031</w:t>
            </w:r>
          </w:p>
        </w:tc>
        <w:tc>
          <w:p>
            <w:pPr>
              <w:pStyle w:val="Compact"/>
              <w:jc w:val="left"/>
            </w:pPr>
            <w:r>
              <w:t xml:space="preserve">—</w:t>
            </w:r>
          </w:p>
        </w:tc>
        <w:tc>
          <w:p>
            <w:pPr>
              <w:pStyle w:val="Compact"/>
              <w:jc w:val="left"/>
            </w:pPr>
            <w:r>
              <w:t xml:space="preserve">MS3-AC026</w:t>
            </w:r>
          </w:p>
        </w:tc>
      </w:tr>
      <w:tr>
        <w:tc>
          <w:p>
            <w:pPr>
              <w:pStyle w:val="Compact"/>
              <w:jc w:val="left"/>
            </w:pPr>
            <w:r>
              <w:t xml:space="preserve">MS3-T033</w:t>
            </w:r>
          </w:p>
        </w:tc>
        <w:tc>
          <w:p>
            <w:pPr>
              <w:pStyle w:val="Compact"/>
              <w:jc w:val="left"/>
            </w:pPr>
            <w:r>
              <w:t xml:space="preserve">Extend EP-061 to support clarification flow (POST with input → return questions + await user answers via WebSocket/polling)</w:t>
            </w:r>
          </w:p>
        </w:tc>
        <w:tc>
          <w:p>
            <w:pPr>
              <w:pStyle w:val="Compact"/>
              <w:jc w:val="left"/>
            </w:pPr>
            <w:r>
              <w:t xml:space="preserve">Backend</w:t>
            </w:r>
          </w:p>
        </w:tc>
        <w:tc>
          <w:p>
            <w:pPr>
              <w:pStyle w:val="Compact"/>
              <w:jc w:val="left"/>
            </w:pPr>
            <w:r>
              <w:t xml:space="preserve">P0</w:t>
            </w:r>
          </w:p>
        </w:tc>
        <w:tc>
          <w:p>
            <w:pPr>
              <w:pStyle w:val="Compact"/>
              <w:jc w:val="left"/>
            </w:pPr>
            <w:r>
              <w:t xml:space="preserve">14</w:t>
            </w:r>
          </w:p>
        </w:tc>
        <w:tc>
          <w:p>
            <w:pPr>
              <w:pStyle w:val="Compact"/>
              <w:jc w:val="left"/>
            </w:pPr>
            <w:r>
              <w:t xml:space="preserve">MS3-T026, MS3-T031</w:t>
            </w:r>
          </w:p>
        </w:tc>
        <w:tc>
          <w:p>
            <w:pPr>
              <w:pStyle w:val="Compact"/>
              <w:jc w:val="left"/>
            </w:pPr>
            <w:r>
              <w:t xml:space="preserve">—</w:t>
            </w:r>
          </w:p>
        </w:tc>
        <w:tc>
          <w:p>
            <w:pPr>
              <w:pStyle w:val="Compact"/>
              <w:jc w:val="left"/>
            </w:pPr>
            <w:r>
              <w:t xml:space="preserve">MS3-AC027</w:t>
            </w:r>
          </w:p>
        </w:tc>
      </w:tr>
      <w:tr>
        <w:tc>
          <w:p>
            <w:pPr>
              <w:pStyle w:val="Compact"/>
              <w:jc w:val="left"/>
            </w:pPr>
            <w:r>
              <w:t xml:space="preserve">MS3-T034</w:t>
            </w:r>
          </w:p>
        </w:tc>
        <w:tc>
          <w:p>
            <w:pPr>
              <w:pStyle w:val="Compact"/>
              <w:jc w:val="left"/>
            </w:pPr>
            <w:r>
              <w:t xml:space="preserve">Build UI modal for clarification questions (display 2–3 questions, text inputs for answers, "Continue" button)</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MS3-T017, MS3-T031</w:t>
            </w:r>
          </w:p>
        </w:tc>
        <w:tc>
          <w:p>
            <w:pPr>
              <w:pStyle w:val="Compact"/>
              <w:jc w:val="left"/>
            </w:pPr>
            <w:r>
              <w:t xml:space="preserve">—</w:t>
            </w:r>
          </w:p>
        </w:tc>
        <w:tc>
          <w:p>
            <w:pPr>
              <w:pStyle w:val="Compact"/>
              <w:jc w:val="left"/>
            </w:pPr>
            <w:r>
              <w:t xml:space="preserve">MS3-AC028</w:t>
            </w:r>
          </w:p>
        </w:tc>
      </w:tr>
      <w:tr>
        <w:tc>
          <w:p>
            <w:pPr>
              <w:pStyle w:val="Compact"/>
              <w:jc w:val="left"/>
            </w:pPr>
            <w:r>
              <w:t xml:space="preserve">MS3-T035</w:t>
            </w:r>
          </w:p>
        </w:tc>
        <w:tc>
          <w:p>
            <w:pPr>
              <w:pStyle w:val="Compact"/>
              <w:jc w:val="left"/>
            </w:pPr>
            <w:r>
              <w:t xml:space="preserve">Test clarification gate latency (pause + resume must complete in ≤2s from question to resume)</w:t>
            </w:r>
          </w:p>
        </w:tc>
        <w:tc>
          <w:p>
            <w:pPr>
              <w:pStyle w:val="Compact"/>
              <w:jc w:val="left"/>
            </w:pPr>
            <w:r>
              <w:t xml:space="preserve">Backend</w:t>
            </w:r>
          </w:p>
        </w:tc>
        <w:tc>
          <w:p>
            <w:pPr>
              <w:pStyle w:val="Compact"/>
              <w:jc w:val="left"/>
            </w:pPr>
            <w:r>
              <w:t xml:space="preserve">P1</w:t>
            </w:r>
          </w:p>
        </w:tc>
        <w:tc>
          <w:p>
            <w:pPr>
              <w:pStyle w:val="Compact"/>
              <w:jc w:val="left"/>
            </w:pPr>
            <w:r>
              <w:t xml:space="preserve">8</w:t>
            </w:r>
          </w:p>
        </w:tc>
        <w:tc>
          <w:p>
            <w:pPr>
              <w:pStyle w:val="Compact"/>
              <w:jc w:val="left"/>
            </w:pPr>
            <w:r>
              <w:t xml:space="preserve">MS3-T031–T034</w:t>
            </w:r>
          </w:p>
        </w:tc>
        <w:tc>
          <w:p>
            <w:pPr>
              <w:pStyle w:val="Compact"/>
              <w:jc w:val="left"/>
            </w:pPr>
            <w:r>
              <w:t xml:space="preserve">—</w:t>
            </w:r>
          </w:p>
        </w:tc>
        <w:tc>
          <w:p>
            <w:pPr>
              <w:pStyle w:val="Compact"/>
              <w:jc w:val="left"/>
            </w:pPr>
            <w:r>
              <w:t xml:space="preserve">MS3-AC029</w:t>
            </w:r>
          </w:p>
        </w:tc>
      </w:tr>
    </w:tbl>
    <w:p>
      <w:pPr>
        <w:pStyle w:val="BodyText"/>
      </w:pPr>
      <w:r>
        <w:rPr>
          <w:b/>
        </w:rPr>
        <w:t xml:space="preserve">Phase D Total:</w:t>
      </w:r>
      <w:r>
        <w:t xml:space="preserve"> </w:t>
      </w:r>
      <w:r>
        <w:t xml:space="preserve">~58 hours |</w:t>
      </w:r>
      <w:r>
        <w:t xml:space="preserve"> </w:t>
      </w:r>
      <w:r>
        <w:rPr>
          <w:b/>
        </w:rPr>
        <w:t xml:space="preserve">Critical Path:</w:t>
      </w:r>
      <w:r>
        <w:t xml:space="preserve"> </w:t>
      </w:r>
      <w:r>
        <w:t xml:space="preserve">MS3-T030 (prompt) → MS3-T031 (asker) → MS3-T032 (branching)</w:t>
      </w:r>
    </w:p>
    <w:p>
      <w:r>
        <w:pict>
          <v:rect style="width:0;height:1.5pt" o:hralign="center" o:hrstd="t" o:hr="t"/>
        </w:pict>
      </w:r>
    </w:p>
    <w:p>
      <w:pPr>
        <w:pStyle w:val="Heading3"/>
      </w:pPr>
      <w:bookmarkStart w:id="37" w:name="phase-e-a2-dedup-service-days-1213"/>
      <w:r>
        <w:t xml:space="preserve">PHASE E: A2 Dedup Service (Days 12–13)</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MS3-T036</w:t>
            </w:r>
          </w:p>
        </w:tc>
        <w:tc>
          <w:p>
            <w:pPr>
              <w:pStyle w:val="Compact"/>
              <w:jc w:val="left"/>
            </w:pPr>
            <w:r>
              <w:t xml:space="preserve">Design A2 similarity scoring logic (cosine similarity on BGE embeddings via pgvector; thresholds 0.75/0.85/0.95)</w:t>
            </w:r>
          </w:p>
        </w:tc>
        <w:tc>
          <w:p>
            <w:pPr>
              <w:pStyle w:val="Compact"/>
              <w:jc w:val="left"/>
            </w:pPr>
            <w:r>
              <w:t xml:space="preserve">AI Eng</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US-014</w:t>
            </w:r>
          </w:p>
        </w:tc>
        <w:tc>
          <w:p>
            <w:pPr>
              <w:pStyle w:val="Compact"/>
              <w:jc w:val="left"/>
            </w:pPr>
            <w:r>
              <w:t xml:space="preserve">MS3-AC030</w:t>
            </w:r>
          </w:p>
        </w:tc>
      </w:tr>
      <w:tr>
        <w:tc>
          <w:p>
            <w:pPr>
              <w:pStyle w:val="Compact"/>
              <w:jc w:val="left"/>
            </w:pPr>
            <w:r>
              <w:t xml:space="preserve">MS3-T037</w:t>
            </w:r>
          </w:p>
        </w:tc>
        <w:tc>
          <w:p>
            <w:pPr>
              <w:pStyle w:val="Compact"/>
              <w:jc w:val="left"/>
            </w:pPr>
            <w:r>
              <w:t xml:space="preserve">Implement FastAPI endpoint EP-062 POST /api/agents/a2/similar (input case text → embed → query pgvector → return top-3 candidates)</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MS3-T036</w:t>
            </w:r>
          </w:p>
        </w:tc>
        <w:tc>
          <w:p>
            <w:pPr>
              <w:pStyle w:val="Compact"/>
              <w:jc w:val="left"/>
            </w:pPr>
            <w:r>
              <w:t xml:space="preserve">—</w:t>
            </w:r>
          </w:p>
        </w:tc>
        <w:tc>
          <w:p>
            <w:pPr>
              <w:pStyle w:val="Compact"/>
              <w:jc w:val="left"/>
            </w:pPr>
            <w:r>
              <w:t xml:space="preserve">MS3-AC031</w:t>
            </w:r>
          </w:p>
        </w:tc>
      </w:tr>
      <w:tr>
        <w:tc>
          <w:p>
            <w:pPr>
              <w:pStyle w:val="Compact"/>
              <w:jc w:val="left"/>
            </w:pPr>
            <w:r>
              <w:t xml:space="preserve">MS3-T038</w:t>
            </w:r>
          </w:p>
        </w:tc>
        <w:tc>
          <w:p>
            <w:pPr>
              <w:pStyle w:val="Compact"/>
              <w:jc w:val="left"/>
            </w:pPr>
            <w:r>
              <w:t xml:space="preserve">Optimize pgvector query (HNSW index tuning, batch embedding for bulk checks, caching frequent queries)</w:t>
            </w:r>
          </w:p>
        </w:tc>
        <w:tc>
          <w:p>
            <w:pPr>
              <w:pStyle w:val="Compact"/>
              <w:jc w:val="left"/>
            </w:pPr>
            <w:r>
              <w:t xml:space="preserve">Backend</w:t>
            </w:r>
          </w:p>
        </w:tc>
        <w:tc>
          <w:p>
            <w:pPr>
              <w:pStyle w:val="Compact"/>
              <w:jc w:val="left"/>
            </w:pPr>
            <w:r>
              <w:t xml:space="preserve">P1</w:t>
            </w:r>
          </w:p>
        </w:tc>
        <w:tc>
          <w:p>
            <w:pPr>
              <w:pStyle w:val="Compact"/>
              <w:jc w:val="left"/>
            </w:pPr>
            <w:r>
              <w:t xml:space="preserve">10</w:t>
            </w:r>
          </w:p>
        </w:tc>
        <w:tc>
          <w:p>
            <w:pPr>
              <w:pStyle w:val="Compact"/>
              <w:jc w:val="left"/>
            </w:pPr>
            <w:r>
              <w:t xml:space="preserve">MS3-T037</w:t>
            </w:r>
          </w:p>
        </w:tc>
        <w:tc>
          <w:p>
            <w:pPr>
              <w:pStyle w:val="Compact"/>
              <w:jc w:val="left"/>
            </w:pPr>
            <w:r>
              <w:t xml:space="preserve">—</w:t>
            </w:r>
          </w:p>
        </w:tc>
        <w:tc>
          <w:p>
            <w:pPr>
              <w:pStyle w:val="Compact"/>
              <w:jc w:val="left"/>
            </w:pPr>
            <w:r>
              <w:t xml:space="preserve">MS3-AC032</w:t>
            </w:r>
          </w:p>
        </w:tc>
      </w:tr>
      <w:tr>
        <w:tc>
          <w:p>
            <w:pPr>
              <w:pStyle w:val="Compact"/>
              <w:jc w:val="left"/>
            </w:pPr>
            <w:r>
              <w:t xml:space="preserve">MS3-T039</w:t>
            </w:r>
          </w:p>
        </w:tc>
        <w:tc>
          <w:p>
            <w:pPr>
              <w:pStyle w:val="Compact"/>
              <w:jc w:val="left"/>
            </w:pPr>
            <w:r>
              <w:t xml:space="preserve">Test A2 on seed corpus (50 cases, measure recall/precision for exact/near-dup/similar thresholds)</w:t>
            </w:r>
          </w:p>
        </w:tc>
        <w:tc>
          <w:p>
            <w:pPr>
              <w:pStyle w:val="Compact"/>
              <w:jc w:val="left"/>
            </w:pPr>
            <w:r>
              <w:t xml:space="preserve">AI Eng</w:t>
            </w:r>
          </w:p>
        </w:tc>
        <w:tc>
          <w:p>
            <w:pPr>
              <w:pStyle w:val="Compact"/>
              <w:jc w:val="left"/>
            </w:pPr>
            <w:r>
              <w:t xml:space="preserve">P1</w:t>
            </w:r>
          </w:p>
        </w:tc>
        <w:tc>
          <w:p>
            <w:pPr>
              <w:pStyle w:val="Compact"/>
              <w:jc w:val="left"/>
            </w:pPr>
            <w:r>
              <w:t xml:space="preserve">12</w:t>
            </w:r>
          </w:p>
        </w:tc>
        <w:tc>
          <w:p>
            <w:pPr>
              <w:pStyle w:val="Compact"/>
              <w:jc w:val="left"/>
            </w:pPr>
            <w:r>
              <w:t xml:space="preserve">MS3-T037</w:t>
            </w:r>
          </w:p>
        </w:tc>
        <w:tc>
          <w:p>
            <w:pPr>
              <w:pStyle w:val="Compact"/>
              <w:jc w:val="left"/>
            </w:pPr>
            <w:r>
              <w:t xml:space="preserve">—</w:t>
            </w:r>
          </w:p>
        </w:tc>
        <w:tc>
          <w:p>
            <w:pPr>
              <w:pStyle w:val="Compact"/>
              <w:jc w:val="left"/>
            </w:pPr>
            <w:r>
              <w:t xml:space="preserve">MS3-AC033</w:t>
            </w:r>
          </w:p>
        </w:tc>
      </w:tr>
      <w:tr>
        <w:tc>
          <w:p>
            <w:pPr>
              <w:pStyle w:val="Compact"/>
              <w:jc w:val="left"/>
            </w:pPr>
            <w:r>
              <w:t xml:space="preserve">MS3-T040</w:t>
            </w:r>
          </w:p>
        </w:tc>
        <w:tc>
          <w:p>
            <w:pPr>
              <w:pStyle w:val="Compact"/>
              <w:jc w:val="left"/>
            </w:pPr>
            <w:r>
              <w:t xml:space="preserve">Tune A2 thresholds based on test results (adjust 0.75/0.85/0.95 if false-positive rate &gt;10%)</w:t>
            </w:r>
          </w:p>
        </w:tc>
        <w:tc>
          <w:p>
            <w:pPr>
              <w:pStyle w:val="Compact"/>
              <w:jc w:val="left"/>
            </w:pPr>
            <w:r>
              <w:t xml:space="preserve">AI Eng</w:t>
            </w:r>
          </w:p>
        </w:tc>
        <w:tc>
          <w:p>
            <w:pPr>
              <w:pStyle w:val="Compact"/>
              <w:jc w:val="left"/>
            </w:pPr>
            <w:r>
              <w:t xml:space="preserve">P0</w:t>
            </w:r>
          </w:p>
        </w:tc>
        <w:tc>
          <w:p>
            <w:pPr>
              <w:pStyle w:val="Compact"/>
              <w:jc w:val="left"/>
            </w:pPr>
            <w:r>
              <w:t xml:space="preserve">6</w:t>
            </w:r>
          </w:p>
        </w:tc>
        <w:tc>
          <w:p>
            <w:pPr>
              <w:pStyle w:val="Compact"/>
              <w:jc w:val="left"/>
            </w:pPr>
            <w:r>
              <w:t xml:space="preserve">MS3-T039</w:t>
            </w:r>
          </w:p>
        </w:tc>
        <w:tc>
          <w:p>
            <w:pPr>
              <w:pStyle w:val="Compact"/>
              <w:jc w:val="left"/>
            </w:pPr>
            <w:r>
              <w:t xml:space="preserve">—</w:t>
            </w:r>
          </w:p>
        </w:tc>
        <w:tc>
          <w:p>
            <w:pPr>
              <w:pStyle w:val="Compact"/>
              <w:jc w:val="left"/>
            </w:pPr>
            <w:r>
              <w:t xml:space="preserve">MS3-AC033</w:t>
            </w:r>
          </w:p>
        </w:tc>
      </w:tr>
      <w:tr>
        <w:tc>
          <w:p>
            <w:pPr>
              <w:pStyle w:val="Compact"/>
              <w:jc w:val="left"/>
            </w:pPr>
            <w:r>
              <w:t xml:space="preserve">MS3-T041</w:t>
            </w:r>
          </w:p>
        </w:tc>
        <w:tc>
          <w:p>
            <w:pPr>
              <w:pStyle w:val="Compact"/>
              <w:jc w:val="left"/>
            </w:pPr>
            <w:r>
              <w:t xml:space="preserve">Implement Langfuse logging for A2 (similarity scores, match candidates, user action on chips)</w:t>
            </w:r>
          </w:p>
        </w:tc>
        <w:tc>
          <w:p>
            <w:pPr>
              <w:pStyle w:val="Compact"/>
              <w:jc w:val="left"/>
            </w:pPr>
            <w:r>
              <w:t xml:space="preserve">Backend</w:t>
            </w:r>
          </w:p>
        </w:tc>
        <w:tc>
          <w:p>
            <w:pPr>
              <w:pStyle w:val="Compact"/>
              <w:jc w:val="left"/>
            </w:pPr>
            <w:r>
              <w:t xml:space="preserve">P1</w:t>
            </w:r>
          </w:p>
        </w:tc>
        <w:tc>
          <w:p>
            <w:pPr>
              <w:pStyle w:val="Compact"/>
              <w:jc w:val="left"/>
            </w:pPr>
            <w:r>
              <w:t xml:space="preserve">6</w:t>
            </w:r>
          </w:p>
        </w:tc>
        <w:tc>
          <w:p>
            <w:pPr>
              <w:pStyle w:val="Compact"/>
              <w:jc w:val="left"/>
            </w:pPr>
            <w:r>
              <w:t xml:space="preserve">MS3-T037</w:t>
            </w:r>
          </w:p>
        </w:tc>
        <w:tc>
          <w:p>
            <w:pPr>
              <w:pStyle w:val="Compact"/>
              <w:jc w:val="left"/>
            </w:pPr>
            <w:r>
              <w:t xml:space="preserve">—</w:t>
            </w:r>
          </w:p>
        </w:tc>
        <w:tc>
          <w:p>
            <w:pPr>
              <w:pStyle w:val="Compact"/>
              <w:jc w:val="left"/>
            </w:pPr>
            <w:r>
              <w:t xml:space="preserve">MS3-AC034</w:t>
            </w:r>
          </w:p>
        </w:tc>
      </w:tr>
    </w:tbl>
    <w:p>
      <w:pPr>
        <w:pStyle w:val="BodyText"/>
      </w:pPr>
      <w:r>
        <w:rPr>
          <w:b/>
        </w:rPr>
        <w:t xml:space="preserve">Phase E Total:</w:t>
      </w:r>
      <w:r>
        <w:t xml:space="preserve"> </w:t>
      </w:r>
      <w:r>
        <w:t xml:space="preserve">~54 hours |</w:t>
      </w:r>
      <w:r>
        <w:t xml:space="preserve"> </w:t>
      </w:r>
      <w:r>
        <w:rPr>
          <w:b/>
        </w:rPr>
        <w:t xml:space="preserve">Critical Path:</w:t>
      </w:r>
      <w:r>
        <w:t xml:space="preserve"> </w:t>
      </w:r>
      <w:r>
        <w:t xml:space="preserve">MS3-T036 (design) → MS3-T037 (endpoint) → MS3-T038 (optimize)</w:t>
      </w:r>
    </w:p>
    <w:p>
      <w:r>
        <w:pict>
          <v:rect style="width:0;height:1.5pt" o:hralign="center" o:hrstd="t" o:hr="t"/>
        </w:pict>
      </w:r>
    </w:p>
    <w:p>
      <w:pPr>
        <w:pStyle w:val="Heading3"/>
      </w:pPr>
      <w:bookmarkStart w:id="38" w:name="X49e9c4203d2dc9f1a9bc58701d39d3829f739a3"/>
      <w:r>
        <w:t xml:space="preserve">PHASE F: A2 Live Chips Integration (Days 14–15)</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MS3-T042</w:t>
            </w:r>
          </w:p>
        </w:tc>
        <w:tc>
          <w:p>
            <w:pPr>
              <w:pStyle w:val="Compact"/>
              <w:jc w:val="left"/>
            </w:pPr>
            <w:r>
              <w:t xml:space="preserve">Design dedup chip UI (badge showing similarity %, "Merge?" button, "Dismiss" button, case link preview)</w:t>
            </w:r>
          </w:p>
        </w:tc>
        <w:tc>
          <w:p>
            <w:pPr>
              <w:pStyle w:val="Compact"/>
              <w:jc w:val="left"/>
            </w:pPr>
            <w:r>
              <w:t xml:space="preserve">Frontend Lead</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US-014</w:t>
            </w:r>
          </w:p>
        </w:tc>
        <w:tc>
          <w:p>
            <w:pPr>
              <w:pStyle w:val="Compact"/>
              <w:jc w:val="left"/>
            </w:pPr>
            <w:r>
              <w:t xml:space="preserve">MS3-AC035</w:t>
            </w:r>
          </w:p>
        </w:tc>
      </w:tr>
      <w:tr>
        <w:tc>
          <w:p>
            <w:pPr>
              <w:pStyle w:val="Compact"/>
              <w:jc w:val="left"/>
            </w:pPr>
            <w:r>
              <w:t xml:space="preserve">MS3-T043</w:t>
            </w:r>
          </w:p>
        </w:tc>
        <w:tc>
          <w:p>
            <w:pPr>
              <w:pStyle w:val="Compact"/>
              <w:jc w:val="left"/>
            </w:pPr>
            <w:r>
              <w:t xml:space="preserve">Implement dedup chips component (render live as user types, update on keystroke debounce, responsive layout)</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MS3-T042</w:t>
            </w:r>
          </w:p>
        </w:tc>
        <w:tc>
          <w:p>
            <w:pPr>
              <w:pStyle w:val="Compact"/>
              <w:jc w:val="left"/>
            </w:pPr>
            <w:r>
              <w:t xml:space="preserve">—</w:t>
            </w:r>
          </w:p>
        </w:tc>
        <w:tc>
          <w:p>
            <w:pPr>
              <w:pStyle w:val="Compact"/>
              <w:jc w:val="left"/>
            </w:pPr>
            <w:r>
              <w:t xml:space="preserve">MS3-AC036</w:t>
            </w:r>
          </w:p>
        </w:tc>
      </w:tr>
      <w:tr>
        <w:tc>
          <w:p>
            <w:pPr>
              <w:pStyle w:val="Compact"/>
              <w:jc w:val="left"/>
            </w:pPr>
            <w:r>
              <w:t xml:space="preserve">MS3-T044</w:t>
            </w:r>
          </w:p>
        </w:tc>
        <w:tc>
          <w:p>
            <w:pPr>
              <w:pStyle w:val="Compact"/>
              <w:jc w:val="left"/>
            </w:pPr>
            <w:r>
              <w:t xml:space="preserve">Integrate chips with EP-062 (call /api/agents/a2/similar on title change, debounce 500ms, show top-3 candidates)</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MS3-T043, MS3-T037</w:t>
            </w:r>
          </w:p>
        </w:tc>
        <w:tc>
          <w:p>
            <w:pPr>
              <w:pStyle w:val="Compact"/>
              <w:jc w:val="left"/>
            </w:pPr>
            <w:r>
              <w:t xml:space="preserve">—</w:t>
            </w:r>
          </w:p>
        </w:tc>
        <w:tc>
          <w:p>
            <w:pPr>
              <w:pStyle w:val="Compact"/>
              <w:jc w:val="left"/>
            </w:pPr>
            <w:r>
              <w:t xml:space="preserve">MS3-AC037</w:t>
            </w:r>
          </w:p>
        </w:tc>
      </w:tr>
      <w:tr>
        <w:tc>
          <w:p>
            <w:pPr>
              <w:pStyle w:val="Compact"/>
              <w:jc w:val="left"/>
            </w:pPr>
            <w:r>
              <w:t xml:space="preserve">MS3-T045</w:t>
            </w:r>
          </w:p>
        </w:tc>
        <w:tc>
          <w:p>
            <w:pPr>
              <w:pStyle w:val="Compact"/>
              <w:jc w:val="left"/>
            </w:pPr>
            <w:r>
              <w:t xml:space="preserve">Implement merge action (user clicks "Merge" → combine steps + tags, update RTM links, archive old case, audit log)</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MS3-T009, MS3-T037</w:t>
            </w:r>
          </w:p>
        </w:tc>
        <w:tc>
          <w:p>
            <w:pPr>
              <w:pStyle w:val="Compact"/>
              <w:jc w:val="left"/>
            </w:pPr>
            <w:r>
              <w:t xml:space="preserve">—</w:t>
            </w:r>
          </w:p>
        </w:tc>
        <w:tc>
          <w:p>
            <w:pPr>
              <w:pStyle w:val="Compact"/>
              <w:jc w:val="left"/>
            </w:pPr>
            <w:r>
              <w:t xml:space="preserve">MS3-AC038</w:t>
            </w:r>
          </w:p>
        </w:tc>
      </w:tr>
      <w:tr>
        <w:tc>
          <w:p>
            <w:pPr>
              <w:pStyle w:val="Compact"/>
              <w:jc w:val="left"/>
            </w:pPr>
            <w:r>
              <w:t xml:space="preserve">MS3-T046</w:t>
            </w:r>
          </w:p>
        </w:tc>
        <w:tc>
          <w:p>
            <w:pPr>
              <w:pStyle w:val="Compact"/>
              <w:jc w:val="left"/>
            </w:pPr>
            <w:r>
              <w:t xml:space="preserve">Implement dismiss action (user clicks "Dismiss" → hide chip for this session, store preference, don't suggest again)</w:t>
            </w:r>
          </w:p>
        </w:tc>
        <w:tc>
          <w:p>
            <w:pPr>
              <w:pStyle w:val="Compact"/>
              <w:jc w:val="left"/>
            </w:pPr>
            <w:r>
              <w:t xml:space="preserve">Frontend</w:t>
            </w:r>
          </w:p>
        </w:tc>
        <w:tc>
          <w:p>
            <w:pPr>
              <w:pStyle w:val="Compact"/>
              <w:jc w:val="left"/>
            </w:pPr>
            <w:r>
              <w:t xml:space="preserve">P1</w:t>
            </w:r>
          </w:p>
        </w:tc>
        <w:tc>
          <w:p>
            <w:pPr>
              <w:pStyle w:val="Compact"/>
              <w:jc w:val="left"/>
            </w:pPr>
            <w:r>
              <w:t xml:space="preserve">6</w:t>
            </w:r>
          </w:p>
        </w:tc>
        <w:tc>
          <w:p>
            <w:pPr>
              <w:pStyle w:val="Compact"/>
              <w:jc w:val="left"/>
            </w:pPr>
            <w:r>
              <w:t xml:space="preserve">MS3-T043</w:t>
            </w:r>
          </w:p>
        </w:tc>
        <w:tc>
          <w:p>
            <w:pPr>
              <w:pStyle w:val="Compact"/>
              <w:jc w:val="left"/>
            </w:pPr>
            <w:r>
              <w:t xml:space="preserve">—</w:t>
            </w:r>
          </w:p>
        </w:tc>
        <w:tc>
          <w:p>
            <w:pPr>
              <w:pStyle w:val="Compact"/>
              <w:jc w:val="left"/>
            </w:pPr>
            <w:r>
              <w:t xml:space="preserve">MS3-AC039</w:t>
            </w:r>
          </w:p>
        </w:tc>
      </w:tr>
      <w:tr>
        <w:tc>
          <w:p>
            <w:pPr>
              <w:pStyle w:val="Compact"/>
              <w:jc w:val="left"/>
            </w:pPr>
            <w:r>
              <w:t xml:space="preserve">MS3-T047</w:t>
            </w:r>
          </w:p>
        </w:tc>
        <w:tc>
          <w:p>
            <w:pPr>
              <w:pStyle w:val="Compact"/>
              <w:jc w:val="left"/>
            </w:pPr>
            <w:r>
              <w:t xml:space="preserve">Test live chips latency (&lt;500ms from keystroke to chip display)</w:t>
            </w:r>
          </w:p>
        </w:tc>
        <w:tc>
          <w:p>
            <w:pPr>
              <w:pStyle w:val="Compact"/>
              <w:jc w:val="left"/>
            </w:pPr>
            <w:r>
              <w:t xml:space="preserve">Frontend</w:t>
            </w:r>
          </w:p>
        </w:tc>
        <w:tc>
          <w:p>
            <w:pPr>
              <w:pStyle w:val="Compact"/>
              <w:jc w:val="left"/>
            </w:pPr>
            <w:r>
              <w:t xml:space="preserve">P1</w:t>
            </w:r>
          </w:p>
        </w:tc>
        <w:tc>
          <w:p>
            <w:pPr>
              <w:pStyle w:val="Compact"/>
              <w:jc w:val="left"/>
            </w:pPr>
            <w:r>
              <w:t xml:space="preserve">6</w:t>
            </w:r>
          </w:p>
        </w:tc>
        <w:tc>
          <w:p>
            <w:pPr>
              <w:pStyle w:val="Compact"/>
              <w:jc w:val="left"/>
            </w:pPr>
            <w:r>
              <w:t xml:space="preserve">MS3-T044</w:t>
            </w:r>
          </w:p>
        </w:tc>
        <w:tc>
          <w:p>
            <w:pPr>
              <w:pStyle w:val="Compact"/>
              <w:jc w:val="left"/>
            </w:pPr>
            <w:r>
              <w:t xml:space="preserve">—</w:t>
            </w:r>
          </w:p>
        </w:tc>
        <w:tc>
          <w:p>
            <w:pPr>
              <w:pStyle w:val="Compact"/>
              <w:jc w:val="left"/>
            </w:pPr>
            <w:r>
              <w:t xml:space="preserve">MS3-AC040</w:t>
            </w:r>
          </w:p>
        </w:tc>
      </w:tr>
    </w:tbl>
    <w:p>
      <w:pPr>
        <w:pStyle w:val="BodyText"/>
      </w:pPr>
      <w:r>
        <w:rPr>
          <w:b/>
        </w:rPr>
        <w:t xml:space="preserve">Phase F Total:</w:t>
      </w:r>
      <w:r>
        <w:t xml:space="preserve"> </w:t>
      </w:r>
      <w:r>
        <w:t xml:space="preserve">~54 hours |</w:t>
      </w:r>
      <w:r>
        <w:t xml:space="preserve"> </w:t>
      </w:r>
      <w:r>
        <w:rPr>
          <w:b/>
        </w:rPr>
        <w:t xml:space="preserve">Critical Path:</w:t>
      </w:r>
      <w:r>
        <w:t xml:space="preserve"> </w:t>
      </w:r>
      <w:r>
        <w:t xml:space="preserve">MS3-T042 (design) → MS3-T043 (component) → MS3-T044 (integration)</w:t>
      </w:r>
    </w:p>
    <w:p>
      <w:r>
        <w:pict>
          <v:rect style="width:0;height:1.5pt" o:hralign="center" o:hrstd="t" o:hr="t"/>
        </w:pict>
      </w:r>
    </w:p>
    <w:p>
      <w:pPr>
        <w:pStyle w:val="Heading3"/>
      </w:pPr>
      <w:bookmarkStart w:id="39" w:name="phase-g-rtm--tags--sparklines-days-1618"/>
      <w:r>
        <w:t xml:space="preserve">PHASE G: RTM + Tags + Sparklines (Days 16–18)</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MS3-T048</w:t>
            </w:r>
          </w:p>
        </w:tc>
        <w:tc>
          <w:p>
            <w:pPr>
              <w:pStyle w:val="Compact"/>
              <w:jc w:val="left"/>
            </w:pPr>
            <w:r>
              <w:t xml:space="preserve">Design TB-005 case_requirements join (case_id, requirement_id, created_by, created_at)</w:t>
            </w:r>
          </w:p>
        </w:tc>
        <w:tc>
          <w:p>
            <w:pPr>
              <w:pStyle w:val="Compact"/>
              <w:jc w:val="left"/>
            </w:pPr>
            <w:r>
              <w:t xml:space="preserve">Backend Lead</w:t>
            </w:r>
          </w:p>
        </w:tc>
        <w:tc>
          <w:p>
            <w:pPr>
              <w:pStyle w:val="Compact"/>
              <w:jc w:val="left"/>
            </w:pPr>
            <w:r>
              <w:t xml:space="preserve">P0</w:t>
            </w:r>
          </w:p>
        </w:tc>
        <w:tc>
          <w:p>
            <w:pPr>
              <w:pStyle w:val="Compact"/>
              <w:jc w:val="left"/>
            </w:pPr>
            <w:r>
              <w:t xml:space="preserve">6</w:t>
            </w:r>
          </w:p>
        </w:tc>
        <w:tc>
          <w:p>
            <w:pPr>
              <w:pStyle w:val="Compact"/>
              <w:jc w:val="left"/>
            </w:pPr>
            <w:r>
              <w:t xml:space="preserve">MS3-T005</w:t>
            </w:r>
          </w:p>
        </w:tc>
        <w:tc>
          <w:p>
            <w:pPr>
              <w:pStyle w:val="Compact"/>
              <w:jc w:val="left"/>
            </w:pPr>
            <w:r>
              <w:t xml:space="preserve">—</w:t>
            </w:r>
          </w:p>
        </w:tc>
        <w:tc>
          <w:p>
            <w:pPr>
              <w:pStyle w:val="Compact"/>
              <w:jc w:val="left"/>
            </w:pPr>
            <w:r>
              <w:t xml:space="preserve">MS3-AC041</w:t>
            </w:r>
          </w:p>
        </w:tc>
      </w:tr>
      <w:tr>
        <w:tc>
          <w:p>
            <w:pPr>
              <w:pStyle w:val="Compact"/>
              <w:jc w:val="left"/>
            </w:pPr>
            <w:r>
              <w:t xml:space="preserve">MS3-T049</w:t>
            </w:r>
          </w:p>
        </w:tc>
        <w:tc>
          <w:p>
            <w:pPr>
              <w:pStyle w:val="Compact"/>
              <w:jc w:val="left"/>
            </w:pPr>
            <w:r>
              <w:t xml:space="preserve">Implement RTM linking API (POST /api/test-cases/{id}/link-requirement {requirement_id}, PATCH to unlink)</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MS3-T048, MS3-T009</w:t>
            </w:r>
          </w:p>
        </w:tc>
        <w:tc>
          <w:p>
            <w:pPr>
              <w:pStyle w:val="Compact"/>
              <w:jc w:val="left"/>
            </w:pPr>
            <w:r>
              <w:t xml:space="preserve">US-015</w:t>
            </w:r>
          </w:p>
        </w:tc>
        <w:tc>
          <w:p>
            <w:pPr>
              <w:pStyle w:val="Compact"/>
              <w:jc w:val="left"/>
            </w:pPr>
            <w:r>
              <w:t xml:space="preserve">MS3-AC041</w:t>
            </w:r>
          </w:p>
        </w:tc>
      </w:tr>
      <w:tr>
        <w:tc>
          <w:p>
            <w:pPr>
              <w:pStyle w:val="Compact"/>
              <w:jc w:val="left"/>
            </w:pPr>
            <w:r>
              <w:t xml:space="preserve">MS3-T050</w:t>
            </w:r>
          </w:p>
        </w:tc>
        <w:tc>
          <w:p>
            <w:pPr>
              <w:pStyle w:val="Compact"/>
              <w:jc w:val="left"/>
            </w:pPr>
            <w:r>
              <w:t xml:space="preserve">Build RTM UI (modal: link to Jira issue by key; show coverage % = linked cases / total in requirement)</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MS3-T019, MS3-T049</w:t>
            </w:r>
          </w:p>
        </w:tc>
        <w:tc>
          <w:p>
            <w:pPr>
              <w:pStyle w:val="Compact"/>
              <w:jc w:val="left"/>
            </w:pPr>
            <w:r>
              <w:t xml:space="preserve">—</w:t>
            </w:r>
          </w:p>
        </w:tc>
        <w:tc>
          <w:p>
            <w:pPr>
              <w:pStyle w:val="Compact"/>
              <w:jc w:val="left"/>
            </w:pPr>
            <w:r>
              <w:t xml:space="preserve">MS3-AC042</w:t>
            </w:r>
          </w:p>
        </w:tc>
      </w:tr>
      <w:tr>
        <w:tc>
          <w:p>
            <w:pPr>
              <w:pStyle w:val="Compact"/>
              <w:jc w:val="left"/>
            </w:pPr>
            <w:r>
              <w:t xml:space="preserve">MS3-T051</w:t>
            </w:r>
          </w:p>
        </w:tc>
        <w:tc>
          <w:p>
            <w:pPr>
              <w:pStyle w:val="Compact"/>
              <w:jc w:val="left"/>
            </w:pPr>
            <w:r>
              <w:t xml:space="preserve">Implement tags CRUD (POST /api/test-cases/{id}/tags, DELETE, list by case; auto-suggest from KB)</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MS3-T005</w:t>
            </w:r>
          </w:p>
        </w:tc>
        <w:tc>
          <w:p>
            <w:pPr>
              <w:pStyle w:val="Compact"/>
              <w:jc w:val="left"/>
            </w:pPr>
            <w:r>
              <w:t xml:space="preserve">US-015</w:t>
            </w:r>
          </w:p>
        </w:tc>
        <w:tc>
          <w:p>
            <w:pPr>
              <w:pStyle w:val="Compact"/>
              <w:jc w:val="left"/>
            </w:pPr>
            <w:r>
              <w:t xml:space="preserve">MS3-AC043</w:t>
            </w:r>
          </w:p>
        </w:tc>
      </w:tr>
      <w:tr>
        <w:tc>
          <w:p>
            <w:pPr>
              <w:pStyle w:val="Compact"/>
              <w:jc w:val="left"/>
            </w:pPr>
            <w:r>
              <w:t xml:space="preserve">MS3-T052</w:t>
            </w:r>
          </w:p>
        </w:tc>
        <w:tc>
          <w:p>
            <w:pPr>
              <w:pStyle w:val="Compact"/>
              <w:jc w:val="left"/>
            </w:pPr>
            <w:r>
              <w:t xml:space="preserve">Build tags UI (dropdown with saved tags + create new, multi-select, filter by tag on list page)</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MS3-T018, MS3-T051</w:t>
            </w:r>
          </w:p>
        </w:tc>
        <w:tc>
          <w:p>
            <w:pPr>
              <w:pStyle w:val="Compact"/>
              <w:jc w:val="left"/>
            </w:pPr>
            <w:r>
              <w:t xml:space="preserve">—</w:t>
            </w:r>
          </w:p>
        </w:tc>
        <w:tc>
          <w:p>
            <w:pPr>
              <w:pStyle w:val="Compact"/>
              <w:jc w:val="left"/>
            </w:pPr>
            <w:r>
              <w:t xml:space="preserve">MS3-AC043</w:t>
            </w:r>
          </w:p>
        </w:tc>
      </w:tr>
      <w:tr>
        <w:tc>
          <w:p>
            <w:pPr>
              <w:pStyle w:val="Compact"/>
              <w:jc w:val="left"/>
            </w:pPr>
            <w:r>
              <w:t xml:space="preserve">MS3-T053</w:t>
            </w:r>
          </w:p>
        </w:tc>
        <w:tc>
          <w:p>
            <w:pPr>
              <w:pStyle w:val="Compact"/>
              <w:jc w:val="left"/>
            </w:pPr>
            <w:r>
              <w:t xml:space="preserve">Design stability sparkline (7-day trend; data source: test_results.pass_count from M4; MVP: mock linear trend)</w:t>
            </w:r>
          </w:p>
        </w:tc>
        <w:tc>
          <w:p>
            <w:pPr>
              <w:pStyle w:val="Compact"/>
              <w:jc w:val="left"/>
            </w:pPr>
            <w:r>
              <w:t xml:space="preserve">Frontend</w:t>
            </w:r>
          </w:p>
        </w:tc>
        <w:tc>
          <w:p>
            <w:pPr>
              <w:pStyle w:val="Compact"/>
              <w:jc w:val="left"/>
            </w:pPr>
            <w:r>
              <w:t xml:space="preserve">P1</w:t>
            </w:r>
          </w:p>
        </w:tc>
        <w:tc>
          <w:p>
            <w:pPr>
              <w:pStyle w:val="Compact"/>
              <w:jc w:val="left"/>
            </w:pPr>
            <w:r>
              <w:t xml:space="preserve">8</w:t>
            </w:r>
          </w:p>
        </w:tc>
        <w:tc>
          <w:p>
            <w:pPr>
              <w:pStyle w:val="Compact"/>
              <w:jc w:val="left"/>
            </w:pPr>
            <w:r>
              <w:t xml:space="preserve">—</w:t>
            </w:r>
          </w:p>
        </w:tc>
        <w:tc>
          <w:p>
            <w:pPr>
              <w:pStyle w:val="Compact"/>
              <w:jc w:val="left"/>
            </w:pPr>
            <w:r>
              <w:t xml:space="preserve">—</w:t>
            </w:r>
          </w:p>
        </w:tc>
        <w:tc>
          <w:p>
            <w:pPr>
              <w:pStyle w:val="Compact"/>
              <w:jc w:val="left"/>
            </w:pPr>
            <w:r>
              <w:t xml:space="preserve">MS3-AC044</w:t>
            </w:r>
          </w:p>
        </w:tc>
      </w:tr>
      <w:tr>
        <w:tc>
          <w:p>
            <w:pPr>
              <w:pStyle w:val="Compact"/>
              <w:jc w:val="left"/>
            </w:pPr>
            <w:r>
              <w:t xml:space="preserve">MS3-T054</w:t>
            </w:r>
          </w:p>
        </w:tc>
        <w:tc>
          <w:p>
            <w:pPr>
              <w:pStyle w:val="Compact"/>
              <w:jc w:val="left"/>
            </w:pPr>
            <w:r>
              <w:t xml:space="preserve">Implement sparkline rendering (tiny line chart, &lt;100px wide, hover tooltip shows date + pass rate)</w:t>
            </w:r>
          </w:p>
        </w:tc>
        <w:tc>
          <w:p>
            <w:pPr>
              <w:pStyle w:val="Compact"/>
              <w:jc w:val="left"/>
            </w:pPr>
            <w:r>
              <w:t xml:space="preserve">Frontend</w:t>
            </w:r>
          </w:p>
        </w:tc>
        <w:tc>
          <w:p>
            <w:pPr>
              <w:pStyle w:val="Compact"/>
              <w:jc w:val="left"/>
            </w:pPr>
            <w:r>
              <w:t xml:space="preserve">P1</w:t>
            </w:r>
          </w:p>
        </w:tc>
        <w:tc>
          <w:p>
            <w:pPr>
              <w:pStyle w:val="Compact"/>
              <w:jc w:val="left"/>
            </w:pPr>
            <w:r>
              <w:t xml:space="preserve">8</w:t>
            </w:r>
          </w:p>
        </w:tc>
        <w:tc>
          <w:p>
            <w:pPr>
              <w:pStyle w:val="Compact"/>
              <w:jc w:val="left"/>
            </w:pPr>
            <w:r>
              <w:t xml:space="preserve">MS3-T053</w:t>
            </w:r>
          </w:p>
        </w:tc>
        <w:tc>
          <w:p>
            <w:pPr>
              <w:pStyle w:val="Compact"/>
              <w:jc w:val="left"/>
            </w:pPr>
            <w:r>
              <w:t xml:space="preserve">—</w:t>
            </w:r>
          </w:p>
        </w:tc>
        <w:tc>
          <w:p>
            <w:pPr>
              <w:pStyle w:val="Compact"/>
              <w:jc w:val="left"/>
            </w:pPr>
            <w:r>
              <w:t xml:space="preserve">MS3-AC044</w:t>
            </w:r>
          </w:p>
        </w:tc>
      </w:tr>
    </w:tbl>
    <w:p>
      <w:pPr>
        <w:pStyle w:val="BodyText"/>
      </w:pPr>
      <w:r>
        <w:rPr>
          <w:b/>
        </w:rPr>
        <w:t xml:space="preserve">Phase G Total:</w:t>
      </w:r>
      <w:r>
        <w:t xml:space="preserve"> </w:t>
      </w:r>
      <w:r>
        <w:t xml:space="preserve">~62 hours |</w:t>
      </w:r>
      <w:r>
        <w:t xml:space="preserve"> </w:t>
      </w:r>
      <w:r>
        <w:rPr>
          <w:b/>
        </w:rPr>
        <w:t xml:space="preserve">Critical Path:</w:t>
      </w:r>
      <w:r>
        <w:t xml:space="preserve"> </w:t>
      </w:r>
      <w:r>
        <w:t xml:space="preserve">MS3-T048 (schema) → MS3-T049 (API) → MS3-T050 (UI)</w:t>
      </w:r>
    </w:p>
    <w:p>
      <w:r>
        <w:pict>
          <v:rect style="width:0;height:1.5pt" o:hralign="center" o:hrstd="t" o:hr="t"/>
        </w:pict>
      </w:r>
    </w:p>
    <w:p>
      <w:pPr>
        <w:pStyle w:val="Heading3"/>
      </w:pPr>
      <w:bookmarkStart w:id="40" w:name="phase-h-bulk-import-adapters-days-1920"/>
      <w:r>
        <w:t xml:space="preserve">PHASE H: Bulk Import Adapters (Days 19–20)</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MS3-T055</w:t>
            </w:r>
          </w:p>
        </w:tc>
        <w:tc>
          <w:p>
            <w:pPr>
              <w:pStyle w:val="Compact"/>
              <w:jc w:val="left"/>
            </w:pPr>
            <w:r>
              <w:t xml:space="preserve">Design bulk import API (EP-063 POST /api/test-cases/bulk-import {format, file_content, project_id})</w:t>
            </w:r>
          </w:p>
        </w:tc>
        <w:tc>
          <w:p>
            <w:pPr>
              <w:pStyle w:val="Compact"/>
              <w:jc w:val="left"/>
            </w:pPr>
            <w:r>
              <w:t xml:space="preserve">Backend Lead</w:t>
            </w:r>
          </w:p>
        </w:tc>
        <w:tc>
          <w:p>
            <w:pPr>
              <w:pStyle w:val="Compact"/>
              <w:jc w:val="left"/>
            </w:pPr>
            <w:r>
              <w:t xml:space="preserve">P0</w:t>
            </w:r>
          </w:p>
        </w:tc>
        <w:tc>
          <w:p>
            <w:pPr>
              <w:pStyle w:val="Compact"/>
              <w:jc w:val="left"/>
            </w:pPr>
            <w:r>
              <w:t xml:space="preserve">6</w:t>
            </w:r>
          </w:p>
        </w:tc>
        <w:tc>
          <w:p>
            <w:pPr>
              <w:pStyle w:val="Compact"/>
              <w:jc w:val="left"/>
            </w:pPr>
            <w:r>
              <w:t xml:space="preserve">—</w:t>
            </w:r>
          </w:p>
        </w:tc>
        <w:tc>
          <w:p>
            <w:pPr>
              <w:pStyle w:val="Compact"/>
              <w:jc w:val="left"/>
            </w:pPr>
            <w:r>
              <w:t xml:space="preserve">—</w:t>
            </w:r>
          </w:p>
        </w:tc>
        <w:tc>
          <w:p>
            <w:pPr>
              <w:pStyle w:val="Compact"/>
              <w:jc w:val="left"/>
            </w:pPr>
            <w:r>
              <w:t xml:space="preserve">MS3-AC045</w:t>
            </w:r>
          </w:p>
        </w:tc>
      </w:tr>
      <w:tr>
        <w:tc>
          <w:p>
            <w:pPr>
              <w:pStyle w:val="Compact"/>
              <w:jc w:val="left"/>
            </w:pPr>
            <w:r>
              <w:t xml:space="preserve">MS3-T056</w:t>
            </w:r>
          </w:p>
        </w:tc>
        <w:tc>
          <w:p>
            <w:pPr>
              <w:pStyle w:val="Compact"/>
              <w:jc w:val="left"/>
            </w:pPr>
            <w:r>
              <w:t xml:space="preserve">Implement CSV adapter (parse headers, map fields to TB-005, return 10 cases per upload, validation + error reporting)</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MS3-T055, MS3-T007</w:t>
            </w:r>
          </w:p>
        </w:tc>
        <w:tc>
          <w:p>
            <w:pPr>
              <w:pStyle w:val="Compact"/>
              <w:jc w:val="left"/>
            </w:pPr>
            <w:r>
              <w:t xml:space="preserve">—</w:t>
            </w:r>
          </w:p>
        </w:tc>
        <w:tc>
          <w:p>
            <w:pPr>
              <w:pStyle w:val="Compact"/>
              <w:jc w:val="left"/>
            </w:pPr>
            <w:r>
              <w:t xml:space="preserve">MS3-AC045</w:t>
            </w:r>
          </w:p>
        </w:tc>
      </w:tr>
      <w:tr>
        <w:tc>
          <w:p>
            <w:pPr>
              <w:pStyle w:val="Compact"/>
              <w:jc w:val="left"/>
            </w:pPr>
            <w:r>
              <w:t xml:space="preserve">MS3-T057</w:t>
            </w:r>
          </w:p>
        </w:tc>
        <w:tc>
          <w:p>
            <w:pPr>
              <w:pStyle w:val="Compact"/>
              <w:jc w:val="left"/>
            </w:pPr>
            <w:r>
              <w:t xml:space="preserve">Implement TestRail CSV adapter (parse TestRail format, map Case/Steps/Expected to TB-005a, support multiline steps)</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MS3-T055</w:t>
            </w:r>
          </w:p>
        </w:tc>
        <w:tc>
          <w:p>
            <w:pPr>
              <w:pStyle w:val="Compact"/>
              <w:jc w:val="left"/>
            </w:pPr>
            <w:r>
              <w:t xml:space="preserve">—</w:t>
            </w:r>
          </w:p>
        </w:tc>
        <w:tc>
          <w:p>
            <w:pPr>
              <w:pStyle w:val="Compact"/>
              <w:jc w:val="left"/>
            </w:pPr>
            <w:r>
              <w:t xml:space="preserve">MS3-AC045</w:t>
            </w:r>
          </w:p>
        </w:tc>
      </w:tr>
      <w:tr>
        <w:tc>
          <w:p>
            <w:pPr>
              <w:pStyle w:val="Compact"/>
              <w:jc w:val="left"/>
            </w:pPr>
            <w:r>
              <w:t xml:space="preserve">MS3-T058</w:t>
            </w:r>
          </w:p>
        </w:tc>
        <w:tc>
          <w:p>
            <w:pPr>
              <w:pStyle w:val="Compact"/>
              <w:jc w:val="left"/>
            </w:pPr>
            <w:r>
              <w:t xml:space="preserve">Implement Zephyr + Xray + qTest JSON adapters (parse 3 JSON formats, normalize to TB-005, batch insert)</w:t>
            </w:r>
          </w:p>
        </w:tc>
        <w:tc>
          <w:p>
            <w:pPr>
              <w:pStyle w:val="Compact"/>
              <w:jc w:val="left"/>
            </w:pPr>
            <w:r>
              <w:t xml:space="preserve">Backend</w:t>
            </w:r>
          </w:p>
        </w:tc>
        <w:tc>
          <w:p>
            <w:pPr>
              <w:pStyle w:val="Compact"/>
              <w:jc w:val="left"/>
            </w:pPr>
            <w:r>
              <w:t xml:space="preserve">P0</w:t>
            </w:r>
          </w:p>
        </w:tc>
        <w:tc>
          <w:p>
            <w:pPr>
              <w:pStyle w:val="Compact"/>
              <w:jc w:val="left"/>
            </w:pPr>
            <w:r>
              <w:t xml:space="preserve">14</w:t>
            </w:r>
          </w:p>
        </w:tc>
        <w:tc>
          <w:p>
            <w:pPr>
              <w:pStyle w:val="Compact"/>
              <w:jc w:val="left"/>
            </w:pPr>
            <w:r>
              <w:t xml:space="preserve">MS3-T055</w:t>
            </w:r>
          </w:p>
        </w:tc>
        <w:tc>
          <w:p>
            <w:pPr>
              <w:pStyle w:val="Compact"/>
              <w:jc w:val="left"/>
            </w:pPr>
            <w:r>
              <w:t xml:space="preserve">—</w:t>
            </w:r>
          </w:p>
        </w:tc>
        <w:tc>
          <w:p>
            <w:pPr>
              <w:pStyle w:val="Compact"/>
              <w:jc w:val="left"/>
            </w:pPr>
            <w:r>
              <w:t xml:space="preserve">MS3-AC045</w:t>
            </w:r>
          </w:p>
        </w:tc>
      </w:tr>
      <w:tr>
        <w:tc>
          <w:p>
            <w:pPr>
              <w:pStyle w:val="Compact"/>
              <w:jc w:val="left"/>
            </w:pPr>
            <w:r>
              <w:t xml:space="preserve">MS3-T059</w:t>
            </w:r>
          </w:p>
        </w:tc>
        <w:tc>
          <w:p>
            <w:pPr>
              <w:pStyle w:val="Compact"/>
              <w:jc w:val="left"/>
            </w:pPr>
            <w:r>
              <w:t xml:space="preserve">Build bulk import UI (file upload, format selector, preview table, import button, success/error messages)</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MS3-T018, MS3-T055</w:t>
            </w:r>
          </w:p>
        </w:tc>
        <w:tc>
          <w:p>
            <w:pPr>
              <w:pStyle w:val="Compact"/>
              <w:jc w:val="left"/>
            </w:pPr>
            <w:r>
              <w:t xml:space="preserve">—</w:t>
            </w:r>
          </w:p>
        </w:tc>
        <w:tc>
          <w:p>
            <w:pPr>
              <w:pStyle w:val="Compact"/>
              <w:jc w:val="left"/>
            </w:pPr>
            <w:r>
              <w:t xml:space="preserve">MS3-AC046</w:t>
            </w:r>
          </w:p>
        </w:tc>
      </w:tr>
      <w:tr>
        <w:tc>
          <w:p>
            <w:pPr>
              <w:pStyle w:val="Compact"/>
              <w:jc w:val="left"/>
            </w:pPr>
            <w:r>
              <w:t xml:space="preserve">MS3-T060</w:t>
            </w:r>
          </w:p>
        </w:tc>
        <w:tc>
          <w:p>
            <w:pPr>
              <w:pStyle w:val="Compact"/>
              <w:jc w:val="left"/>
            </w:pPr>
            <w:r>
              <w:t xml:space="preserve">Test bulk import with 5 industry format samples (100 cases each; verify field mapping, error handling)</w:t>
            </w:r>
          </w:p>
        </w:tc>
        <w:tc>
          <w:p>
            <w:pPr>
              <w:pStyle w:val="Compact"/>
              <w:jc w:val="left"/>
            </w:pPr>
            <w:r>
              <w:t xml:space="preserve">QA</w:t>
            </w:r>
          </w:p>
        </w:tc>
        <w:tc>
          <w:p>
            <w:pPr>
              <w:pStyle w:val="Compact"/>
              <w:jc w:val="left"/>
            </w:pPr>
            <w:r>
              <w:t xml:space="preserve">P1</w:t>
            </w:r>
          </w:p>
        </w:tc>
        <w:tc>
          <w:p>
            <w:pPr>
              <w:pStyle w:val="Compact"/>
              <w:jc w:val="left"/>
            </w:pPr>
            <w:r>
              <w:t xml:space="preserve">12</w:t>
            </w:r>
          </w:p>
        </w:tc>
        <w:tc>
          <w:p>
            <w:pPr>
              <w:pStyle w:val="Compact"/>
              <w:jc w:val="left"/>
            </w:pPr>
            <w:r>
              <w:t xml:space="preserve">MS3-T055–T059</w:t>
            </w:r>
          </w:p>
        </w:tc>
        <w:tc>
          <w:p>
            <w:pPr>
              <w:pStyle w:val="Compact"/>
              <w:jc w:val="left"/>
            </w:pPr>
            <w:r>
              <w:t xml:space="preserve">—</w:t>
            </w:r>
          </w:p>
        </w:tc>
        <w:tc>
          <w:p>
            <w:pPr>
              <w:pStyle w:val="Compact"/>
              <w:jc w:val="left"/>
            </w:pPr>
            <w:r>
              <w:t xml:space="preserve">MS3-AC047</w:t>
            </w:r>
          </w:p>
        </w:tc>
      </w:tr>
    </w:tbl>
    <w:p>
      <w:pPr>
        <w:pStyle w:val="BodyText"/>
      </w:pPr>
      <w:r>
        <w:rPr>
          <w:b/>
        </w:rPr>
        <w:t xml:space="preserve">Phase H Total:</w:t>
      </w:r>
      <w:r>
        <w:t xml:space="preserve"> </w:t>
      </w:r>
      <w:r>
        <w:t xml:space="preserve">~68 hours |</w:t>
      </w:r>
      <w:r>
        <w:t xml:space="preserve"> </w:t>
      </w:r>
      <w:r>
        <w:rPr>
          <w:b/>
        </w:rPr>
        <w:t xml:space="preserve">Critical Path:</w:t>
      </w:r>
      <w:r>
        <w:t xml:space="preserve"> </w:t>
      </w:r>
      <w:r>
        <w:t xml:space="preserve">MS3-T055 (design) → MS3-T056 (CSV) → MS3-T057–T058 (other formats)</w:t>
      </w:r>
    </w:p>
    <w:p>
      <w:r>
        <w:pict>
          <v:rect style="width:0;height:1.5pt" o:hralign="center" o:hrstd="t" o:hr="t"/>
        </w:pict>
      </w:r>
    </w:p>
    <w:p>
      <w:pPr>
        <w:pStyle w:val="Heading3"/>
      </w:pPr>
      <w:bookmarkStart w:id="41" w:name="phase-i-versioning--polish-days-21"/>
      <w:r>
        <w:t xml:space="preserve">PHASE I: Versioning + Polish (Days 21)</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MS3-T061</w:t>
            </w:r>
          </w:p>
        </w:tc>
        <w:tc>
          <w:p>
            <w:pPr>
              <w:pStyle w:val="Compact"/>
              <w:jc w:val="left"/>
            </w:pPr>
            <w:r>
              <w:t xml:space="preserve">Design version history UI (list versions by date, show change reason, side-by-side diff, rollback button)</w:t>
            </w:r>
          </w:p>
        </w:tc>
        <w:tc>
          <w:p>
            <w:pPr>
              <w:pStyle w:val="Compact"/>
              <w:jc w:val="left"/>
            </w:pPr>
            <w:r>
              <w:t xml:space="preserve">Frontend Lead</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w:t>
            </w:r>
          </w:p>
        </w:tc>
        <w:tc>
          <w:p>
            <w:pPr>
              <w:pStyle w:val="Compact"/>
              <w:jc w:val="left"/>
            </w:pPr>
            <w:r>
              <w:t xml:space="preserve">MS3-AC048</w:t>
            </w:r>
          </w:p>
        </w:tc>
      </w:tr>
      <w:tr>
        <w:tc>
          <w:p>
            <w:pPr>
              <w:pStyle w:val="Compact"/>
              <w:jc w:val="left"/>
            </w:pPr>
            <w:r>
              <w:t xml:space="preserve">MS3-T062</w:t>
            </w:r>
          </w:p>
        </w:tc>
        <w:tc>
          <w:p>
            <w:pPr>
              <w:pStyle w:val="Compact"/>
              <w:jc w:val="left"/>
            </w:pPr>
            <w:r>
              <w:t xml:space="preserve">Implement version rollback API (PATCH /api/test-cases/{id}/rollback-to-version {version_id}, create audit event)</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MS3-T004, MS3-T009</w:t>
            </w:r>
          </w:p>
        </w:tc>
        <w:tc>
          <w:p>
            <w:pPr>
              <w:pStyle w:val="Compact"/>
              <w:jc w:val="left"/>
            </w:pPr>
            <w:r>
              <w:t xml:space="preserve">—</w:t>
            </w:r>
          </w:p>
        </w:tc>
        <w:tc>
          <w:p>
            <w:pPr>
              <w:pStyle w:val="Compact"/>
              <w:jc w:val="left"/>
            </w:pPr>
            <w:r>
              <w:t xml:space="preserve">MS3-AC049</w:t>
            </w:r>
          </w:p>
        </w:tc>
      </w:tr>
      <w:tr>
        <w:tc>
          <w:p>
            <w:pPr>
              <w:pStyle w:val="Compact"/>
              <w:jc w:val="left"/>
            </w:pPr>
            <w:r>
              <w:t xml:space="preserve">MS3-T063</w:t>
            </w:r>
          </w:p>
        </w:tc>
        <w:tc>
          <w:p>
            <w:pPr>
              <w:pStyle w:val="Compact"/>
              <w:jc w:val="left"/>
            </w:pPr>
            <w:r>
              <w:t xml:space="preserve">Build version history UI component (list + diff view, responsive, breadcrumb nav back to case)</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MS3-T061, MS3-T062</w:t>
            </w:r>
          </w:p>
        </w:tc>
        <w:tc>
          <w:p>
            <w:pPr>
              <w:pStyle w:val="Compact"/>
              <w:jc w:val="left"/>
            </w:pPr>
            <w:r>
              <w:t xml:space="preserve">—</w:t>
            </w:r>
          </w:p>
        </w:tc>
        <w:tc>
          <w:p>
            <w:pPr>
              <w:pStyle w:val="Compact"/>
              <w:jc w:val="left"/>
            </w:pPr>
            <w:r>
              <w:t xml:space="preserve">MS3-AC050</w:t>
            </w:r>
          </w:p>
        </w:tc>
      </w:tr>
      <w:tr>
        <w:tc>
          <w:p>
            <w:pPr>
              <w:pStyle w:val="Compact"/>
              <w:jc w:val="left"/>
            </w:pPr>
            <w:r>
              <w:t xml:space="preserve">MS3-T064</w:t>
            </w:r>
          </w:p>
        </w:tc>
        <w:tc>
          <w:p>
            <w:pPr>
              <w:pStyle w:val="Compact"/>
              <w:jc w:val="left"/>
            </w:pPr>
            <w:r>
              <w:t xml:space="preserve">Bug fixes, performance tuning, accessibility audit (keyboard nav, color contrast, screen reader test)</w:t>
            </w:r>
          </w:p>
        </w:tc>
        <w:tc>
          <w:p>
            <w:pPr>
              <w:pStyle w:val="Compact"/>
              <w:jc w:val="left"/>
            </w:pPr>
            <w:r>
              <w:t xml:space="preserve">Full Team</w:t>
            </w:r>
          </w:p>
        </w:tc>
        <w:tc>
          <w:p>
            <w:pPr>
              <w:pStyle w:val="Compact"/>
              <w:jc w:val="left"/>
            </w:pPr>
            <w:r>
              <w:t xml:space="preserve">P1</w:t>
            </w:r>
          </w:p>
        </w:tc>
        <w:tc>
          <w:p>
            <w:pPr>
              <w:pStyle w:val="Compact"/>
              <w:jc w:val="left"/>
            </w:pPr>
            <w:r>
              <w:t xml:space="preserve">12</w:t>
            </w:r>
          </w:p>
        </w:tc>
        <w:tc>
          <w:p>
            <w:pPr>
              <w:pStyle w:val="Compact"/>
              <w:jc w:val="left"/>
            </w:pPr>
            <w:r>
              <w:t xml:space="preserve">All phases</w:t>
            </w:r>
          </w:p>
        </w:tc>
        <w:tc>
          <w:p>
            <w:pPr>
              <w:pStyle w:val="Compact"/>
              <w:jc w:val="left"/>
            </w:pPr>
            <w:r>
              <w:t xml:space="preserve">—</w:t>
            </w:r>
          </w:p>
        </w:tc>
        <w:tc>
          <w:p>
            <w:pPr>
              <w:pStyle w:val="Compact"/>
              <w:jc w:val="left"/>
            </w:pPr>
            <w:r>
              <w:t xml:space="preserve">MS3-AC051</w:t>
            </w:r>
          </w:p>
        </w:tc>
      </w:tr>
      <w:tr>
        <w:tc>
          <w:p>
            <w:pPr>
              <w:pStyle w:val="Compact"/>
              <w:jc w:val="left"/>
            </w:pPr>
            <w:r>
              <w:t xml:space="preserve">MS3-T065</w:t>
            </w:r>
          </w:p>
        </w:tc>
        <w:tc>
          <w:p>
            <w:pPr>
              <w:pStyle w:val="Compact"/>
              <w:jc w:val="left"/>
            </w:pPr>
            <w:r>
              <w:t xml:space="preserve">Final E2E tests + demo script (5-minute showcase: create case → A1 gen → dedup chip → RTM link → bulk import)</w:t>
            </w:r>
          </w:p>
        </w:tc>
        <w:tc>
          <w:p>
            <w:pPr>
              <w:pStyle w:val="Compact"/>
              <w:jc w:val="left"/>
            </w:pPr>
            <w:r>
              <w:t xml:space="preserve">QA + Frontend</w:t>
            </w:r>
          </w:p>
        </w:tc>
        <w:tc>
          <w:p>
            <w:pPr>
              <w:pStyle w:val="Compact"/>
              <w:jc w:val="left"/>
            </w:pPr>
            <w:r>
              <w:t xml:space="preserve">P0</w:t>
            </w:r>
          </w:p>
        </w:tc>
        <w:tc>
          <w:p>
            <w:pPr>
              <w:pStyle w:val="Compact"/>
              <w:jc w:val="left"/>
            </w:pPr>
            <w:r>
              <w:t xml:space="preserve">8</w:t>
            </w:r>
          </w:p>
        </w:tc>
        <w:tc>
          <w:p>
            <w:pPr>
              <w:pStyle w:val="Compact"/>
              <w:jc w:val="left"/>
            </w:pPr>
            <w:r>
              <w:t xml:space="preserve">All phases</w:t>
            </w:r>
          </w:p>
        </w:tc>
        <w:tc>
          <w:p>
            <w:pPr>
              <w:pStyle w:val="Compact"/>
              <w:jc w:val="left"/>
            </w:pPr>
            <w:r>
              <w:t xml:space="preserve">—</w:t>
            </w:r>
          </w:p>
        </w:tc>
        <w:tc>
          <w:p>
            <w:pPr>
              <w:pStyle w:val="Compact"/>
              <w:jc w:val="left"/>
            </w:pPr>
            <w:r>
              <w:t xml:space="preserve">MS3-AC052</w:t>
            </w:r>
          </w:p>
        </w:tc>
      </w:tr>
    </w:tbl>
    <w:p>
      <w:pPr>
        <w:pStyle w:val="BodyText"/>
      </w:pPr>
      <w:r>
        <w:rPr>
          <w:b/>
        </w:rPr>
        <w:t xml:space="preserve">Phase I Total:</w:t>
      </w:r>
      <w:r>
        <w:t xml:space="preserve"> </w:t>
      </w:r>
      <w:r>
        <w:t xml:space="preserve">~48 hours |</w:t>
      </w:r>
      <w:r>
        <w:t xml:space="preserve"> </w:t>
      </w:r>
      <w:r>
        <w:rPr>
          <w:b/>
        </w:rPr>
        <w:t xml:space="preserve">Critical Path:</w:t>
      </w:r>
      <w:r>
        <w:t xml:space="preserve"> </w:t>
      </w:r>
      <w:r>
        <w:t xml:space="preserve">MS3-T061 (design) → MS3-T063 (UI)</w:t>
      </w:r>
    </w:p>
    <w:p>
      <w:r>
        <w:pict>
          <v:rect style="width:0;height:1.5pt" o:hralign="center" o:hrstd="t" o:hr="t"/>
        </w:pict>
      </w:r>
    </w:p>
    <w:p>
      <w:pPr>
        <w:pStyle w:val="FirstParagraph"/>
      </w:pPr>
      <w:r>
        <w:rPr>
          <w:b/>
        </w:rPr>
        <w:t xml:space="preserve">Grand Total: ~60 tasks, ~840 hours (~504 story points after 20% velocity buffer)</w:t>
      </w:r>
    </w:p>
    <w:p>
      <w:r>
        <w:pict>
          <v:rect style="width:0;height:1.5pt" o:hralign="center" o:hrstd="t" o:hr="t"/>
        </w:pict>
      </w:r>
    </w:p>
    <w:p>
      <w:pPr>
        <w:pStyle w:val="Heading2"/>
      </w:pPr>
      <w:bookmarkStart w:id="42" w:name="Xf8ad4117dabae9733167f067e77de9ef72017f3"/>
      <w:r>
        <w:t xml:space="preserve">9. WEEK-WISE BREAKDOWN</w:t>
      </w:r>
      <w:bookmarkEnd w:id="42"/>
    </w:p>
    <w:p>
      <w:pPr>
        <w:pStyle w:val="FirstParagraph"/>
      </w:pPr>
      <w:r>
        <w:rPr>
          <w:b/>
        </w:rPr>
        <w:t xml:space="preserve">Week 1 (June 15–21):</w:t>
      </w:r>
      <w:r>
        <w:t xml:space="preserve"> </w:t>
      </w:r>
      <w:r>
        <w:t xml:space="preserve">Phases A + B</w:t>
      </w:r>
    </w:p>
    <w:p>
      <w:pPr>
        <w:numPr>
          <w:ilvl w:val="0"/>
          <w:numId w:val="1013"/>
        </w:numPr>
        <w:pStyle w:val="Compact"/>
      </w:pPr>
      <w:r>
        <w:t xml:space="preserve">Days 1–3: Test case schema, migrations, CRUD API (Phase A)</w:t>
      </w:r>
    </w:p>
    <w:p>
      <w:pPr>
        <w:numPr>
          <w:ilvl w:val="0"/>
          <w:numId w:val="1013"/>
        </w:numPr>
        <w:pStyle w:val="Compact"/>
      </w:pPr>
      <w:r>
        <w:t xml:space="preserve">Days 4–6: TipTap editor, BDD/Traditional modes, mode-switch (Phase B)</w:t>
      </w:r>
    </w:p>
    <w:p>
      <w:pPr>
        <w:numPr>
          <w:ilvl w:val="0"/>
          <w:numId w:val="1013"/>
        </w:numPr>
        <w:pStyle w:val="Compact"/>
      </w:pPr>
      <w:r>
        <w:rPr>
          <w:b/>
        </w:rPr>
        <w:t xml:space="preserve">Deliverable:</w:t>
      </w:r>
      <w:r>
        <w:t xml:space="preserve"> </w:t>
      </w:r>
      <w:r>
        <w:t xml:space="preserve">Test case CRUD working, TipTap editor functional on staging</w:t>
      </w:r>
    </w:p>
    <w:p>
      <w:pPr>
        <w:pStyle w:val="FirstParagraph"/>
      </w:pPr>
      <w:r>
        <w:rPr>
          <w:b/>
        </w:rPr>
        <w:t xml:space="preserve">Week 2 (June 22–28):</w:t>
      </w:r>
      <w:r>
        <w:t xml:space="preserve"> </w:t>
      </w:r>
      <w:r>
        <w:t xml:space="preserve">Phases C + D + E</w:t>
      </w:r>
    </w:p>
    <w:p>
      <w:pPr>
        <w:numPr>
          <w:ilvl w:val="0"/>
          <w:numId w:val="1014"/>
        </w:numPr>
        <w:pStyle w:val="Compact"/>
      </w:pPr>
      <w:r>
        <w:t xml:space="preserve">Days 7–9: A1 Test Case Generator LangGraph pipeline, seed dataset testing (Phase C)</w:t>
      </w:r>
    </w:p>
    <w:p>
      <w:pPr>
        <w:numPr>
          <w:ilvl w:val="0"/>
          <w:numId w:val="1014"/>
        </w:numPr>
        <w:pStyle w:val="Compact"/>
      </w:pPr>
      <w:r>
        <w:t xml:space="preserve">Days 10–11: A1 Clarification Questions gate, latency tuning (Phase D)</w:t>
      </w:r>
    </w:p>
    <w:p>
      <w:pPr>
        <w:numPr>
          <w:ilvl w:val="0"/>
          <w:numId w:val="1014"/>
        </w:numPr>
        <w:pStyle w:val="Compact"/>
      </w:pPr>
      <w:r>
        <w:t xml:space="preserve">Days 12–13: A2 Dedup service, pgvector queries, threshold tuning (Phase E)</w:t>
      </w:r>
    </w:p>
    <w:p>
      <w:pPr>
        <w:numPr>
          <w:ilvl w:val="0"/>
          <w:numId w:val="1014"/>
        </w:numPr>
        <w:pStyle w:val="Compact"/>
      </w:pPr>
      <w:r>
        <w:rPr>
          <w:b/>
        </w:rPr>
        <w:t xml:space="preserve">Deliverable:</w:t>
      </w:r>
      <w:r>
        <w:t xml:space="preserve"> </w:t>
      </w:r>
      <w:r>
        <w:t xml:space="preserve">A1 generator ≥80% auto-approval, A2 surfaces ≥1 true duplicate</w:t>
      </w:r>
    </w:p>
    <w:p>
      <w:pPr>
        <w:pStyle w:val="FirstParagraph"/>
      </w:pPr>
      <w:r>
        <w:rPr>
          <w:b/>
        </w:rPr>
        <w:t xml:space="preserve">Week 3 (June 29–July 5):</w:t>
      </w:r>
      <w:r>
        <w:t xml:space="preserve"> </w:t>
      </w:r>
      <w:r>
        <w:t xml:space="preserve">Phases F + G + H + I</w:t>
      </w:r>
    </w:p>
    <w:p>
      <w:pPr>
        <w:numPr>
          <w:ilvl w:val="0"/>
          <w:numId w:val="1015"/>
        </w:numPr>
        <w:pStyle w:val="Compact"/>
      </w:pPr>
      <w:r>
        <w:t xml:space="preserve">Days 14–15: A2 live chips integration, UX Polish (Phase F)</w:t>
      </w:r>
    </w:p>
    <w:p>
      <w:pPr>
        <w:numPr>
          <w:ilvl w:val="0"/>
          <w:numId w:val="1015"/>
        </w:numPr>
        <w:pStyle w:val="Compact"/>
      </w:pPr>
      <w:r>
        <w:t xml:space="preserve">Days 16–18: RTM linking, tags, sparklines (Phase G)</w:t>
      </w:r>
    </w:p>
    <w:p>
      <w:pPr>
        <w:numPr>
          <w:ilvl w:val="0"/>
          <w:numId w:val="1015"/>
        </w:numPr>
        <w:pStyle w:val="Compact"/>
      </w:pPr>
      <w:r>
        <w:t xml:space="preserve">Days 19–20: Bulk import adapters (5 formats) (Phase H)</w:t>
      </w:r>
    </w:p>
    <w:p>
      <w:pPr>
        <w:numPr>
          <w:ilvl w:val="0"/>
          <w:numId w:val="1015"/>
        </w:numPr>
        <w:pStyle w:val="Compact"/>
      </w:pPr>
      <w:r>
        <w:t xml:space="preserve">Day 21: Versioning, final polish, E2E tests (Phase I)</w:t>
      </w:r>
    </w:p>
    <w:p>
      <w:pPr>
        <w:numPr>
          <w:ilvl w:val="0"/>
          <w:numId w:val="1015"/>
        </w:numPr>
        <w:pStyle w:val="Compact"/>
      </w:pPr>
      <w:r>
        <w:rPr>
          <w:b/>
        </w:rPr>
        <w:t xml:space="preserve">Deliverable:</w:t>
      </w:r>
      <w:r>
        <w:t xml:space="preserve"> </w:t>
      </w:r>
      <w:r>
        <w:t xml:space="preserve">All features complete, ≥100 seed cases, demo recording</w:t>
      </w:r>
    </w:p>
    <w:p>
      <w:r>
        <w:pict>
          <v:rect style="width:0;height:1.5pt" o:hralign="center" o:hrstd="t" o:hr="t"/>
        </w:pict>
      </w:r>
    </w:p>
    <w:p>
      <w:pPr>
        <w:pStyle w:val="Heading2"/>
      </w:pPr>
      <w:bookmarkStart w:id="43" w:name="X740e5d14702ab6bbbee68f0bb88273f73bfaf7a"/>
      <w:r>
        <w:t xml:space="preserve">10. ACCEPTANCE CRITERIA (45 ACs)</w:t>
      </w:r>
      <w:bookmarkEnd w:id="43"/>
    </w:p>
    <w:p>
      <w:pPr>
        <w:pStyle w:val="Heading3"/>
      </w:pPr>
      <w:bookmarkStart w:id="44" w:name="tb-005-test-cases-table"/>
      <w:r>
        <w:t xml:space="preserve">TB-005 (Test Cases Table)</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MS3-AC001</w:t>
            </w:r>
          </w:p>
        </w:tc>
        <w:tc>
          <w:p>
            <w:pPr>
              <w:pStyle w:val="Compact"/>
              <w:jc w:val="left"/>
            </w:pPr>
            <w:r>
              <w:t xml:space="preserve">Test case schema complete</w:t>
            </w:r>
          </w:p>
        </w:tc>
        <w:tc>
          <w:p>
            <w:pPr>
              <w:pStyle w:val="Compact"/>
              <w:jc w:val="left"/>
            </w:pPr>
            <w:r>
              <w:t xml:space="preserve">Database migrations M012-M015 applied</w:t>
            </w:r>
          </w:p>
        </w:tc>
        <w:tc>
          <w:p>
            <w:pPr>
              <w:pStyle w:val="Compact"/>
              <w:jc w:val="left"/>
            </w:pPr>
            <w:r>
              <w:t xml:space="preserve">SELECT * FROM test_cases</w:t>
            </w:r>
          </w:p>
        </w:tc>
        <w:tc>
          <w:p>
            <w:pPr>
              <w:pStyle w:val="Compact"/>
              <w:jc w:val="left"/>
            </w:pPr>
            <w:r>
              <w:t xml:space="preserve">Table exists with columns (id, project_id, title, type, priority, created_by, created_at, updated_at, deleted_at), foreign key to projects, unique constraint on project_id+title, indexes on (project_id, created_at)</w:t>
            </w:r>
          </w:p>
        </w:tc>
        <w:tc>
          <w:p>
            <w:pPr>
              <w:pStyle w:val="Compact"/>
              <w:jc w:val="left"/>
            </w:pPr>
            <w:r>
              <w:t xml:space="preserve">P0</w:t>
            </w:r>
          </w:p>
        </w:tc>
      </w:tr>
      <w:tr>
        <w:tc>
          <w:p>
            <w:pPr>
              <w:pStyle w:val="Compact"/>
              <w:jc w:val="left"/>
            </w:pPr>
            <w:r>
              <w:t xml:space="preserve">MS3-AC002</w:t>
            </w:r>
          </w:p>
        </w:tc>
        <w:tc>
          <w:p>
            <w:pPr>
              <w:pStyle w:val="Compact"/>
              <w:jc w:val="left"/>
            </w:pPr>
            <w:r>
              <w:t xml:space="preserve">Case versioning schema</w:t>
            </w:r>
          </w:p>
        </w:tc>
        <w:tc>
          <w:p>
            <w:pPr>
              <w:pStyle w:val="Compact"/>
              <w:jc w:val="left"/>
            </w:pPr>
            <w:r>
              <w:t xml:space="preserve">case_versions table exists</w:t>
            </w:r>
          </w:p>
        </w:tc>
        <w:tc>
          <w:p>
            <w:pPr>
              <w:pStyle w:val="Compact"/>
              <w:jc w:val="left"/>
            </w:pPr>
            <w:r>
              <w:t xml:space="preserve">INSERT INTO case_versions</w:t>
            </w:r>
          </w:p>
        </w:tc>
        <w:tc>
          <w:p>
            <w:pPr>
              <w:pStyle w:val="Compact"/>
              <w:jc w:val="left"/>
            </w:pPr>
            <w:r>
              <w:t xml:space="preserve">Every insert auto-creates version entry with snapshot, version_number auto-increments, rollback logic functional</w:t>
            </w:r>
          </w:p>
        </w:tc>
        <w:tc>
          <w:p>
            <w:pPr>
              <w:pStyle w:val="Compact"/>
              <w:jc w:val="left"/>
            </w:pPr>
            <w:r>
              <w:t xml:space="preserve">P0</w:t>
            </w:r>
          </w:p>
        </w:tc>
      </w:tr>
      <w:tr>
        <w:tc>
          <w:p>
            <w:pPr>
              <w:pStyle w:val="Compact"/>
              <w:jc w:val="left"/>
            </w:pPr>
            <w:r>
              <w:t xml:space="preserve">MS3-AC003</w:t>
            </w:r>
          </w:p>
        </w:tc>
        <w:tc>
          <w:p>
            <w:pPr>
              <w:pStyle w:val="Compact"/>
              <w:jc w:val="left"/>
            </w:pPr>
            <w:r>
              <w:t xml:space="preserve">EP-060 GET /api/test-cases</w:t>
            </w:r>
          </w:p>
        </w:tc>
        <w:tc>
          <w:p>
            <w:pPr>
              <w:pStyle w:val="Compact"/>
              <w:jc w:val="left"/>
            </w:pPr>
            <w:r>
              <w:t xml:space="preserve">Logged-in user, project selected, 50+ cases in DB</w:t>
            </w:r>
          </w:p>
        </w:tc>
        <w:tc>
          <w:p>
            <w:pPr>
              <w:pStyle w:val="Compact"/>
              <w:jc w:val="left"/>
            </w:pPr>
            <w:r>
              <w:t xml:space="preserve">GET /api/test-cases?project_id=X&amp;limit=10&amp;offset=0</w:t>
            </w:r>
          </w:p>
        </w:tc>
        <w:tc>
          <w:p>
            <w:pPr>
              <w:pStyle w:val="Compact"/>
              <w:jc w:val="left"/>
            </w:pPr>
            <w:r>
              <w:t xml:space="preserve">Returns 200, cases array (id, title, priority, tags, coverage %), pagination metadata, total count</w:t>
            </w:r>
          </w:p>
        </w:tc>
        <w:tc>
          <w:p>
            <w:pPr>
              <w:pStyle w:val="Compact"/>
              <w:jc w:val="left"/>
            </w:pPr>
            <w:r>
              <w:t xml:space="preserve">P0</w:t>
            </w:r>
          </w:p>
        </w:tc>
      </w:tr>
      <w:tr>
        <w:tc>
          <w:p>
            <w:pPr>
              <w:pStyle w:val="Compact"/>
              <w:jc w:val="left"/>
            </w:pPr>
            <w:r>
              <w:t xml:space="preserve">MS3-AC004</w:t>
            </w:r>
          </w:p>
        </w:tc>
        <w:tc>
          <w:p>
            <w:pPr>
              <w:pStyle w:val="Compact"/>
              <w:jc w:val="left"/>
            </w:pPr>
            <w:r>
              <w:t xml:space="preserve">EP-060 POST /api/test-cases</w:t>
            </w:r>
          </w:p>
        </w:tc>
        <w:tc>
          <w:p>
            <w:pPr>
              <w:pStyle w:val="Compact"/>
              <w:jc w:val="left"/>
            </w:pPr>
            <w:r>
              <w:t xml:space="preserve">Logged-in QA user, valid case object (title, type: BDD|Traditional, priority P0–P3)</w:t>
            </w:r>
          </w:p>
        </w:tc>
        <w:tc>
          <w:p>
            <w:pPr>
              <w:pStyle w:val="Compact"/>
              <w:jc w:val="left"/>
            </w:pPr>
            <w:r>
              <w:t xml:space="preserve">POST /api/test-cases {title, type, priority, steps: []}</w:t>
            </w:r>
          </w:p>
        </w:tc>
        <w:tc>
          <w:p>
            <w:pPr>
              <w:pStyle w:val="Compact"/>
              <w:jc w:val="left"/>
            </w:pPr>
            <w:r>
              <w:t xml:space="preserve">Returns 201, case object with id, created_by set to current user, created_at, version_number=1</w:t>
            </w:r>
          </w:p>
        </w:tc>
        <w:tc>
          <w:p>
            <w:pPr>
              <w:pStyle w:val="Compact"/>
              <w:jc w:val="left"/>
            </w:pPr>
            <w:r>
              <w:t xml:space="preserve">P0</w:t>
            </w:r>
          </w:p>
        </w:tc>
      </w:tr>
      <w:tr>
        <w:tc>
          <w:p>
            <w:pPr>
              <w:pStyle w:val="Compact"/>
              <w:jc w:val="left"/>
            </w:pPr>
            <w:r>
              <w:t xml:space="preserve">MS3-AC005</w:t>
            </w:r>
          </w:p>
        </w:tc>
        <w:tc>
          <w:p>
            <w:pPr>
              <w:pStyle w:val="Compact"/>
              <w:jc w:val="left"/>
            </w:pPr>
            <w:r>
              <w:t xml:space="preserve">EP-060 GET /api/test-cases/{id}</w:t>
            </w:r>
          </w:p>
        </w:tc>
        <w:tc>
          <w:p>
            <w:pPr>
              <w:pStyle w:val="Compact"/>
              <w:jc w:val="left"/>
            </w:pPr>
            <w:r>
              <w:t xml:space="preserve">Case exists, user has read access</w:t>
            </w:r>
          </w:p>
        </w:tc>
        <w:tc>
          <w:p>
            <w:pPr>
              <w:pStyle w:val="Compact"/>
              <w:jc w:val="left"/>
            </w:pPr>
            <w:r>
              <w:t xml:space="preserve">GET /api/test-cases/123</w:t>
            </w:r>
          </w:p>
        </w:tc>
        <w:tc>
          <w:p>
            <w:pPr>
              <w:pStyle w:val="Compact"/>
              <w:jc w:val="left"/>
            </w:pPr>
            <w:r>
              <w:t xml:space="preserve">Returns 200, full case (id, title, steps array, tags, RTM links, version history)</w:t>
            </w:r>
          </w:p>
        </w:tc>
        <w:tc>
          <w:p>
            <w:pPr>
              <w:pStyle w:val="Compact"/>
              <w:jc w:val="left"/>
            </w:pPr>
            <w:r>
              <w:t xml:space="preserve">P0</w:t>
            </w:r>
          </w:p>
        </w:tc>
      </w:tr>
      <w:tr>
        <w:tc>
          <w:p>
            <w:pPr>
              <w:pStyle w:val="Compact"/>
              <w:jc w:val="left"/>
            </w:pPr>
            <w:r>
              <w:t xml:space="preserve">MS3-AC006</w:t>
            </w:r>
          </w:p>
        </w:tc>
        <w:tc>
          <w:p>
            <w:pPr>
              <w:pStyle w:val="Compact"/>
              <w:jc w:val="left"/>
            </w:pPr>
            <w:r>
              <w:t xml:space="preserve">EP-060 PATCH /api/test-cases/{id}</w:t>
            </w:r>
          </w:p>
        </w:tc>
        <w:tc>
          <w:p>
            <w:pPr>
              <w:pStyle w:val="Compact"/>
              <w:jc w:val="left"/>
            </w:pPr>
            <w:r>
              <w:t xml:space="preserve">Case exists, user has write access</w:t>
            </w:r>
          </w:p>
        </w:tc>
        <w:tc>
          <w:p>
            <w:pPr>
              <w:pStyle w:val="Compact"/>
              <w:jc w:val="left"/>
            </w:pPr>
            <w:r>
              <w:t xml:space="preserve">PATCH /api/test-cases/123 {title: "new"}</w:t>
            </w:r>
          </w:p>
        </w:tc>
        <w:tc>
          <w:p>
            <w:pPr>
              <w:pStyle w:val="Compact"/>
              <w:jc w:val="left"/>
            </w:pPr>
            <w:r>
              <w:t xml:space="preserve">Returns 200, case updated, new version created (version_number incremented), audit log entry</w:t>
            </w:r>
          </w:p>
        </w:tc>
        <w:tc>
          <w:p>
            <w:pPr>
              <w:pStyle w:val="Compact"/>
              <w:jc w:val="left"/>
            </w:pPr>
            <w:r>
              <w:t xml:space="preserve">P0</w:t>
            </w:r>
          </w:p>
        </w:tc>
      </w:tr>
      <w:tr>
        <w:tc>
          <w:p>
            <w:pPr>
              <w:pStyle w:val="Compact"/>
              <w:jc w:val="left"/>
            </w:pPr>
            <w:r>
              <w:t xml:space="preserve">MS3-AC007</w:t>
            </w:r>
          </w:p>
        </w:tc>
        <w:tc>
          <w:p>
            <w:pPr>
              <w:pStyle w:val="Compact"/>
              <w:jc w:val="left"/>
            </w:pPr>
            <w:r>
              <w:t xml:space="preserve">EP-060 DELETE /api/test-cases/{id}</w:t>
            </w:r>
          </w:p>
        </w:tc>
        <w:tc>
          <w:p>
            <w:pPr>
              <w:pStyle w:val="Compact"/>
              <w:jc w:val="left"/>
            </w:pPr>
            <w:r>
              <w:t xml:space="preserve">Case exists, user has delete access (Lead+)</w:t>
            </w:r>
          </w:p>
        </w:tc>
        <w:tc>
          <w:p>
            <w:pPr>
              <w:pStyle w:val="Compact"/>
              <w:jc w:val="left"/>
            </w:pPr>
            <w:r>
              <w:t xml:space="preserve">DELETE /api/test-cases/123</w:t>
            </w:r>
          </w:p>
        </w:tc>
        <w:tc>
          <w:p>
            <w:pPr>
              <w:pStyle w:val="Compact"/>
              <w:jc w:val="left"/>
            </w:pPr>
            <w:r>
              <w:t xml:space="preserve">Returns 204, case soft-deleted (deleted_at set), case hidden from GET list, audit log entry</w:t>
            </w:r>
          </w:p>
        </w:tc>
        <w:tc>
          <w:p>
            <w:pPr>
              <w:pStyle w:val="Compact"/>
              <w:jc w:val="left"/>
            </w:pPr>
            <w:r>
              <w:t xml:space="preserve">P1</w:t>
            </w:r>
          </w:p>
        </w:tc>
      </w:tr>
      <w:tr>
        <w:tc>
          <w:p>
            <w:pPr>
              <w:pStyle w:val="Compact"/>
              <w:jc w:val="left"/>
            </w:pPr>
            <w:r>
              <w:t xml:space="preserve">MS3-AC008</w:t>
            </w:r>
          </w:p>
        </w:tc>
        <w:tc>
          <w:p>
            <w:pPr>
              <w:pStyle w:val="Compact"/>
              <w:jc w:val="left"/>
            </w:pPr>
            <w:r>
              <w:t xml:space="preserve">RBAC enforcement (case-level)</w:t>
            </w:r>
          </w:p>
        </w:tc>
        <w:tc>
          <w:p>
            <w:pPr>
              <w:pStyle w:val="Compact"/>
              <w:jc w:val="left"/>
            </w:pPr>
            <w:r>
              <w:t xml:space="preserve">QA user, Lead user, Admin user</w:t>
            </w:r>
          </w:p>
        </w:tc>
        <w:tc>
          <w:p>
            <w:pPr>
              <w:pStyle w:val="Compact"/>
              <w:jc w:val="left"/>
            </w:pPr>
            <w:r>
              <w:t xml:space="preserve">Create case as QA, Approve as Lead, Bulk-delete as Admin</w:t>
            </w:r>
          </w:p>
        </w:tc>
        <w:tc>
          <w:p>
            <w:pPr>
              <w:pStyle w:val="Compact"/>
              <w:jc w:val="left"/>
            </w:pPr>
            <w:r>
              <w:t xml:space="preserve">QA can create own cases; Lead can bulk-delete any cases; Mgmt cannot delete; 403 Forbidden for unauthorized</w:t>
            </w:r>
          </w:p>
        </w:tc>
        <w:tc>
          <w:p>
            <w:pPr>
              <w:pStyle w:val="Compact"/>
              <w:jc w:val="left"/>
            </w:pPr>
            <w:r>
              <w:t xml:space="preserve">P0</w:t>
            </w:r>
          </w:p>
        </w:tc>
      </w:tr>
      <w:tr>
        <w:tc>
          <w:p>
            <w:pPr>
              <w:pStyle w:val="Compact"/>
              <w:jc w:val="left"/>
            </w:pPr>
            <w:r>
              <w:t xml:space="preserve">MS3-AC009</w:t>
            </w:r>
          </w:p>
        </w:tc>
        <w:tc>
          <w:p>
            <w:pPr>
              <w:pStyle w:val="Compact"/>
              <w:jc w:val="left"/>
            </w:pPr>
            <w:r>
              <w:t xml:space="preserve">Unit test coverage (CRUD)</w:t>
            </w:r>
          </w:p>
        </w:tc>
        <w:tc>
          <w:p>
            <w:pPr>
              <w:pStyle w:val="Compact"/>
              <w:jc w:val="left"/>
            </w:pPr>
            <w:r>
              <w:t xml:space="preserve">Test suite running</w:t>
            </w:r>
          </w:p>
        </w:tc>
        <w:tc>
          <w:p>
            <w:pPr>
              <w:pStyle w:val="Compact"/>
              <w:jc w:val="left"/>
            </w:pPr>
            <w:r>
              <w:t xml:space="preserve">npm test -- crud.test.ts</w:t>
            </w:r>
          </w:p>
        </w:tc>
        <w:tc>
          <w:p>
            <w:pPr>
              <w:pStyle w:val="Compact"/>
              <w:jc w:val="left"/>
            </w:pPr>
            <w:r>
              <w:t xml:space="preserve">85%+ line coverage for case CRUD endpoints, all happy + error paths covered (404, 409 conflict, 403 Forbidden)</w:t>
            </w:r>
          </w:p>
        </w:tc>
        <w:tc>
          <w:p>
            <w:pPr>
              <w:pStyle w:val="Compact"/>
              <w:jc w:val="left"/>
            </w:pPr>
            <w:r>
              <w:t xml:space="preserve">P1</w:t>
            </w:r>
          </w:p>
        </w:tc>
      </w:tr>
    </w:tbl>
    <w:p>
      <w:pPr>
        <w:pStyle w:val="Heading3"/>
      </w:pPr>
      <w:bookmarkStart w:id="45" w:name="tiptap-editor"/>
      <w:r>
        <w:t xml:space="preserve">TipTap Editor</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MS3-AC010</w:t>
            </w:r>
          </w:p>
        </w:tc>
        <w:tc>
          <w:p>
            <w:pPr>
              <w:pStyle w:val="Compact"/>
              <w:jc w:val="left"/>
            </w:pPr>
            <w:r>
              <w:t xml:space="preserve">TipTap custom nodes designed</w:t>
            </w:r>
          </w:p>
        </w:tc>
        <w:tc>
          <w:p>
            <w:pPr>
              <w:pStyle w:val="Compact"/>
              <w:jc w:val="left"/>
            </w:pPr>
            <w:r>
              <w:t xml:space="preserve">Figma mockup approved</w:t>
            </w:r>
          </w:p>
        </w:tc>
        <w:tc>
          <w:p>
            <w:pPr>
              <w:pStyle w:val="Compact"/>
              <w:jc w:val="left"/>
            </w:pPr>
            <w:r>
              <w:t xml:space="preserve">Review node structure (BDD block, step block, expected-result block)</w:t>
            </w:r>
          </w:p>
        </w:tc>
        <w:tc>
          <w:p>
            <w:pPr>
              <w:pStyle w:val="Compact"/>
              <w:jc w:val="left"/>
            </w:pPr>
            <w:r>
              <w:t xml:space="preserve">All 3 custom nodes defined, slash commands documented, block nesting rules clear</w:t>
            </w:r>
          </w:p>
        </w:tc>
        <w:tc>
          <w:p>
            <w:pPr>
              <w:pStyle w:val="Compact"/>
              <w:jc w:val="left"/>
            </w:pPr>
            <w:r>
              <w:t xml:space="preserve">P0</w:t>
            </w:r>
          </w:p>
        </w:tc>
      </w:tr>
      <w:tr>
        <w:tc>
          <w:p>
            <w:pPr>
              <w:pStyle w:val="Compact"/>
              <w:jc w:val="left"/>
            </w:pPr>
            <w:r>
              <w:t xml:space="preserve">MS3-AC011</w:t>
            </w:r>
          </w:p>
        </w:tc>
        <w:tc>
          <w:p>
            <w:pPr>
              <w:pStyle w:val="Compact"/>
              <w:jc w:val="left"/>
            </w:pPr>
            <w:r>
              <w:t xml:space="preserve">BDD + Traditional block nodes render</w:t>
            </w:r>
          </w:p>
        </w:tc>
        <w:tc>
          <w:p>
            <w:pPr>
              <w:pStyle w:val="Compact"/>
              <w:jc w:val="left"/>
            </w:pPr>
            <w:r>
              <w:t xml:space="preserve">Editor page loaded</w:t>
            </w:r>
          </w:p>
        </w:tc>
        <w:tc>
          <w:p>
            <w:pPr>
              <w:pStyle w:val="Compact"/>
              <w:jc w:val="left"/>
            </w:pPr>
            <w:r>
              <w:t xml:space="preserve">Toggle between BDD/Traditional mode on new case</w:t>
            </w:r>
          </w:p>
        </w:tc>
        <w:tc>
          <w:p>
            <w:pPr>
              <w:pStyle w:val="Compact"/>
              <w:jc w:val="left"/>
            </w:pPr>
            <w:r>
              <w:t xml:space="preserve">BDD mode shows Given/When/Then fields, Traditional mode shows Step/Expected Result fields, placeholder text visible, no errors in console</w:t>
            </w:r>
          </w:p>
        </w:tc>
        <w:tc>
          <w:p>
            <w:pPr>
              <w:pStyle w:val="Compact"/>
              <w:jc w:val="left"/>
            </w:pPr>
            <w:r>
              <w:t xml:space="preserve">P0</w:t>
            </w:r>
          </w:p>
        </w:tc>
      </w:tr>
      <w:tr>
        <w:tc>
          <w:p>
            <w:pPr>
              <w:pStyle w:val="Compact"/>
              <w:jc w:val="left"/>
            </w:pPr>
            <w:r>
              <w:t xml:space="preserve">MS3-AC012</w:t>
            </w:r>
          </w:p>
        </w:tc>
        <w:tc>
          <w:p>
            <w:pPr>
              <w:pStyle w:val="Compact"/>
              <w:jc w:val="left"/>
            </w:pPr>
            <w:r>
              <w:t xml:space="preserve">Mode-switch preserves content</w:t>
            </w:r>
          </w:p>
        </w:tc>
        <w:tc>
          <w:p>
            <w:pPr>
              <w:pStyle w:val="Compact"/>
              <w:jc w:val="left"/>
            </w:pPr>
            <w:r>
              <w:t xml:space="preserve">Case with 3 BDD steps (Given, When, Then)</w:t>
            </w:r>
          </w:p>
        </w:tc>
        <w:tc>
          <w:p>
            <w:pPr>
              <w:pStyle w:val="Compact"/>
              <w:jc w:val="left"/>
            </w:pPr>
            <w:r>
              <w:t xml:space="preserve">Click "Switch to Traditional"</w:t>
            </w:r>
          </w:p>
        </w:tc>
        <w:tc>
          <w:p>
            <w:pPr>
              <w:pStyle w:val="Compact"/>
              <w:jc w:val="left"/>
            </w:pPr>
            <w:r>
              <w:t xml:space="preserve">Content preserved, BDD steps converted to Traditional steps (Given→Step 1, When→Step 2, Then→Step 3), user sees confirmation modal</w:t>
            </w:r>
          </w:p>
        </w:tc>
        <w:tc>
          <w:p>
            <w:pPr>
              <w:pStyle w:val="Compact"/>
              <w:jc w:val="left"/>
            </w:pPr>
            <w:r>
              <w:t xml:space="preserve">P0</w:t>
            </w:r>
          </w:p>
        </w:tc>
      </w:tr>
      <w:tr>
        <w:tc>
          <w:p>
            <w:pPr>
              <w:pStyle w:val="Compact"/>
              <w:jc w:val="left"/>
            </w:pPr>
            <w:r>
              <w:t xml:space="preserve">MS3-AC013</w:t>
            </w:r>
          </w:p>
        </w:tc>
        <w:tc>
          <w:p>
            <w:pPr>
              <w:pStyle w:val="Compact"/>
              <w:jc w:val="left"/>
            </w:pPr>
            <w:r>
              <w:t xml:space="preserve">Case editor page functional</w:t>
            </w:r>
          </w:p>
        </w:tc>
        <w:tc>
          <w:p>
            <w:pPr>
              <w:pStyle w:val="Compact"/>
              <w:jc w:val="left"/>
            </w:pPr>
            <w:r>
              <w:t xml:space="preserve">User navigates to /app/test-cases/123</w:t>
            </w:r>
          </w:p>
        </w:tc>
        <w:tc>
          <w:p>
            <w:pPr>
              <w:pStyle w:val="Compact"/>
              <w:jc w:val="left"/>
            </w:pPr>
            <w:r>
              <w:t xml:space="preserve">Page loads, TipTap editor rendered, case title/steps displayed, sidebar nav visible, breadcrumb shows project</w:t>
            </w:r>
          </w:p>
        </w:tc>
        <w:tc>
          <w:p>
            <w:pPr>
              <w:pStyle w:val="Compact"/>
              <w:jc w:val="left"/>
            </w:pPr>
            <w:r>
              <w:t xml:space="preserve">Editor responsive, no layout shift, keyboard focus trap inside editor, Ctrl+S save works</w:t>
            </w:r>
          </w:p>
        </w:tc>
        <w:tc>
          <w:p>
            <w:pPr>
              <w:pStyle w:val="Compact"/>
              <w:jc w:val="left"/>
            </w:pPr>
            <w:r>
              <w:t xml:space="preserve">P0</w:t>
            </w:r>
          </w:p>
        </w:tc>
      </w:tr>
      <w:tr>
        <w:tc>
          <w:p>
            <w:pPr>
              <w:pStyle w:val="Compact"/>
              <w:jc w:val="left"/>
            </w:pPr>
            <w:r>
              <w:t xml:space="preserve">MS3-AC014</w:t>
            </w:r>
          </w:p>
        </w:tc>
        <w:tc>
          <w:p>
            <w:pPr>
              <w:pStyle w:val="Compact"/>
              <w:jc w:val="left"/>
            </w:pPr>
            <w:r>
              <w:t xml:space="preserve">Case list page (3-pane)</w:t>
            </w:r>
          </w:p>
        </w:tc>
        <w:tc>
          <w:p>
            <w:pPr>
              <w:pStyle w:val="Compact"/>
              <w:jc w:val="left"/>
            </w:pPr>
            <w:r>
              <w:t xml:space="preserve">User navigates to /app/test-cases</w:t>
            </w:r>
          </w:p>
        </w:tc>
        <w:tc>
          <w:p>
            <w:pPr>
              <w:pStyle w:val="Compact"/>
              <w:jc w:val="left"/>
            </w:pPr>
            <w:r>
              <w:t xml:space="preserve">Page loads</w:t>
            </w:r>
          </w:p>
        </w:tc>
        <w:tc>
          <w:p>
            <w:pPr>
              <w:pStyle w:val="Compact"/>
              <w:jc w:val="left"/>
            </w:pPr>
            <w:r>
              <w:t xml:space="preserve">Left: folder tree (filter by priority/tag), Middle: sortable list (name, type, priority, modified date), Right: detail preview; click case in list → preview updates</w:t>
            </w:r>
          </w:p>
        </w:tc>
        <w:tc>
          <w:p>
            <w:pPr>
              <w:pStyle w:val="Compact"/>
              <w:jc w:val="left"/>
            </w:pPr>
            <w:r>
              <w:t xml:space="preserve">P0</w:t>
            </w:r>
          </w:p>
        </w:tc>
      </w:tr>
      <w:tr>
        <w:tc>
          <w:p>
            <w:pPr>
              <w:pStyle w:val="Compact"/>
              <w:jc w:val="left"/>
            </w:pPr>
            <w:r>
              <w:t xml:space="preserve">MS3-AC015</w:t>
            </w:r>
          </w:p>
        </w:tc>
        <w:tc>
          <w:p>
            <w:pPr>
              <w:pStyle w:val="Compact"/>
              <w:jc w:val="left"/>
            </w:pPr>
            <w:r>
              <w:t xml:space="preserve">TipTap editor → API integration</w:t>
            </w:r>
          </w:p>
        </w:tc>
        <w:tc>
          <w:p>
            <w:pPr>
              <w:pStyle w:val="Compact"/>
              <w:jc w:val="left"/>
            </w:pPr>
            <w:r>
              <w:t xml:space="preserve">User edits case in editor, clicks Save</w:t>
            </w:r>
          </w:p>
        </w:tc>
        <w:tc>
          <w:p>
            <w:pPr>
              <w:pStyle w:val="Compact"/>
              <w:jc w:val="left"/>
            </w:pPr>
            <w:r>
              <w:t xml:space="preserve">PATCH /api/test-cases/123 sent</w:t>
            </w:r>
          </w:p>
        </w:tc>
        <w:tc>
          <w:p>
            <w:pPr>
              <w:pStyle w:val="Compact"/>
              <w:jc w:val="left"/>
            </w:pPr>
            <w:r>
              <w:t xml:space="preserve">Case updated in DB, new version created, version_number incremented, user sees success toast, sidebar updates modified date</w:t>
            </w:r>
          </w:p>
        </w:tc>
        <w:tc>
          <w:p>
            <w:pPr>
              <w:pStyle w:val="Compact"/>
              <w:jc w:val="left"/>
            </w:pPr>
            <w:r>
              <w:t xml:space="preserve">P0</w:t>
            </w:r>
          </w:p>
        </w:tc>
      </w:tr>
      <w:tr>
        <w:tc>
          <w:p>
            <w:pPr>
              <w:pStyle w:val="Compact"/>
              <w:jc w:val="left"/>
            </w:pPr>
            <w:r>
              <w:t xml:space="preserve">MS3-AC016</w:t>
            </w:r>
          </w:p>
        </w:tc>
        <w:tc>
          <w:p>
            <w:pPr>
              <w:pStyle w:val="Compact"/>
              <w:jc w:val="left"/>
            </w:pPr>
            <w:r>
              <w:t xml:space="preserve">Keyboard shortcuts (Ctrl+S, Ctrl+Z, Ctrl+Y)</w:t>
            </w:r>
          </w:p>
        </w:tc>
        <w:tc>
          <w:p>
            <w:pPr>
              <w:pStyle w:val="Compact"/>
              <w:jc w:val="left"/>
            </w:pPr>
            <w:r>
              <w:t xml:space="preserve">Case editor open</w:t>
            </w:r>
          </w:p>
        </w:tc>
        <w:tc>
          <w:p>
            <w:pPr>
              <w:pStyle w:val="Compact"/>
              <w:jc w:val="left"/>
            </w:pPr>
            <w:r>
              <w:t xml:space="preserve">Press Ctrl+S</w:t>
            </w:r>
          </w:p>
        </w:tc>
        <w:tc>
          <w:p>
            <w:pPr>
              <w:pStyle w:val="Compact"/>
              <w:jc w:val="left"/>
            </w:pPr>
            <w:r>
              <w:t xml:space="preserve">Case saved (same as Save button), Ctrl+Z undoes last edit, Ctrl+Y redoes last undo</w:t>
            </w:r>
          </w:p>
        </w:tc>
        <w:tc>
          <w:p>
            <w:pPr>
              <w:pStyle w:val="Compact"/>
              <w:jc w:val="left"/>
            </w:pPr>
            <w:r>
              <w:t xml:space="preserve">P1</w:t>
            </w:r>
          </w:p>
        </w:tc>
      </w:tr>
      <w:tr>
        <w:tc>
          <w:p>
            <w:pPr>
              <w:pStyle w:val="Compact"/>
              <w:jc w:val="left"/>
            </w:pPr>
            <w:r>
              <w:t xml:space="preserve">MS3-AC017</w:t>
            </w:r>
          </w:p>
        </w:tc>
        <w:tc>
          <w:p>
            <w:pPr>
              <w:pStyle w:val="Compact"/>
              <w:jc w:val="left"/>
            </w:pPr>
            <w:r>
              <w:t xml:space="preserve">TipTap component unit tests</w:t>
            </w:r>
          </w:p>
        </w:tc>
        <w:tc>
          <w:p>
            <w:pPr>
              <w:pStyle w:val="Compact"/>
              <w:jc w:val="left"/>
            </w:pPr>
            <w:r>
              <w:t xml:space="preserve">Test suite running</w:t>
            </w:r>
          </w:p>
        </w:tc>
        <w:tc>
          <w:p>
            <w:pPr>
              <w:pStyle w:val="Compact"/>
              <w:jc w:val="left"/>
            </w:pPr>
            <w:r>
              <w:t xml:space="preserve">npm test -- tiptap.test.tsx</w:t>
            </w:r>
          </w:p>
        </w:tc>
        <w:tc>
          <w:p>
            <w:pPr>
              <w:pStyle w:val="Compact"/>
              <w:jc w:val="left"/>
            </w:pPr>
            <w:r>
              <w:t xml:space="preserve">80%+ coverage for custom nodes, mode-switch logic, content preservation</w:t>
            </w:r>
          </w:p>
        </w:tc>
        <w:tc>
          <w:p>
            <w:pPr>
              <w:pStyle w:val="Compact"/>
              <w:jc w:val="left"/>
            </w:pPr>
            <w:r>
              <w:t xml:space="preserve">P1</w:t>
            </w:r>
          </w:p>
        </w:tc>
      </w:tr>
    </w:tbl>
    <w:p>
      <w:pPr>
        <w:pStyle w:val="Heading3"/>
      </w:pPr>
      <w:bookmarkStart w:id="46" w:name="a1-test-case-generator"/>
      <w:r>
        <w:t xml:space="preserve">A1 Test Case Generator</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MS3-AC018</w:t>
            </w:r>
          </w:p>
        </w:tc>
        <w:tc>
          <w:p>
            <w:pPr>
              <w:pStyle w:val="Compact"/>
              <w:jc w:val="left"/>
            </w:pPr>
            <w:r>
              <w:t xml:space="preserve">A1 system prompt drafted</w:t>
            </w:r>
          </w:p>
        </w:tc>
        <w:tc>
          <w:p>
            <w:pPr>
              <w:pStyle w:val="Compact"/>
              <w:jc w:val="left"/>
            </w:pPr>
            <w:r>
              <w:t xml:space="preserve">AI Eng reviewed prompt</w:t>
            </w:r>
          </w:p>
        </w:tc>
        <w:tc>
          <w:p>
            <w:pPr>
              <w:pStyle w:val="Compact"/>
              <w:jc w:val="left"/>
            </w:pPr>
            <w:r>
              <w:t xml:space="preserve">Review A1_system_prompt.md</w:t>
            </w:r>
          </w:p>
        </w:tc>
        <w:tc>
          <w:p>
            <w:pPr>
              <w:pStyle w:val="Compact"/>
              <w:jc w:val="left"/>
            </w:pPr>
            <w:r>
              <w:t xml:space="preserve">Prompt includes instructions (BDD case gen from requirements), examples (2–3 golden cases), constraints (no duplicate logic), tone (professional, specific)</w:t>
            </w:r>
          </w:p>
        </w:tc>
        <w:tc>
          <w:p>
            <w:pPr>
              <w:pStyle w:val="Compact"/>
              <w:jc w:val="left"/>
            </w:pPr>
            <w:r>
              <w:t xml:space="preserve">P0</w:t>
            </w:r>
          </w:p>
        </w:tc>
      </w:tr>
      <w:tr>
        <w:tc>
          <w:p>
            <w:pPr>
              <w:pStyle w:val="Compact"/>
              <w:jc w:val="left"/>
            </w:pPr>
            <w:r>
              <w:t xml:space="preserve">MS3-AC019</w:t>
            </w:r>
          </w:p>
        </w:tc>
        <w:tc>
          <w:p>
            <w:pPr>
              <w:pStyle w:val="Compact"/>
              <w:jc w:val="left"/>
            </w:pPr>
            <w:r>
              <w:t xml:space="preserve">A1 InputProcessor node working</w:t>
            </w:r>
          </w:p>
        </w:tc>
        <w:tc>
          <w:p>
            <w:pPr>
              <w:pStyle w:val="Compact"/>
              <w:jc w:val="left"/>
            </w:pPr>
            <w:r>
              <w:t xml:space="preserve">Test case generation triggered</w:t>
            </w:r>
          </w:p>
        </w:tc>
        <w:tc>
          <w:p>
            <w:pPr>
              <w:pStyle w:val="Compact"/>
              <w:jc w:val="left"/>
            </w:pPr>
            <w:r>
              <w:t xml:space="preserve">LangGraph executes InputProcessor node</w:t>
            </w:r>
          </w:p>
        </w:tc>
        <w:tc>
          <w:p>
            <w:pPr>
              <w:pStyle w:val="Compact"/>
              <w:jc w:val="left"/>
            </w:pPr>
            <w:r>
              <w:t xml:space="preserve">Input parsed, PRD/US/Jira/KB context extracted, KB RAG retrieves top-3 relevant entries, context &lt;2000 tokens</w:t>
            </w:r>
          </w:p>
        </w:tc>
        <w:tc>
          <w:p>
            <w:pPr>
              <w:pStyle w:val="Compact"/>
              <w:jc w:val="left"/>
            </w:pPr>
            <w:r>
              <w:t xml:space="preserve">P0</w:t>
            </w:r>
          </w:p>
        </w:tc>
      </w:tr>
      <w:tr>
        <w:tc>
          <w:p>
            <w:pPr>
              <w:pStyle w:val="Compact"/>
              <w:jc w:val="left"/>
            </w:pPr>
            <w:r>
              <w:t xml:space="preserve">MS3-AC020</w:t>
            </w:r>
          </w:p>
        </w:tc>
        <w:tc>
          <w:p>
            <w:pPr>
              <w:pStyle w:val="Compact"/>
              <w:jc w:val="left"/>
            </w:pPr>
            <w:r>
              <w:t xml:space="preserve">A1 CaseGenerator node produces cases</w:t>
            </w:r>
          </w:p>
        </w:tc>
        <w:tc>
          <w:p>
            <w:pPr>
              <w:pStyle w:val="Compact"/>
              <w:jc w:val="left"/>
            </w:pPr>
            <w:r>
              <w:t xml:space="preserve">InputProcessor complete</w:t>
            </w:r>
          </w:p>
        </w:tc>
        <w:tc>
          <w:p>
            <w:pPr>
              <w:pStyle w:val="Compact"/>
              <w:jc w:val="left"/>
            </w:pPr>
            <w:r>
              <w:t xml:space="preserve">LangGraph executes CaseGenerator node</w:t>
            </w:r>
          </w:p>
        </w:tc>
        <w:tc>
          <w:p>
            <w:pPr>
              <w:pStyle w:val="Compact"/>
              <w:jc w:val="left"/>
            </w:pPr>
            <w:r>
              <w:t xml:space="preserve">Ollama called with system prompt + context, returns 10 cases in JSON format {cases: [{title, type, steps}]}, no parse errors</w:t>
            </w:r>
          </w:p>
        </w:tc>
        <w:tc>
          <w:p>
            <w:pPr>
              <w:pStyle w:val="Compact"/>
              <w:jc w:val="left"/>
            </w:pPr>
            <w:r>
              <w:t xml:space="preserve">P0</w:t>
            </w:r>
          </w:p>
        </w:tc>
      </w:tr>
      <w:tr>
        <w:tc>
          <w:p>
            <w:pPr>
              <w:pStyle w:val="Compact"/>
              <w:jc w:val="left"/>
            </w:pPr>
            <w:r>
              <w:t xml:space="preserve">MS3-AC021</w:t>
            </w:r>
          </w:p>
        </w:tc>
        <w:tc>
          <w:p>
            <w:pPr>
              <w:pStyle w:val="Compact"/>
              <w:jc w:val="left"/>
            </w:pPr>
            <w:r>
              <w:t xml:space="preserve">A1 ConfidenceScorer assigns badges</w:t>
            </w:r>
          </w:p>
        </w:tc>
        <w:tc>
          <w:p>
            <w:pPr>
              <w:pStyle w:val="Compact"/>
              <w:jc w:val="left"/>
            </w:pPr>
            <w:r>
              <w:t xml:space="preserve">CaseGenerator output received</w:t>
            </w:r>
          </w:p>
        </w:tc>
        <w:tc>
          <w:p>
            <w:pPr>
              <w:pStyle w:val="Compact"/>
              <w:jc w:val="left"/>
            </w:pPr>
            <w:r>
              <w:t xml:space="preserve">ConfidenceScorer node processes cases</w:t>
            </w:r>
          </w:p>
        </w:tc>
        <w:tc>
          <w:p>
            <w:pPr>
              <w:pStyle w:val="Compact"/>
              <w:jc w:val="left"/>
            </w:pPr>
            <w:r>
              <w:t xml:space="preserve">Each case assigned confidence (High/Medium/Low), confidence % extracted (0–100), no case without score</w:t>
            </w:r>
          </w:p>
        </w:tc>
        <w:tc>
          <w:p>
            <w:pPr>
              <w:pStyle w:val="Compact"/>
              <w:jc w:val="left"/>
            </w:pPr>
            <w:r>
              <w:t xml:space="preserve">P0</w:t>
            </w:r>
          </w:p>
        </w:tc>
      </w:tr>
      <w:tr>
        <w:tc>
          <w:p>
            <w:pPr>
              <w:pStyle w:val="Compact"/>
              <w:jc w:val="left"/>
            </w:pPr>
            <w:r>
              <w:t xml:space="preserve">MS3-AC022</w:t>
            </w:r>
          </w:p>
        </w:tc>
        <w:tc>
          <w:p>
            <w:pPr>
              <w:pStyle w:val="Compact"/>
              <w:jc w:val="left"/>
            </w:pPr>
            <w:r>
              <w:t xml:space="preserve">EP-061 async generation working</w:t>
            </w:r>
          </w:p>
        </w:tc>
        <w:tc>
          <w:p>
            <w:pPr>
              <w:pStyle w:val="Compact"/>
              <w:jc w:val="left"/>
            </w:pPr>
            <w:r>
              <w:t xml:space="preserve">User clicks "A1 Generate" in UI</w:t>
            </w:r>
          </w:p>
        </w:tc>
        <w:tc>
          <w:p>
            <w:pPr>
              <w:pStyle w:val="Compact"/>
              <w:jc w:val="left"/>
            </w:pPr>
            <w:r>
              <w:t xml:space="preserve">POST /api/agents/a1/generate {input_type: "prd", input_text: "..."} sent</w:t>
            </w:r>
          </w:p>
        </w:tc>
        <w:tc>
          <w:p>
            <w:pPr>
              <w:pStyle w:val="Compact"/>
              <w:jc w:val="left"/>
            </w:pPr>
            <w:r>
              <w:t xml:space="preserve">Returns 202, job_id returned, user sees loading spinner, Hatchet queues job, Langfuse logs generation event</w:t>
            </w:r>
          </w:p>
        </w:tc>
        <w:tc>
          <w:p>
            <w:pPr>
              <w:pStyle w:val="Compact"/>
              <w:jc w:val="left"/>
            </w:pPr>
            <w:r>
              <w:t xml:space="preserve">P0</w:t>
            </w:r>
          </w:p>
        </w:tc>
      </w:tr>
      <w:tr>
        <w:tc>
          <w:p>
            <w:pPr>
              <w:pStyle w:val="Compact"/>
              <w:jc w:val="left"/>
            </w:pPr>
            <w:r>
              <w:t xml:space="preserve">MS3-AC023</w:t>
            </w:r>
          </w:p>
        </w:tc>
        <w:tc>
          <w:p>
            <w:pPr>
              <w:pStyle w:val="Compact"/>
              <w:jc w:val="left"/>
            </w:pPr>
            <w:r>
              <w:t xml:space="preserve">A1 auto-approval rate ≥80%</w:t>
            </w:r>
          </w:p>
        </w:tc>
        <w:tc>
          <w:p>
            <w:pPr>
              <w:pStyle w:val="Compact"/>
              <w:jc w:val="left"/>
            </w:pPr>
            <w:r>
              <w:t xml:space="preserve">60 cases tested (10 per category: auth, CRUD, error, form, nav, integration)</w:t>
            </w:r>
          </w:p>
        </w:tc>
        <w:tc>
          <w:p>
            <w:pPr>
              <w:pStyle w:val="Compact"/>
              <w:jc w:val="left"/>
            </w:pPr>
            <w:r>
              <w:t xml:space="preserve">AI Eng measures cases needing zero edits (confidence ≥80%)</w:t>
            </w:r>
          </w:p>
        </w:tc>
        <w:tc>
          <w:p>
            <w:pPr>
              <w:pStyle w:val="Compact"/>
              <w:jc w:val="left"/>
            </w:pPr>
            <w:r>
              <w:t xml:space="preserve">≥80% of cases approved without user edit (target 80% as exit gate)</w:t>
            </w:r>
          </w:p>
        </w:tc>
        <w:tc>
          <w:p>
            <w:pPr>
              <w:pStyle w:val="Compact"/>
              <w:jc w:val="left"/>
            </w:pPr>
            <w:r>
              <w:t xml:space="preserve">P0</w:t>
            </w:r>
          </w:p>
        </w:tc>
      </w:tr>
      <w:tr>
        <w:tc>
          <w:p>
            <w:pPr>
              <w:pStyle w:val="Compact"/>
              <w:jc w:val="left"/>
            </w:pPr>
            <w:r>
              <w:t xml:space="preserve">MS3-AC024</w:t>
            </w:r>
          </w:p>
        </w:tc>
        <w:tc>
          <w:p>
            <w:pPr>
              <w:pStyle w:val="Compact"/>
              <w:jc w:val="left"/>
            </w:pPr>
            <w:r>
              <w:t xml:space="preserve">Langfuse logging for A1</w:t>
            </w:r>
          </w:p>
        </w:tc>
        <w:tc>
          <w:p>
            <w:pPr>
              <w:pStyle w:val="Compact"/>
              <w:jc w:val="left"/>
            </w:pPr>
            <w:r>
              <w:t xml:space="preserve">A1 generation completed</w:t>
            </w:r>
          </w:p>
        </w:tc>
        <w:tc>
          <w:p>
            <w:pPr>
              <w:pStyle w:val="Compact"/>
              <w:jc w:val="left"/>
            </w:pPr>
            <w:r>
              <w:t xml:space="preserve">View Langfuse dashboard</w:t>
            </w:r>
          </w:p>
        </w:tc>
        <w:tc>
          <w:p>
            <w:pPr>
              <w:pStyle w:val="Compact"/>
              <w:jc w:val="left"/>
            </w:pPr>
            <w:r>
              <w:t xml:space="preserve">Every A1 call logged (input, output, latency, confidence, cost), tracing shows node tree</w:t>
            </w:r>
          </w:p>
        </w:tc>
        <w:tc>
          <w:p>
            <w:pPr>
              <w:pStyle w:val="Compact"/>
              <w:jc w:val="left"/>
            </w:pPr>
            <w:r>
              <w:t xml:space="preserve">P1</w:t>
            </w:r>
          </w:p>
        </w:tc>
      </w:tr>
    </w:tbl>
    <w:p>
      <w:pPr>
        <w:pStyle w:val="Heading3"/>
      </w:pPr>
      <w:bookmarkStart w:id="47" w:name="a1-clarification-questions"/>
      <w:r>
        <w:t xml:space="preserve">A1 Clarification Questions</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MS3-AC025</w:t>
            </w:r>
          </w:p>
        </w:tc>
        <w:tc>
          <w:p>
            <w:pPr>
              <w:pStyle w:val="Compact"/>
              <w:jc w:val="left"/>
            </w:pPr>
            <w:r>
              <w:t xml:space="preserve">Clarification prompt + ClarificationAsker node</w:t>
            </w:r>
          </w:p>
        </w:tc>
        <w:tc>
          <w:p>
            <w:pPr>
              <w:pStyle w:val="Compact"/>
              <w:jc w:val="left"/>
            </w:pPr>
            <w:r>
              <w:t xml:space="preserve">A1 prompted to generate cases</w:t>
            </w:r>
          </w:p>
        </w:tc>
        <w:tc>
          <w:p>
            <w:pPr>
              <w:pStyle w:val="Compact"/>
              <w:jc w:val="left"/>
            </w:pPr>
            <w:r>
              <w:t xml:space="preserve">LangGraph branching logic evaluates input confidence</w:t>
            </w:r>
          </w:p>
        </w:tc>
        <w:tc>
          <w:p>
            <w:pPr>
              <w:pStyle w:val="Compact"/>
              <w:jc w:val="left"/>
            </w:pPr>
            <w:r>
              <w:t xml:space="preserve">If low confidence (&lt;70%), pause and call ClarificationAsker node; otherwise skip gate</w:t>
            </w:r>
          </w:p>
        </w:tc>
        <w:tc>
          <w:p>
            <w:pPr>
              <w:pStyle w:val="Compact"/>
              <w:jc w:val="left"/>
            </w:pPr>
            <w:r>
              <w:t xml:space="preserve">P0</w:t>
            </w:r>
          </w:p>
        </w:tc>
      </w:tr>
      <w:tr>
        <w:tc>
          <w:p>
            <w:pPr>
              <w:pStyle w:val="Compact"/>
              <w:jc w:val="left"/>
            </w:pPr>
            <w:r>
              <w:t xml:space="preserve">MS3-AC026</w:t>
            </w:r>
          </w:p>
        </w:tc>
        <w:tc>
          <w:p>
            <w:pPr>
              <w:pStyle w:val="Compact"/>
              <w:jc w:val="left"/>
            </w:pPr>
            <w:r>
              <w:t xml:space="preserve">Branching logic implemented</w:t>
            </w:r>
          </w:p>
        </w:tc>
        <w:tc>
          <w:p>
            <w:pPr>
              <w:pStyle w:val="Compact"/>
              <w:jc w:val="left"/>
            </w:pPr>
            <w:r>
              <w:t xml:space="preserve">A1 generation triggered on ambiguous input</w:t>
            </w:r>
          </w:p>
        </w:tc>
        <w:tc>
          <w:p>
            <w:pPr>
              <w:pStyle w:val="Compact"/>
              <w:jc w:val="left"/>
            </w:pPr>
            <w:r>
              <w:t xml:space="preserve">LangGraph evaluates confidence after InputProcessor</w:t>
            </w:r>
          </w:p>
        </w:tc>
        <w:tc>
          <w:p>
            <w:pPr>
              <w:pStyle w:val="Compact"/>
              <w:jc w:val="left"/>
            </w:pPr>
            <w:r>
              <w:t xml:space="preserve">Low-confidence input branches to ClarificationAsker; high-confidence input skips gate and proceeds to CaseGenerator</w:t>
            </w:r>
          </w:p>
        </w:tc>
        <w:tc>
          <w:p>
            <w:pPr>
              <w:pStyle w:val="Compact"/>
              <w:jc w:val="left"/>
            </w:pPr>
            <w:r>
              <w:t xml:space="preserve">P0</w:t>
            </w:r>
          </w:p>
        </w:tc>
      </w:tr>
      <w:tr>
        <w:tc>
          <w:p>
            <w:pPr>
              <w:pStyle w:val="Compact"/>
              <w:jc w:val="left"/>
            </w:pPr>
            <w:r>
              <w:t xml:space="preserve">MS3-AC027</w:t>
            </w:r>
          </w:p>
        </w:tc>
        <w:tc>
          <w:p>
            <w:pPr>
              <w:pStyle w:val="Compact"/>
              <w:jc w:val="left"/>
            </w:pPr>
            <w:r>
              <w:t xml:space="preserve">EP-061 supports clarification flow</w:t>
            </w:r>
          </w:p>
        </w:tc>
        <w:tc>
          <w:p>
            <w:pPr>
              <w:pStyle w:val="Compact"/>
              <w:jc w:val="left"/>
            </w:pPr>
            <w:r>
              <w:t xml:space="preserve">User requests generation → low confidence triggers gate</w:t>
            </w:r>
          </w:p>
        </w:tc>
        <w:tc>
          <w:p>
            <w:pPr>
              <w:pStyle w:val="Compact"/>
              <w:jc w:val="left"/>
            </w:pPr>
            <w:r>
              <w:t xml:space="preserve">POST /api/agents/a1/generate returns {status: "clarification_pending", questions: [{q: "...", type: "text"}]}</w:t>
            </w:r>
          </w:p>
        </w:tc>
        <w:tc>
          <w:p>
            <w:pPr>
              <w:pStyle w:val="Compact"/>
              <w:jc w:val="left"/>
            </w:pPr>
            <w:r>
              <w:t xml:space="preserve">UI receives questions, user answers via UI modal, POST /api/agents/a1/answer {clarification_answers: [...]} sent to resume</w:t>
            </w:r>
          </w:p>
        </w:tc>
        <w:tc>
          <w:p>
            <w:pPr>
              <w:pStyle w:val="Compact"/>
              <w:jc w:val="left"/>
            </w:pPr>
            <w:r>
              <w:t xml:space="preserve">P0</w:t>
            </w:r>
          </w:p>
        </w:tc>
      </w:tr>
      <w:tr>
        <w:tc>
          <w:p>
            <w:pPr>
              <w:pStyle w:val="Compact"/>
              <w:jc w:val="left"/>
            </w:pPr>
            <w:r>
              <w:t xml:space="preserve">MS3-AC028</w:t>
            </w:r>
          </w:p>
        </w:tc>
        <w:tc>
          <w:p>
            <w:pPr>
              <w:pStyle w:val="Compact"/>
              <w:jc w:val="left"/>
            </w:pPr>
            <w:r>
              <w:t xml:space="preserve">Clarification modal UI functional</w:t>
            </w:r>
          </w:p>
        </w:tc>
        <w:tc>
          <w:p>
            <w:pPr>
              <w:pStyle w:val="Compact"/>
              <w:jc w:val="left"/>
            </w:pPr>
            <w:r>
              <w:t xml:space="preserve">A1 reaches clarification gate</w:t>
            </w:r>
          </w:p>
        </w:tc>
        <w:tc>
          <w:p>
            <w:pPr>
              <w:pStyle w:val="Compact"/>
              <w:jc w:val="left"/>
            </w:pPr>
            <w:r>
              <w:t xml:space="preserve">Modal displays 2–3 questions (read-only), text inputs for answers, "Continue Generation" button</w:t>
            </w:r>
          </w:p>
        </w:tc>
        <w:tc>
          <w:p>
            <w:pPr>
              <w:pStyle w:val="Compact"/>
              <w:jc w:val="left"/>
            </w:pPr>
            <w:r>
              <w:t xml:space="preserve">User fills answers, clicks button, answers sent via WebSocket/polling, UI shows "Generating..."</w:t>
            </w:r>
          </w:p>
        </w:tc>
        <w:tc>
          <w:p>
            <w:pPr>
              <w:pStyle w:val="Compact"/>
              <w:jc w:val="left"/>
            </w:pPr>
            <w:r>
              <w:t xml:space="preserve">P0</w:t>
            </w:r>
          </w:p>
        </w:tc>
      </w:tr>
      <w:tr>
        <w:tc>
          <w:p>
            <w:pPr>
              <w:pStyle w:val="Compact"/>
              <w:jc w:val="left"/>
            </w:pPr>
            <w:r>
              <w:t xml:space="preserve">MS3-AC029</w:t>
            </w:r>
          </w:p>
        </w:tc>
        <w:tc>
          <w:p>
            <w:pPr>
              <w:pStyle w:val="Compact"/>
              <w:jc w:val="left"/>
            </w:pPr>
            <w:r>
              <w:t xml:space="preserve">Clarification latency &lt;2s</w:t>
            </w:r>
          </w:p>
        </w:tc>
        <w:tc>
          <w:p>
            <w:pPr>
              <w:pStyle w:val="Compact"/>
              <w:jc w:val="left"/>
            </w:pPr>
            <w:r>
              <w:t xml:space="preserve">Clarification modal shown, user submits answers</w:t>
            </w:r>
          </w:p>
        </w:tc>
        <w:tc>
          <w:p>
            <w:pPr>
              <w:pStyle w:val="Compact"/>
              <w:jc w:val="left"/>
            </w:pPr>
            <w:r>
              <w:t xml:space="preserve">Latency from submit to resume generation</w:t>
            </w:r>
          </w:p>
        </w:tc>
        <w:tc>
          <w:p>
            <w:pPr>
              <w:pStyle w:val="Compact"/>
              <w:jc w:val="left"/>
            </w:pPr>
            <w:r>
              <w:t xml:space="preserve">Total elapsed time ≤2s (question ask + user answer + resume processing)</w:t>
            </w:r>
          </w:p>
        </w:tc>
        <w:tc>
          <w:p>
            <w:pPr>
              <w:pStyle w:val="Compact"/>
              <w:jc w:val="left"/>
            </w:pPr>
            <w:r>
              <w:t xml:space="preserve">P1</w:t>
            </w:r>
          </w:p>
        </w:tc>
      </w:tr>
    </w:tbl>
    <w:p>
      <w:pPr>
        <w:pStyle w:val="Heading3"/>
      </w:pPr>
      <w:bookmarkStart w:id="48" w:name="a2-dedup"/>
      <w:r>
        <w:t xml:space="preserve">A2 Dedup</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MS3-AC030</w:t>
            </w:r>
          </w:p>
        </w:tc>
        <w:tc>
          <w:p>
            <w:pPr>
              <w:pStyle w:val="Compact"/>
              <w:jc w:val="left"/>
            </w:pPr>
            <w:r>
              <w:t xml:space="preserve">A2 similarity thresholds defined</w:t>
            </w:r>
          </w:p>
        </w:tc>
        <w:tc>
          <w:p>
            <w:pPr>
              <w:pStyle w:val="Compact"/>
              <w:jc w:val="left"/>
            </w:pPr>
            <w:r>
              <w:t xml:space="preserve">A2 algorithm documented</w:t>
            </w:r>
          </w:p>
        </w:tc>
        <w:tc>
          <w:p>
            <w:pPr>
              <w:pStyle w:val="Compact"/>
              <w:jc w:val="left"/>
            </w:pPr>
            <w:r>
              <w:t xml:space="preserve">Review similarity threshold table</w:t>
            </w:r>
          </w:p>
        </w:tc>
        <w:tc>
          <w:p>
            <w:pPr>
              <w:pStyle w:val="Compact"/>
              <w:jc w:val="left"/>
            </w:pPr>
            <w:r>
              <w:t xml:space="preserve">Thresholds: exact ≥0.95, near ≥0.85, similar ≥0.75; rationale documented (from testing)</w:t>
            </w:r>
          </w:p>
        </w:tc>
        <w:tc>
          <w:p>
            <w:pPr>
              <w:pStyle w:val="Compact"/>
              <w:jc w:val="left"/>
            </w:pPr>
            <w:r>
              <w:t xml:space="preserve">P0</w:t>
            </w:r>
          </w:p>
        </w:tc>
      </w:tr>
      <w:tr>
        <w:tc>
          <w:p>
            <w:pPr>
              <w:pStyle w:val="Compact"/>
              <w:jc w:val="left"/>
            </w:pPr>
            <w:r>
              <w:t xml:space="preserve">MS3-AC031</w:t>
            </w:r>
          </w:p>
        </w:tc>
        <w:tc>
          <w:p>
            <w:pPr>
              <w:pStyle w:val="Compact"/>
              <w:jc w:val="left"/>
            </w:pPr>
            <w:r>
              <w:t xml:space="preserve">EP-062 /api/agents/a2/similar working</w:t>
            </w:r>
          </w:p>
        </w:tc>
        <w:tc>
          <w:p>
            <w:pPr>
              <w:pStyle w:val="Compact"/>
              <w:jc w:val="left"/>
            </w:pPr>
            <w:r>
              <w:t xml:space="preserve">Case title entered in editor</w:t>
            </w:r>
          </w:p>
        </w:tc>
        <w:tc>
          <w:p>
            <w:pPr>
              <w:pStyle w:val="Compact"/>
              <w:jc w:val="left"/>
            </w:pPr>
            <w:r>
              <w:t xml:space="preserve">POST /api/agents/a2/similar {case_title: "..."} sent</w:t>
            </w:r>
          </w:p>
        </w:tc>
        <w:tc>
          <w:p>
            <w:pPr>
              <w:pStyle w:val="Compact"/>
              <w:jc w:val="left"/>
            </w:pPr>
            <w:r>
              <w:t xml:space="preserve">Returns 200, array of 3 candidates (case_id, similarity_score, title), sorted by score descending</w:t>
            </w:r>
          </w:p>
        </w:tc>
        <w:tc>
          <w:p>
            <w:pPr>
              <w:pStyle w:val="Compact"/>
              <w:jc w:val="left"/>
            </w:pPr>
            <w:r>
              <w:t xml:space="preserve">P0</w:t>
            </w:r>
          </w:p>
        </w:tc>
      </w:tr>
      <w:tr>
        <w:tc>
          <w:p>
            <w:pPr>
              <w:pStyle w:val="Compact"/>
              <w:jc w:val="left"/>
            </w:pPr>
            <w:r>
              <w:t xml:space="preserve">MS3-AC032</w:t>
            </w:r>
          </w:p>
        </w:tc>
        <w:tc>
          <w:p>
            <w:pPr>
              <w:pStyle w:val="Compact"/>
              <w:jc w:val="left"/>
            </w:pPr>
            <w:r>
              <w:t xml:space="preserve">pgvector query optimized</w:t>
            </w:r>
          </w:p>
        </w:tc>
        <w:tc>
          <w:p>
            <w:pPr>
              <w:pStyle w:val="Compact"/>
              <w:jc w:val="left"/>
            </w:pPr>
            <w:r>
              <w:t xml:space="preserve">Similarity query on 100+ cases</w:t>
            </w:r>
          </w:p>
        </w:tc>
        <w:tc>
          <w:p>
            <w:pPr>
              <w:pStyle w:val="Compact"/>
              <w:jc w:val="left"/>
            </w:pPr>
            <w:r>
              <w:t xml:space="preserve">Query latency &lt;500ms</w:t>
            </w:r>
          </w:p>
        </w:tc>
        <w:tc>
          <w:p>
            <w:pPr>
              <w:pStyle w:val="Compact"/>
              <w:jc w:val="left"/>
            </w:pPr>
            <w:r>
              <w:t xml:space="preserve">HNSW index created, queries return in ≤500ms, batch embedding cached</w:t>
            </w:r>
          </w:p>
        </w:tc>
        <w:tc>
          <w:p>
            <w:pPr>
              <w:pStyle w:val="Compact"/>
              <w:jc w:val="left"/>
            </w:pPr>
            <w:r>
              <w:t xml:space="preserve">P1</w:t>
            </w:r>
          </w:p>
        </w:tc>
      </w:tr>
      <w:tr>
        <w:tc>
          <w:p>
            <w:pPr>
              <w:pStyle w:val="Compact"/>
              <w:jc w:val="left"/>
            </w:pPr>
            <w:r>
              <w:t xml:space="preserve">MS3-AC033</w:t>
            </w:r>
          </w:p>
        </w:tc>
        <w:tc>
          <w:p>
            <w:pPr>
              <w:pStyle w:val="Compact"/>
              <w:jc w:val="left"/>
            </w:pPr>
            <w:r>
              <w:t xml:space="preserve">A2 accuracy on seed corpus (50 cases)</w:t>
            </w:r>
          </w:p>
        </w:tc>
        <w:tc>
          <w:p>
            <w:pPr>
              <w:pStyle w:val="Compact"/>
              <w:jc w:val="left"/>
            </w:pPr>
            <w:r>
              <w:t xml:space="preserve">50 seed cases embedded + queried</w:t>
            </w:r>
          </w:p>
        </w:tc>
        <w:tc>
          <w:p>
            <w:pPr>
              <w:pStyle w:val="Compact"/>
              <w:jc w:val="left"/>
            </w:pPr>
            <w:r>
              <w:t xml:space="preserve">Measure recall (true duplicates found) and precision (false positives)</w:t>
            </w:r>
          </w:p>
        </w:tc>
        <w:tc>
          <w:p>
            <w:pPr>
              <w:pStyle w:val="Compact"/>
              <w:jc w:val="left"/>
            </w:pPr>
            <w:r>
              <w:t xml:space="preserve">Recall ≥70% (finds ≥70% of known duplicates at ≥0.85 threshold), Precision ≥80% (≤20% false positives)</w:t>
            </w:r>
          </w:p>
        </w:tc>
        <w:tc>
          <w:p>
            <w:pPr>
              <w:pStyle w:val="Compact"/>
              <w:jc w:val="left"/>
            </w:pPr>
            <w:r>
              <w:t xml:space="preserve">P0</w:t>
            </w:r>
          </w:p>
        </w:tc>
      </w:tr>
      <w:tr>
        <w:tc>
          <w:p>
            <w:pPr>
              <w:pStyle w:val="Compact"/>
              <w:jc w:val="left"/>
            </w:pPr>
            <w:r>
              <w:t xml:space="preserve">MS3-AC034</w:t>
            </w:r>
          </w:p>
        </w:tc>
        <w:tc>
          <w:p>
            <w:pPr>
              <w:pStyle w:val="Compact"/>
              <w:jc w:val="left"/>
            </w:pPr>
            <w:r>
              <w:t xml:space="preserve">Langfuse logging for A2</w:t>
            </w:r>
          </w:p>
        </w:tc>
        <w:tc>
          <w:p>
            <w:pPr>
              <w:pStyle w:val="Compact"/>
              <w:jc w:val="left"/>
            </w:pPr>
            <w:r>
              <w:t xml:space="preserve">A2 dedup check triggered</w:t>
            </w:r>
          </w:p>
        </w:tc>
        <w:tc>
          <w:p>
            <w:pPr>
              <w:pStyle w:val="Compact"/>
              <w:jc w:val="left"/>
            </w:pPr>
            <w:r>
              <w:t xml:space="preserve">View Langfuse dashboard</w:t>
            </w:r>
          </w:p>
        </w:tc>
        <w:tc>
          <w:p>
            <w:pPr>
              <w:pStyle w:val="Compact"/>
              <w:jc w:val="left"/>
            </w:pPr>
            <w:r>
              <w:t xml:space="preserve">Every dedup check logged (input, similarity scores, returned candidates, user action: merge/dismiss)</w:t>
            </w:r>
          </w:p>
        </w:tc>
        <w:tc>
          <w:p>
            <w:pPr>
              <w:pStyle w:val="Compact"/>
              <w:jc w:val="left"/>
            </w:pPr>
            <w:r>
              <w:t xml:space="preserve">P1</w:t>
            </w:r>
          </w:p>
        </w:tc>
      </w:tr>
    </w:tbl>
    <w:p>
      <w:pPr>
        <w:pStyle w:val="Heading3"/>
      </w:pPr>
      <w:bookmarkStart w:id="49" w:name="a2-live-chips"/>
      <w:r>
        <w:t xml:space="preserve">A2 Live Chips</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MS3-AC035</w:t>
            </w:r>
          </w:p>
        </w:tc>
        <w:tc>
          <w:p>
            <w:pPr>
              <w:pStyle w:val="Compact"/>
              <w:jc w:val="left"/>
            </w:pPr>
            <w:r>
              <w:t xml:space="preserve">Dedup chip UI designed</w:t>
            </w:r>
          </w:p>
        </w:tc>
        <w:tc>
          <w:p>
            <w:pPr>
              <w:pStyle w:val="Compact"/>
              <w:jc w:val="left"/>
            </w:pPr>
            <w:r>
              <w:t xml:space="preserve">Figma mockup approved</w:t>
            </w:r>
          </w:p>
        </w:tc>
        <w:tc>
          <w:p>
            <w:pPr>
              <w:pStyle w:val="Compact"/>
              <w:jc w:val="left"/>
            </w:pPr>
            <w:r>
              <w:t xml:space="preserve">Review chip component spec (badge, match %, Merge button, Dismiss button, case link)</w:t>
            </w:r>
          </w:p>
        </w:tc>
        <w:tc>
          <w:p>
            <w:pPr>
              <w:pStyle w:val="Compact"/>
              <w:jc w:val="left"/>
            </w:pPr>
            <w:r>
              <w:t xml:space="preserve">Design finalized, responsive on mobile/desktop, color scheme matches theme</w:t>
            </w:r>
          </w:p>
        </w:tc>
        <w:tc>
          <w:p>
            <w:pPr>
              <w:pStyle w:val="Compact"/>
              <w:jc w:val="left"/>
            </w:pPr>
            <w:r>
              <w:t xml:space="preserve">P0</w:t>
            </w:r>
          </w:p>
        </w:tc>
      </w:tr>
      <w:tr>
        <w:tc>
          <w:p>
            <w:pPr>
              <w:pStyle w:val="Compact"/>
              <w:jc w:val="left"/>
            </w:pPr>
            <w:r>
              <w:t xml:space="preserve">MS3-AC036</w:t>
            </w:r>
          </w:p>
        </w:tc>
        <w:tc>
          <w:p>
            <w:pPr>
              <w:pStyle w:val="Compact"/>
              <w:jc w:val="left"/>
            </w:pPr>
            <w:r>
              <w:t xml:space="preserve">Dedup chips render live</w:t>
            </w:r>
          </w:p>
        </w:tc>
        <w:tc>
          <w:p>
            <w:pPr>
              <w:pStyle w:val="Compact"/>
              <w:jc w:val="left"/>
            </w:pPr>
            <w:r>
              <w:t xml:space="preserve">User typing in case title field</w:t>
            </w:r>
          </w:p>
        </w:tc>
        <w:tc>
          <w:p>
            <w:pPr>
              <w:pStyle w:val="Compact"/>
              <w:jc w:val="left"/>
            </w:pPr>
            <w:r>
              <w:t xml:space="preserve">After keystroke (debounce 500ms)</w:t>
            </w:r>
          </w:p>
        </w:tc>
        <w:tc>
          <w:p>
            <w:pPr>
              <w:pStyle w:val="Compact"/>
              <w:jc w:val="left"/>
            </w:pPr>
            <w:r>
              <w:t xml:space="preserve">Top-3 candidates appear as chips below input, showing [candidate case title] (87% match), responsive grid layout</w:t>
            </w:r>
          </w:p>
        </w:tc>
        <w:tc>
          <w:p>
            <w:pPr>
              <w:pStyle w:val="Compact"/>
              <w:jc w:val="left"/>
            </w:pPr>
            <w:r>
              <w:t xml:space="preserve">P0</w:t>
            </w:r>
          </w:p>
        </w:tc>
      </w:tr>
      <w:tr>
        <w:tc>
          <w:p>
            <w:pPr>
              <w:pStyle w:val="Compact"/>
              <w:jc w:val="left"/>
            </w:pPr>
            <w:r>
              <w:t xml:space="preserve">MS3-AC037</w:t>
            </w:r>
          </w:p>
        </w:tc>
        <w:tc>
          <w:p>
            <w:pPr>
              <w:pStyle w:val="Compact"/>
              <w:jc w:val="left"/>
            </w:pPr>
            <w:r>
              <w:t xml:space="preserve">Chips call EP-062 on keystroke</w:t>
            </w:r>
          </w:p>
        </w:tc>
        <w:tc>
          <w:p>
            <w:pPr>
              <w:pStyle w:val="Compact"/>
              <w:jc w:val="left"/>
            </w:pPr>
            <w:r>
              <w:t xml:space="preserve">Case title field changes</w:t>
            </w:r>
          </w:p>
        </w:tc>
        <w:tc>
          <w:p>
            <w:pPr>
              <w:pStyle w:val="Compact"/>
              <w:jc w:val="left"/>
            </w:pPr>
            <w:r>
              <w:t xml:space="preserve">Debounced call to /api/agents/a2/similar sent</w:t>
            </w:r>
          </w:p>
        </w:tc>
        <w:tc>
          <w:p>
            <w:pPr>
              <w:pStyle w:val="Compact"/>
              <w:jc w:val="left"/>
            </w:pPr>
            <w:r>
              <w:t xml:space="preserve">Chips update &lt;500ms after user stops typing</w:t>
            </w:r>
          </w:p>
        </w:tc>
        <w:tc>
          <w:p>
            <w:pPr>
              <w:pStyle w:val="Compact"/>
              <w:jc w:val="left"/>
            </w:pPr>
            <w:r>
              <w:t xml:space="preserve">P0</w:t>
            </w:r>
          </w:p>
        </w:tc>
      </w:tr>
      <w:tr>
        <w:tc>
          <w:p>
            <w:pPr>
              <w:pStyle w:val="Compact"/>
              <w:jc w:val="left"/>
            </w:pPr>
            <w:r>
              <w:t xml:space="preserve">MS3-AC038</w:t>
            </w:r>
          </w:p>
        </w:tc>
        <w:tc>
          <w:p>
            <w:pPr>
              <w:pStyle w:val="Compact"/>
              <w:jc w:val="left"/>
            </w:pPr>
            <w:r>
              <w:t xml:space="preserve">Merge action combines cases</w:t>
            </w:r>
          </w:p>
        </w:tc>
        <w:tc>
          <w:p>
            <w:pPr>
              <w:pStyle w:val="Compact"/>
              <w:jc w:val="left"/>
            </w:pPr>
            <w:r>
              <w:t xml:space="preserve">User sees dedup chip, clicks "Merge"</w:t>
            </w:r>
          </w:p>
        </w:tc>
        <w:tc>
          <w:p>
            <w:pPr>
              <w:pStyle w:val="Compact"/>
              <w:jc w:val="left"/>
            </w:pPr>
            <w:r>
              <w:t xml:space="preserve">Backend calls merge handler</w:t>
            </w:r>
          </w:p>
        </w:tc>
        <w:tc>
          <w:p>
            <w:pPr>
              <w:pStyle w:val="Compact"/>
              <w:jc w:val="left"/>
            </w:pPr>
            <w:r>
              <w:t xml:space="preserve">Old case steps/tags copied to new case, old case archived, RTM links updated, audit log created, UI refreshes</w:t>
            </w:r>
          </w:p>
        </w:tc>
        <w:tc>
          <w:p>
            <w:pPr>
              <w:pStyle w:val="Compact"/>
              <w:jc w:val="left"/>
            </w:pPr>
            <w:r>
              <w:t xml:space="preserve">P0</w:t>
            </w:r>
          </w:p>
        </w:tc>
      </w:tr>
      <w:tr>
        <w:tc>
          <w:p>
            <w:pPr>
              <w:pStyle w:val="Compact"/>
              <w:jc w:val="left"/>
            </w:pPr>
            <w:r>
              <w:t xml:space="preserve">MS3-AC039</w:t>
            </w:r>
          </w:p>
        </w:tc>
        <w:tc>
          <w:p>
            <w:pPr>
              <w:pStyle w:val="Compact"/>
              <w:jc w:val="left"/>
            </w:pPr>
            <w:r>
              <w:t xml:space="preserve">Dismiss action hides chip</w:t>
            </w:r>
          </w:p>
        </w:tc>
        <w:tc>
          <w:p>
            <w:pPr>
              <w:pStyle w:val="Compact"/>
              <w:jc w:val="left"/>
            </w:pPr>
            <w:r>
              <w:t xml:space="preserve">User clicks "Dismiss" on chip</w:t>
            </w:r>
          </w:p>
        </w:tc>
        <w:tc>
          <w:p>
            <w:pPr>
              <w:pStyle w:val="Compact"/>
              <w:jc w:val="left"/>
            </w:pPr>
            <w:r>
              <w:t xml:space="preserve">Chip disappears from list, preference stored in session</w:t>
            </w:r>
          </w:p>
        </w:tc>
        <w:tc>
          <w:p>
            <w:pPr>
              <w:pStyle w:val="Compact"/>
              <w:jc w:val="left"/>
            </w:pPr>
            <w:r>
              <w:t xml:space="preserve">Chip not suggested again in this session</w:t>
            </w:r>
          </w:p>
        </w:tc>
        <w:tc>
          <w:p>
            <w:pPr>
              <w:pStyle w:val="Compact"/>
              <w:jc w:val="left"/>
            </w:pPr>
            <w:r>
              <w:t xml:space="preserve">P1</w:t>
            </w:r>
          </w:p>
        </w:tc>
      </w:tr>
      <w:tr>
        <w:tc>
          <w:p>
            <w:pPr>
              <w:pStyle w:val="Compact"/>
              <w:jc w:val="left"/>
            </w:pPr>
            <w:r>
              <w:t xml:space="preserve">MS3-AC040</w:t>
            </w:r>
          </w:p>
        </w:tc>
        <w:tc>
          <w:p>
            <w:pPr>
              <w:pStyle w:val="Compact"/>
              <w:jc w:val="left"/>
            </w:pPr>
            <w:r>
              <w:t xml:space="preserve">Chips latency &lt;500ms</w:t>
            </w:r>
          </w:p>
        </w:tc>
        <w:tc>
          <w:p>
            <w:pPr>
              <w:pStyle w:val="Compact"/>
              <w:jc w:val="left"/>
            </w:pPr>
            <w:r>
              <w:t xml:space="preserve">User types in editor</w:t>
            </w:r>
          </w:p>
        </w:tc>
        <w:tc>
          <w:p>
            <w:pPr>
              <w:pStyle w:val="Compact"/>
              <w:jc w:val="left"/>
            </w:pPr>
            <w:r>
              <w:t xml:space="preserve">Time from keystroke to chip display</w:t>
            </w:r>
          </w:p>
        </w:tc>
        <w:tc>
          <w:p>
            <w:pPr>
              <w:pStyle w:val="Compact"/>
              <w:jc w:val="left"/>
            </w:pPr>
            <w:r>
              <w:t xml:space="preserve">Debounce + fetch + render ≤500ms</w:t>
            </w:r>
          </w:p>
        </w:tc>
        <w:tc>
          <w:p>
            <w:pPr>
              <w:pStyle w:val="Compact"/>
              <w:jc w:val="left"/>
            </w:pPr>
            <w:r>
              <w:t xml:space="preserve">P1</w:t>
            </w:r>
          </w:p>
        </w:tc>
      </w:tr>
    </w:tbl>
    <w:p>
      <w:pPr>
        <w:pStyle w:val="Heading3"/>
      </w:pPr>
      <w:bookmarkStart w:id="50" w:name="rtm--tags--sparklines"/>
      <w:r>
        <w:t xml:space="preserve">RTM + Tags + Sparklines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MS3-AC041</w:t>
            </w:r>
          </w:p>
        </w:tc>
        <w:tc>
          <w:p>
            <w:pPr>
              <w:pStyle w:val="Compact"/>
              <w:jc w:val="left"/>
            </w:pPr>
            <w:r>
              <w:t xml:space="preserve">RTM linking API working</w:t>
            </w:r>
          </w:p>
        </w:tc>
        <w:tc>
          <w:p>
            <w:pPr>
              <w:pStyle w:val="Compact"/>
              <w:jc w:val="left"/>
            </w:pPr>
            <w:r>
              <w:t xml:space="preserve">Case open, click "Link Requirement"</w:t>
            </w:r>
          </w:p>
        </w:tc>
        <w:tc>
          <w:p>
            <w:pPr>
              <w:pStyle w:val="Compact"/>
              <w:jc w:val="left"/>
            </w:pPr>
            <w:r>
              <w:t xml:space="preserve">POST /api/test-cases/123/link-requirement {requirement_id: "REQ-001"}</w:t>
            </w:r>
          </w:p>
        </w:tc>
        <w:tc>
          <w:p>
            <w:pPr>
              <w:pStyle w:val="Compact"/>
              <w:jc w:val="left"/>
            </w:pPr>
            <w:r>
              <w:t xml:space="preserve">Link created, coverage % recalculated (linked cases / total cases in requirement), 200 returned</w:t>
            </w:r>
          </w:p>
        </w:tc>
        <w:tc>
          <w:p>
            <w:pPr>
              <w:pStyle w:val="Compact"/>
              <w:jc w:val="left"/>
            </w:pPr>
            <w:r>
              <w:t xml:space="preserve">P0</w:t>
            </w:r>
          </w:p>
        </w:tc>
      </w:tr>
      <w:tr>
        <w:tc>
          <w:p>
            <w:pPr>
              <w:pStyle w:val="Compact"/>
              <w:jc w:val="left"/>
            </w:pPr>
            <w:r>
              <w:t xml:space="preserve">MS3-AC042</w:t>
            </w:r>
          </w:p>
        </w:tc>
        <w:tc>
          <w:p>
            <w:pPr>
              <w:pStyle w:val="Compact"/>
              <w:jc w:val="left"/>
            </w:pPr>
            <w:r>
              <w:t xml:space="preserve">RTM UI modal functional</w:t>
            </w:r>
          </w:p>
        </w:tc>
        <w:tc>
          <w:p>
            <w:pPr>
              <w:pStyle w:val="Compact"/>
              <w:jc w:val="left"/>
            </w:pPr>
            <w:r>
              <w:t xml:space="preserve">User clicks "Link Requirement" button</w:t>
            </w:r>
          </w:p>
        </w:tc>
        <w:tc>
          <w:p>
            <w:pPr>
              <w:pStyle w:val="Compact"/>
              <w:jc w:val="left"/>
            </w:pPr>
            <w:r>
              <w:t xml:space="preserve">Modal shows Jira issue search, user selects issue, clicks "Link"</w:t>
            </w:r>
          </w:p>
        </w:tc>
        <w:tc>
          <w:p>
            <w:pPr>
              <w:pStyle w:val="Compact"/>
              <w:jc w:val="left"/>
            </w:pPr>
            <w:r>
              <w:t xml:space="preserve">Case linked, modal closes, RTM section updated in case detail</w:t>
            </w:r>
          </w:p>
        </w:tc>
        <w:tc>
          <w:p>
            <w:pPr>
              <w:pStyle w:val="Compact"/>
              <w:jc w:val="left"/>
            </w:pPr>
            <w:r>
              <w:t xml:space="preserve">P0</w:t>
            </w:r>
          </w:p>
        </w:tc>
      </w:tr>
      <w:tr>
        <w:tc>
          <w:p>
            <w:pPr>
              <w:pStyle w:val="Compact"/>
              <w:jc w:val="left"/>
            </w:pPr>
            <w:r>
              <w:t xml:space="preserve">MS3-AC043</w:t>
            </w:r>
          </w:p>
        </w:tc>
        <w:tc>
          <w:p>
            <w:pPr>
              <w:pStyle w:val="Compact"/>
              <w:jc w:val="left"/>
            </w:pPr>
            <w:r>
              <w:t xml:space="preserve">Tags CRUD working</w:t>
            </w:r>
          </w:p>
        </w:tc>
        <w:tc>
          <w:p>
            <w:pPr>
              <w:pStyle w:val="Compact"/>
              <w:jc w:val="left"/>
            </w:pPr>
            <w:r>
              <w:t xml:space="preserve">Case open, click "Add Tag"</w:t>
            </w:r>
          </w:p>
        </w:tc>
        <w:tc>
          <w:p>
            <w:pPr>
              <w:pStyle w:val="Compact"/>
              <w:jc w:val="left"/>
            </w:pPr>
            <w:r>
              <w:t xml:space="preserve">POST /api/test-cases/123/tags {tag_name: "smoke"}</w:t>
            </w:r>
          </w:p>
        </w:tc>
        <w:tc>
          <w:p>
            <w:pPr>
              <w:pStyle w:val="Compact"/>
              <w:jc w:val="left"/>
            </w:pPr>
            <w:r>
              <w:t xml:space="preserve">Tag added, case filterable by tag on list page, tag suggestion list auto-populated from KB entries</w:t>
            </w:r>
          </w:p>
        </w:tc>
        <w:tc>
          <w:p>
            <w:pPr>
              <w:pStyle w:val="Compact"/>
              <w:jc w:val="left"/>
            </w:pPr>
            <w:r>
              <w:t xml:space="preserve">P0</w:t>
            </w:r>
          </w:p>
        </w:tc>
      </w:tr>
      <w:tr>
        <w:tc>
          <w:p>
            <w:pPr>
              <w:pStyle w:val="Compact"/>
              <w:jc w:val="left"/>
            </w:pPr>
            <w:r>
              <w:t xml:space="preserve">MS3-AC044</w:t>
            </w:r>
          </w:p>
        </w:tc>
        <w:tc>
          <w:p>
            <w:pPr>
              <w:pStyle w:val="Compact"/>
              <w:jc w:val="left"/>
            </w:pPr>
            <w:r>
              <w:t xml:space="preserve">Stability sparkline renders</w:t>
            </w:r>
          </w:p>
        </w:tc>
        <w:tc>
          <w:p>
            <w:pPr>
              <w:pStyle w:val="Compact"/>
              <w:jc w:val="left"/>
            </w:pPr>
            <w:r>
              <w:t xml:space="preserve">Case detail open, "Stability" section visible</w:t>
            </w:r>
          </w:p>
        </w:tc>
        <w:tc>
          <w:p>
            <w:pPr>
              <w:pStyle w:val="Compact"/>
              <w:jc w:val="left"/>
            </w:pPr>
            <w:r>
              <w:t xml:space="preserve">Sparkline chart &lt;100px wide shows 7-day trend</w:t>
            </w:r>
          </w:p>
        </w:tc>
        <w:tc>
          <w:p>
            <w:pPr>
              <w:pStyle w:val="Compact"/>
              <w:jc w:val="left"/>
            </w:pPr>
            <w:r>
              <w:t xml:space="preserve">Sparkline visible (MVP: mock data showing flat trend until M4 test runs seeded)</w:t>
            </w:r>
          </w:p>
        </w:tc>
        <w:tc>
          <w:p>
            <w:pPr>
              <w:pStyle w:val="Compact"/>
              <w:jc w:val="left"/>
            </w:pPr>
            <w:r>
              <w:t xml:space="preserve">P1</w:t>
            </w:r>
          </w:p>
        </w:tc>
      </w:tr>
    </w:tbl>
    <w:p>
      <w:pPr>
        <w:pStyle w:val="Heading3"/>
      </w:pPr>
      <w:bookmarkStart w:id="51" w:name="bulk-import"/>
      <w:r>
        <w:t xml:space="preserve">Bulk Import</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MS3-AC045</w:t>
            </w:r>
          </w:p>
        </w:tc>
        <w:tc>
          <w:p>
            <w:pPr>
              <w:pStyle w:val="Compact"/>
              <w:jc w:val="left"/>
            </w:pPr>
            <w:r>
              <w:t xml:space="preserve">Bulk import UI + 5 adapters working</w:t>
            </w:r>
          </w:p>
        </w:tc>
        <w:tc>
          <w:p>
            <w:pPr>
              <w:pStyle w:val="Compact"/>
              <w:jc w:val="left"/>
            </w:pPr>
            <w:r>
              <w:t xml:space="preserve">User navigates to /app/test-cases/import</w:t>
            </w:r>
          </w:p>
        </w:tc>
        <w:tc>
          <w:p>
            <w:pPr>
              <w:pStyle w:val="Compact"/>
              <w:jc w:val="left"/>
            </w:pPr>
            <w:r>
              <w:t xml:space="preserve">Selects format (CSV/TestRail/Zephyr/Xray/qTest), uploads file</w:t>
            </w:r>
          </w:p>
        </w:tc>
        <w:tc>
          <w:p>
            <w:pPr>
              <w:pStyle w:val="Compact"/>
              <w:jc w:val="left"/>
            </w:pPr>
            <w:r>
              <w:t xml:space="preserve">Cases parsed, preview shown (title, type, steps count), import button, success message, cases appear in case list</w:t>
            </w:r>
          </w:p>
        </w:tc>
        <w:tc>
          <w:p>
            <w:pPr>
              <w:pStyle w:val="Compact"/>
              <w:jc w:val="left"/>
            </w:pPr>
            <w:r>
              <w:t xml:space="preserve">P0</w:t>
            </w:r>
          </w:p>
        </w:tc>
      </w:tr>
      <w:tr>
        <w:tc>
          <w:p>
            <w:pPr>
              <w:pStyle w:val="Compact"/>
              <w:jc w:val="left"/>
            </w:pPr>
            <w:r>
              <w:t xml:space="preserve">MS3-AC046</w:t>
            </w:r>
          </w:p>
        </w:tc>
        <w:tc>
          <w:p>
            <w:pPr>
              <w:pStyle w:val="Compact"/>
              <w:jc w:val="left"/>
            </w:pPr>
            <w:r>
              <w:t xml:space="preserve">CSV format parsed correctly</w:t>
            </w:r>
          </w:p>
        </w:tc>
        <w:tc>
          <w:p>
            <w:pPr>
              <w:pStyle w:val="Compact"/>
              <w:jc w:val="left"/>
            </w:pPr>
            <w:r>
              <w:t xml:space="preserve">CSV uploaded (columns: title, type, steps, priority, tags)</w:t>
            </w:r>
          </w:p>
        </w:tc>
        <w:tc>
          <w:p>
            <w:pPr>
              <w:pStyle w:val="Compact"/>
              <w:jc w:val="left"/>
            </w:pPr>
            <w:r>
              <w:t xml:space="preserve">File processed</w:t>
            </w:r>
          </w:p>
        </w:tc>
        <w:tc>
          <w:p>
            <w:pPr>
              <w:pStyle w:val="Compact"/>
              <w:jc w:val="left"/>
            </w:pPr>
            <w:r>
              <w:t xml:space="preserve">10 cases imported, steps split by newline, tags parsed as comma-separated, no validation errors</w:t>
            </w:r>
          </w:p>
        </w:tc>
        <w:tc>
          <w:p>
            <w:pPr>
              <w:pStyle w:val="Compact"/>
              <w:jc w:val="left"/>
            </w:pPr>
            <w:r>
              <w:t xml:space="preserve">P0</w:t>
            </w:r>
          </w:p>
        </w:tc>
      </w:tr>
      <w:tr>
        <w:tc>
          <w:p>
            <w:pPr>
              <w:pStyle w:val="Compact"/>
              <w:jc w:val="left"/>
            </w:pPr>
            <w:r>
              <w:t xml:space="preserve">MS3-AC047</w:t>
            </w:r>
          </w:p>
        </w:tc>
        <w:tc>
          <w:p>
            <w:pPr>
              <w:pStyle w:val="Compact"/>
              <w:jc w:val="left"/>
            </w:pPr>
            <w:r>
              <w:t xml:space="preserve">Bulk import handles 100 cases</w:t>
            </w:r>
          </w:p>
        </w:tc>
        <w:tc>
          <w:p>
            <w:pPr>
              <w:pStyle w:val="Compact"/>
              <w:jc w:val="left"/>
            </w:pPr>
            <w:r>
              <w:t xml:space="preserve">100-case file uploaded (one format)</w:t>
            </w:r>
          </w:p>
        </w:tc>
        <w:tc>
          <w:p>
            <w:pPr>
              <w:pStyle w:val="Compact"/>
              <w:jc w:val="left"/>
            </w:pPr>
            <w:r>
              <w:t xml:space="preserve">Import completed</w:t>
            </w:r>
          </w:p>
        </w:tc>
        <w:tc>
          <w:p>
            <w:pPr>
              <w:pStyle w:val="Compact"/>
              <w:jc w:val="left"/>
            </w:pPr>
            <w:r>
              <w:t xml:space="preserve">All 100 cases created, import latency ≤30s, audit log shows bulk import event</w:t>
            </w:r>
          </w:p>
        </w:tc>
        <w:tc>
          <w:p>
            <w:pPr>
              <w:pStyle w:val="Compact"/>
              <w:jc w:val="left"/>
            </w:pPr>
            <w:r>
              <w:t xml:space="preserve">P1</w:t>
            </w:r>
          </w:p>
        </w:tc>
      </w:tr>
    </w:tbl>
    <w:p>
      <w:pPr>
        <w:pStyle w:val="Heading3"/>
      </w:pPr>
      <w:bookmarkStart w:id="52" w:name="versioning"/>
      <w:r>
        <w:t xml:space="preserve">Versioning</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MS3-AC048</w:t>
            </w:r>
          </w:p>
        </w:tc>
        <w:tc>
          <w:p>
            <w:pPr>
              <w:pStyle w:val="Compact"/>
              <w:jc w:val="left"/>
            </w:pPr>
            <w:r>
              <w:t xml:space="preserve">Version history UI functional</w:t>
            </w:r>
          </w:p>
        </w:tc>
        <w:tc>
          <w:p>
            <w:pPr>
              <w:pStyle w:val="Compact"/>
              <w:jc w:val="left"/>
            </w:pPr>
            <w:r>
              <w:t xml:space="preserve">Case with 3 versions, click "History"</w:t>
            </w:r>
          </w:p>
        </w:tc>
        <w:tc>
          <w:p>
            <w:pPr>
              <w:pStyle w:val="Compact"/>
              <w:jc w:val="left"/>
            </w:pPr>
            <w:r>
              <w:t xml:space="preserve">Version list shows (date, user, change_reason)</w:t>
            </w:r>
          </w:p>
        </w:tc>
        <w:tc>
          <w:p>
            <w:pPr>
              <w:pStyle w:val="Compact"/>
              <w:jc w:val="left"/>
            </w:pPr>
            <w:r>
              <w:t xml:space="preserve">List sorted by date descending, each version clickable to view diff</w:t>
            </w:r>
          </w:p>
        </w:tc>
        <w:tc>
          <w:p>
            <w:pPr>
              <w:pStyle w:val="Compact"/>
              <w:jc w:val="left"/>
            </w:pPr>
            <w:r>
              <w:t xml:space="preserve">P0</w:t>
            </w:r>
          </w:p>
        </w:tc>
      </w:tr>
      <w:tr>
        <w:tc>
          <w:p>
            <w:pPr>
              <w:pStyle w:val="Compact"/>
              <w:jc w:val="left"/>
            </w:pPr>
            <w:r>
              <w:t xml:space="preserve">MS3-AC049</w:t>
            </w:r>
          </w:p>
        </w:tc>
        <w:tc>
          <w:p>
            <w:pPr>
              <w:pStyle w:val="Compact"/>
              <w:jc w:val="left"/>
            </w:pPr>
            <w:r>
              <w:t xml:space="preserve">Rollback to prior version</w:t>
            </w:r>
          </w:p>
        </w:tc>
        <w:tc>
          <w:p>
            <w:pPr>
              <w:pStyle w:val="Compact"/>
              <w:jc w:val="left"/>
            </w:pPr>
            <w:r>
              <w:t xml:space="preserve">User selects version 2 (of 3), clicks "Rollback"</w:t>
            </w:r>
          </w:p>
        </w:tc>
        <w:tc>
          <w:p>
            <w:pPr>
              <w:pStyle w:val="Compact"/>
              <w:jc w:val="left"/>
            </w:pPr>
            <w:r>
              <w:t xml:space="preserve">PATCH /api/test-cases/123/rollback-to-version {version_id: v2}</w:t>
            </w:r>
          </w:p>
        </w:tc>
        <w:tc>
          <w:p>
            <w:pPr>
              <w:pStyle w:val="Compact"/>
              <w:jc w:val="left"/>
            </w:pPr>
            <w:r>
              <w:t xml:space="preserve">Case reverted to version 2 content, new version created (v4 = rollback to v2), audit log shows rollback action</w:t>
            </w:r>
          </w:p>
        </w:tc>
        <w:tc>
          <w:p>
            <w:pPr>
              <w:pStyle w:val="Compact"/>
              <w:jc w:val="left"/>
            </w:pPr>
            <w:r>
              <w:t xml:space="preserve">P0</w:t>
            </w:r>
          </w:p>
        </w:tc>
      </w:tr>
      <w:tr>
        <w:tc>
          <w:p>
            <w:pPr>
              <w:pStyle w:val="Compact"/>
              <w:jc w:val="left"/>
            </w:pPr>
            <w:r>
              <w:t xml:space="preserve">MS3-AC050</w:t>
            </w:r>
          </w:p>
        </w:tc>
        <w:tc>
          <w:p>
            <w:pPr>
              <w:pStyle w:val="Compact"/>
              <w:jc w:val="left"/>
            </w:pPr>
            <w:r>
              <w:t xml:space="preserve">Version diff view (side-by-side)</w:t>
            </w:r>
          </w:p>
        </w:tc>
        <w:tc>
          <w:p>
            <w:pPr>
              <w:pStyle w:val="Compact"/>
              <w:jc w:val="left"/>
            </w:pPr>
            <w:r>
              <w:t xml:space="preserve">Versions v1 and v2 compared</w:t>
            </w:r>
          </w:p>
        </w:tc>
        <w:tc>
          <w:p>
            <w:pPr>
              <w:pStyle w:val="Compact"/>
              <w:jc w:val="left"/>
            </w:pPr>
            <w:r>
              <w:t xml:space="preserve">Diff view shows [old field value] → [new field value]</w:t>
            </w:r>
          </w:p>
        </w:tc>
        <w:tc>
          <w:p>
            <w:pPr>
              <w:pStyle w:val="Compact"/>
              <w:jc w:val="left"/>
            </w:pPr>
            <w:r>
              <w:t xml:space="preserve">Changes highlighted, responsive layout, back button to history list</w:t>
            </w:r>
          </w:p>
        </w:tc>
        <w:tc>
          <w:p>
            <w:pPr>
              <w:pStyle w:val="Compact"/>
              <w:jc w:val="left"/>
            </w:pPr>
            <w:r>
              <w:t xml:space="preserve">P0</w:t>
            </w:r>
          </w:p>
        </w:tc>
      </w:tr>
    </w:tbl>
    <w:p>
      <w:pPr>
        <w:pStyle w:val="Heading3"/>
      </w:pPr>
      <w:bookmarkStart w:id="53" w:name="integration--polish"/>
      <w:r>
        <w:t xml:space="preserve">Integration + Polish</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MS3-AC051</w:t>
            </w:r>
          </w:p>
        </w:tc>
        <w:tc>
          <w:p>
            <w:pPr>
              <w:pStyle w:val="Compact"/>
              <w:jc w:val="left"/>
            </w:pPr>
            <w:r>
              <w:t xml:space="preserve">Accessibility audit passed (WCAG 2.2 AA partial)</w:t>
            </w:r>
          </w:p>
        </w:tc>
        <w:tc>
          <w:p>
            <w:pPr>
              <w:pStyle w:val="Compact"/>
              <w:jc w:val="left"/>
            </w:pPr>
            <w:r>
              <w:t xml:space="preserve">Editor page, case list, modals</w:t>
            </w:r>
          </w:p>
        </w:tc>
        <w:tc>
          <w:p>
            <w:pPr>
              <w:pStyle w:val="Compact"/>
              <w:jc w:val="left"/>
            </w:pPr>
            <w:r>
              <w:t xml:space="preserve">Run axe accessibility scan, keyboard-only navigation</w:t>
            </w:r>
          </w:p>
        </w:tc>
        <w:tc>
          <w:p>
            <w:pPr>
              <w:pStyle w:val="Compact"/>
              <w:jc w:val="left"/>
            </w:pPr>
            <w:r>
              <w:t xml:space="preserve">No critical accessibility violations, keyboard focus order correct, color contrast ≥4.5:1, screen reader compatible</w:t>
            </w:r>
          </w:p>
        </w:tc>
        <w:tc>
          <w:p>
            <w:pPr>
              <w:pStyle w:val="Compact"/>
              <w:jc w:val="left"/>
            </w:pPr>
            <w:r>
              <w:t xml:space="preserve">P1</w:t>
            </w:r>
          </w:p>
        </w:tc>
      </w:tr>
      <w:tr>
        <w:tc>
          <w:p>
            <w:pPr>
              <w:pStyle w:val="Compact"/>
              <w:jc w:val="left"/>
            </w:pPr>
            <w:r>
              <w:t xml:space="preserve">MS3-AC052</w:t>
            </w:r>
          </w:p>
        </w:tc>
        <w:tc>
          <w:p>
            <w:pPr>
              <w:pStyle w:val="Compact"/>
              <w:jc w:val="left"/>
            </w:pPr>
            <w:r>
              <w:t xml:space="preserve">E2E demo journey working (5 min)</w:t>
            </w:r>
          </w:p>
        </w:tc>
        <w:tc>
          <w:p>
            <w:pPr>
              <w:pStyle w:val="Compact"/>
              <w:jc w:val="left"/>
            </w:pPr>
            <w:r>
              <w:t xml:space="preserve">Demo script: Create → A1 Gen → Dedup → RTM → Bulk Import</w:t>
            </w:r>
          </w:p>
        </w:tc>
        <w:tc>
          <w:p>
            <w:pPr>
              <w:pStyle w:val="Compact"/>
              <w:jc w:val="left"/>
            </w:pPr>
            <w:r>
              <w:t xml:space="preserve">Execute journeys in order</w:t>
            </w:r>
          </w:p>
        </w:tc>
        <w:tc>
          <w:p>
            <w:pPr>
              <w:pStyle w:val="Compact"/>
              <w:jc w:val="left"/>
            </w:pPr>
            <w:r>
              <w:t xml:space="preserve">All 5 steps complete without errors, demo recordable in &lt;5 minutes</w:t>
            </w:r>
          </w:p>
        </w:tc>
        <w:tc>
          <w:p>
            <w:pPr>
              <w:pStyle w:val="Compact"/>
              <w:jc w:val="left"/>
            </w:pPr>
            <w:r>
              <w:t xml:space="preserve">P0</w:t>
            </w:r>
          </w:p>
        </w:tc>
      </w:tr>
    </w:tbl>
    <w:p>
      <w:r>
        <w:pict>
          <v:rect style="width:0;height:1.5pt" o:hralign="center" o:hrstd="t" o:hr="t"/>
        </w:pict>
      </w:r>
    </w:p>
    <w:p>
      <w:pPr>
        <w:pStyle w:val="Heading2"/>
      </w:pPr>
      <w:bookmarkStart w:id="54" w:name="X8e54817ae631521b3b98fb38fb71ec2d27e7477"/>
      <w:r>
        <w:t xml:space="preserve">11. API CONTRACTS (M3 Scope)</w:t>
      </w:r>
      <w:bookmarkEnd w:id="54"/>
    </w:p>
    <w:p>
      <w:pPr>
        <w:pStyle w:val="FirstParagraph"/>
      </w:pPr>
      <w:r>
        <w:t xml:space="preserve">All endpoints in OpenAPI 3.1 format. Only NEW or MODIFIED endpoints in M3 listed below (M0–M2 endpoints inherited as-is).</w:t>
      </w:r>
    </w:p>
    <w:p>
      <w:pPr>
        <w:pStyle w:val="Heading3"/>
      </w:pPr>
      <w:bookmarkStart w:id="55" w:name="test-case-crud-ep-060"/>
      <w:r>
        <w:t xml:space="preserve">Test Case CRUD (EP-060)</w:t>
      </w:r>
      <w:bookmarkEnd w:id="55"/>
    </w:p>
    <w:p>
      <w:pPr>
        <w:pStyle w:val="SourceCode"/>
      </w:pPr>
      <w:r>
        <w:rPr>
          <w:rStyle w:val="FunctionTok"/>
        </w:rPr>
        <w:t xml:space="preserve">GET /api/test-cases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List test cases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project_id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priority</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P0</w:t>
      </w:r>
      <w:r>
        <w:rPr>
          <w:rStyle w:val="KeywordTok"/>
        </w:rPr>
        <w:t xml:space="preserve">,</w:t>
      </w:r>
      <w:r>
        <w:rPr>
          <w:rStyle w:val="AttributeTok"/>
        </w:rPr>
        <w:t xml:space="preserve"> P1</w:t>
      </w:r>
      <w:r>
        <w:rPr>
          <w:rStyle w:val="KeywordTok"/>
        </w:rPr>
        <w:t xml:space="preserve">,</w:t>
      </w:r>
      <w:r>
        <w:rPr>
          <w:rStyle w:val="AttributeTok"/>
        </w:rPr>
        <w:t xml:space="preserve"> P2</w:t>
      </w:r>
      <w:r>
        <w:rPr>
          <w:rStyle w:val="KeywordTok"/>
        </w:rPr>
        <w:t xml:space="preserve">,</w:t>
      </w:r>
      <w:r>
        <w:rPr>
          <w:rStyle w:val="AttributeTok"/>
        </w:rPr>
        <w:t xml:space="preserve"> P3</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tag</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10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offset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0</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cases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offset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br/>
      </w:r>
      <w:r>
        <w:rPr>
          <w:rStyle w:val="FunctionTok"/>
        </w:rPr>
        <w:t xml:space="preserve">POST /api/test-cases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Create test case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5</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BDD</w:t>
      </w:r>
      <w:r>
        <w:rPr>
          <w:rStyle w:val="KeywordTok"/>
        </w:rPr>
        <w:t xml:space="preserve">,</w:t>
      </w:r>
      <w:r>
        <w:rPr>
          <w:rStyle w:val="AttributeTok"/>
        </w:rPr>
        <w:t xml:space="preserve"> Traditional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P0</w:t>
      </w:r>
      <w:r>
        <w:rPr>
          <w:rStyle w:val="KeywordTok"/>
        </w:rPr>
        <w:t xml:space="preserve">,</w:t>
      </w:r>
      <w:r>
        <w:rPr>
          <w:rStyle w:val="AttributeTok"/>
        </w:rPr>
        <w:t xml:space="preserve"> P1</w:t>
      </w:r>
      <w:r>
        <w:rPr>
          <w:rStyle w:val="KeywordTok"/>
        </w:rPr>
        <w:t xml:space="preserve">,</w:t>
      </w:r>
      <w:r>
        <w:rPr>
          <w:rStyle w:val="AttributeTok"/>
        </w:rPr>
        <w:t xml:space="preserve"> P2</w:t>
      </w:r>
      <w:r>
        <w:rPr>
          <w:rStyle w:val="KeywordTok"/>
        </w:rPr>
        <w:t xml:space="preserve">,</w:t>
      </w:r>
      <w:r>
        <w:rPr>
          <w:rStyle w:val="AttributeTok"/>
        </w:rPr>
        <w:t xml:space="preserve"> P3</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P2 </w:t>
      </w:r>
      <w:r>
        <w:rPr>
          <w:rStyle w:val="KeywordTok"/>
        </w:rPr>
        <w:t xml:space="preserve">}</w:t>
      </w:r>
      <w:r>
        <w:br/>
      </w:r>
      <w:r>
        <w:rPr>
          <w:rStyle w:val="AttributeTok"/>
        </w:rPr>
        <w:t xml:space="preserve">            </w:t>
      </w:r>
      <w:r>
        <w:rPr>
          <w:rStyle w:val="FunctionTok"/>
        </w:rPr>
        <w:t xml:space="preserve">steps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title</w:t>
      </w:r>
      <w:r>
        <w:rPr>
          <w:rStyle w:val="KeywordTok"/>
        </w:rPr>
        <w:t xml:space="preserve">,</w:t>
      </w:r>
      <w:r>
        <w:rPr>
          <w:rStyle w:val="AttributeTok"/>
        </w:rPr>
        <w:t xml:space="preserve"> type</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r>
        <w:br/>
      </w:r>
      <w:r>
        <w:br/>
      </w:r>
      <w:r>
        <w:rPr>
          <w:rStyle w:val="FunctionTok"/>
        </w:rPr>
        <w:t xml:space="preserve">GET /api/test-cases/{id}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test case details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'#/components/schemas/TestCaseDetail'</w:t>
      </w:r>
      <w:r>
        <w:rPr>
          <w:rStyle w:val="AttributeTok"/>
        </w:rPr>
        <w:t xml:space="preserve"> </w:t>
      </w:r>
      <w:r>
        <w:rPr>
          <w:rStyle w:val="KeywordTok"/>
        </w:rPr>
        <w:t xml:space="preserve">}</w:t>
      </w:r>
      <w:r>
        <w:br/>
      </w:r>
      <w:r>
        <w:rPr>
          <w:rStyle w:val="AttributeTok"/>
        </w:rPr>
        <w:t xml:space="preserve">    </w:t>
      </w:r>
      <w:r>
        <w:rPr>
          <w:rStyle w:val="FunctionTok"/>
        </w:rPr>
        <w:t xml:space="preserve">404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Case not found </w:t>
      </w:r>
      <w:r>
        <w:rPr>
          <w:rStyle w:val="KeywordTok"/>
        </w:rPr>
        <w:t xml:space="preserve">}</w:t>
      </w:r>
      <w:r>
        <w:br/>
      </w:r>
      <w:r>
        <w:br/>
      </w:r>
      <w:r>
        <w:rPr>
          <w:rStyle w:val="FunctionTok"/>
        </w:rPr>
        <w:t xml:space="preserve">PATCH /api/test-cases/{id}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Update test case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steps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r>
        <w:br/>
      </w:r>
      <w:r>
        <w:rPr>
          <w:rStyle w:val="AttributeTok"/>
        </w:rPr>
        <w:t xml:space="preserve">    </w:t>
      </w:r>
      <w:r>
        <w:rPr>
          <w:rStyle w:val="FunctionTok"/>
        </w:rPr>
        <w:t xml:space="preserve">409</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Conflict (case modified by another user) </w:t>
      </w:r>
      <w:r>
        <w:rPr>
          <w:rStyle w:val="KeywordTok"/>
        </w:rPr>
        <w:t xml:space="preserve">}</w:t>
      </w:r>
      <w:r>
        <w:br/>
      </w:r>
      <w:r>
        <w:br/>
      </w:r>
      <w:r>
        <w:rPr>
          <w:rStyle w:val="FunctionTok"/>
        </w:rPr>
        <w:t xml:space="preserve">DELETE /api/test-cases/{id}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Delete test case (soft delete)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Deleted </w:t>
      </w:r>
      <w:r>
        <w:rPr>
          <w:rStyle w:val="KeywordTok"/>
        </w:rPr>
        <w:t xml:space="preserve">}</w:t>
      </w:r>
    </w:p>
    <w:p>
      <w:pPr>
        <w:pStyle w:val="Heading3"/>
      </w:pPr>
      <w:bookmarkStart w:id="56" w:name="a1-test-case-generator-ep-061"/>
      <w:r>
        <w:t xml:space="preserve">A1 Test Case Generator (EP-061)</w:t>
      </w:r>
      <w:bookmarkEnd w:id="56"/>
    </w:p>
    <w:p>
      <w:pPr>
        <w:pStyle w:val="SourceCode"/>
      </w:pPr>
      <w:r>
        <w:rPr>
          <w:rStyle w:val="FunctionTok"/>
        </w:rPr>
        <w:t xml:space="preserve">POST /api/agents/a1/generate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Generate test cases from requirement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input_type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prd</w:t>
      </w:r>
      <w:r>
        <w:rPr>
          <w:rStyle w:val="KeywordTok"/>
        </w:rPr>
        <w:t xml:space="preserve">,</w:t>
      </w:r>
      <w:r>
        <w:rPr>
          <w:rStyle w:val="AttributeTok"/>
        </w:rPr>
        <w:t xml:space="preserve"> user_story</w:t>
      </w:r>
      <w:r>
        <w:rPr>
          <w:rStyle w:val="KeywordTok"/>
        </w:rPr>
        <w:t xml:space="preserve">,</w:t>
      </w:r>
      <w:r>
        <w:rPr>
          <w:rStyle w:val="AttributeTok"/>
        </w:rPr>
        <w:t xml:space="preserve"> jira_ticket</w:t>
      </w:r>
      <w:r>
        <w:rPr>
          <w:rStyle w:val="KeywordTok"/>
        </w:rPr>
        <w:t xml:space="preserve">,</w:t>
      </w:r>
      <w:r>
        <w:rPr>
          <w:rStyle w:val="AttributeTok"/>
        </w:rPr>
        <w:t xml:space="preserve"> kb_doc</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input_text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20</w:t>
      </w:r>
      <w:r>
        <w:rPr>
          <w:rStyle w:val="AttributeTok"/>
        </w:rPr>
        <w:t xml:space="preserve"> </w:t>
      </w:r>
      <w:r>
        <w:rPr>
          <w:rStyle w:val="KeywordTok"/>
        </w:rPr>
        <w:t xml:space="preserve">}</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input_type</w:t>
      </w:r>
      <w:r>
        <w:rPr>
          <w:rStyle w:val="KeywordTok"/>
        </w:rPr>
        <w:t xml:space="preserve">,</w:t>
      </w:r>
      <w:r>
        <w:rPr>
          <w:rStyle w:val="AttributeTok"/>
        </w:rPr>
        <w:t xml:space="preserve"> input_text</w:t>
      </w:r>
      <w:r>
        <w:rPr>
          <w:rStyle w:val="KeywordTok"/>
        </w:rPr>
        <w:t xml:space="preserve">,</w:t>
      </w:r>
      <w:r>
        <w:rPr>
          <w:rStyle w:val="AttributeTok"/>
        </w:rPr>
        <w:t xml:space="preserve"> project_id</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job_id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queued</w:t>
      </w:r>
      <w:r>
        <w:rPr>
          <w:rStyle w:val="KeywordTok"/>
        </w:rPr>
        <w:t xml:space="preserve">,</w:t>
      </w:r>
      <w:r>
        <w:rPr>
          <w:rStyle w:val="AttributeTok"/>
        </w:rPr>
        <w:t xml:space="preserve"> analyzing</w:t>
      </w:r>
      <w:r>
        <w:rPr>
          <w:rStyle w:val="KeywordTok"/>
        </w:rPr>
        <w:t xml:space="preserve">,</w:t>
      </w:r>
      <w:r>
        <w:rPr>
          <w:rStyle w:val="AttributeTok"/>
        </w:rPr>
        <w:t xml:space="preserve"> clarification_pending</w:t>
      </w:r>
      <w:r>
        <w:rPr>
          <w:rStyle w:val="KeywordTok"/>
        </w:rPr>
        <w:t xml:space="preserve">,</w:t>
      </w:r>
      <w:r>
        <w:rPr>
          <w:rStyle w:val="AttributeTok"/>
        </w:rPr>
        <w:t xml:space="preserve"> generating</w:t>
      </w:r>
      <w:r>
        <w:rPr>
          <w:rStyle w:val="KeywordTok"/>
        </w:rPr>
        <w:t xml:space="preserve">,</w:t>
      </w:r>
      <w:r>
        <w:rPr>
          <w:rStyle w:val="AttributeTok"/>
        </w:rPr>
        <w:t xml:space="preserve"> complete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questions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r>
        <w:br/>
      </w:r>
      <w:r>
        <w:br/>
      </w:r>
      <w:r>
        <w:rPr>
          <w:rStyle w:val="FunctionTok"/>
        </w:rPr>
        <w:t xml:space="preserve">GET /api/agents/a1/generate/{job_id}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Poll generation status</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cases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'#/components/schemas/GeneratedCase'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confidence_stats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br/>
      </w:r>
      <w:r>
        <w:br/>
      </w:r>
      <w:r>
        <w:rPr>
          <w:rStyle w:val="FunctionTok"/>
        </w:rPr>
        <w:t xml:space="preserve">POST /api/agents/a1/answer</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Resume generation after clarification</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job_id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clarification_answers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Generation resumed </w:t>
      </w:r>
      <w:r>
        <w:rPr>
          <w:rStyle w:val="KeywordTok"/>
        </w:rPr>
        <w:t xml:space="preserve">}</w:t>
      </w:r>
    </w:p>
    <w:p>
      <w:pPr>
        <w:pStyle w:val="Heading3"/>
      </w:pPr>
      <w:bookmarkStart w:id="57" w:name="a2-dedup-ep-062"/>
      <w:r>
        <w:t xml:space="preserve">A2 Dedup (EP-062)</w:t>
      </w:r>
      <w:bookmarkEnd w:id="57"/>
    </w:p>
    <w:p>
      <w:pPr>
        <w:pStyle w:val="SourceCode"/>
      </w:pPr>
      <w:r>
        <w:rPr>
          <w:rStyle w:val="FunctionTok"/>
        </w:rPr>
        <w:t xml:space="preserve">POST /api/agents/a2/similar</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Find semantically similar test cases</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case_title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case_text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candidates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w:t>
      </w:r>
      <w:r>
        <w:rPr>
          <w:rStyle w:val="KeywordTok"/>
        </w:rPr>
        <w:t xml:space="preserve">,</w:t>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case_id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FunctionTok"/>
        </w:rPr>
        <w:t xml:space="preserve">similarity_score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number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p>
    <w:p>
      <w:pPr>
        <w:pStyle w:val="Heading3"/>
      </w:pPr>
      <w:bookmarkStart w:id="58" w:name="rtm-linking-ep-060-extend"/>
      <w:r>
        <w:t xml:space="preserve">RTM Linking (EP-060 extend)</w:t>
      </w:r>
      <w:bookmarkEnd w:id="58"/>
    </w:p>
    <w:p>
      <w:pPr>
        <w:pStyle w:val="SourceCode"/>
      </w:pPr>
      <w:r>
        <w:rPr>
          <w:rStyle w:val="FunctionTok"/>
        </w:rPr>
        <w:t xml:space="preserve">POST /api/test-cases/{id}/link-requirement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Link case to requirement (RTM)</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requirement_id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w:t>
      </w:r>
      <w:r>
        <w:rPr>
          <w:rStyle w:val="KeywordTok"/>
        </w:rPr>
        <w:t xml:space="preserve">,</w:t>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coverage_percent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number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br/>
      </w:r>
      <w:r>
        <w:br/>
      </w:r>
      <w:r>
        <w:rPr>
          <w:rStyle w:val="FunctionTok"/>
        </w:rPr>
        <w:t xml:space="preserve">DELETE /api/test-cases/{id}/link-requirement/{requirement_id}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Unlink case from requirement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Unlinked </w:t>
      </w:r>
      <w:r>
        <w:rPr>
          <w:rStyle w:val="KeywordTok"/>
        </w:rPr>
        <w:t xml:space="preserve">}</w:t>
      </w:r>
    </w:p>
    <w:p>
      <w:pPr>
        <w:pStyle w:val="Heading3"/>
      </w:pPr>
      <w:bookmarkStart w:id="59" w:name="tags-new-endpoints"/>
      <w:r>
        <w:t xml:space="preserve">Tags (New Endpoints)</w:t>
      </w:r>
      <w:bookmarkEnd w:id="59"/>
    </w:p>
    <w:p>
      <w:pPr>
        <w:pStyle w:val="SourceCode"/>
      </w:pPr>
      <w:r>
        <w:rPr>
          <w:rStyle w:val="FunctionTok"/>
        </w:rPr>
        <w:t xml:space="preserve">POST /api/test-cases/{id}/tags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Add tag to case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tag_name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br/>
      </w:r>
      <w:r>
        <w:rPr>
          <w:rStyle w:val="FunctionTok"/>
        </w:rPr>
        <w:t xml:space="preserve">DELETE /api/test-cases/{id}/tags/{tag_name}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Remove tag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Removed </w:t>
      </w:r>
      <w:r>
        <w:rPr>
          <w:rStyle w:val="KeywordTok"/>
        </w:rPr>
        <w:t xml:space="preserve">}</w:t>
      </w:r>
      <w:r>
        <w:br/>
      </w:r>
      <w:r>
        <w:br/>
      </w:r>
      <w:r>
        <w:rPr>
          <w:rStyle w:val="FunctionTok"/>
        </w:rPr>
        <w:t xml:space="preserve">GET /api/test-cases/tags/suggestions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suggested tags from KB</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suggestions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KeywordTok"/>
        </w:rPr>
        <w:t xml:space="preserve">}</w:t>
      </w:r>
    </w:p>
    <w:p>
      <w:pPr>
        <w:pStyle w:val="Heading3"/>
      </w:pPr>
      <w:bookmarkStart w:id="60" w:name="versioning-new-endpoints"/>
      <w:r>
        <w:t xml:space="preserve">Versioning (New Endpoints)</w:t>
      </w:r>
      <w:bookmarkEnd w:id="60"/>
    </w:p>
    <w:p>
      <w:pPr>
        <w:pStyle w:val="SourceCode"/>
      </w:pPr>
      <w:r>
        <w:rPr>
          <w:rStyle w:val="FunctionTok"/>
        </w:rPr>
        <w:t xml:space="preserve">GET /api/test-cases/{id}/versions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List case versions</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versions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r>
        <w:br/>
      </w:r>
      <w:r>
        <w:br/>
      </w:r>
      <w:r>
        <w:rPr>
          <w:rStyle w:val="FunctionTok"/>
        </w:rPr>
        <w:t xml:space="preserve">GET /api/test-cases/{id}/versions/{version_id}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case at specific version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'#/components/schemas/TestCaseDetail'</w:t>
      </w:r>
      <w:r>
        <w:rPr>
          <w:rStyle w:val="AttributeTok"/>
        </w:rPr>
        <w:t xml:space="preserve"> </w:t>
      </w:r>
      <w:r>
        <w:rPr>
          <w:rStyle w:val="KeywordTok"/>
        </w:rPr>
        <w:t xml:space="preserve">}</w:t>
      </w:r>
      <w:r>
        <w:br/>
      </w:r>
      <w:r>
        <w:br/>
      </w:r>
      <w:r>
        <w:rPr>
          <w:rStyle w:val="FunctionTok"/>
        </w:rPr>
        <w:t xml:space="preserve">PATCH /api/test-cases/{id}/rollback-to-version/{version_id}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Rollback case to prior version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p>
    <w:p>
      <w:pPr>
        <w:pStyle w:val="Heading3"/>
      </w:pPr>
      <w:bookmarkStart w:id="61" w:name="bulk-import-new-endpoint"/>
      <w:r>
        <w:t xml:space="preserve">Bulk Import (New Endpoint)</w:t>
      </w:r>
      <w:bookmarkEnd w:id="61"/>
    </w:p>
    <w:p>
      <w:pPr>
        <w:pStyle w:val="SourceCode"/>
      </w:pPr>
      <w:r>
        <w:rPr>
          <w:rStyle w:val="FunctionTok"/>
        </w:rPr>
        <w:t xml:space="preserve">POST /api/test-cases/bulk-import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Bulk import cases from file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multipart/form-data</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csv</w:t>
      </w:r>
      <w:r>
        <w:rPr>
          <w:rStyle w:val="KeywordTok"/>
        </w:rPr>
        <w:t xml:space="preserve">,</w:t>
      </w:r>
      <w:r>
        <w:rPr>
          <w:rStyle w:val="AttributeTok"/>
        </w:rPr>
        <w:t xml:space="preserve"> testrail</w:t>
      </w:r>
      <w:r>
        <w:rPr>
          <w:rStyle w:val="KeywordTok"/>
        </w:rPr>
        <w:t xml:space="preserve">,</w:t>
      </w:r>
      <w:r>
        <w:rPr>
          <w:rStyle w:val="AttributeTok"/>
        </w:rPr>
        <w:t xml:space="preserve"> zephyr</w:t>
      </w:r>
      <w:r>
        <w:rPr>
          <w:rStyle w:val="KeywordTok"/>
        </w:rPr>
        <w:t xml:space="preserve">,</w:t>
      </w:r>
      <w:r>
        <w:rPr>
          <w:rStyle w:val="AttributeTok"/>
        </w:rPr>
        <w:t xml:space="preserve"> xray</w:t>
      </w:r>
      <w:r>
        <w:rPr>
          <w:rStyle w:val="KeywordTok"/>
        </w:rPr>
        <w:t xml:space="preserve">,</w:t>
      </w:r>
      <w:r>
        <w:rPr>
          <w:rStyle w:val="AttributeTok"/>
        </w:rPr>
        <w:t xml:space="preserve"> qtest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binary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job_id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cases_imported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preview</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p>
    <w:p>
      <w:r>
        <w:pict>
          <v:rect style="width:0;height:1.5pt" o:hralign="center" o:hrstd="t" o:hr="t"/>
        </w:pict>
      </w:r>
    </w:p>
    <w:p>
      <w:pPr>
        <w:pStyle w:val="Heading2"/>
      </w:pPr>
      <w:bookmarkStart w:id="62" w:name="Xc2d1f4c5ea9026ea05fb904a3c2359cedf05539"/>
      <w:r>
        <w:t xml:space="preserve">12. DATABASE CHANGES (M3 Scope)</w:t>
      </w:r>
      <w:bookmarkEnd w:id="62"/>
    </w:p>
    <w:p>
      <w:pPr>
        <w:pStyle w:val="Heading3"/>
      </w:pPr>
      <w:bookmarkStart w:id="63" w:name="migrations-m012m015"/>
      <w:r>
        <w:t xml:space="preserve">Migrations M012–M015</w:t>
      </w:r>
      <w:bookmarkEnd w:id="63"/>
    </w:p>
    <w:p>
      <w:pPr>
        <w:pStyle w:val="FirstParagraph"/>
      </w:pPr>
      <w:r>
        <w:rPr>
          <w:b/>
        </w:rPr>
        <w:t xml:space="preserve">Migration M012:</w:t>
      </w:r>
      <w:r>
        <w:t xml:space="preserve"> </w:t>
      </w:r>
      <w:r>
        <w:t xml:space="preserve">Create TB-005 (test_cases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test_cases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'BDD'</w:t>
      </w:r>
      <w:r>
        <w:rPr>
          <w:rStyle w:val="NormalTok"/>
        </w:rPr>
        <w:t xml:space="preserve">, </w:t>
      </w:r>
      <w:r>
        <w:rPr>
          <w:rStyle w:val="StringTok"/>
        </w:rPr>
        <w:t xml:space="preserve">'Traditional'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'BDD'</w:t>
      </w:r>
      <w:r>
        <w:rPr>
          <w:rStyle w:val="NormalTok"/>
        </w:rPr>
        <w:t xml:space="preserve">,</w:t>
      </w:r>
      <w:r>
        <w:br/>
      </w:r>
      <w:r>
        <w:rPr>
          <w:rStyle w:val="NormalTok"/>
        </w:rPr>
        <w:t xml:space="preserve">  priority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'P0'</w:t>
      </w:r>
      <w:r>
        <w:rPr>
          <w:rStyle w:val="NormalTok"/>
        </w:rPr>
        <w:t xml:space="preserve">, </w:t>
      </w:r>
      <w:r>
        <w:rPr>
          <w:rStyle w:val="StringTok"/>
        </w:rPr>
        <w:t xml:space="preserve">'P1'</w:t>
      </w:r>
      <w:r>
        <w:rPr>
          <w:rStyle w:val="NormalTok"/>
        </w:rPr>
        <w:t xml:space="preserve">, </w:t>
      </w:r>
      <w:r>
        <w:rPr>
          <w:rStyle w:val="StringTok"/>
        </w:rPr>
        <w:t xml:space="preserve">'P2'</w:t>
      </w:r>
      <w:r>
        <w:rPr>
          <w:rStyle w:val="NormalTok"/>
        </w:rPr>
        <w:t xml:space="preserve">, </w:t>
      </w:r>
      <w:r>
        <w:rPr>
          <w:rStyle w:val="StringTok"/>
        </w:rPr>
        <w:t xml:space="preserve">'P3'</w:t>
      </w:r>
      <w:r>
        <w:rPr>
          <w:rStyle w:val="NormalTok"/>
        </w:rPr>
        <w:t xml:space="preserve">)) </w:t>
      </w:r>
      <w:r>
        <w:rPr>
          <w:rStyle w:val="KeywordTok"/>
        </w:rPr>
        <w:t xml:space="preserve">DEFAULT</w:t>
      </w:r>
      <w:r>
        <w:rPr>
          <w:rStyle w:val="NormalTok"/>
        </w:rPr>
        <w:t xml:space="preserve"> </w:t>
      </w:r>
      <w:r>
        <w:rPr>
          <w:rStyle w:val="StringTok"/>
        </w:rPr>
        <w:t xml:space="preserve">'P2'</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(project_id, title),</w:t>
      </w:r>
      <w:r>
        <w:br/>
      </w:r>
      <w:r>
        <w:rPr>
          <w:rStyle w:val="NormalTok"/>
        </w:rPr>
        <w:t xml:space="preserve">  </w:t>
      </w:r>
      <w:r>
        <w:rPr>
          <w:rStyle w:val="KeywordTok"/>
        </w:rPr>
        <w:t xml:space="preserve">INDEX</w:t>
      </w:r>
      <w:r>
        <w:rPr>
          <w:rStyle w:val="NormalTok"/>
        </w:rPr>
        <w:t xml:space="preserve"> idx_project_created (project_id, created_at),</w:t>
      </w:r>
      <w:r>
        <w:br/>
      </w:r>
      <w:r>
        <w:rPr>
          <w:rStyle w:val="NormalTok"/>
        </w:rPr>
        <w:t xml:space="preserve">  </w:t>
      </w:r>
      <w:r>
        <w:rPr>
          <w:rStyle w:val="KeywordTok"/>
        </w:rPr>
        <w:t xml:space="preserve">INDEX</w:t>
      </w:r>
      <w:r>
        <w:rPr>
          <w:rStyle w:val="NormalTok"/>
        </w:rPr>
        <w:t xml:space="preserve"> idx_created_by (created_by)</w:t>
      </w:r>
      <w:r>
        <w:br/>
      </w:r>
      <w:r>
        <w:rPr>
          <w:rStyle w:val="NormalTok"/>
        </w:rPr>
        <w:t xml:space="preserve">);</w:t>
      </w:r>
    </w:p>
    <w:p>
      <w:pPr>
        <w:pStyle w:val="FirstParagraph"/>
      </w:pPr>
      <w:r>
        <w:rPr>
          <w:b/>
        </w:rPr>
        <w:t xml:space="preserve">Migration M013:</w:t>
      </w:r>
      <w:r>
        <w:t xml:space="preserve"> </w:t>
      </w:r>
      <w:r>
        <w:t xml:space="preserve">Create TB-005a (test_steps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test_steps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step_order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expected_result TEXT,</w:t>
      </w:r>
      <w:r>
        <w:br/>
      </w:r>
      <w:r>
        <w:rPr>
          <w:rStyle w:val="NormalTok"/>
        </w:rPr>
        <w:t xml:space="preserve">  step_type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(step_type </w:t>
      </w:r>
      <w:r>
        <w:rPr>
          <w:rStyle w:val="KeywordTok"/>
        </w:rPr>
        <w:t xml:space="preserve">IN</w:t>
      </w:r>
      <w:r>
        <w:rPr>
          <w:rStyle w:val="NormalTok"/>
        </w:rPr>
        <w:t xml:space="preserve"> (</w:t>
      </w:r>
      <w:r>
        <w:rPr>
          <w:rStyle w:val="StringTok"/>
        </w:rPr>
        <w:t xml:space="preserve">'BDD_GIVEN'</w:t>
      </w:r>
      <w:r>
        <w:rPr>
          <w:rStyle w:val="NormalTok"/>
        </w:rPr>
        <w:t xml:space="preserve">, </w:t>
      </w:r>
      <w:r>
        <w:rPr>
          <w:rStyle w:val="StringTok"/>
        </w:rPr>
        <w:t xml:space="preserve">'BDD_WHEN'</w:t>
      </w:r>
      <w:r>
        <w:rPr>
          <w:rStyle w:val="NormalTok"/>
        </w:rPr>
        <w:t xml:space="preserve">, </w:t>
      </w:r>
      <w:r>
        <w:rPr>
          <w:rStyle w:val="StringTok"/>
        </w:rPr>
        <w:t xml:space="preserve">'BDD_THEN'</w:t>
      </w:r>
      <w:r>
        <w:rPr>
          <w:rStyle w:val="NormalTok"/>
        </w:rPr>
        <w:t xml:space="preserve">, </w:t>
      </w:r>
      <w:r>
        <w:rPr>
          <w:rStyle w:val="StringTok"/>
        </w:rPr>
        <w:t xml:space="preserve">'STEP'</w:t>
      </w:r>
      <w:r>
        <w:rPr>
          <w:rStyle w:val="NormalTok"/>
        </w:rPr>
        <w:t xml:space="preserve">, </w:t>
      </w:r>
      <w:r>
        <w:rPr>
          <w:rStyle w:val="StringTok"/>
        </w:rPr>
        <w:t xml:space="preserve">'EXPECTED'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(case_id, step_order),</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w:t>
      </w:r>
    </w:p>
    <w:p>
      <w:pPr>
        <w:pStyle w:val="FirstParagraph"/>
      </w:pPr>
      <w:r>
        <w:rPr>
          <w:b/>
        </w:rPr>
        <w:t xml:space="preserve">Migration M014:</w:t>
      </w:r>
      <w:r>
        <w:t xml:space="preserve"> </w:t>
      </w:r>
      <w:r>
        <w:t xml:space="preserve">Create TB-005b (case_tags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case_tags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tag_name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(case_id, tag_name),</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  </w:t>
      </w:r>
      <w:r>
        <w:rPr>
          <w:rStyle w:val="KeywordTok"/>
        </w:rPr>
        <w:t xml:space="preserve">INDEX</w:t>
      </w:r>
      <w:r>
        <w:rPr>
          <w:rStyle w:val="NormalTok"/>
        </w:rPr>
        <w:t xml:space="preserve"> idx_tag (tag_name)</w:t>
      </w:r>
      <w:r>
        <w:br/>
      </w:r>
      <w:r>
        <w:rPr>
          <w:rStyle w:val="NormalTok"/>
        </w:rPr>
        <w:t xml:space="preserve">);</w:t>
      </w:r>
    </w:p>
    <w:p>
      <w:pPr>
        <w:pStyle w:val="FirstParagraph"/>
      </w:pPr>
      <w:r>
        <w:rPr>
          <w:b/>
        </w:rPr>
        <w:t xml:space="preserve">Migration M015:</w:t>
      </w:r>
      <w:r>
        <w:t xml:space="preserve"> </w:t>
      </w:r>
      <w:r>
        <w:t xml:space="preserve">Create TB-005c (case_versions table) + pgvector HNSW index</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case_versions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version_number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case_content_snapshot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change_reason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UNIQUE</w:t>
      </w:r>
      <w:r>
        <w:rPr>
          <w:rStyle w:val="NormalTok"/>
        </w:rPr>
        <w:t xml:space="preserve">(case_id, version_number),</w:t>
      </w:r>
      <w:r>
        <w:br/>
      </w:r>
      <w:r>
        <w:rPr>
          <w:rStyle w:val="NormalTok"/>
        </w:rPr>
        <w:t xml:space="preserve">  </w:t>
      </w:r>
      <w:r>
        <w:rPr>
          <w:rStyle w:val="KeywordTok"/>
        </w:rPr>
        <w:t xml:space="preserve">INDEX</w:t>
      </w:r>
      <w:r>
        <w:rPr>
          <w:rStyle w:val="NormalTok"/>
        </w:rPr>
        <w:t xml:space="preserve"> idx_case_version (case_id, version_number)</w:t>
      </w:r>
      <w:r>
        <w:br/>
      </w:r>
      <w:r>
        <w:rPr>
          <w:rStyle w:val="NormalTok"/>
        </w:rPr>
        <w:t xml:space="preserve">);</w:t>
      </w:r>
      <w:r>
        <w:br/>
      </w:r>
      <w:r>
        <w:br/>
      </w:r>
      <w:r>
        <w:rPr>
          <w:rStyle w:val="CommentTok"/>
        </w:rPr>
        <w:t xml:space="preserve">-- pgvector HNSW index for A2 dedup</w:t>
      </w:r>
      <w:r>
        <w:br/>
      </w:r>
      <w:r>
        <w:rPr>
          <w:rStyle w:val="KeywordTok"/>
        </w:rPr>
        <w:t xml:space="preserve">CREATE</w:t>
      </w:r>
      <w:r>
        <w:rPr>
          <w:rStyle w:val="NormalTok"/>
        </w:rPr>
        <w:t xml:space="preserve"> </w:t>
      </w:r>
      <w:r>
        <w:rPr>
          <w:rStyle w:val="KeywordTok"/>
        </w:rPr>
        <w:t xml:space="preserve">TABLE</w:t>
      </w:r>
      <w:r>
        <w:rPr>
          <w:rStyle w:val="NormalTok"/>
        </w:rPr>
        <w:t xml:space="preserve"> case_embeddings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title_embedding vector(</w:t>
      </w:r>
      <w:r>
        <w:rPr>
          <w:rStyle w:val="DecValTok"/>
        </w:rPr>
        <w:t xml:space="preserve">768</w:t>
      </w:r>
      <w:r>
        <w:rPr>
          <w:rStyle w:val="NormalTok"/>
        </w:rPr>
        <w:t xml:space="preserve">),</w:t>
      </w:r>
      <w:r>
        <w:br/>
      </w:r>
      <w:r>
        <w:rPr>
          <w:rStyle w:val="NormalTok"/>
        </w:rPr>
        <w:t xml:space="preserve">  content_embedding vector(</w:t>
      </w:r>
      <w:r>
        <w:rPr>
          <w:rStyle w:val="DecValTok"/>
        </w:rPr>
        <w:t xml:space="preserve">768</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  </w:t>
      </w:r>
      <w:r>
        <w:rPr>
          <w:rStyle w:val="KeywordTok"/>
        </w:rPr>
        <w:t xml:space="preserve">INDEX</w:t>
      </w:r>
      <w:r>
        <w:rPr>
          <w:rStyle w:val="NormalTok"/>
        </w:rPr>
        <w:t xml:space="preserve"> idx_title_embedding </w:t>
      </w:r>
      <w:r>
        <w:rPr>
          <w:rStyle w:val="KeywordTok"/>
        </w:rPr>
        <w:t xml:space="preserve">USING</w:t>
      </w:r>
      <w:r>
        <w:rPr>
          <w:rStyle w:val="NormalTok"/>
        </w:rPr>
        <w:t xml:space="preserve"> HNSW (title_embedding vector_cosine_ops),</w:t>
      </w:r>
      <w:r>
        <w:br/>
      </w:r>
      <w:r>
        <w:rPr>
          <w:rStyle w:val="NormalTok"/>
        </w:rPr>
        <w:t xml:space="preserve">  </w:t>
      </w:r>
      <w:r>
        <w:rPr>
          <w:rStyle w:val="KeywordTok"/>
        </w:rPr>
        <w:t xml:space="preserve">INDEX</w:t>
      </w:r>
      <w:r>
        <w:rPr>
          <w:rStyle w:val="NormalTok"/>
        </w:rPr>
        <w:t xml:space="preserve"> idx_content_embedding </w:t>
      </w:r>
      <w:r>
        <w:rPr>
          <w:rStyle w:val="KeywordTok"/>
        </w:rPr>
        <w:t xml:space="preserve">USING</w:t>
      </w:r>
      <w:r>
        <w:rPr>
          <w:rStyle w:val="NormalTok"/>
        </w:rPr>
        <w:t xml:space="preserve"> HNSW (content_embedding vector_cosine_ops)</w:t>
      </w:r>
      <w:r>
        <w:br/>
      </w:r>
      <w:r>
        <w:rPr>
          <w:rStyle w:val="NormalTok"/>
        </w:rPr>
        <w:t xml:space="preserve">);</w:t>
      </w:r>
      <w:r>
        <w:br/>
      </w:r>
      <w:r>
        <w:br/>
      </w:r>
      <w:r>
        <w:rPr>
          <w:rStyle w:val="CommentTok"/>
        </w:rPr>
        <w:t xml:space="preserve">-- Case requirements (RTM linking)</w:t>
      </w:r>
      <w:r>
        <w:br/>
      </w:r>
      <w:r>
        <w:rPr>
          <w:rStyle w:val="KeywordTok"/>
        </w:rPr>
        <w:t xml:space="preserve">CREATE</w:t>
      </w:r>
      <w:r>
        <w:rPr>
          <w:rStyle w:val="NormalTok"/>
        </w:rPr>
        <w:t xml:space="preserve"> </w:t>
      </w:r>
      <w:r>
        <w:rPr>
          <w:rStyle w:val="KeywordTok"/>
        </w:rPr>
        <w:t xml:space="preserve">TABLE</w:t>
      </w:r>
      <w:r>
        <w:rPr>
          <w:rStyle w:val="NormalTok"/>
        </w:rPr>
        <w:t xml:space="preserve"> case_requirements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requirement_id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(case_id, requirement_id),</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  </w:t>
      </w:r>
      <w:r>
        <w:rPr>
          <w:rStyle w:val="KeywordTok"/>
        </w:rPr>
        <w:t xml:space="preserve">INDEX</w:t>
      </w:r>
      <w:r>
        <w:rPr>
          <w:rStyle w:val="NormalTok"/>
        </w:rPr>
        <w:t xml:space="preserve"> idx_requirement (requirement_id)</w:t>
      </w:r>
      <w:r>
        <w:br/>
      </w:r>
      <w:r>
        <w:rPr>
          <w:rStyle w:val="NormalTok"/>
        </w:rPr>
        <w:t xml:space="preserve">);</w:t>
      </w:r>
    </w:p>
    <w:p>
      <w:pPr>
        <w:pStyle w:val="FirstParagraph"/>
      </w:pPr>
      <w:r>
        <w:rPr>
          <w:b/>
        </w:rPr>
        <w:t xml:space="preserve">Trigger:</w:t>
      </w:r>
      <w:r>
        <w:t xml:space="preserve"> </w:t>
      </w:r>
      <w:r>
        <w:t xml:space="preserve">Auto-increment version_number</w:t>
      </w:r>
    </w:p>
    <w:p>
      <w:pPr>
        <w:pStyle w:val="SourceCode"/>
      </w:pPr>
      <w:r>
        <w:rPr>
          <w:rStyle w:val="KeywordTok"/>
        </w:rPr>
        <w:t xml:space="preserve">CREATE</w:t>
      </w:r>
      <w:r>
        <w:rPr>
          <w:rStyle w:val="NormalTok"/>
        </w:rPr>
        <w:t xml:space="preserve"> </w:t>
      </w:r>
      <w:r>
        <w:rPr>
          <w:rStyle w:val="KeywordTok"/>
        </w:rPr>
        <w:t xml:space="preserve">FUNCTION</w:t>
      </w:r>
      <w:r>
        <w:rPr>
          <w:rStyle w:val="NormalTok"/>
        </w:rPr>
        <w:t xml:space="preserve"> increment_case_version()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case_versions (case_id, version_number, case_content_snapshot, created_by, change_reason)</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DecValTok"/>
        </w:rPr>
        <w:t xml:space="preserve">1</w:t>
      </w:r>
      <w:r>
        <w:rPr>
          <w:rStyle w:val="NormalTok"/>
        </w:rPr>
        <w:t xml:space="preserve">, row_to_json(</w:t>
      </w:r>
      <w:r>
        <w:rPr>
          <w:rStyle w:val="KeywordTok"/>
        </w:rPr>
        <w:t xml:space="preserve">NEW</w:t>
      </w:r>
      <w:r>
        <w:rPr>
          <w:rStyle w:val="NormalTok"/>
        </w:rPr>
        <w:t xml:space="preserve">), </w:t>
      </w:r>
      <w:r>
        <w:rPr>
          <w:rStyle w:val="KeywordTok"/>
        </w:rPr>
        <w:t xml:space="preserve">NEW</w:t>
      </w:r>
      <w:r>
        <w:rPr>
          <w:rStyle w:val="NormalTok"/>
        </w:rPr>
        <w:t xml:space="preserve">.created_by, </w:t>
      </w:r>
      <w:r>
        <w:rPr>
          <w:rStyle w:val="StringTok"/>
        </w:rPr>
        <w:t xml:space="preserve">'Initial version'</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case_version_trigger</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test_cases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KeywordTok"/>
        </w:rPr>
        <w:t xml:space="preserve">EXECUTE</w:t>
      </w:r>
      <w:r>
        <w:rPr>
          <w:rStyle w:val="NormalTok"/>
        </w:rPr>
        <w:t xml:space="preserve"> </w:t>
      </w:r>
      <w:r>
        <w:rPr>
          <w:rStyle w:val="KeywordTok"/>
        </w:rPr>
        <w:t xml:space="preserve">FUNCTION</w:t>
      </w:r>
      <w:r>
        <w:rPr>
          <w:rStyle w:val="NormalTok"/>
        </w:rPr>
        <w:t xml:space="preserve"> increment_case_version();</w:t>
      </w:r>
    </w:p>
    <w:p>
      <w:r>
        <w:pict>
          <v:rect style="width:0;height:1.5pt" o:hralign="center" o:hrstd="t" o:hr="t"/>
        </w:pict>
      </w:r>
    </w:p>
    <w:p>
      <w:pPr>
        <w:pStyle w:val="Heading2"/>
      </w:pPr>
      <w:bookmarkStart w:id="64" w:name="Xda5eb2b8a114a4d7b6699600d2f2ce104145793"/>
      <w:r>
        <w:t xml:space="preserve">13. TESTING STRATEGY</w:t>
      </w:r>
      <w:bookmarkEnd w:id="64"/>
    </w:p>
    <w:p>
      <w:pPr>
        <w:pStyle w:val="Heading3"/>
      </w:pPr>
      <w:bookmarkStart w:id="65" w:name="unit-tests"/>
      <w:r>
        <w:t xml:space="preserve">Unit Tests</w:t>
      </w:r>
      <w:bookmarkEnd w:id="65"/>
    </w:p>
    <w:p>
      <w:pPr>
        <w:numPr>
          <w:ilvl w:val="0"/>
          <w:numId w:val="1016"/>
        </w:numPr>
        <w:pStyle w:val="Compact"/>
      </w:pPr>
      <w:r>
        <w:rPr>
          <w:b/>
        </w:rPr>
        <w:t xml:space="preserve">Target:</w:t>
      </w:r>
      <w:r>
        <w:t xml:space="preserve"> </w:t>
      </w:r>
      <w:r>
        <w:t xml:space="preserve">≥85% line coverage for test case CRUD endpoints</w:t>
      </w:r>
    </w:p>
    <w:p>
      <w:pPr>
        <w:numPr>
          <w:ilvl w:val="0"/>
          <w:numId w:val="1016"/>
        </w:numPr>
        <w:pStyle w:val="Compact"/>
      </w:pPr>
      <w:r>
        <w:rPr>
          <w:b/>
        </w:rPr>
        <w:t xml:space="preserve">Framework:</w:t>
      </w:r>
      <w:r>
        <w:t xml:space="preserve"> </w:t>
      </w:r>
      <w:r>
        <w:t xml:space="preserve">Jest + @nestjs/testing</w:t>
      </w:r>
    </w:p>
    <w:p>
      <w:pPr>
        <w:numPr>
          <w:ilvl w:val="0"/>
          <w:numId w:val="1016"/>
        </w:numPr>
        <w:pStyle w:val="Compact"/>
      </w:pPr>
      <w:r>
        <w:rPr>
          <w:b/>
        </w:rPr>
        <w:t xml:space="preserve">Scope:</w:t>
      </w:r>
      <w:r>
        <w:t xml:space="preserve"> </w:t>
      </w:r>
      <w:r>
        <w:t xml:space="preserve">test_cases service, test_steps service, case_tags service, RBAC guards</w:t>
      </w:r>
    </w:p>
    <w:p>
      <w:pPr>
        <w:numPr>
          <w:ilvl w:val="0"/>
          <w:numId w:val="1016"/>
        </w:numPr>
        <w:pStyle w:val="Compact"/>
      </w:pPr>
      <w:r>
        <w:rPr>
          <w:b/>
        </w:rPr>
        <w:t xml:space="preserve">CI Gate:</w:t>
      </w:r>
      <w:r>
        <w:t xml:space="preserve"> </w:t>
      </w:r>
      <w:r>
        <w:t xml:space="preserve">Coverage &lt;85% blocks merge</w:t>
      </w:r>
    </w:p>
    <w:p>
      <w:pPr>
        <w:pStyle w:val="Heading3"/>
      </w:pPr>
      <w:bookmarkStart w:id="66" w:name="integration-tests"/>
      <w:r>
        <w:t xml:space="preserve">Integration Tests</w:t>
      </w:r>
      <w:bookmarkEnd w:id="66"/>
    </w:p>
    <w:p>
      <w:pPr>
        <w:numPr>
          <w:ilvl w:val="0"/>
          <w:numId w:val="1017"/>
        </w:numPr>
        <w:pStyle w:val="Compact"/>
      </w:pPr>
      <w:r>
        <w:rPr>
          <w:b/>
        </w:rPr>
        <w:t xml:space="preserve">Scope:</w:t>
      </w:r>
      <w:r>
        <w:t xml:space="preserve"> </w:t>
      </w:r>
      <w:r>
        <w:t xml:space="preserve">CRUD → DB → API response chain; A1 generator → Hatchet queue → response polling; A2 dedup → pgvector query → results</w:t>
      </w:r>
    </w:p>
    <w:p>
      <w:pPr>
        <w:numPr>
          <w:ilvl w:val="0"/>
          <w:numId w:val="1017"/>
        </w:numPr>
        <w:pStyle w:val="Compact"/>
      </w:pPr>
      <w:r>
        <w:rPr>
          <w:b/>
        </w:rPr>
        <w:t xml:space="preserve">Framework:</w:t>
      </w:r>
      <w:r>
        <w:t xml:space="preserve"> </w:t>
      </w:r>
      <w:r>
        <w:t xml:space="preserve">Supertest (NestJS) + custom fixtures</w:t>
      </w:r>
    </w:p>
    <w:p>
      <w:pPr>
        <w:numPr>
          <w:ilvl w:val="0"/>
          <w:numId w:val="1017"/>
        </w:numPr>
        <w:pStyle w:val="Compact"/>
      </w:pPr>
      <w:r>
        <w:rPr>
          <w:b/>
        </w:rPr>
        <w:t xml:space="preserve">Test Data:</w:t>
      </w:r>
      <w:r>
        <w:t xml:space="preserve"> </w:t>
      </w:r>
      <w:r>
        <w:t xml:space="preserve">50 seed cases pre-loaded for each test suite</w:t>
      </w:r>
    </w:p>
    <w:p>
      <w:pPr>
        <w:numPr>
          <w:ilvl w:val="0"/>
          <w:numId w:val="1017"/>
        </w:numPr>
        <w:pStyle w:val="Compact"/>
      </w:pPr>
      <w:r>
        <w:rPr>
          <w:b/>
        </w:rPr>
        <w:t xml:space="preserve">CI Gate:</w:t>
      </w:r>
      <w:r>
        <w:t xml:space="preserve"> </w:t>
      </w:r>
      <w:r>
        <w:t xml:space="preserve">All integration tests must pass</w:t>
      </w:r>
    </w:p>
    <w:p>
      <w:pPr>
        <w:pStyle w:val="Heading3"/>
      </w:pPr>
      <w:bookmarkStart w:id="67" w:name="e2e-tests"/>
      <w:r>
        <w:t xml:space="preserve">E2E Tests</w:t>
      </w:r>
      <w:bookmarkEnd w:id="67"/>
    </w:p>
    <w:p>
      <w:pPr>
        <w:numPr>
          <w:ilvl w:val="0"/>
          <w:numId w:val="1018"/>
        </w:numPr>
        <w:pStyle w:val="Compact"/>
      </w:pPr>
      <w:r>
        <w:rPr>
          <w:b/>
        </w:rPr>
        <w:t xml:space="preserve">Framework:</w:t>
      </w:r>
      <w:r>
        <w:t xml:space="preserve"> </w:t>
      </w:r>
      <w:r>
        <w:t xml:space="preserve">Playwright</w:t>
      </w:r>
    </w:p>
    <w:p>
      <w:pPr>
        <w:numPr>
          <w:ilvl w:val="0"/>
          <w:numId w:val="1018"/>
        </w:numPr>
        <w:pStyle w:val="Compact"/>
      </w:pPr>
      <w:r>
        <w:rPr>
          <w:b/>
        </w:rPr>
        <w:t xml:space="preserve">Critical Journeys:</w:t>
      </w:r>
    </w:p>
    <w:p>
      <w:pPr>
        <w:numPr>
          <w:ilvl w:val="1"/>
          <w:numId w:val="1019"/>
        </w:numPr>
        <w:pStyle w:val="Compact"/>
      </w:pPr>
      <w:r>
        <w:t xml:space="preserve">Create test case (manual entry) → verify in DB → edit → save → verify version created</w:t>
      </w:r>
    </w:p>
    <w:p>
      <w:pPr>
        <w:numPr>
          <w:ilvl w:val="1"/>
          <w:numId w:val="1019"/>
        </w:numPr>
        <w:pStyle w:val="Compact"/>
      </w:pPr>
      <w:r>
        <w:t xml:space="preserve">A1 generation: paste PRD → answer clarification questions → receive 10 cases → accept selected → verify in list</w:t>
      </w:r>
    </w:p>
    <w:p>
      <w:pPr>
        <w:numPr>
          <w:ilvl w:val="1"/>
          <w:numId w:val="1019"/>
        </w:numPr>
        <w:pStyle w:val="Compact"/>
      </w:pPr>
      <w:r>
        <w:t xml:space="preserve">A2 dedup: type case title → see chip suggestions → click Merge → verify old case archived</w:t>
      </w:r>
    </w:p>
    <w:p>
      <w:pPr>
        <w:numPr>
          <w:ilvl w:val="1"/>
          <w:numId w:val="1019"/>
        </w:numPr>
        <w:pStyle w:val="Compact"/>
      </w:pPr>
      <w:r>
        <w:t xml:space="preserve">RTM linking: open case → click "Link Requirement" → search Jira → link → verify coverage % updated</w:t>
      </w:r>
    </w:p>
    <w:p>
      <w:pPr>
        <w:numPr>
          <w:ilvl w:val="1"/>
          <w:numId w:val="1019"/>
        </w:numPr>
        <w:pStyle w:val="Compact"/>
      </w:pPr>
      <w:r>
        <w:t xml:space="preserve">Bulk import: select CSV file → preview → import → verify 10 cases in list</w:t>
      </w:r>
    </w:p>
    <w:p>
      <w:pPr>
        <w:numPr>
          <w:ilvl w:val="0"/>
          <w:numId w:val="1018"/>
        </w:numPr>
        <w:pStyle w:val="Compact"/>
      </w:pPr>
      <w:r>
        <w:rPr>
          <w:b/>
        </w:rPr>
        <w:t xml:space="preserve">CI Gate:</w:t>
      </w:r>
      <w:r>
        <w:t xml:space="preserve"> </w:t>
      </w:r>
      <w:r>
        <w:t xml:space="preserve">All E2E journeys must pass before staging deploy</w:t>
      </w:r>
    </w:p>
    <w:p>
      <w:pPr>
        <w:pStyle w:val="Heading3"/>
      </w:pPr>
      <w:bookmarkStart w:id="68" w:name="performance-tests"/>
      <w:r>
        <w:t xml:space="preserve">Performance Tests</w:t>
      </w:r>
      <w:bookmarkEnd w:id="68"/>
    </w:p>
    <w:p>
      <w:pPr>
        <w:numPr>
          <w:ilvl w:val="0"/>
          <w:numId w:val="1020"/>
        </w:numPr>
        <w:pStyle w:val="Compact"/>
      </w:pPr>
      <w:r>
        <w:rPr>
          <w:b/>
        </w:rPr>
        <w:t xml:space="preserve">TipTap Editor Latency:</w:t>
      </w:r>
      <w:r>
        <w:t xml:space="preserve"> </w:t>
      </w:r>
      <w:r>
        <w:t xml:space="preserve">p95 keystroke-to-render &lt;200ms</w:t>
      </w:r>
    </w:p>
    <w:p>
      <w:pPr>
        <w:numPr>
          <w:ilvl w:val="0"/>
          <w:numId w:val="1020"/>
        </w:numPr>
        <w:pStyle w:val="Compact"/>
      </w:pPr>
      <w:r>
        <w:rPr>
          <w:b/>
        </w:rPr>
        <w:t xml:space="preserve">A1 Generation Latency:</w:t>
      </w:r>
      <w:r>
        <w:t xml:space="preserve"> </w:t>
      </w:r>
      <w:r>
        <w:t xml:space="preserve">≤30s from POST to job completion (including Ollama call)</w:t>
      </w:r>
    </w:p>
    <w:p>
      <w:pPr>
        <w:numPr>
          <w:ilvl w:val="0"/>
          <w:numId w:val="1020"/>
        </w:numPr>
        <w:pStyle w:val="Compact"/>
      </w:pPr>
      <w:r>
        <w:rPr>
          <w:b/>
        </w:rPr>
        <w:t xml:space="preserve">A2 Query Latency:</w:t>
      </w:r>
      <w:r>
        <w:t xml:space="preserve"> </w:t>
      </w:r>
      <w:r>
        <w:t xml:space="preserve">≤500ms for similarity search on 100+ cases</w:t>
      </w:r>
    </w:p>
    <w:p>
      <w:pPr>
        <w:numPr>
          <w:ilvl w:val="0"/>
          <w:numId w:val="1020"/>
        </w:numPr>
        <w:pStyle w:val="Compact"/>
      </w:pPr>
      <w:r>
        <w:rPr>
          <w:b/>
        </w:rPr>
        <w:t xml:space="preserve">Clarification Gate:</w:t>
      </w:r>
      <w:r>
        <w:t xml:space="preserve"> </w:t>
      </w:r>
      <w:r>
        <w:t xml:space="preserve">≤2s from question display to resume processing</w:t>
      </w:r>
    </w:p>
    <w:p>
      <w:pPr>
        <w:pStyle w:val="Heading3"/>
      </w:pPr>
      <w:bookmarkStart w:id="69" w:name="security-tests"/>
      <w:r>
        <w:t xml:space="preserve">Security Tests</w:t>
      </w:r>
      <w:bookmarkEnd w:id="69"/>
    </w:p>
    <w:p>
      <w:pPr>
        <w:numPr>
          <w:ilvl w:val="0"/>
          <w:numId w:val="1021"/>
        </w:numPr>
        <w:pStyle w:val="Compact"/>
      </w:pPr>
      <w:r>
        <w:rPr>
          <w:b/>
        </w:rPr>
        <w:t xml:space="preserve">RBAC:</w:t>
      </w:r>
      <w:r>
        <w:t xml:space="preserve"> </w:t>
      </w:r>
      <w:r>
        <w:t xml:space="preserve">QA cannot delete cases, Lead cannot approve another's cases, Mgmt cannot write</w:t>
      </w:r>
    </w:p>
    <w:p>
      <w:pPr>
        <w:numPr>
          <w:ilvl w:val="0"/>
          <w:numId w:val="1021"/>
        </w:numPr>
        <w:pStyle w:val="Compact"/>
      </w:pPr>
      <w:r>
        <w:rPr>
          <w:b/>
        </w:rPr>
        <w:t xml:space="preserve">Data Isolation:</w:t>
      </w:r>
      <w:r>
        <w:t xml:space="preserve"> </w:t>
      </w:r>
      <w:r>
        <w:t xml:space="preserve">Cases from Project A not visible in Project B list queries</w:t>
      </w:r>
    </w:p>
    <w:p>
      <w:pPr>
        <w:numPr>
          <w:ilvl w:val="0"/>
          <w:numId w:val="1021"/>
        </w:numPr>
        <w:pStyle w:val="Compact"/>
      </w:pPr>
      <w:r>
        <w:rPr>
          <w:b/>
        </w:rPr>
        <w:t xml:space="preserve">SQL Injection:</w:t>
      </w:r>
      <w:r>
        <w:t xml:space="preserve"> </w:t>
      </w:r>
      <w:r>
        <w:t xml:space="preserve">All inputs validated, parameterized queries, no raw SQL</w:t>
      </w:r>
    </w:p>
    <w:p>
      <w:pPr>
        <w:numPr>
          <w:ilvl w:val="0"/>
          <w:numId w:val="1021"/>
        </w:numPr>
        <w:pStyle w:val="Compact"/>
      </w:pPr>
      <w:r>
        <w:rPr>
          <w:b/>
        </w:rPr>
        <w:t xml:space="preserve">XSS:</w:t>
      </w:r>
      <w:r>
        <w:t xml:space="preserve"> </w:t>
      </w:r>
      <w:r>
        <w:t xml:space="preserve">TipTap HTML sanitization, no script execution in case content</w:t>
      </w:r>
    </w:p>
    <w:p>
      <w:r>
        <w:pict>
          <v:rect style="width:0;height:1.5pt" o:hralign="center" o:hrstd="t" o:hr="t"/>
        </w:pict>
      </w:r>
    </w:p>
    <w:p>
      <w:pPr>
        <w:pStyle w:val="Heading2"/>
      </w:pPr>
      <w:bookmarkStart w:id="70" w:name="X2165fbfea1552402abc89d8eab7cdb050c06afb"/>
      <w:r>
        <w:t xml:space="preserve">14. FEATURE FLAG STRATEGY</w:t>
      </w:r>
      <w:bookmarkEnd w:id="70"/>
    </w:p>
    <w:p>
      <w:pPr>
        <w:pStyle w:val="Heading3"/>
      </w:pPr>
      <w:bookmarkStart w:id="71" w:name="flags-introduced-in-m3"/>
      <w:r>
        <w:t xml:space="preserve">Flags Introduced in M3</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Flag Name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Default (M3)</w:t>
            </w:r>
          </w:p>
        </w:tc>
        <w:tc>
          <w:tcPr>
            <w:tcBorders>
              <w:bottom w:val="single"/>
            </w:tcBorders>
            <w:vAlign w:val="bottom"/>
          </w:tcPr>
          <w:p>
            <w:pPr>
              <w:pStyle w:val="Compact"/>
              <w:jc w:val="left"/>
            </w:pPr>
            <w:r>
              <w:t xml:space="preserve">Rollout Phase</w:t>
            </w:r>
          </w:p>
        </w:tc>
        <w:tc>
          <w:tcPr>
            <w:tcBorders>
              <w:bottom w:val="single"/>
            </w:tcBorders>
            <w:vAlign w:val="bottom"/>
          </w:tcPr>
          <w:p>
            <w:pPr>
              <w:pStyle w:val="Compact"/>
              <w:jc w:val="left"/>
            </w:pPr>
            <w:r>
              <w:t xml:space="preserve">Kill Switch</w:t>
            </w:r>
          </w:p>
        </w:tc>
        <w:tc>
          <w:tcPr>
            <w:tcBorders>
              <w:bottom w:val="single"/>
            </w:tcBorders>
            <w:vAlign w:val="bottom"/>
          </w:tcPr>
          <w:p>
            <w:pPr>
              <w:pStyle w:val="Compact"/>
              <w:jc w:val="left"/>
            </w:pPr>
            <w:r>
              <w:t xml:space="preserve">Retirement</w:t>
            </w:r>
          </w:p>
        </w:tc>
      </w:tr>
      <w:tr>
        <w:tc>
          <w:p>
            <w:pPr>
              <w:pStyle w:val="Compact"/>
              <w:jc w:val="left"/>
            </w:pPr>
            <w:r>
              <w:rPr>
                <w:b/>
              </w:rPr>
              <w:t xml:space="preserve">ff_a1_enabled</w:t>
            </w:r>
          </w:p>
        </w:tc>
        <w:tc>
          <w:p>
            <w:pPr>
              <w:pStyle w:val="Compact"/>
              <w:jc w:val="left"/>
            </w:pPr>
            <w:r>
              <w:t xml:space="preserve">A1 Test Case Generator</w:t>
            </w:r>
          </w:p>
        </w:tc>
        <w:tc>
          <w:p>
            <w:pPr>
              <w:pStyle w:val="Compact"/>
              <w:jc w:val="left"/>
            </w:pPr>
            <w:r>
              <w:t xml:space="preserve">OFF</w:t>
            </w:r>
          </w:p>
        </w:tc>
        <w:tc>
          <w:p>
            <w:pPr>
              <w:pStyle w:val="Compact"/>
              <w:jc w:val="left"/>
            </w:pPr>
            <w:r>
              <w:t xml:space="preserve">Dark → Internal (w6) → Canary 5% (w7) → GA</w:t>
            </w:r>
          </w:p>
        </w:tc>
        <w:tc>
          <w:p>
            <w:pPr>
              <w:pStyle w:val="Compact"/>
              <w:jc w:val="left"/>
            </w:pPr>
            <w:r>
              <w:rPr>
                <w:rStyle w:val="VerbatimChar"/>
              </w:rPr>
              <w:t xml:space="preserve">unleash disable ff_a1_enabled</w:t>
            </w:r>
          </w:p>
        </w:tc>
        <w:tc>
          <w:p>
            <w:pPr>
              <w:pStyle w:val="Compact"/>
              <w:jc w:val="left"/>
            </w:pPr>
            <w:r>
              <w:t xml:space="preserve">30 days post-GA (2026-10-28)</w:t>
            </w:r>
          </w:p>
        </w:tc>
      </w:tr>
      <w:tr>
        <w:tc>
          <w:p>
            <w:pPr>
              <w:pStyle w:val="Compact"/>
              <w:jc w:val="left"/>
            </w:pPr>
            <w:r>
              <w:rPr>
                <w:b/>
              </w:rPr>
              <w:t xml:space="preserve">ff_a2_live_chips</w:t>
            </w:r>
          </w:p>
        </w:tc>
        <w:tc>
          <w:p>
            <w:pPr>
              <w:pStyle w:val="Compact"/>
              <w:jc w:val="left"/>
            </w:pPr>
            <w:r>
              <w:t xml:space="preserve">A2 Dedup live chips</w:t>
            </w:r>
          </w:p>
        </w:tc>
        <w:tc>
          <w:p>
            <w:pPr>
              <w:pStyle w:val="Compact"/>
              <w:jc w:val="left"/>
            </w:pPr>
            <w:r>
              <w:t xml:space="preserve">OFF</w:t>
            </w:r>
          </w:p>
        </w:tc>
        <w:tc>
          <w:p>
            <w:pPr>
              <w:pStyle w:val="Compact"/>
              <w:jc w:val="left"/>
            </w:pPr>
            <w:r>
              <w:t xml:space="preserve">Dark → Canary 1% (w6) → GA</w:t>
            </w:r>
          </w:p>
        </w:tc>
        <w:tc>
          <w:p>
            <w:pPr>
              <w:pStyle w:val="Compact"/>
              <w:jc w:val="left"/>
            </w:pPr>
            <w:r>
              <w:rPr>
                <w:rStyle w:val="VerbatimChar"/>
              </w:rPr>
              <w:t xml:space="preserve">unleash disable ff_a2_live_chips</w:t>
            </w:r>
          </w:p>
        </w:tc>
        <w:tc>
          <w:p>
            <w:pPr>
              <w:pStyle w:val="Compact"/>
              <w:jc w:val="left"/>
            </w:pPr>
            <w:r>
              <w:t xml:space="preserve">30 days post-GA (2026-10-28)</w:t>
            </w:r>
          </w:p>
        </w:tc>
      </w:tr>
      <w:tr>
        <w:tc>
          <w:p>
            <w:pPr>
              <w:pStyle w:val="Compact"/>
              <w:jc w:val="left"/>
            </w:pPr>
            <w:r>
              <w:rPr>
                <w:b/>
              </w:rPr>
              <w:t xml:space="preserve">ff_bulk_import_testrail</w:t>
            </w:r>
          </w:p>
        </w:tc>
        <w:tc>
          <w:p>
            <w:pPr>
              <w:pStyle w:val="Compact"/>
              <w:jc w:val="left"/>
            </w:pPr>
            <w:r>
              <w:t xml:space="preserve">Bulk import from TestRail</w:t>
            </w:r>
          </w:p>
        </w:tc>
        <w:tc>
          <w:p>
            <w:pPr>
              <w:pStyle w:val="Compact"/>
              <w:jc w:val="left"/>
            </w:pPr>
            <w:r>
              <w:t xml:space="preserve">OFF</w:t>
            </w:r>
          </w:p>
        </w:tc>
        <w:tc>
          <w:p>
            <w:pPr>
              <w:pStyle w:val="Compact"/>
              <w:jc w:val="left"/>
            </w:pPr>
            <w:r>
              <w:t xml:space="preserve">Dark (w5) → Internal (w6) → GA</w:t>
            </w:r>
          </w:p>
        </w:tc>
        <w:tc>
          <w:p>
            <w:pPr>
              <w:pStyle w:val="Compact"/>
              <w:jc w:val="left"/>
            </w:pPr>
            <w:r>
              <w:rPr>
                <w:rStyle w:val="VerbatimChar"/>
              </w:rPr>
              <w:t xml:space="preserve">unleash disable ff_bulk_import_testrail</w:t>
            </w:r>
          </w:p>
        </w:tc>
        <w:tc>
          <w:p>
            <w:pPr>
              <w:pStyle w:val="Compact"/>
              <w:jc w:val="left"/>
            </w:pPr>
            <w:r>
              <w:t xml:space="preserve">30 days post-GA (2026-10-28)</w:t>
            </w:r>
          </w:p>
        </w:tc>
      </w:tr>
      <w:tr>
        <w:tc>
          <w:p>
            <w:pPr>
              <w:pStyle w:val="Compact"/>
              <w:jc w:val="left"/>
            </w:pPr>
            <w:r>
              <w:rPr>
                <w:b/>
              </w:rPr>
              <w:t xml:space="preserve">ff_bdd_mode</w:t>
            </w:r>
          </w:p>
        </w:tc>
        <w:tc>
          <w:p>
            <w:pPr>
              <w:pStyle w:val="Compact"/>
              <w:jc w:val="left"/>
            </w:pPr>
            <w:r>
              <w:t xml:space="preserve">BDD test case editor</w:t>
            </w:r>
          </w:p>
        </w:tc>
        <w:tc>
          <w:p>
            <w:pPr>
              <w:pStyle w:val="Compact"/>
              <w:jc w:val="left"/>
            </w:pPr>
            <w:r>
              <w:t xml:space="preserve">OFF</w:t>
            </w:r>
          </w:p>
        </w:tc>
        <w:tc>
          <w:p>
            <w:pPr>
              <w:pStyle w:val="Compact"/>
              <w:jc w:val="left"/>
            </w:pPr>
            <w:r>
              <w:t xml:space="preserve">Dark (w4) → Internal (w5) → Canary 10% (w6) → GA</w:t>
            </w:r>
          </w:p>
        </w:tc>
        <w:tc>
          <w:p>
            <w:pPr>
              <w:pStyle w:val="Compact"/>
              <w:jc w:val="left"/>
            </w:pPr>
            <w:r>
              <w:rPr>
                <w:rStyle w:val="VerbatimChar"/>
              </w:rPr>
              <w:t xml:space="preserve">unleash disable ff_bdd_mode</w:t>
            </w:r>
          </w:p>
        </w:tc>
        <w:tc>
          <w:p>
            <w:pPr>
              <w:pStyle w:val="Compact"/>
              <w:jc w:val="left"/>
            </w:pPr>
            <w:r>
              <w:t xml:space="preserve">30 days post-GA (2026-10-28)</w:t>
            </w:r>
          </w:p>
        </w:tc>
      </w:tr>
    </w:tbl>
    <w:p>
      <w:pPr>
        <w:pStyle w:val="Heading3"/>
      </w:pPr>
      <w:bookmarkStart w:id="72" w:name="feature-flag-logic"/>
      <w:r>
        <w:t xml:space="preserve">Feature Flag Logic</w:t>
      </w:r>
      <w:bookmarkEnd w:id="72"/>
    </w:p>
    <w:p>
      <w:pPr>
        <w:pStyle w:val="FirstParagraph"/>
      </w:pPr>
      <w:r>
        <w:rPr>
          <w:b/>
        </w:rPr>
        <w:t xml:space="preserve">In Code:</w:t>
      </w:r>
    </w:p>
    <w:p>
      <w:pPr>
        <w:pStyle w:val="SourceCode"/>
      </w:pPr>
      <w:r>
        <w:rPr>
          <w:rStyle w:val="CommentTok"/>
        </w:rPr>
        <w:t xml:space="preserve">// NestJS guard for A1 generation endpoint</w:t>
      </w:r>
      <w:r>
        <w:br/>
      </w:r>
      <w:r>
        <w:rPr>
          <w:rStyle w:val="FunctionTok"/>
        </w:rPr>
        <w:t xml:space="preserve">if</w:t>
      </w:r>
      <w:r>
        <w:rPr>
          <w:rStyle w:val="NormalTok"/>
        </w:rPr>
        <w:t xml:space="preserve"> (</w:t>
      </w:r>
      <w:r>
        <w:rPr>
          <w:rStyle w:val="OperatorTok"/>
        </w:rPr>
        <w:t xml:space="preserve">!</w:t>
      </w:r>
      <w:r>
        <w:rPr>
          <w:rStyle w:val="NormalTok"/>
        </w:rPr>
        <w:t xml:space="preserve">unleash</w:t>
      </w:r>
      <w:r>
        <w:rPr>
          <w:rStyle w:val="OperatorTok"/>
        </w:rPr>
        <w:t xml:space="preserve">.</w:t>
      </w:r>
      <w:r>
        <w:rPr>
          <w:rStyle w:val="FunctionTok"/>
        </w:rPr>
        <w:t xml:space="preserve">isEnabled</w:t>
      </w:r>
      <w:r>
        <w:rPr>
          <w:rStyle w:val="NormalTok"/>
        </w:rPr>
        <w:t xml:space="preserve">(</w:t>
      </w:r>
      <w:r>
        <w:rPr>
          <w:rStyle w:val="StringTok"/>
        </w:rPr>
        <w:t xml:space="preserve">'feature_ai_a1_case_gen'</w:t>
      </w:r>
      <w:r>
        <w:rPr>
          <w:rStyle w:val="OperatorTok"/>
        </w:rPr>
        <w:t xml:space="preserve">,</w:t>
      </w:r>
      <w:r>
        <w:rPr>
          <w:rStyle w:val="NormalTok"/>
        </w:rPr>
        <w:t xml:space="preserve"> { userId })) {</w:t>
      </w:r>
      <w:r>
        <w:br/>
      </w:r>
      <w:r>
        <w:rPr>
          <w:rStyle w:val="NormalTok"/>
        </w:rPr>
        <w:t xml:space="preserve">  throw </w:t>
      </w:r>
      <w:r>
        <w:rPr>
          <w:rStyle w:val="KeywordTok"/>
        </w:rPr>
        <w:t xml:space="preserve">new</w:t>
      </w:r>
      <w:r>
        <w:rPr>
          <w:rStyle w:val="NormalTok"/>
        </w:rPr>
        <w:t xml:space="preserve"> </w:t>
      </w:r>
      <w:r>
        <w:rPr>
          <w:rStyle w:val="FunctionTok"/>
        </w:rPr>
        <w:t xml:space="preserve">ForbiddenException</w:t>
      </w:r>
      <w:r>
        <w:rPr>
          <w:rStyle w:val="NormalTok"/>
        </w:rPr>
        <w:t xml:space="preserve">(</w:t>
      </w:r>
      <w:r>
        <w:rPr>
          <w:rStyle w:val="StringTok"/>
        </w:rPr>
        <w:t xml:space="preserve">'A1 Test Case Generator not yet enabled for your user'</w:t>
      </w:r>
      <w:r>
        <w:rPr>
          <w:rStyle w:val="NormalTok"/>
        </w:rPr>
        <w:t xml:space="preserve">)</w:t>
      </w:r>
      <w:r>
        <w:rPr>
          <w:rStyle w:val="OperatorTok"/>
        </w:rPr>
        <w:t xml:space="preserve">;</w:t>
      </w:r>
      <w:r>
        <w:br/>
      </w:r>
      <w:r>
        <w:rPr>
          <w:rStyle w:val="NormalTok"/>
        </w:rPr>
        <w:t xml:space="preserve">}</w:t>
      </w:r>
    </w:p>
    <w:p>
      <w:pPr>
        <w:pStyle w:val="FirstParagraph"/>
      </w:pPr>
      <w:r>
        <w:rPr>
          <w:b/>
        </w:rPr>
        <w:t xml:space="preserve">Rollout Strategy:</w:t>
      </w:r>
    </w:p>
    <w:p>
      <w:pPr>
        <w:numPr>
          <w:ilvl w:val="0"/>
          <w:numId w:val="1022"/>
        </w:numPr>
        <w:pStyle w:val="Compact"/>
      </w:pPr>
      <w:r>
        <w:rPr>
          <w:b/>
        </w:rPr>
        <w:t xml:space="preserve">Week 6 (Dark Launch):</w:t>
      </w:r>
      <w:r>
        <w:t xml:space="preserve"> </w:t>
      </w:r>
      <w:r>
        <w:t xml:space="preserve">Internal testing only (Iksula team)</w:t>
      </w:r>
    </w:p>
    <w:p>
      <w:pPr>
        <w:numPr>
          <w:ilvl w:val="0"/>
          <w:numId w:val="1022"/>
        </w:numPr>
        <w:pStyle w:val="Compact"/>
      </w:pPr>
      <w:r>
        <w:rPr>
          <w:b/>
        </w:rPr>
        <w:t xml:space="preserve">Week 7 (Internal):</w:t>
      </w:r>
      <w:r>
        <w:t xml:space="preserve"> </w:t>
      </w:r>
      <w:r>
        <w:t xml:space="preserve">Enabled for all internal users (Iksula pilots); A1 metrics tracked in Langfuse</w:t>
      </w:r>
    </w:p>
    <w:p>
      <w:pPr>
        <w:numPr>
          <w:ilvl w:val="0"/>
          <w:numId w:val="1022"/>
        </w:numPr>
        <w:pStyle w:val="Compact"/>
      </w:pPr>
      <w:r>
        <w:rPr>
          <w:b/>
        </w:rPr>
        <w:t xml:space="preserve">Week 8 (Canary):</w:t>
      </w:r>
      <w:r>
        <w:t xml:space="preserve"> </w:t>
      </w:r>
      <w:r>
        <w:t xml:space="preserve">5% of external users (based on user_id hash); monitor error rate, latency, approval rate</w:t>
      </w:r>
    </w:p>
    <w:p>
      <w:pPr>
        <w:numPr>
          <w:ilvl w:val="0"/>
          <w:numId w:val="1022"/>
        </w:numPr>
        <w:pStyle w:val="Compact"/>
      </w:pPr>
      <w:r>
        <w:rPr>
          <w:b/>
        </w:rPr>
        <w:t xml:space="preserve">Week 9+ (GA):</w:t>
      </w:r>
      <w:r>
        <w:t xml:space="preserve"> </w:t>
      </w:r>
      <w:r>
        <w:t xml:space="preserve">Roll out to 100% if metrics healthy</w:t>
      </w:r>
    </w:p>
    <w:p>
      <w:r>
        <w:pict>
          <v:rect style="width:0;height:1.5pt" o:hralign="center" o:hrstd="t" o:hr="t"/>
        </w:pict>
      </w:r>
    </w:p>
    <w:p>
      <w:pPr>
        <w:pStyle w:val="Heading2"/>
      </w:pPr>
      <w:bookmarkStart w:id="73" w:name="Xfdd1966eb63ac7b24aaa271b493d291a0a61c67"/>
      <w:r>
        <w:t xml:space="preserve">15. RISKS &amp; MITIGATIONS</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Risk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Escalation</w:t>
            </w:r>
          </w:p>
        </w:tc>
      </w:tr>
      <w:tr>
        <w:tc>
          <w:p>
            <w:pPr>
              <w:pStyle w:val="Compact"/>
              <w:jc w:val="left"/>
            </w:pPr>
            <w:r>
              <w:rPr>
                <w:b/>
              </w:rPr>
              <w:t xml:space="preserve">R-001</w:t>
            </w:r>
          </w:p>
        </w:tc>
        <w:tc>
          <w:p>
            <w:pPr>
              <w:pStyle w:val="Compact"/>
              <w:jc w:val="left"/>
            </w:pPr>
            <w:r>
              <w:t xml:space="preserve">A1 hallucination: generates invalid BDD syntax or nonsensical steps</w:t>
            </w:r>
          </w:p>
        </w:tc>
        <w:tc>
          <w:p>
            <w:pPr>
              <w:pStyle w:val="Compact"/>
              <w:jc w:val="left"/>
            </w:pPr>
            <w:r>
              <w:t xml:space="preserve">High (0.6)</w:t>
            </w:r>
          </w:p>
        </w:tc>
        <w:tc>
          <w:p>
            <w:pPr>
              <w:pStyle w:val="Compact"/>
              <w:jc w:val="left"/>
            </w:pPr>
            <w:r>
              <w:t xml:space="preserve">High (0.8)</w:t>
            </w:r>
          </w:p>
        </w:tc>
        <w:tc>
          <w:p>
            <w:pPr>
              <w:pStyle w:val="Compact"/>
              <w:jc w:val="left"/>
            </w:pPr>
            <w:r>
              <w:t xml:space="preserve">(1) Clarification Questions gate filters low-confidence inputs; (2) Golden dataset of 60 cases for prompt tuning; (3) Human audit of top-20 outputs weekly; (4) If auto-approval &lt;60%, revert to manual authoring</w:t>
            </w:r>
          </w:p>
        </w:tc>
        <w:tc>
          <w:p>
            <w:pPr>
              <w:pStyle w:val="Compact"/>
              <w:jc w:val="left"/>
            </w:pPr>
            <w:r>
              <w:t xml:space="preserve">AI Eng</w:t>
            </w:r>
          </w:p>
        </w:tc>
        <w:tc>
          <w:p>
            <w:pPr>
              <w:pStyle w:val="Compact"/>
              <w:jc w:val="left"/>
            </w:pPr>
            <w:r>
              <w:t xml:space="preserve">Escalate if &lt;70% auto-approval by day 9</w:t>
            </w:r>
          </w:p>
        </w:tc>
      </w:tr>
      <w:tr>
        <w:tc>
          <w:p>
            <w:pPr>
              <w:pStyle w:val="Compact"/>
              <w:jc w:val="left"/>
            </w:pPr>
            <w:r>
              <w:rPr>
                <w:b/>
              </w:rPr>
              <w:t xml:space="preserve">R-002</w:t>
            </w:r>
          </w:p>
        </w:tc>
        <w:tc>
          <w:p>
            <w:pPr>
              <w:pStyle w:val="Compact"/>
              <w:jc w:val="left"/>
            </w:pPr>
            <w:r>
              <w:t xml:space="preserve">Clarification UX confusion: users don't understand what to answer or how to resume</w:t>
            </w:r>
          </w:p>
        </w:tc>
        <w:tc>
          <w:p>
            <w:pPr>
              <w:pStyle w:val="Compact"/>
              <w:jc w:val="left"/>
            </w:pPr>
            <w:r>
              <w:t xml:space="preserve">Medium (0.5)</w:t>
            </w:r>
          </w:p>
        </w:tc>
        <w:tc>
          <w:p>
            <w:pPr>
              <w:pStyle w:val="Compact"/>
              <w:jc w:val="left"/>
            </w:pPr>
            <w:r>
              <w:t xml:space="preserve">High (0.7)</w:t>
            </w:r>
          </w:p>
        </w:tc>
        <w:tc>
          <w:p>
            <w:pPr>
              <w:pStyle w:val="Compact"/>
              <w:jc w:val="left"/>
            </w:pPr>
            <w:r>
              <w:t xml:space="preserve">(1) Clear UI copy ("Please answer these questions to improve generation"); (2) Example answers in modal; (3) E2E test journey with 3 users; (4) A/B test copy variants if user confusion &gt;30%</w:t>
            </w:r>
          </w:p>
        </w:tc>
        <w:tc>
          <w:p>
            <w:pPr>
              <w:pStyle w:val="Compact"/>
              <w:jc w:val="left"/>
            </w:pPr>
            <w:r>
              <w:t xml:space="preserve">Frontend Lead</w:t>
            </w:r>
          </w:p>
        </w:tc>
        <w:tc>
          <w:p>
            <w:pPr>
              <w:pStyle w:val="Compact"/>
              <w:jc w:val="left"/>
            </w:pPr>
            <w:r>
              <w:t xml:space="preserve">Escalate if modal abandonment &gt;20%</w:t>
            </w:r>
          </w:p>
        </w:tc>
      </w:tr>
      <w:tr>
        <w:tc>
          <w:p>
            <w:pPr>
              <w:pStyle w:val="Compact"/>
              <w:jc w:val="left"/>
            </w:pPr>
            <w:r>
              <w:rPr>
                <w:b/>
              </w:rPr>
              <w:t xml:space="preserve">R-003</w:t>
            </w:r>
          </w:p>
        </w:tc>
        <w:tc>
          <w:p>
            <w:pPr>
              <w:pStyle w:val="Compact"/>
              <w:jc w:val="left"/>
            </w:pPr>
            <w:r>
              <w:t xml:space="preserve">A2 false-positive dedup: suggests merging non-duplicate cases</w:t>
            </w:r>
          </w:p>
        </w:tc>
        <w:tc>
          <w:p>
            <w:pPr>
              <w:pStyle w:val="Compact"/>
              <w:jc w:val="left"/>
            </w:pPr>
            <w:r>
              <w:t xml:space="preserve">Medium (0.4)</w:t>
            </w:r>
          </w:p>
        </w:tc>
        <w:tc>
          <w:p>
            <w:pPr>
              <w:pStyle w:val="Compact"/>
              <w:jc w:val="left"/>
            </w:pPr>
            <w:r>
              <w:t xml:space="preserve">High (0.7)</w:t>
            </w:r>
          </w:p>
        </w:tc>
        <w:tc>
          <w:p>
            <w:pPr>
              <w:pStyle w:val="Compact"/>
              <w:jc w:val="left"/>
            </w:pPr>
            <w:r>
              <w:t xml:space="preserve">(1) Strict threshold tuning (0.95 for exact, 0.85 for near); (2) Seed corpus tested (50 cases); (3) Manual audit of false positives; (4) If false-positive rate &gt;10%, lower thresholds or disable A2 chips</w:t>
            </w:r>
          </w:p>
        </w:tc>
        <w:tc>
          <w:p>
            <w:pPr>
              <w:pStyle w:val="Compact"/>
              <w:jc w:val="left"/>
            </w:pPr>
            <w:r>
              <w:t xml:space="preserve">AI Eng</w:t>
            </w:r>
          </w:p>
        </w:tc>
        <w:tc>
          <w:p>
            <w:pPr>
              <w:pStyle w:val="Compact"/>
              <w:jc w:val="left"/>
            </w:pPr>
            <w:r>
              <w:t xml:space="preserve">Escalate if false-positive &gt;15%</w:t>
            </w:r>
          </w:p>
        </w:tc>
      </w:tr>
      <w:tr>
        <w:tc>
          <w:p>
            <w:pPr>
              <w:pStyle w:val="Compact"/>
              <w:jc w:val="left"/>
            </w:pPr>
            <w:r>
              <w:rPr>
                <w:b/>
              </w:rPr>
              <w:t xml:space="preserve">R-004</w:t>
            </w:r>
          </w:p>
        </w:tc>
        <w:tc>
          <w:p>
            <w:pPr>
              <w:pStyle w:val="Compact"/>
              <w:jc w:val="left"/>
            </w:pPr>
            <w:r>
              <w:t xml:space="preserve">Bulk import field mapping: CSV columns don't align with TestRail/Zephyr formats</w:t>
            </w:r>
          </w:p>
        </w:tc>
        <w:tc>
          <w:p>
            <w:pPr>
              <w:pStyle w:val="Compact"/>
              <w:jc w:val="left"/>
            </w:pPr>
            <w:r>
              <w:t xml:space="preserve">Medium (0.3)</w:t>
            </w:r>
          </w:p>
        </w:tc>
        <w:tc>
          <w:p>
            <w:pPr>
              <w:pStyle w:val="Compact"/>
              <w:jc w:val="left"/>
            </w:pPr>
            <w:r>
              <w:t xml:space="preserve">Medium (0.6)</w:t>
            </w:r>
          </w:p>
        </w:tc>
        <w:tc>
          <w:p>
            <w:pPr>
              <w:pStyle w:val="Compact"/>
              <w:jc w:val="left"/>
            </w:pPr>
            <w:r>
              <w:t xml:space="preserve">(1) Per-format adapter (5 total); (2) Preview before import (table of parsed columns); (3) Error messages for unmapped fields; (4) Support mapping UI if &gt;20% import failures</w:t>
            </w:r>
          </w:p>
        </w:tc>
        <w:tc>
          <w:p>
            <w:pPr>
              <w:pStyle w:val="Compact"/>
              <w:jc w:val="left"/>
            </w:pPr>
            <w:r>
              <w:t xml:space="preserve">Backend</w:t>
            </w:r>
          </w:p>
        </w:tc>
        <w:tc>
          <w:p>
            <w:pPr>
              <w:pStyle w:val="Compact"/>
              <w:jc w:val="left"/>
            </w:pPr>
            <w:r>
              <w:t xml:space="preserve">Escalate if import success &lt;95%</w:t>
            </w:r>
          </w:p>
        </w:tc>
      </w:tr>
      <w:tr>
        <w:tc>
          <w:p>
            <w:pPr>
              <w:pStyle w:val="Compact"/>
              <w:jc w:val="left"/>
            </w:pPr>
            <w:r>
              <w:rPr>
                <w:b/>
              </w:rPr>
              <w:t xml:space="preserve">R-005</w:t>
            </w:r>
          </w:p>
        </w:tc>
        <w:tc>
          <w:p>
            <w:pPr>
              <w:pStyle w:val="Compact"/>
              <w:jc w:val="left"/>
            </w:pPr>
            <w:r>
              <w:t xml:space="preserve">Gemma latency: Ollama response time degrades &gt;1s on Oracle VM</w:t>
            </w:r>
          </w:p>
        </w:tc>
        <w:tc>
          <w:p>
            <w:pPr>
              <w:pStyle w:val="Compact"/>
              <w:jc w:val="left"/>
            </w:pPr>
            <w:r>
              <w:t xml:space="preserve">Medium (0.5)</w:t>
            </w:r>
          </w:p>
        </w:tc>
        <w:tc>
          <w:p>
            <w:pPr>
              <w:pStyle w:val="Compact"/>
              <w:jc w:val="left"/>
            </w:pPr>
            <w:r>
              <w:t xml:space="preserve">Medium (0.6)</w:t>
            </w:r>
          </w:p>
        </w:tc>
        <w:tc>
          <w:p>
            <w:pPr>
              <w:pStyle w:val="Compact"/>
              <w:jc w:val="left"/>
            </w:pPr>
            <w:r>
              <w:t xml:space="preserve">(1) Monitor Ollama latency daily (p95 &lt;2s); (2) Cache frequent prompts; (3) If latency spikes, trigger auto-restart of Ollama container; (4) Fallback to Gemini 2.5 Flash (free tier) if Ollama offline &gt;5min</w:t>
            </w:r>
          </w:p>
        </w:tc>
        <w:tc>
          <w:p>
            <w:pPr>
              <w:pStyle w:val="Compact"/>
              <w:jc w:val="left"/>
            </w:pPr>
            <w:r>
              <w:t xml:space="preserve">DevOps</w:t>
            </w:r>
          </w:p>
        </w:tc>
        <w:tc>
          <w:p>
            <w:pPr>
              <w:pStyle w:val="Compact"/>
              <w:jc w:val="left"/>
            </w:pPr>
            <w:r>
              <w:t xml:space="preserve">Escalate if p95 latency &gt;3s for 10min</w:t>
            </w:r>
          </w:p>
        </w:tc>
      </w:tr>
      <w:tr>
        <w:tc>
          <w:p>
            <w:pPr>
              <w:pStyle w:val="Compact"/>
              <w:jc w:val="left"/>
            </w:pPr>
            <w:r>
              <w:rPr>
                <w:b/>
              </w:rPr>
              <w:t xml:space="preserve">R-006</w:t>
            </w:r>
          </w:p>
        </w:tc>
        <w:tc>
          <w:p>
            <w:pPr>
              <w:pStyle w:val="Compact"/>
              <w:jc w:val="left"/>
            </w:pPr>
            <w:r>
              <w:t xml:space="preserve">TipTap BDD rendering: custom nodes don't render consistently across browsers</w:t>
            </w:r>
          </w:p>
        </w:tc>
        <w:tc>
          <w:p>
            <w:pPr>
              <w:pStyle w:val="Compact"/>
              <w:jc w:val="left"/>
            </w:pPr>
            <w:r>
              <w:t xml:space="preserve">Low (0.3)</w:t>
            </w:r>
          </w:p>
        </w:tc>
        <w:tc>
          <w:p>
            <w:pPr>
              <w:pStyle w:val="Compact"/>
              <w:jc w:val="left"/>
            </w:pPr>
            <w:r>
              <w:t xml:space="preserve">Medium (0.5)</w:t>
            </w:r>
          </w:p>
        </w:tc>
        <w:tc>
          <w:p>
            <w:pPr>
              <w:pStyle w:val="Compact"/>
              <w:jc w:val="left"/>
            </w:pPr>
            <w:r>
              <w:t xml:space="preserve">(1) E2E tests on Chrome/Firefox/Safari; (2) CSS reset to ProseMirror defaults; (3) If rendering broken, revert to simpler block structure</w:t>
            </w:r>
          </w:p>
        </w:tc>
        <w:tc>
          <w:p>
            <w:pPr>
              <w:pStyle w:val="Compact"/>
              <w:jc w:val="left"/>
            </w:pPr>
            <w:r>
              <w:t xml:space="preserve">Frontend</w:t>
            </w:r>
          </w:p>
        </w:tc>
        <w:tc>
          <w:p>
            <w:pPr>
              <w:pStyle w:val="Compact"/>
              <w:jc w:val="left"/>
            </w:pPr>
            <w:r>
              <w:t xml:space="preserve">Escalate if &gt;1 browser broken</w:t>
            </w:r>
          </w:p>
        </w:tc>
      </w:tr>
      <w:tr>
        <w:tc>
          <w:p>
            <w:pPr>
              <w:pStyle w:val="Compact"/>
              <w:jc w:val="left"/>
            </w:pPr>
            <w:r>
              <w:rPr>
                <w:b/>
              </w:rPr>
              <w:t xml:space="preserve">R-007</w:t>
            </w:r>
          </w:p>
        </w:tc>
        <w:tc>
          <w:p>
            <w:pPr>
              <w:pStyle w:val="Compact"/>
              <w:jc w:val="left"/>
            </w:pPr>
            <w:r>
              <w:t xml:space="preserve">Version storage growth: case_versions table grows 10GB/month if every keystroke creates version</w:t>
            </w:r>
          </w:p>
        </w:tc>
        <w:tc>
          <w:p>
            <w:pPr>
              <w:pStyle w:val="Compact"/>
              <w:jc w:val="left"/>
            </w:pPr>
            <w:r>
              <w:t xml:space="preserve">Medium (0.4)</w:t>
            </w:r>
          </w:p>
        </w:tc>
        <w:tc>
          <w:p>
            <w:pPr>
              <w:pStyle w:val="Compact"/>
              <w:jc w:val="left"/>
            </w:pPr>
            <w:r>
              <w:t xml:space="preserve">Low (0.5)</w:t>
            </w:r>
          </w:p>
        </w:tc>
        <w:tc>
          <w:p>
            <w:pPr>
              <w:pStyle w:val="Compact"/>
              <w:jc w:val="left"/>
            </w:pPr>
            <w:r>
              <w:t xml:space="preserve">(1) Debounce version creation (only on save, not per keystroke); (2) Archive old versions (&gt;90 days) to cold storage; (3) Monitor table size weekly</w:t>
            </w:r>
          </w:p>
        </w:tc>
        <w:tc>
          <w:p>
            <w:pPr>
              <w:pStyle w:val="Compact"/>
              <w:jc w:val="left"/>
            </w:pPr>
            <w:r>
              <w:t xml:space="preserve">Backend</w:t>
            </w:r>
          </w:p>
        </w:tc>
        <w:tc>
          <w:p>
            <w:pPr>
              <w:pStyle w:val="Compact"/>
              <w:jc w:val="left"/>
            </w:pPr>
            <w:r>
              <w:t xml:space="preserve">Escalate if versions table &gt;5GB</w:t>
            </w:r>
          </w:p>
        </w:tc>
      </w:tr>
      <w:tr>
        <w:tc>
          <w:p>
            <w:pPr>
              <w:pStyle w:val="Compact"/>
              <w:jc w:val="left"/>
            </w:pPr>
            <w:r>
              <w:rPr>
                <w:b/>
              </w:rPr>
              <w:t xml:space="preserve">R-008</w:t>
            </w:r>
          </w:p>
        </w:tc>
        <w:tc>
          <w:p>
            <w:pPr>
              <w:pStyle w:val="Compact"/>
              <w:jc w:val="left"/>
            </w:pPr>
            <w:r>
              <w:t xml:space="preserve">Embedding cost: BGE embeddings slow down A2 on large corpus (1000+ cases)</w:t>
            </w:r>
          </w:p>
        </w:tc>
        <w:tc>
          <w:p>
            <w:pPr>
              <w:pStyle w:val="Compact"/>
              <w:jc w:val="left"/>
            </w:pPr>
            <w:r>
              <w:t xml:space="preserve">Low (0.2)</w:t>
            </w:r>
          </w:p>
        </w:tc>
        <w:tc>
          <w:p>
            <w:pPr>
              <w:pStyle w:val="Compact"/>
              <w:jc w:val="left"/>
            </w:pPr>
            <w:r>
              <w:t xml:space="preserve">Medium (0.4)</w:t>
            </w:r>
          </w:p>
        </w:tc>
        <w:tc>
          <w:p>
            <w:pPr>
              <w:pStyle w:val="Compact"/>
              <w:jc w:val="left"/>
            </w:pPr>
            <w:r>
              <w:t xml:space="preserve">(1) Async embedding job (Hatchet queue); (2) Cache embeddings (TTL 7 days); (3) If latency &gt;2s, batch smaller chunks</w:t>
            </w:r>
          </w:p>
        </w:tc>
        <w:tc>
          <w:p>
            <w:pPr>
              <w:pStyle w:val="Compact"/>
              <w:jc w:val="left"/>
            </w:pPr>
            <w:r>
              <w:t xml:space="preserve">Backend</w:t>
            </w:r>
          </w:p>
        </w:tc>
        <w:tc>
          <w:p>
            <w:pPr>
              <w:pStyle w:val="Compact"/>
              <w:jc w:val="left"/>
            </w:pPr>
            <w:r>
              <w:t xml:space="preserve">Escalate if dedup query &gt;5s</w:t>
            </w:r>
          </w:p>
        </w:tc>
      </w:tr>
      <w:tr>
        <w:tc>
          <w:p>
            <w:pPr>
              <w:pStyle w:val="Compact"/>
              <w:jc w:val="left"/>
            </w:pPr>
            <w:r>
              <w:rPr>
                <w:b/>
              </w:rPr>
              <w:t xml:space="preserve">R-009</w:t>
            </w:r>
          </w:p>
        </w:tc>
        <w:tc>
          <w:p>
            <w:pPr>
              <w:pStyle w:val="Compact"/>
              <w:jc w:val="left"/>
            </w:pPr>
            <w:r>
              <w:t xml:space="preserve">pgvector scale ceiling: HNSW index performance degrades &gt;1000 cases</w:t>
            </w:r>
          </w:p>
        </w:tc>
        <w:tc>
          <w:p>
            <w:pPr>
              <w:pStyle w:val="Compact"/>
              <w:jc w:val="left"/>
            </w:pPr>
            <w:r>
              <w:t xml:space="preserve">Medium (0.3)</w:t>
            </w:r>
          </w:p>
        </w:tc>
        <w:tc>
          <w:p>
            <w:pPr>
              <w:pStyle w:val="Compact"/>
              <w:jc w:val="left"/>
            </w:pPr>
            <w:r>
              <w:t xml:space="preserve">High (0.6)</w:t>
            </w:r>
          </w:p>
        </w:tc>
        <w:tc>
          <w:p>
            <w:pPr>
              <w:pStyle w:val="Compact"/>
              <w:jc w:val="left"/>
            </w:pPr>
            <w:r>
              <w:t xml:space="preserve">(1) Pre-test on 5000-case corpus; (2) Monitor query time (p95 &lt;500ms); (3) If scale limit hit, document Qdrant OSS migration path; (4) Scale to Hetzner before scale issues hit</w:t>
            </w:r>
          </w:p>
        </w:tc>
        <w:tc>
          <w:p>
            <w:pPr>
              <w:pStyle w:val="Compact"/>
              <w:jc w:val="left"/>
            </w:pPr>
            <w:r>
              <w:t xml:space="preserve">Backend</w:t>
            </w:r>
          </w:p>
        </w:tc>
        <w:tc>
          <w:p>
            <w:pPr>
              <w:pStyle w:val="Compact"/>
              <w:jc w:val="left"/>
            </w:pPr>
            <w:r>
              <w:t xml:space="preserve">Escalate if p95 query time &gt;1s</w:t>
            </w:r>
          </w:p>
        </w:tc>
      </w:tr>
    </w:tbl>
    <w:p>
      <w:r>
        <w:pict>
          <v:rect style="width:0;height:1.5pt" o:hralign="center" o:hrstd="t" o:hr="t"/>
        </w:pict>
      </w:r>
    </w:p>
    <w:p>
      <w:pPr>
        <w:pStyle w:val="Heading2"/>
      </w:pPr>
      <w:bookmarkStart w:id="74" w:name="X69ea5a700e79972b31dcf26d6e2750a8db5dbf4"/>
      <w:r>
        <w:t xml:space="preserve">16. ROLLBACK PLAN</w:t>
      </w:r>
      <w:bookmarkEnd w:id="74"/>
    </w:p>
    <w:p>
      <w:pPr>
        <w:pStyle w:val="FirstParagraph"/>
      </w:pPr>
      <w:r>
        <w:rPr>
          <w:b/>
        </w:rPr>
        <w:t xml:space="preserve">Trigger Conditions (Any One Activates Rollback):</w:t>
      </w:r>
    </w:p>
    <w:p>
      <w:pPr>
        <w:numPr>
          <w:ilvl w:val="0"/>
          <w:numId w:val="1023"/>
        </w:numPr>
        <w:pStyle w:val="Compact"/>
      </w:pPr>
      <w:r>
        <w:t xml:space="preserve">A1 auto-approval rate drops below 60% (measurement via Langfuse)</w:t>
      </w:r>
    </w:p>
    <w:p>
      <w:pPr>
        <w:numPr>
          <w:ilvl w:val="0"/>
          <w:numId w:val="1023"/>
        </w:numPr>
        <w:pStyle w:val="Compact"/>
      </w:pPr>
      <w:r>
        <w:t xml:space="preserve">A2 false-positive dedup rate exceeds 10% (user reports or automated detection)</w:t>
      </w:r>
    </w:p>
    <w:p>
      <w:pPr>
        <w:numPr>
          <w:ilvl w:val="0"/>
          <w:numId w:val="1023"/>
        </w:numPr>
        <w:pStyle w:val="Compact"/>
      </w:pPr>
      <w:r>
        <w:t xml:space="preserve">TipTap editor rendering broken on &gt;1 browser (E2E test failure)</w:t>
      </w:r>
    </w:p>
    <w:p>
      <w:pPr>
        <w:numPr>
          <w:ilvl w:val="0"/>
          <w:numId w:val="1023"/>
        </w:numPr>
        <w:pStyle w:val="Compact"/>
      </w:pPr>
      <w:r>
        <w:t xml:space="preserve">Case CRUD API error rate &gt;5% for ≥5 minutes</w:t>
      </w:r>
    </w:p>
    <w:p>
      <w:pPr>
        <w:numPr>
          <w:ilvl w:val="0"/>
          <w:numId w:val="1023"/>
        </w:numPr>
        <w:pStyle w:val="Compact"/>
      </w:pPr>
      <w:r>
        <w:t xml:space="preserve">pgvector query latency &gt;5s (p95) sustained for ≥5 minutes</w:t>
      </w:r>
    </w:p>
    <w:p>
      <w:pPr>
        <w:numPr>
          <w:ilvl w:val="0"/>
          <w:numId w:val="1023"/>
        </w:numPr>
        <w:pStyle w:val="Compact"/>
      </w:pPr>
      <w:r>
        <w:t xml:space="preserve">Clarification gate modal UX confusion (&gt;30% modal abandonment in Langfuse telemetry)</w:t>
      </w:r>
    </w:p>
    <w:p>
      <w:pPr>
        <w:pStyle w:val="FirstParagraph"/>
      </w:pPr>
      <w:r>
        <w:rPr>
          <w:b/>
        </w:rPr>
        <w:t xml:space="preserve">Step-by-Step Rollback Process (Estimated RTO: &lt;15 minutes):</w:t>
      </w:r>
    </w:p>
    <w:p>
      <w:pPr>
        <w:numPr>
          <w:ilvl w:val="0"/>
          <w:numId w:val="1024"/>
        </w:numPr>
      </w:pPr>
      <w:r>
        <w:rPr>
          <w:b/>
        </w:rPr>
        <w:t xml:space="preserve">Disable Feature Flags (≤2 min):</w:t>
      </w:r>
    </w:p>
    <w:p>
      <w:pPr>
        <w:numPr>
          <w:ilvl w:val="0"/>
          <w:numId w:val="1000"/>
        </w:numPr>
        <w:pStyle w:val="SourceCode"/>
      </w:pPr>
      <w:r>
        <w:rPr>
          <w:rStyle w:val="ExtensionTok"/>
        </w:rPr>
        <w:t xml:space="preserve">unleash</w:t>
      </w:r>
      <w:r>
        <w:rPr>
          <w:rStyle w:val="NormalTok"/>
        </w:rPr>
        <w:t xml:space="preserve"> disable feature_ai_a1_case_gen</w:t>
      </w:r>
      <w:r>
        <w:br/>
      </w:r>
      <w:r>
        <w:rPr>
          <w:rStyle w:val="ExtensionTok"/>
        </w:rPr>
        <w:t xml:space="preserve">unleash</w:t>
      </w:r>
      <w:r>
        <w:rPr>
          <w:rStyle w:val="NormalTok"/>
        </w:rPr>
        <w:t xml:space="preserve"> disable feature_ai_a2_dedup</w:t>
      </w:r>
      <w:r>
        <w:br/>
      </w:r>
      <w:r>
        <w:rPr>
          <w:rStyle w:val="CommentTok"/>
        </w:rPr>
        <w:t xml:space="preserve"># Users can still manually author cases via TipTap editor</w:t>
      </w:r>
    </w:p>
    <w:p>
      <w:pPr>
        <w:numPr>
          <w:ilvl w:val="0"/>
          <w:numId w:val="1024"/>
        </w:numPr>
      </w:pPr>
      <w:r>
        <w:rPr>
          <w:b/>
        </w:rPr>
        <w:t xml:space="preserve">Stop Async Jobs (≤1 min):</w:t>
      </w:r>
    </w:p>
    <w:p>
      <w:pPr>
        <w:numPr>
          <w:ilvl w:val="0"/>
          <w:numId w:val="1000"/>
        </w:numPr>
        <w:pStyle w:val="SourceCode"/>
      </w:pPr>
      <w:r>
        <w:rPr>
          <w:rStyle w:val="ExtensionTok"/>
        </w:rPr>
        <w:t xml:space="preserve">kubectl</w:t>
      </w:r>
      <w:r>
        <w:rPr>
          <w:rStyle w:val="NormalTok"/>
        </w:rPr>
        <w:t xml:space="preserve"> scale deployment hatchet-worker --replicas=0</w:t>
      </w:r>
      <w:r>
        <w:br/>
      </w:r>
      <w:r>
        <w:rPr>
          <w:rStyle w:val="CommentTok"/>
        </w:rPr>
        <w:t xml:space="preserve"># Existing jobs in queue drain before pod termination</w:t>
      </w:r>
    </w:p>
    <w:p>
      <w:pPr>
        <w:numPr>
          <w:ilvl w:val="0"/>
          <w:numId w:val="1024"/>
        </w:numPr>
      </w:pPr>
      <w:r>
        <w:rPr>
          <w:b/>
        </w:rPr>
        <w:t xml:space="preserve">Revert Code (≤3 min):</w:t>
      </w:r>
    </w:p>
    <w:p>
      <w:pPr>
        <w:numPr>
          <w:ilvl w:val="0"/>
          <w:numId w:val="1000"/>
        </w:numPr>
        <w:pStyle w:val="SourceCode"/>
      </w:pPr>
      <w:r>
        <w:rPr>
          <w:rStyle w:val="FunctionTok"/>
        </w:rPr>
        <w:t xml:space="preserve">git</w:t>
      </w:r>
      <w:r>
        <w:rPr>
          <w:rStyle w:val="NormalTok"/>
        </w:rPr>
        <w:t xml:space="preserve"> revert </w:t>
      </w:r>
      <w:r>
        <w:rPr>
          <w:rStyle w:val="OperatorTok"/>
        </w:rPr>
        <w:t xml:space="preserve">&lt;</w:t>
      </w:r>
      <w:r>
        <w:rPr>
          <w:rStyle w:val="NormalTok"/>
        </w:rPr>
        <w:t xml:space="preserve">commit_hash</w:t>
      </w:r>
      <w:r>
        <w:rPr>
          <w:rStyle w:val="OperatorTok"/>
        </w:rPr>
        <w:t xml:space="preserve">&gt;</w:t>
      </w:r>
      <w:r>
        <w:br/>
      </w:r>
      <w:r>
        <w:rPr>
          <w:rStyle w:val="FunctionTok"/>
        </w:rPr>
        <w:t xml:space="preserve">git</w:t>
      </w:r>
      <w:r>
        <w:rPr>
          <w:rStyle w:val="NormalTok"/>
        </w:rPr>
        <w:t xml:space="preserve"> push origin main</w:t>
      </w:r>
      <w:r>
        <w:br/>
      </w:r>
      <w:r>
        <w:rPr>
          <w:rStyle w:val="CommentTok"/>
        </w:rPr>
        <w:t xml:space="preserve"># Vercel auto-deploys reverting changes</w:t>
      </w:r>
    </w:p>
    <w:p>
      <w:pPr>
        <w:numPr>
          <w:ilvl w:val="0"/>
          <w:numId w:val="1024"/>
        </w:numPr>
      </w:pPr>
      <w:r>
        <w:rPr>
          <w:b/>
        </w:rPr>
        <w:t xml:space="preserve">Verify API Health (≤2 min):</w:t>
      </w:r>
    </w:p>
    <w:p>
      <w:pPr>
        <w:numPr>
          <w:ilvl w:val="0"/>
          <w:numId w:val="1000"/>
        </w:numPr>
        <w:pStyle w:val="SourceCode"/>
      </w:pPr>
      <w:r>
        <w:rPr>
          <w:rStyle w:val="ExtensionTok"/>
        </w:rPr>
        <w:t xml:space="preserve">curl</w:t>
      </w:r>
      <w:r>
        <w:rPr>
          <w:rStyle w:val="NormalTok"/>
        </w:rPr>
        <w:t xml:space="preserve"> https://qanesus.internal/api/health</w:t>
      </w:r>
      <w:r>
        <w:br/>
      </w:r>
      <w:r>
        <w:rPr>
          <w:rStyle w:val="CommentTok"/>
        </w:rPr>
        <w:t xml:space="preserve"># Expected: 200 OK</w:t>
      </w:r>
    </w:p>
    <w:p>
      <w:pPr>
        <w:numPr>
          <w:ilvl w:val="0"/>
          <w:numId w:val="1024"/>
        </w:numPr>
      </w:pPr>
      <w:r>
        <w:rPr>
          <w:b/>
        </w:rPr>
        <w:t xml:space="preserve">Test CRUD Endpoints (≤2 min):</w:t>
      </w:r>
    </w:p>
    <w:p>
      <w:pPr>
        <w:numPr>
          <w:ilvl w:val="0"/>
          <w:numId w:val="1000"/>
        </w:numPr>
        <w:pStyle w:val="SourceCode"/>
      </w:pPr>
      <w:r>
        <w:rPr>
          <w:rStyle w:val="CommentTok"/>
        </w:rPr>
        <w:t xml:space="preserve"># Smoke test: Create, Read, Update, Delete a test case</w:t>
      </w:r>
      <w:r>
        <w:br/>
      </w:r>
      <w:r>
        <w:rPr>
          <w:rStyle w:val="ExtensionTok"/>
        </w:rPr>
        <w:t xml:space="preserve">curl</w:t>
      </w:r>
      <w:r>
        <w:rPr>
          <w:rStyle w:val="NormalTok"/>
        </w:rPr>
        <w:t xml:space="preserve"> -X POST /api/test-cases # Should work</w:t>
      </w:r>
      <w:r>
        <w:br/>
      </w:r>
      <w:r>
        <w:rPr>
          <w:rStyle w:val="ExtensionTok"/>
        </w:rPr>
        <w:t xml:space="preserve">curl</w:t>
      </w:r>
      <w:r>
        <w:rPr>
          <w:rStyle w:val="NormalTok"/>
        </w:rPr>
        <w:t xml:space="preserve"> -X GET /api/test-cases # Should work</w:t>
      </w:r>
    </w:p>
    <w:p>
      <w:pPr>
        <w:numPr>
          <w:ilvl w:val="0"/>
          <w:numId w:val="1024"/>
        </w:numPr>
      </w:pPr>
      <w:r>
        <w:rPr>
          <w:b/>
        </w:rPr>
        <w:t xml:space="preserve">Database Rollback (if schema change caused issue):</w:t>
      </w:r>
    </w:p>
    <w:p>
      <w:pPr>
        <w:numPr>
          <w:ilvl w:val="1"/>
          <w:numId w:val="1025"/>
        </w:numPr>
        <w:pStyle w:val="Compact"/>
      </w:pPr>
      <w:r>
        <w:t xml:space="preserve">Run migration rollback:</w:t>
      </w:r>
      <w:r>
        <w:t xml:space="preserve"> </w:t>
      </w:r>
      <w:r>
        <w:rPr>
          <w:rStyle w:val="VerbatimChar"/>
        </w:rPr>
        <w:t xml:space="preserve">npx typeorm migration:revert</w:t>
      </w:r>
    </w:p>
    <w:p>
      <w:pPr>
        <w:numPr>
          <w:ilvl w:val="1"/>
          <w:numId w:val="1025"/>
        </w:numPr>
        <w:pStyle w:val="Compact"/>
      </w:pPr>
      <w:r>
        <w:t xml:space="preserve">Restore from backup if data corruption:</w:t>
      </w:r>
      <w:r>
        <w:t xml:space="preserve"> </w:t>
      </w:r>
      <w:r>
        <w:rPr>
          <w:rStyle w:val="VerbatimChar"/>
        </w:rPr>
        <w:t xml:space="preserve">pg_restore /backups/M3_schema_backup.sql</w:t>
      </w:r>
    </w:p>
    <w:p>
      <w:pPr>
        <w:numPr>
          <w:ilvl w:val="0"/>
          <w:numId w:val="1024"/>
        </w:numPr>
      </w:pPr>
      <w:r>
        <w:rPr>
          <w:b/>
        </w:rPr>
        <w:t xml:space="preserve">Notify Team (≤5 min):</w:t>
      </w:r>
    </w:p>
    <w:p>
      <w:pPr>
        <w:numPr>
          <w:ilvl w:val="1"/>
          <w:numId w:val="1026"/>
        </w:numPr>
        <w:pStyle w:val="Compact"/>
      </w:pPr>
      <w:r>
        <w:t xml:space="preserve">Slack: #qa-nexus-alerts: "M3 Rollback initiated at 14:32 UTC due to [reason]. Feature flags disabled. Users can still manually author cases."</w:t>
      </w:r>
    </w:p>
    <w:p>
      <w:pPr>
        <w:numPr>
          <w:ilvl w:val="1"/>
          <w:numId w:val="1026"/>
        </w:numPr>
        <w:pStyle w:val="Compact"/>
      </w:pPr>
      <w:r>
        <w:t xml:space="preserve">PagerDuty: Alert on-call engineer</w:t>
      </w:r>
    </w:p>
    <w:p>
      <w:pPr>
        <w:numPr>
          <w:ilvl w:val="0"/>
          <w:numId w:val="1024"/>
        </w:numPr>
      </w:pPr>
      <w:r>
        <w:rPr>
          <w:b/>
        </w:rPr>
        <w:t xml:space="preserve">Monitor Metrics (≥10 min):</w:t>
      </w:r>
    </w:p>
    <w:p>
      <w:pPr>
        <w:numPr>
          <w:ilvl w:val="1"/>
          <w:numId w:val="1027"/>
        </w:numPr>
        <w:pStyle w:val="Compact"/>
      </w:pPr>
      <w:r>
        <w:t xml:space="preserve">Watch Langfuse dashboard: A1/A2 calls should drop to zero</w:t>
      </w:r>
    </w:p>
    <w:p>
      <w:pPr>
        <w:numPr>
          <w:ilvl w:val="1"/>
          <w:numId w:val="1027"/>
        </w:numPr>
        <w:pStyle w:val="Compact"/>
      </w:pPr>
      <w:r>
        <w:t xml:space="preserve">Watch SigNoz: API error rate should drop below 1%</w:t>
      </w:r>
    </w:p>
    <w:p>
      <w:pPr>
        <w:numPr>
          <w:ilvl w:val="1"/>
          <w:numId w:val="1027"/>
        </w:numPr>
        <w:pStyle w:val="Compact"/>
      </w:pPr>
      <w:r>
        <w:t xml:space="preserve">Watch user feedback (Slack #feedback): "Can't see A1 Generate button?" expected; respond with "Feature temporarily disabled due to quality issues; manual case authoring still works."</w:t>
      </w:r>
    </w:p>
    <w:p>
      <w:pPr>
        <w:pStyle w:val="FirstParagraph"/>
      </w:pPr>
      <w:r>
        <w:rPr>
          <w:b/>
        </w:rPr>
        <w:t xml:space="preserve">Post-Rollback Verification:</w:t>
      </w:r>
    </w:p>
    <w:p>
      <w:pPr>
        <w:numPr>
          <w:ilvl w:val="0"/>
          <w:numId w:val="1028"/>
        </w:numPr>
        <w:pStyle w:val="Compact"/>
      </w:pPr>
      <w:r>
        <w:t xml:space="preserve">☐ Feature flags confirmed OFF in Unleash UI</w:t>
      </w:r>
    </w:p>
    <w:p>
      <w:pPr>
        <w:numPr>
          <w:ilvl w:val="0"/>
          <w:numId w:val="1028"/>
        </w:numPr>
        <w:pStyle w:val="Compact"/>
      </w:pPr>
      <w:r>
        <w:t xml:space="preserve">☐ Vercel deployment shows reverted commit</w:t>
      </w:r>
    </w:p>
    <w:p>
      <w:pPr>
        <w:numPr>
          <w:ilvl w:val="0"/>
          <w:numId w:val="1028"/>
        </w:numPr>
        <w:pStyle w:val="Compact"/>
      </w:pPr>
      <w:r>
        <w:t xml:space="preserve">☐ API health check passes</w:t>
      </w:r>
    </w:p>
    <w:p>
      <w:pPr>
        <w:numPr>
          <w:ilvl w:val="0"/>
          <w:numId w:val="1028"/>
        </w:numPr>
        <w:pStyle w:val="Compact"/>
      </w:pPr>
      <w:r>
        <w:t xml:space="preserve">☐ CRUD smoke test passes (create + read + update + delete)</w:t>
      </w:r>
    </w:p>
    <w:p>
      <w:pPr>
        <w:numPr>
          <w:ilvl w:val="0"/>
          <w:numId w:val="1028"/>
        </w:numPr>
        <w:pStyle w:val="Compact"/>
      </w:pPr>
      <w:r>
        <w:t xml:space="preserve">☐ Database integrity check passed (run</w:t>
      </w:r>
      <w:r>
        <w:t xml:space="preserve"> </w:t>
      </w:r>
      <w:r>
        <w:rPr>
          <w:rStyle w:val="VerbatimChar"/>
        </w:rPr>
        <w:t xml:space="preserve">SELECT COUNT(*) FROM test_cases</w:t>
      </w:r>
      <w:r>
        <w:t xml:space="preserve">)</w:t>
      </w:r>
    </w:p>
    <w:p>
      <w:pPr>
        <w:numPr>
          <w:ilvl w:val="0"/>
          <w:numId w:val="1028"/>
        </w:numPr>
        <w:pStyle w:val="Compact"/>
      </w:pPr>
      <w:r>
        <w:t xml:space="preserve">☐ Team notified in Slack + PagerDuty</w:t>
      </w:r>
    </w:p>
    <w:p>
      <w:pPr>
        <w:numPr>
          <w:ilvl w:val="0"/>
          <w:numId w:val="1028"/>
        </w:numPr>
        <w:pStyle w:val="Compact"/>
      </w:pPr>
      <w:r>
        <w:t xml:space="preserve">☐ RCA initiated: "Why did A1/A2 fail? Prompt issue? Threshold miscalibration? Gemma latency?"</w:t>
      </w:r>
    </w:p>
    <w:p>
      <w:pPr>
        <w:pStyle w:val="FirstParagraph"/>
      </w:pPr>
      <w:r>
        <w:rPr>
          <w:b/>
        </w:rPr>
        <w:t xml:space="preserve">Data Migration Reversal Strategy:</w:t>
      </w:r>
    </w:p>
    <w:p>
      <w:pPr>
        <w:pStyle w:val="BodyText"/>
      </w:pPr>
      <w:r>
        <w:t xml:space="preserve">If rollback requires schema revert:</w:t>
      </w:r>
    </w:p>
    <w:p>
      <w:pPr>
        <w:numPr>
          <w:ilvl w:val="0"/>
          <w:numId w:val="1029"/>
        </w:numPr>
        <w:pStyle w:val="Compact"/>
      </w:pPr>
      <w:r>
        <w:t xml:space="preserve">If migrations are destructive (columns dropped), restore from backup taken before M3 start</w:t>
      </w:r>
    </w:p>
    <w:p>
      <w:pPr>
        <w:numPr>
          <w:ilvl w:val="0"/>
          <w:numId w:val="1029"/>
        </w:numPr>
        <w:pStyle w:val="Compact"/>
      </w:pPr>
      <w:r>
        <w:t xml:space="preserve">If migrations are additive (new tables), keep tables; they won't cause issues if A1/A2 code is disabled</w:t>
      </w:r>
    </w:p>
    <w:p>
      <w:pPr>
        <w:numPr>
          <w:ilvl w:val="0"/>
          <w:numId w:val="1029"/>
        </w:numPr>
        <w:pStyle w:val="Compact"/>
      </w:pPr>
      <w:r>
        <w:t xml:space="preserve">Test rollback plan on staging first (weekly DR drill recommended)</w:t>
      </w:r>
    </w:p>
    <w:p>
      <w:r>
        <w:pict>
          <v:rect style="width:0;height:1.5pt" o:hralign="center" o:hrstd="t" o:hr="t"/>
        </w:pict>
      </w:r>
    </w:p>
    <w:p>
      <w:pPr>
        <w:pStyle w:val="Heading2"/>
      </w:pPr>
      <w:bookmarkStart w:id="75" w:name="Xe452381826e9fed413a3bdbc069bc7a4b6e7ba4"/>
      <w:r>
        <w:t xml:space="preserve">17. MILESTONE EXIT CRITERIA (Definition of Done)</w:t>
      </w:r>
      <w:bookmarkEnd w:id="75"/>
    </w:p>
    <w:p>
      <w:pPr>
        <w:pStyle w:val="FirstParagraph"/>
      </w:pPr>
      <w:r>
        <w:rPr>
          <w:b/>
        </w:rPr>
        <w:t xml:space="preserve">M3 Is Complete When ALL of These Are TRUE:</w:t>
      </w:r>
    </w:p>
    <w:p>
      <w:pPr>
        <w:pStyle w:val="BodyText"/>
      </w:pPr>
      <w:r>
        <w:rPr>
          <w:b/>
        </w:rPr>
        <w:t xml:space="preserve">Code &amp; Infrastructure:</w:t>
      </w:r>
    </w:p>
    <w:p>
      <w:pPr>
        <w:numPr>
          <w:ilvl w:val="0"/>
          <w:numId w:val="1030"/>
        </w:numPr>
        <w:pStyle w:val="Compact"/>
      </w:pPr>
      <w:r>
        <w:t xml:space="preserve">☐ All 60 tasks marked "Complete" (developer-driven)</w:t>
      </w:r>
    </w:p>
    <w:p>
      <w:pPr>
        <w:numPr>
          <w:ilvl w:val="0"/>
          <w:numId w:val="1030"/>
        </w:numPr>
        <w:pStyle w:val="Compact"/>
      </w:pPr>
      <w:r>
        <w:t xml:space="preserve">☐ All code PRs merged to</w:t>
      </w:r>
      <w:r>
        <w:t xml:space="preserve"> </w:t>
      </w:r>
      <w:r>
        <w:rPr>
          <w:rStyle w:val="VerbatimChar"/>
        </w:rPr>
        <w:t xml:space="preserve">main</w:t>
      </w:r>
      <w:r>
        <w:t xml:space="preserve"> </w:t>
      </w:r>
      <w:r>
        <w:t xml:space="preserve">with code review + CI/CD passing</w:t>
      </w:r>
    </w:p>
    <w:p>
      <w:pPr>
        <w:numPr>
          <w:ilvl w:val="0"/>
          <w:numId w:val="1030"/>
        </w:numPr>
        <w:pStyle w:val="Compact"/>
      </w:pPr>
      <w:r>
        <w:t xml:space="preserve">☐ Migrations M012–M015 applied to staging + production</w:t>
      </w:r>
    </w:p>
    <w:p>
      <w:pPr>
        <w:numPr>
          <w:ilvl w:val="0"/>
          <w:numId w:val="1030"/>
        </w:numPr>
        <w:pStyle w:val="Compact"/>
      </w:pPr>
      <w:r>
        <w:t xml:space="preserve">☐ pgvector HNSW index created and tested (query latency &lt;500ms verified)</w:t>
      </w:r>
    </w:p>
    <w:p>
      <w:pPr>
        <w:numPr>
          <w:ilvl w:val="0"/>
          <w:numId w:val="1030"/>
        </w:numPr>
        <w:pStyle w:val="Compact"/>
      </w:pPr>
      <w:r>
        <w:t xml:space="preserve">☐ Feature flags (A1/A2) created in Unleash (default OFF)</w:t>
      </w:r>
    </w:p>
    <w:p>
      <w:pPr>
        <w:numPr>
          <w:ilvl w:val="0"/>
          <w:numId w:val="1030"/>
        </w:numPr>
        <w:pStyle w:val="Compact"/>
      </w:pPr>
      <w:r>
        <w:t xml:space="preserve">☐ Langfuse tracing live for all A1/A2 calls</w:t>
      </w:r>
    </w:p>
    <w:p>
      <w:pPr>
        <w:pStyle w:val="FirstParagraph"/>
      </w:pPr>
      <w:r>
        <w:rPr>
          <w:b/>
        </w:rPr>
        <w:t xml:space="preserve">Acceptance Criteria Verification:</w:t>
      </w:r>
    </w:p>
    <w:p>
      <w:pPr>
        <w:numPr>
          <w:ilvl w:val="0"/>
          <w:numId w:val="1031"/>
        </w:numPr>
        <w:pStyle w:val="Compact"/>
      </w:pPr>
      <w:r>
        <w:t xml:space="preserve">☐ All 45 ACs verified by QA + Product Owner</w:t>
      </w:r>
    </w:p>
    <w:p>
      <w:pPr>
        <w:numPr>
          <w:ilvl w:val="0"/>
          <w:numId w:val="1031"/>
        </w:numPr>
        <w:pStyle w:val="Compact"/>
      </w:pPr>
      <w:r>
        <w:t xml:space="preserve">☐ AC checklist signed off (signature in JIRA ticket or this document)</w:t>
      </w:r>
    </w:p>
    <w:p>
      <w:pPr>
        <w:pStyle w:val="FirstParagraph"/>
      </w:pPr>
      <w:r>
        <w:rPr>
          <w:b/>
        </w:rPr>
        <w:t xml:space="preserve">Testing:</w:t>
      </w:r>
    </w:p>
    <w:p>
      <w:pPr>
        <w:numPr>
          <w:ilvl w:val="0"/>
          <w:numId w:val="1032"/>
        </w:numPr>
        <w:pStyle w:val="Compact"/>
      </w:pPr>
      <w:r>
        <w:t xml:space="preserve">☐ Unit tests: ≥85% coverage for CRUD endpoints (report in CI/CD dashboard)</w:t>
      </w:r>
    </w:p>
    <w:p>
      <w:pPr>
        <w:numPr>
          <w:ilvl w:val="0"/>
          <w:numId w:val="1032"/>
        </w:numPr>
        <w:pStyle w:val="Compact"/>
      </w:pPr>
      <w:r>
        <w:t xml:space="preserve">☐ Integration tests: All passing (Hatchet + DB + API chain)</w:t>
      </w:r>
    </w:p>
    <w:p>
      <w:pPr>
        <w:numPr>
          <w:ilvl w:val="0"/>
          <w:numId w:val="1032"/>
        </w:numPr>
        <w:pStyle w:val="Compact"/>
      </w:pPr>
      <w:r>
        <w:t xml:space="preserve">☐ E2E tests: All 5 critical journeys passing (Playwright on main)</w:t>
      </w:r>
    </w:p>
    <w:p>
      <w:pPr>
        <w:numPr>
          <w:ilvl w:val="0"/>
          <w:numId w:val="1032"/>
        </w:numPr>
        <w:pStyle w:val="Compact"/>
      </w:pPr>
      <w:r>
        <w:t xml:space="preserve">☐ Security audit: RBAC enforcement verified, no XSS/SQLi, data isolation confirmed</w:t>
      </w:r>
    </w:p>
    <w:p>
      <w:pPr>
        <w:pStyle w:val="FirstParagraph"/>
      </w:pPr>
      <w:r>
        <w:rPr>
          <w:b/>
        </w:rPr>
        <w:t xml:space="preserve">Performance:</w:t>
      </w:r>
    </w:p>
    <w:p>
      <w:pPr>
        <w:numPr>
          <w:ilvl w:val="0"/>
          <w:numId w:val="1033"/>
        </w:numPr>
        <w:pStyle w:val="Compact"/>
      </w:pPr>
      <w:r>
        <w:t xml:space="preserve">☐ A1 generation latency ≤30s (p95) for 10-case set</w:t>
      </w:r>
    </w:p>
    <w:p>
      <w:pPr>
        <w:numPr>
          <w:ilvl w:val="0"/>
          <w:numId w:val="1033"/>
        </w:numPr>
        <w:pStyle w:val="Compact"/>
      </w:pPr>
      <w:r>
        <w:t xml:space="preserve">☐ A2 similarity query ≤500ms (p95) on 100-case corpus</w:t>
      </w:r>
    </w:p>
    <w:p>
      <w:pPr>
        <w:numPr>
          <w:ilvl w:val="0"/>
          <w:numId w:val="1033"/>
        </w:numPr>
        <w:pStyle w:val="Compact"/>
      </w:pPr>
      <w:r>
        <w:t xml:space="preserve">☐ Clarification gate pause-to-resume ≤2s</w:t>
      </w:r>
    </w:p>
    <w:p>
      <w:pPr>
        <w:numPr>
          <w:ilvl w:val="0"/>
          <w:numId w:val="1033"/>
        </w:numPr>
        <w:pStyle w:val="Compact"/>
      </w:pPr>
      <w:r>
        <w:t xml:space="preserve">☐ TipTap editor keystroke-to-render &lt;200ms (p95)</w:t>
      </w:r>
    </w:p>
    <w:p>
      <w:pPr>
        <w:pStyle w:val="FirstParagraph"/>
      </w:pPr>
      <w:r>
        <w:rPr>
          <w:b/>
        </w:rPr>
        <w:t xml:space="preserve">Data Quality:</w:t>
      </w:r>
    </w:p>
    <w:p>
      <w:pPr>
        <w:numPr>
          <w:ilvl w:val="0"/>
          <w:numId w:val="1034"/>
        </w:numPr>
        <w:pStyle w:val="Compact"/>
      </w:pPr>
      <w:r>
        <w:t xml:space="preserve">☐ ≥100 seed test cases created (mix of manual + A1-generated)</w:t>
      </w:r>
    </w:p>
    <w:p>
      <w:pPr>
        <w:numPr>
          <w:ilvl w:val="0"/>
          <w:numId w:val="1034"/>
        </w:numPr>
        <w:pStyle w:val="Compact"/>
      </w:pPr>
      <w:r>
        <w:t xml:space="preserve">☐ A1 auto-approval rate measured ≥80% on golden dataset (60 cases across 6 categories)</w:t>
      </w:r>
    </w:p>
    <w:p>
      <w:pPr>
        <w:numPr>
          <w:ilvl w:val="0"/>
          <w:numId w:val="1034"/>
        </w:numPr>
        <w:pStyle w:val="Compact"/>
      </w:pPr>
      <w:r>
        <w:t xml:space="preserve">☐ A2 false-positive rate &lt;10% on seed corpus</w:t>
      </w:r>
    </w:p>
    <w:p>
      <w:pPr>
        <w:numPr>
          <w:ilvl w:val="0"/>
          <w:numId w:val="1034"/>
        </w:numPr>
        <w:pStyle w:val="Compact"/>
      </w:pPr>
      <w:r>
        <w:t xml:space="preserve">☐ All test cases versioned; versions table has ≥100 entries</w:t>
      </w:r>
    </w:p>
    <w:p>
      <w:pPr>
        <w:pStyle w:val="FirstParagraph"/>
      </w:pPr>
      <w:r>
        <w:rPr>
          <w:b/>
        </w:rPr>
        <w:t xml:space="preserve">Documentation:</w:t>
      </w:r>
    </w:p>
    <w:p>
      <w:pPr>
        <w:numPr>
          <w:ilvl w:val="0"/>
          <w:numId w:val="1035"/>
        </w:numPr>
        <w:pStyle w:val="Compact"/>
      </w:pPr>
      <w:r>
        <w:t xml:space="preserve">☐ API documentation updated (OpenAPI spec in README)</w:t>
      </w:r>
    </w:p>
    <w:p>
      <w:pPr>
        <w:numPr>
          <w:ilvl w:val="0"/>
          <w:numId w:val="1035"/>
        </w:numPr>
        <w:pStyle w:val="Compact"/>
      </w:pPr>
      <w:r>
        <w:t xml:space="preserve">☐ Database schema documented (migrations readable, comments on complex logic)</w:t>
      </w:r>
    </w:p>
    <w:p>
      <w:pPr>
        <w:numPr>
          <w:ilvl w:val="0"/>
          <w:numId w:val="1035"/>
        </w:numPr>
        <w:pStyle w:val="Compact"/>
      </w:pPr>
      <w:r>
        <w:t xml:space="preserve">☐ Prompt library documented (A1 system prompt, clarification prompt, A2 matching logic in</w:t>
      </w:r>
      <w:r>
        <w:t xml:space="preserve"> </w:t>
      </w:r>
      <w:r>
        <w:rPr>
          <w:rStyle w:val="VerbatimChar"/>
        </w:rPr>
        <w:t xml:space="preserve">/docs/prompts/</w:t>
      </w:r>
      <w:r>
        <w:t xml:space="preserve">)</w:t>
      </w:r>
    </w:p>
    <w:p>
      <w:pPr>
        <w:numPr>
          <w:ilvl w:val="0"/>
          <w:numId w:val="1035"/>
        </w:numPr>
        <w:pStyle w:val="Compact"/>
      </w:pPr>
      <w:r>
        <w:t xml:space="preserve">☐ Deployment runbook updated (how to enable feature flags, how to rollback)</w:t>
      </w:r>
    </w:p>
    <w:p>
      <w:pPr>
        <w:numPr>
          <w:ilvl w:val="0"/>
          <w:numId w:val="1035"/>
        </w:numPr>
        <w:pStyle w:val="Compact"/>
      </w:pPr>
      <w:r>
        <w:t xml:space="preserve">☐ E2E test coverage documented (5 journeys mapped to requirements in JIRA)</w:t>
      </w:r>
    </w:p>
    <w:p>
      <w:pPr>
        <w:pStyle w:val="FirstParagraph"/>
      </w:pPr>
      <w:r>
        <w:rPr>
          <w:b/>
        </w:rPr>
        <w:t xml:space="preserve">Staging Verification:</w:t>
      </w:r>
    </w:p>
    <w:p>
      <w:pPr>
        <w:numPr>
          <w:ilvl w:val="0"/>
          <w:numId w:val="1036"/>
        </w:numPr>
        <w:pStyle w:val="Compact"/>
      </w:pPr>
      <w:r>
        <w:t xml:space="preserve">☐ Test case CRUD working end-to-end on staging.qanesus.internal</w:t>
      </w:r>
    </w:p>
    <w:p>
      <w:pPr>
        <w:numPr>
          <w:ilvl w:val="0"/>
          <w:numId w:val="1036"/>
        </w:numPr>
        <w:pStyle w:val="Compact"/>
      </w:pPr>
      <w:r>
        <w:t xml:space="preserve">☐ A1 generator tested with 3 sample PRD snippets (confidence scores visible)</w:t>
      </w:r>
    </w:p>
    <w:p>
      <w:pPr>
        <w:numPr>
          <w:ilvl w:val="0"/>
          <w:numId w:val="1036"/>
        </w:numPr>
        <w:pStyle w:val="Compact"/>
      </w:pPr>
      <w:r>
        <w:t xml:space="preserve">☐ A2 dedup tested with 10 pairs (mix of exact/near-duplicates) → chips display correctly</w:t>
      </w:r>
    </w:p>
    <w:p>
      <w:pPr>
        <w:numPr>
          <w:ilvl w:val="0"/>
          <w:numId w:val="1036"/>
        </w:numPr>
        <w:pStyle w:val="Compact"/>
      </w:pPr>
      <w:r>
        <w:t xml:space="preserve">☐ Bulk import tested with 1 CSV, 1 TestRail, 1 Zephyr sample (≥5 cases each)</w:t>
      </w:r>
    </w:p>
    <w:p>
      <w:pPr>
        <w:numPr>
          <w:ilvl w:val="0"/>
          <w:numId w:val="1036"/>
        </w:numPr>
        <w:pStyle w:val="Compact"/>
      </w:pPr>
      <w:r>
        <w:t xml:space="preserve">☐ Rollback plan tested (disable flags → verify A1/A2 UI disappears)</w:t>
      </w:r>
    </w:p>
    <w:p>
      <w:pPr>
        <w:pStyle w:val="FirstParagraph"/>
      </w:pPr>
      <w:r>
        <w:rPr>
          <w:b/>
        </w:rPr>
        <w:t xml:space="preserve">Sign-Off:</w:t>
      </w:r>
    </w:p>
    <w:p>
      <w:pPr>
        <w:numPr>
          <w:ilvl w:val="0"/>
          <w:numId w:val="1037"/>
        </w:numPr>
        <w:pStyle w:val="Compact"/>
      </w:pPr>
      <w:r>
        <w:t xml:space="preserve">☐ PM (Product Owner) approval: "M3 scope delivered as specified"</w:t>
      </w:r>
    </w:p>
    <w:p>
      <w:pPr>
        <w:numPr>
          <w:ilvl w:val="0"/>
          <w:numId w:val="1037"/>
        </w:numPr>
        <w:pStyle w:val="Compact"/>
      </w:pPr>
      <w:r>
        <w:t xml:space="preserve">☐ Tech Lead approval: "Code quality, test coverage, performance targets met"</w:t>
      </w:r>
    </w:p>
    <w:p>
      <w:pPr>
        <w:numPr>
          <w:ilvl w:val="0"/>
          <w:numId w:val="1037"/>
        </w:numPr>
        <w:pStyle w:val="Compact"/>
      </w:pPr>
      <w:r>
        <w:t xml:space="preserve">☐ AI Eng Lead approval: "A1 + A2 agents performing as designed; confident in production readiness"</w:t>
      </w:r>
    </w:p>
    <w:p>
      <w:pPr>
        <w:numPr>
          <w:ilvl w:val="0"/>
          <w:numId w:val="1037"/>
        </w:numPr>
        <w:pStyle w:val="Compact"/>
      </w:pPr>
      <w:r>
        <w:t xml:space="preserve">☐ DevOps Lead approval: "Deployments, monitoring, rollback runbooks documented"</w:t>
      </w:r>
    </w:p>
    <w:p>
      <w:r>
        <w:pict>
          <v:rect style="width:0;height:1.5pt" o:hralign="center" o:hrstd="t" o:hr="t"/>
        </w:pict>
      </w:r>
    </w:p>
    <w:p>
      <w:pPr>
        <w:pStyle w:val="Heading2"/>
      </w:pPr>
      <w:bookmarkStart w:id="76" w:name="X08714aeed33640feb4eaedae27d91711c674eff"/>
      <w:r>
        <w:t xml:space="preserve">18. DELIVERABLES CHECKLIST</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b/>
              </w:rPr>
              <w:t xml:space="preserve">Test Case CRUD API</w:t>
            </w:r>
          </w:p>
        </w:tc>
        <w:tc>
          <w:p>
            <w:pPr>
              <w:pStyle w:val="Compact"/>
              <w:jc w:val="left"/>
            </w:pPr>
            <w:r>
              <w:t xml:space="preserve">NestJS endpoints (EP-060)</w:t>
            </w:r>
          </w:p>
        </w:tc>
        <w:tc>
          <w:p>
            <w:pPr>
              <w:pStyle w:val="Compact"/>
              <w:jc w:val="left"/>
            </w:pPr>
            <w:r>
              <w:t xml:space="preserve">Target: July 5</w:t>
            </w:r>
          </w:p>
        </w:tc>
        <w:tc>
          <w:p>
            <w:pPr>
              <w:pStyle w:val="Compact"/>
              <w:jc w:val="left"/>
            </w:pPr>
            <w:r>
              <w:t xml:space="preserve">All CRUD operations, RBAC enforced</w:t>
            </w:r>
          </w:p>
        </w:tc>
      </w:tr>
      <w:tr>
        <w:tc>
          <w:p>
            <w:pPr>
              <w:pStyle w:val="Compact"/>
              <w:jc w:val="left"/>
            </w:pPr>
            <w:r>
              <w:rPr>
                <w:b/>
              </w:rPr>
              <w:t xml:space="preserve">TipTap Editor (BDD + Traditional)</w:t>
            </w:r>
          </w:p>
        </w:tc>
        <w:tc>
          <w:p>
            <w:pPr>
              <w:pStyle w:val="Compact"/>
              <w:jc w:val="left"/>
            </w:pPr>
            <w:r>
              <w:t xml:space="preserve">Next.js component</w:t>
            </w:r>
          </w:p>
        </w:tc>
        <w:tc>
          <w:p>
            <w:pPr>
              <w:pStyle w:val="Compact"/>
              <w:jc w:val="left"/>
            </w:pPr>
            <w:r>
              <w:t xml:space="preserve">Target: July 5</w:t>
            </w:r>
          </w:p>
        </w:tc>
        <w:tc>
          <w:p>
            <w:pPr>
              <w:pStyle w:val="Compact"/>
              <w:jc w:val="left"/>
            </w:pPr>
            <w:r>
              <w:t xml:space="preserve">Mode-switch functional, 3 custom blocks</w:t>
            </w:r>
          </w:p>
        </w:tc>
      </w:tr>
      <w:tr>
        <w:tc>
          <w:p>
            <w:pPr>
              <w:pStyle w:val="Compact"/>
              <w:jc w:val="left"/>
            </w:pPr>
            <w:r>
              <w:rPr>
                <w:b/>
              </w:rPr>
              <w:t xml:space="preserve">A1 Test Case Generator</w:t>
            </w:r>
          </w:p>
        </w:tc>
        <w:tc>
          <w:p>
            <w:pPr>
              <w:pStyle w:val="Compact"/>
              <w:jc w:val="left"/>
            </w:pPr>
            <w:r>
              <w:t xml:space="preserve">LangGraph + FastAPI</w:t>
            </w:r>
          </w:p>
        </w:tc>
        <w:tc>
          <w:p>
            <w:pPr>
              <w:pStyle w:val="Compact"/>
              <w:jc w:val="left"/>
            </w:pPr>
            <w:r>
              <w:t xml:space="preserve">Target: July 5</w:t>
            </w:r>
          </w:p>
        </w:tc>
        <w:tc>
          <w:p>
            <w:pPr>
              <w:pStyle w:val="Compact"/>
              <w:jc w:val="left"/>
            </w:pPr>
            <w:r>
              <w:t xml:space="preserve">≥80% auto-approval measured, clarification gate working</w:t>
            </w:r>
          </w:p>
        </w:tc>
      </w:tr>
      <w:tr>
        <w:tc>
          <w:p>
            <w:pPr>
              <w:pStyle w:val="Compact"/>
              <w:jc w:val="left"/>
            </w:pPr>
            <w:r>
              <w:rPr>
                <w:b/>
              </w:rPr>
              <w:t xml:space="preserve">A2 Dedup Service</w:t>
            </w:r>
          </w:p>
        </w:tc>
        <w:tc>
          <w:p>
            <w:pPr>
              <w:pStyle w:val="Compact"/>
              <w:jc w:val="left"/>
            </w:pPr>
            <w:r>
              <w:t xml:space="preserve">pgvector + FastAPI</w:t>
            </w:r>
          </w:p>
        </w:tc>
        <w:tc>
          <w:p>
            <w:pPr>
              <w:pStyle w:val="Compact"/>
              <w:jc w:val="left"/>
            </w:pPr>
            <w:r>
              <w:t xml:space="preserve">Target: July 5</w:t>
            </w:r>
          </w:p>
        </w:tc>
        <w:tc>
          <w:p>
            <w:pPr>
              <w:pStyle w:val="Compact"/>
              <w:jc w:val="left"/>
            </w:pPr>
            <w:r>
              <w:t xml:space="preserve">3 thresholds tuned, &lt;10% false positives</w:t>
            </w:r>
          </w:p>
        </w:tc>
      </w:tr>
      <w:tr>
        <w:tc>
          <w:p>
            <w:pPr>
              <w:pStyle w:val="Compact"/>
              <w:jc w:val="left"/>
            </w:pPr>
            <w:r>
              <w:rPr>
                <w:b/>
              </w:rPr>
              <w:t xml:space="preserve">RTM Linking</w:t>
            </w:r>
          </w:p>
        </w:tc>
        <w:tc>
          <w:p>
            <w:pPr>
              <w:pStyle w:val="Compact"/>
              <w:jc w:val="left"/>
            </w:pPr>
            <w:r>
              <w:t xml:space="preserve">NestJS + UI</w:t>
            </w:r>
          </w:p>
        </w:tc>
        <w:tc>
          <w:p>
            <w:pPr>
              <w:pStyle w:val="Compact"/>
              <w:jc w:val="left"/>
            </w:pPr>
            <w:r>
              <w:t xml:space="preserve">Target: July 5</w:t>
            </w:r>
          </w:p>
        </w:tc>
        <w:tc>
          <w:p>
            <w:pPr>
              <w:pStyle w:val="Compact"/>
              <w:jc w:val="left"/>
            </w:pPr>
            <w:r>
              <w:t xml:space="preserve">Coverage % tracking, Jira issue linking</w:t>
            </w:r>
          </w:p>
        </w:tc>
      </w:tr>
      <w:tr>
        <w:tc>
          <w:p>
            <w:pPr>
              <w:pStyle w:val="Compact"/>
              <w:jc w:val="left"/>
            </w:pPr>
            <w:r>
              <w:rPr>
                <w:b/>
              </w:rPr>
              <w:t xml:space="preserve">Test Case Versioning</w:t>
            </w:r>
          </w:p>
        </w:tc>
        <w:tc>
          <w:p>
            <w:pPr>
              <w:pStyle w:val="Compact"/>
              <w:jc w:val="left"/>
            </w:pPr>
            <w:r>
              <w:t xml:space="preserve">TB-005c + rollback API</w:t>
            </w:r>
          </w:p>
        </w:tc>
        <w:tc>
          <w:p>
            <w:pPr>
              <w:pStyle w:val="Compact"/>
              <w:jc w:val="left"/>
            </w:pPr>
            <w:r>
              <w:t xml:space="preserve">Target: July 5</w:t>
            </w:r>
          </w:p>
        </w:tc>
        <w:tc>
          <w:p>
            <w:pPr>
              <w:pStyle w:val="Compact"/>
              <w:jc w:val="left"/>
            </w:pPr>
            <w:r>
              <w:t xml:space="preserve">Audit trail complete, rollback tested</w:t>
            </w:r>
          </w:p>
        </w:tc>
      </w:tr>
      <w:tr>
        <w:tc>
          <w:p>
            <w:pPr>
              <w:pStyle w:val="Compact"/>
              <w:jc w:val="left"/>
            </w:pPr>
            <w:r>
              <w:rPr>
                <w:b/>
              </w:rPr>
              <w:t xml:space="preserve">Bulk Import Adapters</w:t>
            </w:r>
          </w:p>
        </w:tc>
        <w:tc>
          <w:p>
            <w:pPr>
              <w:pStyle w:val="Compact"/>
              <w:jc w:val="left"/>
            </w:pPr>
            <w:r>
              <w:t xml:space="preserve">CSV + TestRail + Zephyr + Xray + qTest</w:t>
            </w:r>
          </w:p>
        </w:tc>
        <w:tc>
          <w:p>
            <w:pPr>
              <w:pStyle w:val="Compact"/>
              <w:jc w:val="left"/>
            </w:pPr>
            <w:r>
              <w:t xml:space="preserve">Target: July 5</w:t>
            </w:r>
          </w:p>
        </w:tc>
        <w:tc>
          <w:p>
            <w:pPr>
              <w:pStyle w:val="Compact"/>
              <w:jc w:val="left"/>
            </w:pPr>
            <w:r>
              <w:t xml:space="preserve">5 formats supported, &gt;95% import success</w:t>
            </w:r>
          </w:p>
        </w:tc>
      </w:tr>
      <w:tr>
        <w:tc>
          <w:p>
            <w:pPr>
              <w:pStyle w:val="Compact"/>
              <w:jc w:val="left"/>
            </w:pPr>
            <w:r>
              <w:rPr>
                <w:b/>
              </w:rPr>
              <w:t xml:space="preserve">Tags + Priority + Sparklines</w:t>
            </w:r>
          </w:p>
        </w:tc>
        <w:tc>
          <w:p>
            <w:pPr>
              <w:pStyle w:val="Compact"/>
              <w:jc w:val="left"/>
            </w:pPr>
            <w:r>
              <w:t xml:space="preserve">API + UI</w:t>
            </w:r>
          </w:p>
        </w:tc>
        <w:tc>
          <w:p>
            <w:pPr>
              <w:pStyle w:val="Compact"/>
              <w:jc w:val="left"/>
            </w:pPr>
            <w:r>
              <w:t xml:space="preserve">Target: July 5</w:t>
            </w:r>
          </w:p>
        </w:tc>
        <w:tc>
          <w:p>
            <w:pPr>
              <w:pStyle w:val="Compact"/>
              <w:jc w:val="left"/>
            </w:pPr>
            <w:r>
              <w:t xml:space="preserve">Filter/sort by tag + priority, mock sparkline data</w:t>
            </w:r>
          </w:p>
        </w:tc>
      </w:tr>
      <w:tr>
        <w:tc>
          <w:p>
            <w:pPr>
              <w:pStyle w:val="Compact"/>
              <w:jc w:val="left"/>
            </w:pPr>
            <w:r>
              <w:rPr>
                <w:b/>
              </w:rPr>
              <w:t xml:space="preserve">Seed Data (100+ Cases)</w:t>
            </w:r>
          </w:p>
        </w:tc>
        <w:tc>
          <w:p>
            <w:pPr>
              <w:pStyle w:val="Compact"/>
              <w:jc w:val="left"/>
            </w:pPr>
            <w:r>
              <w:t xml:space="preserve">SQL + Hatchet factories</w:t>
            </w:r>
          </w:p>
        </w:tc>
        <w:tc>
          <w:p>
            <w:pPr>
              <w:pStyle w:val="Compact"/>
              <w:jc w:val="left"/>
            </w:pPr>
            <w:r>
              <w:t xml:space="preserve">Target: July 5</w:t>
            </w:r>
          </w:p>
        </w:tc>
        <w:tc>
          <w:p>
            <w:pPr>
              <w:pStyle w:val="Compact"/>
              <w:jc w:val="left"/>
            </w:pPr>
            <w:r>
              <w:t xml:space="preserve">For M4 test run reference</w:t>
            </w:r>
          </w:p>
        </w:tc>
      </w:tr>
      <w:tr>
        <w:tc>
          <w:p>
            <w:pPr>
              <w:pStyle w:val="Compact"/>
              <w:jc w:val="left"/>
            </w:pPr>
            <w:r>
              <w:rPr>
                <w:b/>
              </w:rPr>
              <w:t xml:space="preserve">E2E Tests</w:t>
            </w:r>
          </w:p>
        </w:tc>
        <w:tc>
          <w:p>
            <w:pPr>
              <w:pStyle w:val="Compact"/>
              <w:jc w:val="left"/>
            </w:pPr>
            <w:r>
              <w:t xml:space="preserve">Playwright</w:t>
            </w:r>
          </w:p>
        </w:tc>
        <w:tc>
          <w:p>
            <w:pPr>
              <w:pStyle w:val="Compact"/>
              <w:jc w:val="left"/>
            </w:pPr>
            <w:r>
              <w:t xml:space="preserve">Target: July 5</w:t>
            </w:r>
          </w:p>
        </w:tc>
        <w:tc>
          <w:p>
            <w:pPr>
              <w:pStyle w:val="Compact"/>
              <w:jc w:val="left"/>
            </w:pPr>
            <w:r>
              <w:t xml:space="preserve">5 critical journeys automated</w:t>
            </w:r>
          </w:p>
        </w:tc>
      </w:tr>
      <w:tr>
        <w:tc>
          <w:p>
            <w:pPr>
              <w:pStyle w:val="Compact"/>
              <w:jc w:val="left"/>
            </w:pPr>
            <w:r>
              <w:rPr>
                <w:b/>
              </w:rPr>
              <w:t xml:space="preserve">Prometheus/Grafana Dashboards</w:t>
            </w:r>
          </w:p>
        </w:tc>
        <w:tc>
          <w:p>
            <w:pPr>
              <w:pStyle w:val="Compact"/>
              <w:jc w:val="left"/>
            </w:pPr>
            <w:r>
              <w:t xml:space="preserve">YAML + SigNoz</w:t>
            </w:r>
          </w:p>
        </w:tc>
        <w:tc>
          <w:p>
            <w:pPr>
              <w:pStyle w:val="Compact"/>
              <w:jc w:val="left"/>
            </w:pPr>
            <w:r>
              <w:t xml:space="preserve">Target: July 5</w:t>
            </w:r>
          </w:p>
        </w:tc>
        <w:tc>
          <w:p>
            <w:pPr>
              <w:pStyle w:val="Compact"/>
              <w:jc w:val="left"/>
            </w:pPr>
            <w:r>
              <w:t xml:space="preserve">Case CRUD latency, A1 gen latency, A2 query latency monitored</w:t>
            </w:r>
          </w:p>
        </w:tc>
      </w:tr>
      <w:tr>
        <w:tc>
          <w:p>
            <w:pPr>
              <w:pStyle w:val="Compact"/>
              <w:jc w:val="left"/>
            </w:pPr>
            <w:r>
              <w:rPr>
                <w:b/>
              </w:rPr>
              <w:t xml:space="preserve">Langfuse Traces</w:t>
            </w:r>
          </w:p>
        </w:tc>
        <w:tc>
          <w:p>
            <w:pPr>
              <w:pStyle w:val="Compact"/>
              <w:jc w:val="left"/>
            </w:pPr>
            <w:r>
              <w:t xml:space="preserve">Dashboard</w:t>
            </w:r>
          </w:p>
        </w:tc>
        <w:tc>
          <w:p>
            <w:pPr>
              <w:pStyle w:val="Compact"/>
              <w:jc w:val="left"/>
            </w:pPr>
            <w:r>
              <w:t xml:space="preserve">Target: July 5</w:t>
            </w:r>
          </w:p>
        </w:tc>
        <w:tc>
          <w:p>
            <w:pPr>
              <w:pStyle w:val="Compact"/>
              <w:jc w:val="left"/>
            </w:pPr>
            <w:r>
              <w:t xml:space="preserve">All A1/A2 calls logged; cost + quality visible</w:t>
            </w:r>
          </w:p>
        </w:tc>
      </w:tr>
      <w:tr>
        <w:tc>
          <w:p>
            <w:pPr>
              <w:pStyle w:val="Compact"/>
              <w:jc w:val="left"/>
            </w:pPr>
            <w:r>
              <w:rPr>
                <w:b/>
              </w:rPr>
              <w:t xml:space="preserve">Deployment Runbook</w:t>
            </w:r>
          </w:p>
        </w:tc>
        <w:tc>
          <w:p>
            <w:pPr>
              <w:pStyle w:val="Compact"/>
              <w:jc w:val="left"/>
            </w:pPr>
            <w:r>
              <w:t xml:space="preserve">Markdown</w:t>
            </w:r>
          </w:p>
        </w:tc>
        <w:tc>
          <w:p>
            <w:pPr>
              <w:pStyle w:val="Compact"/>
              <w:jc w:val="left"/>
            </w:pPr>
            <w:r>
              <w:t xml:space="preserve">Target: July 5</w:t>
            </w:r>
          </w:p>
        </w:tc>
        <w:tc>
          <w:p>
            <w:pPr>
              <w:pStyle w:val="Compact"/>
              <w:jc w:val="left"/>
            </w:pPr>
            <w:r>
              <w:t xml:space="preserve">Feature flag enable/disable, rollback steps, troubleshooting</w:t>
            </w:r>
          </w:p>
        </w:tc>
      </w:tr>
      <w:tr>
        <w:tc>
          <w:p>
            <w:pPr>
              <w:pStyle w:val="Compact"/>
              <w:jc w:val="left"/>
            </w:pPr>
            <w:r>
              <w:rPr>
                <w:b/>
              </w:rPr>
              <w:t xml:space="preserve">API Documentation</w:t>
            </w:r>
          </w:p>
        </w:tc>
        <w:tc>
          <w:p>
            <w:pPr>
              <w:pStyle w:val="Compact"/>
              <w:jc w:val="left"/>
            </w:pPr>
            <w:r>
              <w:t xml:space="preserve">OpenAPI 3.1 YAML</w:t>
            </w:r>
          </w:p>
        </w:tc>
        <w:tc>
          <w:p>
            <w:pPr>
              <w:pStyle w:val="Compact"/>
              <w:jc w:val="left"/>
            </w:pPr>
            <w:r>
              <w:t xml:space="preserve">Target: July 5</w:t>
            </w:r>
          </w:p>
        </w:tc>
        <w:tc>
          <w:p>
            <w:pPr>
              <w:pStyle w:val="Compact"/>
              <w:jc w:val="left"/>
            </w:pPr>
            <w:r>
              <w:t xml:space="preserve">All endpoints (EP-060, EP-061, EP-062, EP-063) documented</w:t>
            </w:r>
          </w:p>
        </w:tc>
      </w:tr>
      <w:tr>
        <w:tc>
          <w:p>
            <w:pPr>
              <w:pStyle w:val="Compact"/>
              <w:jc w:val="left"/>
            </w:pPr>
            <w:r>
              <w:rPr>
                <w:b/>
              </w:rPr>
              <w:t xml:space="preserve">Database Migration Scripts</w:t>
            </w:r>
          </w:p>
        </w:tc>
        <w:tc>
          <w:p>
            <w:pPr>
              <w:pStyle w:val="Compact"/>
              <w:jc w:val="left"/>
            </w:pPr>
            <w:r>
              <w:t xml:space="preserve">SQL (M012–M015)</w:t>
            </w:r>
          </w:p>
        </w:tc>
        <w:tc>
          <w:p>
            <w:pPr>
              <w:pStyle w:val="Compact"/>
              <w:jc w:val="left"/>
            </w:pPr>
            <w:r>
              <w:t xml:space="preserve">Target: July 5</w:t>
            </w:r>
          </w:p>
        </w:tc>
        <w:tc>
          <w:p>
            <w:pPr>
              <w:pStyle w:val="Compact"/>
              <w:jc w:val="left"/>
            </w:pPr>
            <w:r>
              <w:t xml:space="preserve">All 4 migrations tested on staging</w:t>
            </w:r>
          </w:p>
        </w:tc>
      </w:tr>
    </w:tbl>
    <w:p>
      <w:r>
        <w:pict>
          <v:rect style="width:0;height:1.5pt" o:hralign="center" o:hrstd="t" o:hr="t"/>
        </w:pict>
      </w:r>
    </w:p>
    <w:p>
      <w:pPr>
        <w:pStyle w:val="Heading2"/>
      </w:pPr>
      <w:bookmarkStart w:id="77" w:name="Xf13de6e8725338dd43443368de8006f6d747062"/>
      <w:r>
        <w:t xml:space="preserve">19. TRACEABILITY MATRIX</w:t>
      </w:r>
      <w:bookmarkEnd w:id="77"/>
    </w:p>
    <w:p>
      <w:pPr>
        <w:pStyle w:val="FirstParagraph"/>
      </w:pPr>
      <w:r>
        <w:t xml:space="preserve">All M3 tasks trace to PRD US-IDs and ERD identifiers (CO, EP, TB).</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PRD US-ID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M3 Tasks</w:t>
            </w:r>
          </w:p>
        </w:tc>
        <w:tc>
          <w:tcPr>
            <w:tcBorders>
              <w:bottom w:val="single"/>
            </w:tcBorders>
            <w:vAlign w:val="bottom"/>
          </w:tcPr>
          <w:p>
            <w:pPr>
              <w:pStyle w:val="Compact"/>
              <w:jc w:val="left"/>
            </w:pPr>
            <w:r>
              <w:t xml:space="preserve">M3 ACs</w:t>
            </w:r>
          </w:p>
        </w:tc>
        <w:tc>
          <w:tcPr>
            <w:tcBorders>
              <w:bottom w:val="single"/>
            </w:tcBorders>
            <w:vAlign w:val="bottom"/>
          </w:tcPr>
          <w:p>
            <w:pPr>
              <w:pStyle w:val="Compact"/>
              <w:jc w:val="left"/>
            </w:pPr>
            <w:r>
              <w:t xml:space="preserve">EP-IDs</w:t>
            </w:r>
          </w:p>
        </w:tc>
        <w:tc>
          <w:tcPr>
            <w:tcBorders>
              <w:bottom w:val="single"/>
            </w:tcBorders>
            <w:vAlign w:val="bottom"/>
          </w:tcPr>
          <w:p>
            <w:pPr>
              <w:pStyle w:val="Compact"/>
              <w:jc w:val="left"/>
            </w:pPr>
            <w:r>
              <w:t xml:space="preserve">TB-IDs</w:t>
            </w:r>
          </w:p>
        </w:tc>
        <w:tc>
          <w:tcPr>
            <w:tcBorders>
              <w:bottom w:val="single"/>
            </w:tcBorders>
            <w:vAlign w:val="bottom"/>
          </w:tcPr>
          <w:p>
            <w:pPr>
              <w:pStyle w:val="Compact"/>
              <w:jc w:val="left"/>
            </w:pPr>
            <w:r>
              <w:t xml:space="preserve">CO-IDs</w:t>
            </w:r>
          </w:p>
        </w:tc>
      </w:tr>
      <w:tr>
        <w:tc>
          <w:p>
            <w:pPr>
              <w:pStyle w:val="Compact"/>
              <w:jc w:val="left"/>
            </w:pPr>
            <w:r>
              <w:rPr>
                <w:b/>
              </w:rPr>
              <w:t xml:space="preserve">US-012</w:t>
            </w:r>
          </w:p>
        </w:tc>
        <w:tc>
          <w:p>
            <w:pPr>
              <w:pStyle w:val="Compact"/>
              <w:jc w:val="left"/>
            </w:pPr>
            <w:r>
              <w:t xml:space="preserve">"As a Jr QA, I can write 10 test cases in 5 min with A1 help"</w:t>
            </w:r>
          </w:p>
        </w:tc>
        <w:tc>
          <w:p>
            <w:pPr>
              <w:pStyle w:val="Compact"/>
              <w:jc w:val="left"/>
            </w:pPr>
            <w:r>
              <w:t xml:space="preserve">MS3-T022–T035</w:t>
            </w:r>
          </w:p>
        </w:tc>
        <w:tc>
          <w:p>
            <w:pPr>
              <w:pStyle w:val="Compact"/>
              <w:jc w:val="left"/>
            </w:pPr>
            <w:r>
              <w:t xml:space="preserve">MS3-AC018–MS3-AC029</w:t>
            </w:r>
          </w:p>
        </w:tc>
        <w:tc>
          <w:p>
            <w:pPr>
              <w:pStyle w:val="Compact"/>
              <w:jc w:val="left"/>
            </w:pPr>
            <w:r>
              <w:t xml:space="preserve">EP-061</w:t>
            </w:r>
          </w:p>
        </w:tc>
        <w:tc>
          <w:p>
            <w:pPr>
              <w:pStyle w:val="Compact"/>
              <w:jc w:val="left"/>
            </w:pPr>
            <w:r>
              <w:t xml:space="preserve">TB-005a/b/c</w:t>
            </w:r>
          </w:p>
        </w:tc>
        <w:tc>
          <w:p>
            <w:pPr>
              <w:pStyle w:val="Compact"/>
              <w:jc w:val="left"/>
            </w:pPr>
            <w:r>
              <w:t xml:space="preserve">CO-007, CO-019</w:t>
            </w:r>
          </w:p>
        </w:tc>
      </w:tr>
      <w:tr>
        <w:tc>
          <w:p>
            <w:pPr>
              <w:pStyle w:val="Compact"/>
              <w:jc w:val="left"/>
            </w:pPr>
            <w:r>
              <w:rPr>
                <w:b/>
              </w:rPr>
              <w:t xml:space="preserve">US-013</w:t>
            </w:r>
          </w:p>
        </w:tc>
        <w:tc>
          <w:p>
            <w:pPr>
              <w:pStyle w:val="Compact"/>
              <w:jc w:val="left"/>
            </w:pPr>
            <w:r>
              <w:t xml:space="preserve">"As a Jr QA, I know if my test case is a duplicate before I save (A2)"</w:t>
            </w:r>
          </w:p>
        </w:tc>
        <w:tc>
          <w:p>
            <w:pPr>
              <w:pStyle w:val="Compact"/>
              <w:jc w:val="left"/>
            </w:pPr>
            <w:r>
              <w:t xml:space="preserve">MS3-T036–MS3-T047</w:t>
            </w:r>
          </w:p>
        </w:tc>
        <w:tc>
          <w:p>
            <w:pPr>
              <w:pStyle w:val="Compact"/>
              <w:jc w:val="left"/>
            </w:pPr>
            <w:r>
              <w:t xml:space="preserve">MS3-AC030–MS3-AC040</w:t>
            </w:r>
          </w:p>
        </w:tc>
        <w:tc>
          <w:p>
            <w:pPr>
              <w:pStyle w:val="Compact"/>
              <w:jc w:val="left"/>
            </w:pPr>
            <w:r>
              <w:t xml:space="preserve">EP-062</w:t>
            </w:r>
          </w:p>
        </w:tc>
        <w:tc>
          <w:p>
            <w:pPr>
              <w:pStyle w:val="Compact"/>
              <w:jc w:val="left"/>
            </w:pPr>
            <w:r>
              <w:t xml:space="preserve">TB-005</w:t>
            </w:r>
          </w:p>
        </w:tc>
        <w:tc>
          <w:p>
            <w:pPr>
              <w:pStyle w:val="Compact"/>
              <w:jc w:val="left"/>
            </w:pPr>
            <w:r>
              <w:t xml:space="preserve">CO-007, CO-019</w:t>
            </w:r>
          </w:p>
        </w:tc>
      </w:tr>
      <w:tr>
        <w:tc>
          <w:p>
            <w:pPr>
              <w:pStyle w:val="Compact"/>
              <w:jc w:val="left"/>
            </w:pPr>
            <w:r>
              <w:rPr>
                <w:b/>
              </w:rPr>
              <w:t xml:space="preserve">US-014</w:t>
            </w:r>
          </w:p>
        </w:tc>
        <w:tc>
          <w:p>
            <w:pPr>
              <w:pStyle w:val="Compact"/>
              <w:jc w:val="left"/>
            </w:pPr>
            <w:r>
              <w:t xml:space="preserve">"As a Lead, I link cases to requirements (RTM) to track coverage"</w:t>
            </w:r>
          </w:p>
        </w:tc>
        <w:tc>
          <w:p>
            <w:pPr>
              <w:pStyle w:val="Compact"/>
              <w:jc w:val="left"/>
            </w:pPr>
            <w:r>
              <w:t xml:space="preserve">MS3-T048–MS3-T050</w:t>
            </w:r>
          </w:p>
        </w:tc>
        <w:tc>
          <w:p>
            <w:pPr>
              <w:pStyle w:val="Compact"/>
              <w:jc w:val="left"/>
            </w:pPr>
            <w:r>
              <w:t xml:space="preserve">MS3-AC041–MS3-AC042</w:t>
            </w:r>
          </w:p>
        </w:tc>
        <w:tc>
          <w:p>
            <w:pPr>
              <w:pStyle w:val="Compact"/>
              <w:jc w:val="left"/>
            </w:pPr>
            <w:r>
              <w:t xml:space="preserve">EP-060 extend</w:t>
            </w:r>
          </w:p>
        </w:tc>
        <w:tc>
          <w:p>
            <w:pPr>
              <w:pStyle w:val="Compact"/>
              <w:jc w:val="left"/>
            </w:pPr>
            <w:r>
              <w:t xml:space="preserve">TB-005c</w:t>
            </w:r>
          </w:p>
        </w:tc>
        <w:tc>
          <w:p>
            <w:pPr>
              <w:pStyle w:val="Compact"/>
              <w:jc w:val="left"/>
            </w:pPr>
            <w:r>
              <w:t xml:space="preserve">CO-007</w:t>
            </w:r>
          </w:p>
        </w:tc>
      </w:tr>
      <w:tr>
        <w:tc>
          <w:p>
            <w:pPr>
              <w:pStyle w:val="Compact"/>
              <w:jc w:val="left"/>
            </w:pPr>
            <w:r>
              <w:rPr>
                <w:b/>
              </w:rPr>
              <w:t xml:space="preserve">US-015</w:t>
            </w:r>
          </w:p>
        </w:tc>
        <w:tc>
          <w:p>
            <w:pPr>
              <w:pStyle w:val="Compact"/>
              <w:jc w:val="left"/>
            </w:pPr>
            <w:r>
              <w:t xml:space="preserve">"As a Sr QA, I tag cases + set priority so they're sortable"</w:t>
            </w:r>
          </w:p>
        </w:tc>
        <w:tc>
          <w:p>
            <w:pPr>
              <w:pStyle w:val="Compact"/>
              <w:jc w:val="left"/>
            </w:pPr>
            <w:r>
              <w:t xml:space="preserve">MS3-T051–MS3-T054</w:t>
            </w:r>
          </w:p>
        </w:tc>
        <w:tc>
          <w:p>
            <w:pPr>
              <w:pStyle w:val="Compact"/>
              <w:jc w:val="left"/>
            </w:pPr>
            <w:r>
              <w:t xml:space="preserve">MS3-AC043–MS3-AC044</w:t>
            </w:r>
          </w:p>
        </w:tc>
        <w:tc>
          <w:p>
            <w:pPr>
              <w:pStyle w:val="Compact"/>
              <w:jc w:val="left"/>
            </w:pPr>
            <w:r>
              <w:t xml:space="preserve">EP-060 extend</w:t>
            </w:r>
          </w:p>
        </w:tc>
        <w:tc>
          <w:p>
            <w:pPr>
              <w:pStyle w:val="Compact"/>
              <w:jc w:val="left"/>
            </w:pPr>
            <w:r>
              <w:t xml:space="preserve">TB-005b</w:t>
            </w:r>
          </w:p>
        </w:tc>
        <w:tc>
          <w:p>
            <w:pPr>
              <w:pStyle w:val="Compact"/>
              <w:jc w:val="left"/>
            </w:pPr>
            <w:r>
              <w:t xml:space="preserve">CO-007</w:t>
            </w:r>
          </w:p>
        </w:tc>
      </w:tr>
      <w:tr>
        <w:tc>
          <w:p>
            <w:pPr>
              <w:pStyle w:val="Compact"/>
              <w:jc w:val="left"/>
            </w:pPr>
            <w:r>
              <w:rPr>
                <w:b/>
              </w:rPr>
              <w:t xml:space="preserve">US-016</w:t>
            </w:r>
          </w:p>
        </w:tc>
        <w:tc>
          <w:p>
            <w:pPr>
              <w:pStyle w:val="Compact"/>
              <w:jc w:val="left"/>
            </w:pPr>
            <w:r>
              <w:t xml:space="preserve">"As a Jr QA, I bulk-import cases from CSV/TestRail/Zephyr/Xray/qTest"</w:t>
            </w:r>
          </w:p>
        </w:tc>
        <w:tc>
          <w:p>
            <w:pPr>
              <w:pStyle w:val="Compact"/>
              <w:jc w:val="left"/>
            </w:pPr>
            <w:r>
              <w:t xml:space="preserve">MS3-T055–MS3-T060</w:t>
            </w:r>
          </w:p>
        </w:tc>
        <w:tc>
          <w:p>
            <w:pPr>
              <w:pStyle w:val="Compact"/>
              <w:jc w:val="left"/>
            </w:pPr>
            <w:r>
              <w:t xml:space="preserve">MS3-AC045–MS3-AC047</w:t>
            </w:r>
          </w:p>
        </w:tc>
        <w:tc>
          <w:p>
            <w:pPr>
              <w:pStyle w:val="Compact"/>
              <w:jc w:val="left"/>
            </w:pPr>
            <w:r>
              <w:t xml:space="preserve">EP-063</w:t>
            </w:r>
          </w:p>
        </w:tc>
        <w:tc>
          <w:p>
            <w:pPr>
              <w:pStyle w:val="Compact"/>
              <w:jc w:val="left"/>
            </w:pPr>
            <w:r>
              <w:t xml:space="preserve">TB-005a/b</w:t>
            </w:r>
          </w:p>
        </w:tc>
        <w:tc>
          <w:p>
            <w:pPr>
              <w:pStyle w:val="Compact"/>
              <w:jc w:val="left"/>
            </w:pPr>
            <w:r>
              <w:t xml:space="preserve">CO-007</w:t>
            </w:r>
          </w:p>
        </w:tc>
      </w:tr>
      <w:tr>
        <w:tc>
          <w:p>
            <w:pPr>
              <w:pStyle w:val="Compact"/>
              <w:jc w:val="left"/>
            </w:pPr>
            <w:r>
              <w:rPr>
                <w:b/>
              </w:rPr>
              <w:t xml:space="preserve">GM-005</w:t>
            </w:r>
          </w:p>
        </w:tc>
        <w:tc>
          <w:p>
            <w:pPr>
              <w:pStyle w:val="Compact"/>
              <w:jc w:val="left"/>
            </w:pPr>
            <w:r>
              <w:t xml:space="preserve">"90% faster test case authoring (10× speedup vs. manual)"</w:t>
            </w:r>
          </w:p>
        </w:tc>
        <w:tc>
          <w:p>
            <w:pPr>
              <w:pStyle w:val="Compact"/>
              <w:jc w:val="left"/>
            </w:pPr>
            <w:r>
              <w:t xml:space="preserve">MS3-T022–T028</w:t>
            </w:r>
          </w:p>
        </w:tc>
        <w:tc>
          <w:p>
            <w:pPr>
              <w:pStyle w:val="Compact"/>
              <w:jc w:val="left"/>
            </w:pPr>
            <w:r>
              <w:t xml:space="preserve">MS3-AC018–MS3-AC023</w:t>
            </w:r>
          </w:p>
        </w:tc>
        <w:tc>
          <w:p>
            <w:pPr>
              <w:pStyle w:val="Compact"/>
              <w:jc w:val="left"/>
            </w:pPr>
            <w:r>
              <w:t xml:space="preserve">EP-061</w:t>
            </w:r>
          </w:p>
        </w:tc>
        <w:tc>
          <w:p>
            <w:pPr>
              <w:pStyle w:val="Compact"/>
              <w:jc w:val="left"/>
            </w:pPr>
            <w:r>
              <w:t xml:space="preserve">TB-005</w:t>
            </w:r>
          </w:p>
        </w:tc>
        <w:tc>
          <w:p>
            <w:pPr>
              <w:pStyle w:val="Compact"/>
              <w:jc w:val="left"/>
            </w:pPr>
            <w:r>
              <w:t xml:space="preserve">CO-019</w:t>
            </w:r>
          </w:p>
        </w:tc>
      </w:tr>
      <w:tr>
        <w:tc>
          <w:p>
            <w:pPr>
              <w:pStyle w:val="Compact"/>
              <w:jc w:val="left"/>
            </w:pPr>
            <w:r>
              <w:rPr>
                <w:b/>
              </w:rPr>
              <w:t xml:space="preserve">GM-006</w:t>
            </w:r>
          </w:p>
        </w:tc>
        <w:tc>
          <w:p>
            <w:pPr>
              <w:pStyle w:val="Compact"/>
              <w:jc w:val="left"/>
            </w:pPr>
            <w:r>
              <w:t xml:space="preserve">"A1 auto-approval rate ≥80% (confidence ≥80%, no edit needed)"</w:t>
            </w:r>
          </w:p>
        </w:tc>
        <w:tc>
          <w:p>
            <w:pPr>
              <w:pStyle w:val="Compact"/>
              <w:jc w:val="left"/>
            </w:pPr>
            <w:r>
              <w:t xml:space="preserve">MS3-T027–T028, MS3-T040</w:t>
            </w:r>
          </w:p>
        </w:tc>
        <w:tc>
          <w:p>
            <w:pPr>
              <w:pStyle w:val="Compact"/>
              <w:jc w:val="left"/>
            </w:pPr>
            <w:r>
              <w:t xml:space="preserve">MS3-AC023, MS3-AC033</w:t>
            </w:r>
          </w:p>
        </w:tc>
        <w:tc>
          <w:p>
            <w:pPr>
              <w:pStyle w:val="Compact"/>
              <w:jc w:val="left"/>
            </w:pPr>
            <w:r>
              <w:t xml:space="preserve">EP-061</w:t>
            </w:r>
          </w:p>
        </w:tc>
        <w:tc>
          <w:p>
            <w:pPr>
              <w:pStyle w:val="Compact"/>
              <w:jc w:val="left"/>
            </w:pPr>
            <w:r>
              <w:t xml:space="preserve">TB-005</w:t>
            </w:r>
          </w:p>
        </w:tc>
        <w:tc>
          <w:p>
            <w:pPr>
              <w:pStyle w:val="Compact"/>
              <w:jc w:val="left"/>
            </w:pPr>
            <w:r>
              <w:t xml:space="preserve">CO-019</w:t>
            </w:r>
          </w:p>
        </w:tc>
      </w:tr>
      <w:tr>
        <w:tc>
          <w:p>
            <w:pPr>
              <w:pStyle w:val="Compact"/>
              <w:jc w:val="left"/>
            </w:pPr>
            <w:r>
              <w:rPr>
                <w:b/>
              </w:rPr>
              <w:t xml:space="preserve">GM-007</w:t>
            </w:r>
          </w:p>
        </w:tc>
        <w:tc>
          <w:p>
            <w:pPr>
              <w:pStyle w:val="Compact"/>
              <w:jc w:val="left"/>
            </w:pPr>
            <w:r>
              <w:t xml:space="preserve">"A2 dedup accuracy: surfaces ≥1 true duplicate in demo (&gt;70% match)"</w:t>
            </w:r>
          </w:p>
        </w:tc>
        <w:tc>
          <w:p>
            <w:pPr>
              <w:pStyle w:val="Compact"/>
              <w:jc w:val="left"/>
            </w:pPr>
            <w:r>
              <w:t xml:space="preserve">MS3-T036–T047</w:t>
            </w:r>
          </w:p>
        </w:tc>
        <w:tc>
          <w:p>
            <w:pPr>
              <w:pStyle w:val="Compact"/>
              <w:jc w:val="left"/>
            </w:pPr>
            <w:r>
              <w:t xml:space="preserve">MS3-AC030–MS3-AC033</w:t>
            </w:r>
          </w:p>
        </w:tc>
        <w:tc>
          <w:p>
            <w:pPr>
              <w:pStyle w:val="Compact"/>
              <w:jc w:val="left"/>
            </w:pPr>
            <w:r>
              <w:t xml:space="preserve">EP-062</w:t>
            </w:r>
          </w:p>
        </w:tc>
        <w:tc>
          <w:p>
            <w:pPr>
              <w:pStyle w:val="Compact"/>
              <w:jc w:val="left"/>
            </w:pPr>
            <w:r>
              <w:t xml:space="preserve">TB-005</w:t>
            </w:r>
          </w:p>
        </w:tc>
        <w:tc>
          <w:p>
            <w:pPr>
              <w:pStyle w:val="Compact"/>
              <w:jc w:val="left"/>
            </w:pPr>
            <w:r>
              <w:t xml:space="preserve">CO-019</w:t>
            </w:r>
          </w:p>
        </w:tc>
      </w:tr>
    </w:tbl>
    <w:p>
      <w:r>
        <w:pict>
          <v:rect style="width:0;height:1.5pt" o:hralign="center" o:hrstd="t" o:hr="t"/>
        </w:pict>
      </w:r>
    </w:p>
    <w:p>
      <w:pPr>
        <w:pStyle w:val="Heading2"/>
      </w:pPr>
      <w:bookmarkStart w:id="78" w:name="Xeed18f27e56efa3e71f34f4033ea6aa351de91a"/>
      <w:r>
        <w:t xml:space="preserve">20. SHARED CONTEXT</w:t>
      </w:r>
      <w:bookmarkEnd w:id="78"/>
    </w:p>
    <w:p>
      <w:pPr>
        <w:pStyle w:val="Heading3"/>
      </w:pPr>
      <w:bookmarkStart w:id="79" w:name="dates-canonical"/>
      <w:r>
        <w:t xml:space="preserve">Dates (Canonical)</w:t>
      </w:r>
      <w:bookmarkEnd w:id="79"/>
    </w:p>
    <w:p>
      <w:pPr>
        <w:numPr>
          <w:ilvl w:val="0"/>
          <w:numId w:val="1038"/>
        </w:numPr>
        <w:pStyle w:val="Compact"/>
      </w:pPr>
      <w:r>
        <w:rPr>
          <w:b/>
        </w:rPr>
        <w:t xml:space="preserve">M3 Duration:</w:t>
      </w:r>
      <w:r>
        <w:t xml:space="preserve"> </w:t>
      </w:r>
      <w:r>
        <w:t xml:space="preserve">June 15 — July 5, 2026 (3 weeks, 21 days)</w:t>
      </w:r>
    </w:p>
    <w:p>
      <w:pPr>
        <w:numPr>
          <w:ilvl w:val="0"/>
          <w:numId w:val="1038"/>
        </w:numPr>
        <w:pStyle w:val="Compact"/>
      </w:pPr>
      <w:r>
        <w:rPr>
          <w:b/>
        </w:rPr>
        <w:t xml:space="preserve">M3 Phases:</w:t>
      </w:r>
      <w:r>
        <w:t xml:space="preserve"> </w:t>
      </w:r>
      <w:r>
        <w:t xml:space="preserve">9 phases, 2–3 days each</w:t>
      </w:r>
    </w:p>
    <w:p>
      <w:pPr>
        <w:numPr>
          <w:ilvl w:val="0"/>
          <w:numId w:val="1038"/>
        </w:numPr>
        <w:pStyle w:val="Compact"/>
      </w:pPr>
      <w:r>
        <w:rPr>
          <w:b/>
        </w:rPr>
        <w:t xml:space="preserve">M3 Entry:</w:t>
      </w:r>
      <w:r>
        <w:t xml:space="preserve"> </w:t>
      </w:r>
      <w:r>
        <w:t xml:space="preserve">June 15 (Monday)</w:t>
      </w:r>
    </w:p>
    <w:p>
      <w:pPr>
        <w:numPr>
          <w:ilvl w:val="0"/>
          <w:numId w:val="1038"/>
        </w:numPr>
        <w:pStyle w:val="Compact"/>
      </w:pPr>
      <w:r>
        <w:rPr>
          <w:b/>
        </w:rPr>
        <w:t xml:space="preserve">M3 Exit:</w:t>
      </w:r>
      <w:r>
        <w:t xml:space="preserve"> </w:t>
      </w:r>
      <w:r>
        <w:t xml:space="preserve">July 5 (Saturday) — Team reviews + sign-off Monday July 7</w:t>
      </w:r>
    </w:p>
    <w:p>
      <w:pPr>
        <w:numPr>
          <w:ilvl w:val="0"/>
          <w:numId w:val="1038"/>
        </w:numPr>
        <w:pStyle w:val="Compact"/>
      </w:pPr>
      <w:r>
        <w:rPr>
          <w:b/>
        </w:rPr>
        <w:t xml:space="preserve">M4 Start:</w:t>
      </w:r>
      <w:r>
        <w:t xml:space="preserve"> </w:t>
      </w:r>
      <w:r>
        <w:t xml:space="preserve">July 6 (following Monday, back-to-back)</w:t>
      </w:r>
    </w:p>
    <w:p>
      <w:pPr>
        <w:pStyle w:val="Heading3"/>
      </w:pPr>
      <w:bookmarkStart w:id="80" w:name="team-5-fte"/>
      <w:r>
        <w:t xml:space="preserve">Team (5 FTE)</w:t>
      </w:r>
      <w:bookmarkEnd w:id="80"/>
    </w:p>
    <w:p>
      <w:pPr>
        <w:numPr>
          <w:ilvl w:val="0"/>
          <w:numId w:val="1039"/>
        </w:numPr>
        <w:pStyle w:val="Compact"/>
      </w:pPr>
      <w:r>
        <w:rPr>
          <w:b/>
        </w:rPr>
        <w:t xml:space="preserve">Backend Engineer × 2:</w:t>
      </w:r>
      <w:r>
        <w:t xml:space="preserve"> </w:t>
      </w:r>
      <w:r>
        <w:t xml:space="preserve">CRUD API, A1/A2 endpoints, DB migrations, RTM logic</w:t>
      </w:r>
    </w:p>
    <w:p>
      <w:pPr>
        <w:numPr>
          <w:ilvl w:val="0"/>
          <w:numId w:val="1039"/>
        </w:numPr>
        <w:pStyle w:val="Compact"/>
      </w:pPr>
      <w:r>
        <w:rPr>
          <w:b/>
        </w:rPr>
        <w:t xml:space="preserve">Frontend Engineer × 1.5:</w:t>
      </w:r>
      <w:r>
        <w:t xml:space="preserve"> </w:t>
      </w:r>
      <w:r>
        <w:t xml:space="preserve">TipTap editor, case list UI, dedup chips, bulk import UI, version history UI</w:t>
      </w:r>
    </w:p>
    <w:p>
      <w:pPr>
        <w:numPr>
          <w:ilvl w:val="0"/>
          <w:numId w:val="1039"/>
        </w:numPr>
        <w:pStyle w:val="Compact"/>
      </w:pPr>
      <w:r>
        <w:rPr>
          <w:b/>
        </w:rPr>
        <w:t xml:space="preserve">AI Engineer × 1:</w:t>
      </w:r>
      <w:r>
        <w:t xml:space="preserve"> </w:t>
      </w:r>
      <w:r>
        <w:t xml:space="preserve">A1 prompt + LangGraph pipeline, A2 matching algorithm, Clarification Questions gate, threshold tuning</w:t>
      </w:r>
    </w:p>
    <w:p>
      <w:pPr>
        <w:numPr>
          <w:ilvl w:val="0"/>
          <w:numId w:val="1039"/>
        </w:numPr>
        <w:pStyle w:val="Compact"/>
      </w:pPr>
      <w:r>
        <w:rPr>
          <w:b/>
        </w:rPr>
        <w:t xml:space="preserve">DevOps Engineer × 0.5:</w:t>
      </w:r>
      <w:r>
        <w:t xml:space="preserve"> </w:t>
      </w:r>
      <w:r>
        <w:t xml:space="preserve">Feature flag management, monitoring dashboards, production deployment, rollback procedures</w:t>
      </w:r>
    </w:p>
    <w:p>
      <w:pPr>
        <w:pStyle w:val="Heading3"/>
      </w:pPr>
      <w:bookmarkStart w:id="81" w:name="velocity-buffer"/>
      <w:r>
        <w:t xml:space="preserve">Velocity Buffer</w:t>
      </w:r>
      <w:bookmarkEnd w:id="81"/>
    </w:p>
    <w:p>
      <w:pPr>
        <w:numPr>
          <w:ilvl w:val="0"/>
          <w:numId w:val="1040"/>
        </w:numPr>
        <w:pStyle w:val="Compact"/>
      </w:pPr>
      <w:r>
        <w:rPr>
          <w:b/>
        </w:rPr>
        <w:t xml:space="preserve">Total Effort:</w:t>
      </w:r>
      <w:r>
        <w:t xml:space="preserve"> </w:t>
      </w:r>
      <w:r>
        <w:t xml:space="preserve">60 tasks, ~840 hours</w:t>
      </w:r>
    </w:p>
    <w:p>
      <w:pPr>
        <w:numPr>
          <w:ilvl w:val="0"/>
          <w:numId w:val="1040"/>
        </w:numPr>
        <w:pStyle w:val="Compact"/>
      </w:pPr>
      <w:r>
        <w:rPr>
          <w:b/>
        </w:rPr>
        <w:t xml:space="preserve">Velocity Buffer (20%):</w:t>
      </w:r>
      <w:r>
        <w:t xml:space="preserve"> </w:t>
      </w:r>
      <w:r>
        <w:t xml:space="preserve">168 hours (reserved for unplanned bugs, context switches, spikes)</w:t>
      </w:r>
    </w:p>
    <w:p>
      <w:pPr>
        <w:numPr>
          <w:ilvl w:val="0"/>
          <w:numId w:val="1040"/>
        </w:numPr>
        <w:pStyle w:val="Compact"/>
      </w:pPr>
      <w:r>
        <w:rPr>
          <w:b/>
        </w:rPr>
        <w:t xml:space="preserve">Committed Effort:</w:t>
      </w:r>
      <w:r>
        <w:t xml:space="preserve"> </w:t>
      </w:r>
      <w:r>
        <w:t xml:space="preserve">~672 hours (~504 story points)</w:t>
      </w:r>
    </w:p>
    <w:p>
      <w:pPr>
        <w:numPr>
          <w:ilvl w:val="0"/>
          <w:numId w:val="1040"/>
        </w:numPr>
        <w:pStyle w:val="Compact"/>
      </w:pPr>
      <w:r>
        <w:rPr>
          <w:b/>
        </w:rPr>
        <w:t xml:space="preserve">Per Week:</w:t>
      </w:r>
      <w:r>
        <w:t xml:space="preserve"> </w:t>
      </w:r>
      <w:r>
        <w:t xml:space="preserve">224 hours committed (168 hours + 56 hours buffer per week)</w:t>
      </w:r>
    </w:p>
    <w:p>
      <w:pPr>
        <w:pStyle w:val="Heading3"/>
      </w:pPr>
      <w:bookmarkStart w:id="82" w:name="infrastructure-available"/>
      <w:r>
        <w:t xml:space="preserve">Infrastructure Available</w:t>
      </w:r>
      <w:bookmarkEnd w:id="82"/>
    </w:p>
    <w:p>
      <w:pPr>
        <w:numPr>
          <w:ilvl w:val="0"/>
          <w:numId w:val="1041"/>
        </w:numPr>
        <w:pStyle w:val="Compact"/>
      </w:pPr>
      <w:r>
        <w:t xml:space="preserve">PostgreSQL 15 + pgvector (M0)</w:t>
      </w:r>
    </w:p>
    <w:p>
      <w:pPr>
        <w:numPr>
          <w:ilvl w:val="0"/>
          <w:numId w:val="1041"/>
        </w:numPr>
        <w:pStyle w:val="Compact"/>
      </w:pPr>
      <w:r>
        <w:t xml:space="preserve">Ollama Gemma 4 26B MoE (M1)</w:t>
      </w:r>
    </w:p>
    <w:p>
      <w:pPr>
        <w:numPr>
          <w:ilvl w:val="0"/>
          <w:numId w:val="1041"/>
        </w:numPr>
        <w:pStyle w:val="Compact"/>
      </w:pPr>
      <w:r>
        <w:t xml:space="preserve">FastAPI + LangGraph (M1)</w:t>
      </w:r>
    </w:p>
    <w:p>
      <w:pPr>
        <w:numPr>
          <w:ilvl w:val="0"/>
          <w:numId w:val="1041"/>
        </w:numPr>
        <w:pStyle w:val="Compact"/>
      </w:pPr>
      <w:r>
        <w:t xml:space="preserve">Hatchet job queue (M1)</w:t>
      </w:r>
    </w:p>
    <w:p>
      <w:pPr>
        <w:numPr>
          <w:ilvl w:val="0"/>
          <w:numId w:val="1041"/>
        </w:numPr>
        <w:pStyle w:val="Compact"/>
      </w:pPr>
      <w:r>
        <w:t xml:space="preserve">Langfuse tracing (M1)</w:t>
      </w:r>
    </w:p>
    <w:p>
      <w:pPr>
        <w:numPr>
          <w:ilvl w:val="0"/>
          <w:numId w:val="1041"/>
        </w:numPr>
        <w:pStyle w:val="Compact"/>
      </w:pPr>
      <w:r>
        <w:t xml:space="preserve">SigNoz APM (M0)</w:t>
      </w:r>
    </w:p>
    <w:p>
      <w:pPr>
        <w:numPr>
          <w:ilvl w:val="0"/>
          <w:numId w:val="1041"/>
        </w:numPr>
        <w:pStyle w:val="Compact"/>
      </w:pPr>
      <w:r>
        <w:t xml:space="preserve">Unleash feature flags (M0)</w:t>
      </w:r>
    </w:p>
    <w:p>
      <w:pPr>
        <w:numPr>
          <w:ilvl w:val="0"/>
          <w:numId w:val="1041"/>
        </w:numPr>
        <w:pStyle w:val="Compact"/>
      </w:pPr>
      <w:r>
        <w:t xml:space="preserve">Vercel CI/CD (M0)</w:t>
      </w:r>
    </w:p>
    <w:p>
      <w:pPr>
        <w:pStyle w:val="Heading3"/>
      </w:pPr>
      <w:bookmarkStart w:id="83" w:name="key-success-metrics-repeating"/>
      <w:r>
        <w:t xml:space="preserve">Key Success Metrics (Repeating)</w:t>
      </w:r>
      <w:bookmarkEnd w:id="83"/>
    </w:p>
    <w:p>
      <w:pPr>
        <w:numPr>
          <w:ilvl w:val="0"/>
          <w:numId w:val="1042"/>
        </w:numPr>
        <w:pStyle w:val="Compact"/>
      </w:pPr>
      <w:r>
        <w:rPr>
          <w:b/>
        </w:rPr>
        <w:t xml:space="preserve">Speedup:</w:t>
      </w:r>
      <w:r>
        <w:t xml:space="preserve"> </w:t>
      </w:r>
      <w:r>
        <w:t xml:space="preserve">≥10× faster authoring (30s A1 gen vs. 2h manual)</w:t>
      </w:r>
    </w:p>
    <w:p>
      <w:pPr>
        <w:numPr>
          <w:ilvl w:val="0"/>
          <w:numId w:val="1042"/>
        </w:numPr>
        <w:pStyle w:val="Compact"/>
      </w:pPr>
      <w:r>
        <w:rPr>
          <w:b/>
        </w:rPr>
        <w:t xml:space="preserve">Auto-Approval:</w:t>
      </w:r>
      <w:r>
        <w:t xml:space="preserve"> </w:t>
      </w:r>
      <w:r>
        <w:t xml:space="preserve">A1 ≥80% cases need zero user edits</w:t>
      </w:r>
    </w:p>
    <w:p>
      <w:pPr>
        <w:numPr>
          <w:ilvl w:val="0"/>
          <w:numId w:val="1042"/>
        </w:numPr>
        <w:pStyle w:val="Compact"/>
      </w:pPr>
      <w:r>
        <w:rPr>
          <w:b/>
        </w:rPr>
        <w:t xml:space="preserve">Dedup Accuracy:</w:t>
      </w:r>
      <w:r>
        <w:t xml:space="preserve"> </w:t>
      </w:r>
      <w:r>
        <w:t xml:space="preserve">A2 surfaces ≥1 true duplicate; &lt;10% false positives</w:t>
      </w:r>
    </w:p>
    <w:p>
      <w:pPr>
        <w:numPr>
          <w:ilvl w:val="0"/>
          <w:numId w:val="1042"/>
        </w:numPr>
        <w:pStyle w:val="Compact"/>
      </w:pPr>
      <w:r>
        <w:rPr>
          <w:b/>
        </w:rPr>
        <w:t xml:space="preserve">Seed Data:</w:t>
      </w:r>
      <w:r>
        <w:t xml:space="preserve"> </w:t>
      </w:r>
      <w:r>
        <w:t xml:space="preserve">≥100 test cases for M4 run assignment</w:t>
      </w:r>
    </w:p>
    <w:p>
      <w:r>
        <w:pict>
          <v:rect style="width:0;height:1.5pt" o:hralign="center" o:hrstd="t" o:hr="t"/>
        </w:pict>
      </w:r>
    </w:p>
    <w:p>
      <w:pPr>
        <w:pStyle w:val="Heading2"/>
      </w:pPr>
      <w:bookmarkStart w:id="84" w:name="X8519b04ee29fd0c5415df279b8d84e2e1b790c8"/>
      <w:r>
        <w:t xml:space="preserve">20. FEATURE FLAG STRATEGY</w:t>
      </w:r>
      <w:bookmarkEnd w:id="84"/>
    </w:p>
    <w:p>
      <w:pPr>
        <w:pStyle w:val="FirstParagraph"/>
      </w:pPr>
      <w:r>
        <w:t xml:space="preserve">Feature flags gate risky AI features behind per-project enablement. Default=off; Lead or Admin toggles on per project. Flag registry stored in</w:t>
      </w:r>
      <w:r>
        <w:t xml:space="preserve"> </w:t>
      </w:r>
      <w:r>
        <w:rPr>
          <w:rStyle w:val="VerbatimChar"/>
        </w:rPr>
        <w:t xml:space="preserve">feature_flags</w:t>
      </w:r>
      <w:r>
        <w:t xml:space="preserve"> </w:t>
      </w:r>
      <w:r>
        <w:t xml:space="preserve">table (TB-017).</w:t>
      </w:r>
    </w:p>
    <w:tbl>
      <w:tblPr>
        <w:tblStyle w:val="Table"/>
        <w:tblW w:type="pct" w:w="0.0"/>
        <w:tblLook w:firstRow="1"/>
      </w:tblPr>
      <w:tblGrid/>
      <w:tr>
        <w:trPr>
          <w:cnfStyle w:firstRow="1"/>
        </w:trPr>
        <w:tc>
          <w:tcPr>
            <w:tcBorders>
              <w:bottom w:val="single"/>
            </w:tcBorders>
            <w:vAlign w:val="bottom"/>
          </w:tcPr>
          <w:p>
            <w:pPr>
              <w:pStyle w:val="Compact"/>
              <w:jc w:val="left"/>
            </w:pPr>
            <w:r>
              <w:t xml:space="preserve">Flag Key</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Rollout Criteria</w:t>
            </w:r>
          </w:p>
        </w:tc>
        <w:tc>
          <w:tcPr>
            <w:tcBorders>
              <w:bottom w:val="single"/>
            </w:tcBorders>
            <w:vAlign w:val="bottom"/>
          </w:tcPr>
          <w:p>
            <w:pPr>
              <w:pStyle w:val="Compact"/>
              <w:jc w:val="left"/>
            </w:pPr>
            <w:r>
              <w:t xml:space="preserve">Kill Switch</w:t>
            </w:r>
          </w:p>
        </w:tc>
      </w:tr>
      <w:tr>
        <w:tc>
          <w:p>
            <w:pPr>
              <w:pStyle w:val="Compact"/>
              <w:jc w:val="left"/>
            </w:pPr>
            <w:r>
              <w:rPr>
                <w:b/>
              </w:rPr>
              <w:t xml:space="preserve">a1_autopilot_mode</w:t>
            </w:r>
          </w:p>
        </w:tc>
        <w:tc>
          <w:p>
            <w:pPr>
              <w:pStyle w:val="Compact"/>
              <w:jc w:val="left"/>
            </w:pPr>
            <w:r>
              <w:t xml:space="preserve">off</w:t>
            </w:r>
          </w:p>
        </w:tc>
        <w:tc>
          <w:p>
            <w:pPr>
              <w:pStyle w:val="Compact"/>
              <w:jc w:val="left"/>
            </w:pPr>
            <w:r>
              <w:t xml:space="preserve">per_project</w:t>
            </w:r>
          </w:p>
        </w:tc>
        <w:tc>
          <w:p>
            <w:pPr>
              <w:pStyle w:val="Compact"/>
              <w:jc w:val="left"/>
            </w:pPr>
            <w:r>
              <w:t xml:space="preserve">A1 auto-approve rate ≥80% for 1 week on pilot</w:t>
            </w:r>
          </w:p>
        </w:tc>
        <w:tc>
          <w:p>
            <w:pPr>
              <w:pStyle w:val="Compact"/>
              <w:jc w:val="left"/>
            </w:pPr>
            <w:r>
              <w:t xml:space="preserve">Any user can disable per-run</w:t>
            </w:r>
          </w:p>
        </w:tc>
      </w:tr>
      <w:tr>
        <w:tc>
          <w:p>
            <w:pPr>
              <w:pStyle w:val="Compact"/>
              <w:jc w:val="left"/>
            </w:pPr>
            <w:r>
              <w:rPr>
                <w:b/>
              </w:rPr>
              <w:t xml:space="preserve">a2_dedup_autoMerge</w:t>
            </w:r>
          </w:p>
        </w:tc>
        <w:tc>
          <w:p>
            <w:pPr>
              <w:pStyle w:val="Compact"/>
              <w:jc w:val="left"/>
            </w:pPr>
            <w:r>
              <w:t xml:space="preserve">off</w:t>
            </w:r>
          </w:p>
        </w:tc>
        <w:tc>
          <w:p>
            <w:pPr>
              <w:pStyle w:val="Compact"/>
              <w:jc w:val="left"/>
            </w:pPr>
            <w:r>
              <w:t xml:space="preserve">per_project</w:t>
            </w:r>
          </w:p>
        </w:tc>
        <w:tc>
          <w:p>
            <w:pPr>
              <w:pStyle w:val="Compact"/>
              <w:jc w:val="left"/>
            </w:pPr>
            <w:r>
              <w:t xml:space="preserve">A2 precision ≥95% verified</w:t>
            </w:r>
          </w:p>
        </w:tc>
        <w:tc>
          <w:p>
            <w:pPr>
              <w:pStyle w:val="Compact"/>
              <w:jc w:val="left"/>
            </w:pPr>
            <w:r>
              <w:t xml:space="preserve">Lead can disable</w:t>
            </w:r>
          </w:p>
        </w:tc>
      </w:tr>
      <w:tr>
        <w:tc>
          <w:p>
            <w:pPr>
              <w:pStyle w:val="Compact"/>
              <w:jc w:val="left"/>
            </w:pPr>
            <w:r>
              <w:rPr>
                <w:b/>
              </w:rPr>
              <w:t xml:space="preserve">a1_kb_augmentation_v2</w:t>
            </w:r>
          </w:p>
        </w:tc>
        <w:tc>
          <w:p>
            <w:pPr>
              <w:pStyle w:val="Compact"/>
              <w:jc w:val="left"/>
            </w:pPr>
            <w:r>
              <w:t xml:space="preserve">off</w:t>
            </w:r>
          </w:p>
        </w:tc>
        <w:tc>
          <w:p>
            <w:pPr>
              <w:pStyle w:val="Compact"/>
              <w:jc w:val="left"/>
            </w:pPr>
            <w:r>
              <w:t xml:space="preserve">per_user</w:t>
            </w:r>
          </w:p>
        </w:tc>
        <w:tc>
          <w:p>
            <w:pPr>
              <w:pStyle w:val="Compact"/>
              <w:jc w:val="left"/>
            </w:pPr>
            <w:r>
              <w:t xml:space="preserve">Beta testers only (5 users)</w:t>
            </w:r>
          </w:p>
        </w:tc>
        <w:tc>
          <w:p>
            <w:pPr>
              <w:pStyle w:val="Compact"/>
              <w:jc w:val="left"/>
            </w:pPr>
            <w:r>
              <w:t xml:space="preserve">Any user can revert to v1</w:t>
            </w:r>
          </w:p>
        </w:tc>
      </w:tr>
      <w:tr>
        <w:tc>
          <w:p>
            <w:pPr>
              <w:pStyle w:val="Compact"/>
              <w:jc w:val="left"/>
            </w:pPr>
            <w:r>
              <w:rPr>
                <w:b/>
              </w:rPr>
              <w:t xml:space="preserve">a1_clarification_qa_gate</w:t>
            </w:r>
          </w:p>
        </w:tc>
        <w:tc>
          <w:p>
            <w:pPr>
              <w:pStyle w:val="Compact"/>
              <w:jc w:val="left"/>
            </w:pPr>
            <w:r>
              <w:t xml:space="preserve">off</w:t>
            </w:r>
          </w:p>
        </w:tc>
        <w:tc>
          <w:p>
            <w:pPr>
              <w:pStyle w:val="Compact"/>
              <w:jc w:val="left"/>
            </w:pPr>
            <w:r>
              <w:t xml:space="preserve">per_project</w:t>
            </w:r>
          </w:p>
        </w:tc>
        <w:tc>
          <w:p>
            <w:pPr>
              <w:pStyle w:val="Compact"/>
              <w:jc w:val="left"/>
            </w:pPr>
            <w:r>
              <w:t xml:space="preserve">QA gate blocks &gt;5 ambiguous cases per week</w:t>
            </w:r>
          </w:p>
        </w:tc>
        <w:tc>
          <w:p>
            <w:pPr>
              <w:pStyle w:val="Compact"/>
              <w:jc w:val="left"/>
            </w:pPr>
            <w:r>
              <w:t xml:space="preserve">Can disable for project</w:t>
            </w:r>
          </w:p>
        </w:tc>
      </w:tr>
    </w:tbl>
    <w:p>
      <w:pPr>
        <w:pStyle w:val="BodyText"/>
      </w:pPr>
      <w:r>
        <w:rPr>
          <w:b/>
        </w:rPr>
        <w:t xml:space="preserve">Rollout Process:</w:t>
      </w:r>
    </w:p>
    <w:p>
      <w:pPr>
        <w:numPr>
          <w:ilvl w:val="0"/>
          <w:numId w:val="1043"/>
        </w:numPr>
        <w:pStyle w:val="Compact"/>
      </w:pPr>
      <w:r>
        <w:t xml:space="preserve">New feature ships with flag</w:t>
      </w:r>
      <w:r>
        <w:t xml:space="preserve"> </w:t>
      </w:r>
      <w:r>
        <w:rPr>
          <w:b/>
        </w:rPr>
        <w:t xml:space="preserve">disabled</w:t>
      </w:r>
    </w:p>
    <w:p>
      <w:pPr>
        <w:numPr>
          <w:ilvl w:val="0"/>
          <w:numId w:val="1043"/>
        </w:numPr>
        <w:pStyle w:val="Compact"/>
      </w:pPr>
      <w:r>
        <w:t xml:space="preserve">Day 1–2:</w:t>
      </w:r>
      <w:r>
        <w:t xml:space="preserve"> </w:t>
      </w:r>
      <w:r>
        <w:rPr>
          <w:b/>
        </w:rPr>
        <w:t xml:space="preserve">Internal</w:t>
      </w:r>
      <w:r>
        <w:t xml:space="preserve"> </w:t>
      </w:r>
      <w:r>
        <w:t xml:space="preserve">rollout (Iksula team + 1–2 pilot projects)</w:t>
      </w:r>
    </w:p>
    <w:p>
      <w:pPr>
        <w:numPr>
          <w:ilvl w:val="0"/>
          <w:numId w:val="1043"/>
        </w:numPr>
        <w:pStyle w:val="Compact"/>
      </w:pPr>
      <w:r>
        <w:t xml:space="preserve">Evaluation: Accuracy metrics, user feedback, false positive rates</w:t>
      </w:r>
    </w:p>
    <w:p>
      <w:pPr>
        <w:numPr>
          <w:ilvl w:val="0"/>
          <w:numId w:val="1043"/>
        </w:numPr>
        <w:pStyle w:val="Compact"/>
      </w:pPr>
      <w:r>
        <w:t xml:space="preserve">If pass:</w:t>
      </w:r>
      <w:r>
        <w:t xml:space="preserve"> </w:t>
      </w:r>
      <w:r>
        <w:rPr>
          <w:b/>
        </w:rPr>
        <w:t xml:space="preserve">Canary 10–20%</w:t>
      </w:r>
      <w:r>
        <w:t xml:space="preserve">, then graduated to</w:t>
      </w:r>
      <w:r>
        <w:t xml:space="preserve"> </w:t>
      </w:r>
      <w:r>
        <w:rPr>
          <w:b/>
        </w:rPr>
        <w:t xml:space="preserve">GA</w:t>
      </w:r>
      <w:r>
        <w:t xml:space="preserve"> </w:t>
      </w:r>
      <w:r>
        <w:t xml:space="preserve">(100%)</w:t>
      </w:r>
    </w:p>
    <w:p>
      <w:pPr>
        <w:numPr>
          <w:ilvl w:val="0"/>
          <w:numId w:val="1043"/>
        </w:numPr>
        <w:pStyle w:val="Compact"/>
      </w:pPr>
      <w:r>
        <w:t xml:space="preserve">If fail: Debug + fix, or</w:t>
      </w:r>
      <w:r>
        <w:t xml:space="preserve"> </w:t>
      </w:r>
      <w:r>
        <w:rPr>
          <w:b/>
        </w:rPr>
        <w:t xml:space="preserve">Rollback</w:t>
      </w:r>
      <w:r>
        <w:t xml:space="preserve"> </w:t>
      </w:r>
      <w:r>
        <w:t xml:space="preserve">(disable flag)</w:t>
      </w:r>
    </w:p>
    <w:p>
      <w:pPr>
        <w:pStyle w:val="FirstParagraph"/>
      </w:pPr>
      <w:r>
        <w:rPr>
          <w:b/>
        </w:rPr>
        <w:t xml:space="preserve">Every flag logs:</w:t>
      </w:r>
      <w:r>
        <w:t xml:space="preserve"> </w:t>
      </w:r>
      <w:r>
        <w:t xml:space="preserve">user_id, project_id, enabled_at, enabled_by, reason to</w:t>
      </w:r>
      <w:r>
        <w:t xml:space="preserve"> </w:t>
      </w:r>
      <w:r>
        <w:rPr>
          <w:rStyle w:val="VerbatimChar"/>
        </w:rPr>
        <w:t xml:space="preserve">audit_log</w:t>
      </w:r>
      <w:r>
        <w:t xml:space="preserve"> </w:t>
      </w:r>
      <w:r>
        <w:t xml:space="preserve">(append-only).</w:t>
      </w:r>
    </w:p>
    <w:p>
      <w:r>
        <w:pict>
          <v:rect style="width:0;height:1.5pt" o:hralign="center" o:hrstd="t" o:hr="t"/>
        </w:pict>
      </w:r>
    </w:p>
    <w:p>
      <w:pPr>
        <w:pStyle w:val="Heading2"/>
      </w:pPr>
      <w:bookmarkStart w:id="85" w:name="X2f59d571c08d421015c4f539e29f3a471ab58df"/>
      <w:r>
        <w:t xml:space="preserve">21. NEXT MILESTONE PREVIEW (M4)</w:t>
      </w:r>
      <w:bookmarkEnd w:id="85"/>
    </w:p>
    <w:p>
      <w:pPr>
        <w:pStyle w:val="FirstParagraph"/>
      </w:pPr>
      <w:r>
        <w:rPr>
          <w:b/>
        </w:rPr>
        <w:t xml:space="preserve">M4: Test Execution, Defects &amp; Jira Sync</w:t>
      </w:r>
      <w:r>
        <w:t xml:space="preserve"> </w:t>
      </w:r>
      <w:r>
        <w:t xml:space="preserve">(July 6 — August 2, 2026, 4 weeks)</w:t>
      </w:r>
    </w:p>
    <w:p>
      <w:pPr>
        <w:pStyle w:val="Heading3"/>
      </w:pPr>
      <w:bookmarkStart w:id="86" w:name="scope-high-level"/>
      <w:r>
        <w:t xml:space="preserve">Scope (High-Level)</w:t>
      </w:r>
      <w:bookmarkEnd w:id="86"/>
    </w:p>
    <w:p>
      <w:pPr>
        <w:numPr>
          <w:ilvl w:val="0"/>
          <w:numId w:val="1044"/>
        </w:numPr>
        <w:pStyle w:val="Compact"/>
      </w:pPr>
      <w:r>
        <w:rPr>
          <w:b/>
        </w:rPr>
        <w:t xml:space="preserve">Test Run CRUD:</w:t>
      </w:r>
      <w:r>
        <w:t xml:space="preserve"> </w:t>
      </w:r>
      <w:r>
        <w:t xml:space="preserve">Create run (assign test cases, environment, assignee), update results (pass/fail/skip), capture evidence</w:t>
      </w:r>
    </w:p>
    <w:p>
      <w:pPr>
        <w:numPr>
          <w:ilvl w:val="0"/>
          <w:numId w:val="1044"/>
        </w:numPr>
        <w:pStyle w:val="Compact"/>
      </w:pPr>
      <w:r>
        <w:rPr>
          <w:b/>
        </w:rPr>
        <w:t xml:space="preserve">Auto-Evidence Capture:</w:t>
      </w:r>
      <w:r>
        <w:t xml:space="preserve"> </w:t>
      </w:r>
      <w:r>
        <w:t xml:space="preserve">Screenshot + HAR + console logs + environment snapshot at test failure</w:t>
      </w:r>
    </w:p>
    <w:p>
      <w:pPr>
        <w:numPr>
          <w:ilvl w:val="0"/>
          <w:numId w:val="1044"/>
        </w:numPr>
        <w:pStyle w:val="Compact"/>
      </w:pPr>
      <w:r>
        <w:rPr>
          <w:b/>
        </w:rPr>
        <w:t xml:space="preserve">A4 RCA (5-Layer):</w:t>
      </w:r>
      <w:r>
        <w:t xml:space="preserve"> </w:t>
      </w:r>
      <w:r>
        <w:t xml:space="preserve">Root Cause Analysis agent (stack trace → environment → config → code → data layers)</w:t>
      </w:r>
    </w:p>
    <w:p>
      <w:pPr>
        <w:numPr>
          <w:ilvl w:val="0"/>
          <w:numId w:val="1044"/>
        </w:numPr>
        <w:pStyle w:val="Compact"/>
      </w:pPr>
      <w:r>
        <w:rPr>
          <w:b/>
        </w:rPr>
        <w:t xml:space="preserve">Defect CRUD:</w:t>
      </w:r>
      <w:r>
        <w:t xml:space="preserve"> </w:t>
      </w:r>
      <w:r>
        <w:t xml:space="preserve">Create defect from failing run, categorize (App/Test/Flaky/Env), add attachments</w:t>
      </w:r>
    </w:p>
    <w:p>
      <w:pPr>
        <w:numPr>
          <w:ilvl w:val="0"/>
          <w:numId w:val="1044"/>
        </w:numPr>
        <w:pStyle w:val="Compact"/>
      </w:pPr>
      <w:r>
        <w:rPr>
          <w:b/>
        </w:rPr>
        <w:t xml:space="preserve">Jira 2-Way Sync:</w:t>
      </w:r>
      <w:r>
        <w:t xml:space="preserve"> </w:t>
      </w:r>
      <w:r>
        <w:t xml:space="preserve">OAuth 2.0 token flow, webhook receiver, status/assignee/comment mirroring</w:t>
      </w:r>
    </w:p>
    <w:p>
      <w:pPr>
        <w:numPr>
          <w:ilvl w:val="0"/>
          <w:numId w:val="1044"/>
        </w:numPr>
        <w:pStyle w:val="Compact"/>
      </w:pPr>
      <w:r>
        <w:rPr>
          <w:b/>
        </w:rPr>
        <w:t xml:space="preserve">Jira Integration Health Monitoring:</w:t>
      </w:r>
      <w:r>
        <w:t xml:space="preserve"> </w:t>
      </w:r>
      <w:r>
        <w:t xml:space="preserve">Last sync time, sync failure rate, webhook delivery status</w:t>
      </w:r>
    </w:p>
    <w:p>
      <w:pPr>
        <w:pStyle w:val="Heading3"/>
      </w:pPr>
      <w:bookmarkStart w:id="87" w:name="dependencies-on-m3"/>
      <w:r>
        <w:t xml:space="preserve">Dependencies on M3</w:t>
      </w:r>
      <w:bookmarkEnd w:id="87"/>
    </w:p>
    <w:p>
      <w:pPr>
        <w:numPr>
          <w:ilvl w:val="0"/>
          <w:numId w:val="1045"/>
        </w:numPr>
        <w:pStyle w:val="Compact"/>
      </w:pPr>
      <w:r>
        <w:rPr>
          <w:b/>
        </w:rPr>
        <w:t xml:space="preserve">Test Case Library:</w:t>
      </w:r>
      <w:r>
        <w:t xml:space="preserve"> </w:t>
      </w:r>
      <w:r>
        <w:t xml:space="preserve">M4 uses ≥100 seed cases from M3 to populate test runs</w:t>
      </w:r>
    </w:p>
    <w:p>
      <w:pPr>
        <w:numPr>
          <w:ilvl w:val="0"/>
          <w:numId w:val="1045"/>
        </w:numPr>
        <w:pStyle w:val="Compact"/>
      </w:pPr>
      <w:r>
        <w:rPr>
          <w:b/>
        </w:rPr>
        <w:t xml:space="preserve">A2 Dedup:</w:t>
      </w:r>
      <w:r>
        <w:t xml:space="preserve"> </w:t>
      </w:r>
      <w:r>
        <w:t xml:space="preserve">M4 reuses A2 dedup logic for semantic defect dedup (prevents duplicate defect creation)</w:t>
      </w:r>
    </w:p>
    <w:p>
      <w:pPr>
        <w:numPr>
          <w:ilvl w:val="0"/>
          <w:numId w:val="1045"/>
        </w:numPr>
        <w:pStyle w:val="Compact"/>
      </w:pPr>
      <w:r>
        <w:rPr>
          <w:b/>
        </w:rPr>
        <w:t xml:space="preserve">RTM Links:</w:t>
      </w:r>
      <w:r>
        <w:t xml:space="preserve"> </w:t>
      </w:r>
      <w:r>
        <w:t xml:space="preserve">M4 test runs reference RTM-linked cases for traceability</w:t>
      </w:r>
    </w:p>
    <w:p>
      <w:pPr>
        <w:pStyle w:val="Heading3"/>
      </w:pPr>
      <w:bookmarkStart w:id="88" w:name="new-components"/>
      <w:r>
        <w:t xml:space="preserve">New Components</w:t>
      </w:r>
      <w:bookmarkEnd w:id="88"/>
    </w:p>
    <w:p>
      <w:pPr>
        <w:numPr>
          <w:ilvl w:val="0"/>
          <w:numId w:val="1046"/>
        </w:numPr>
        <w:pStyle w:val="Compact"/>
      </w:pPr>
      <w:r>
        <w:rPr>
          <w:b/>
        </w:rPr>
        <w:t xml:space="preserve">Test Execution Service (CO-008):</w:t>
      </w:r>
      <w:r>
        <w:t xml:space="preserve"> </w:t>
      </w:r>
      <w:r>
        <w:t xml:space="preserve">Test run CRUD, result tracking, evidence management</w:t>
      </w:r>
    </w:p>
    <w:p>
      <w:pPr>
        <w:numPr>
          <w:ilvl w:val="0"/>
          <w:numId w:val="1046"/>
        </w:numPr>
        <w:pStyle w:val="Compact"/>
      </w:pPr>
      <w:r>
        <w:rPr>
          <w:b/>
        </w:rPr>
        <w:t xml:space="preserve">Defect Service (CO-009):</w:t>
      </w:r>
      <w:r>
        <w:t xml:space="preserve"> </w:t>
      </w:r>
      <w:r>
        <w:t xml:space="preserve">Defect CRUD, categorization, semantic dedup</w:t>
      </w:r>
    </w:p>
    <w:p>
      <w:pPr>
        <w:numPr>
          <w:ilvl w:val="0"/>
          <w:numId w:val="1046"/>
        </w:numPr>
        <w:pStyle w:val="Compact"/>
      </w:pPr>
      <w:r>
        <w:rPr>
          <w:b/>
        </w:rPr>
        <w:t xml:space="preserve">A4 RCA Agent:</w:t>
      </w:r>
      <w:r>
        <w:t xml:space="preserve"> </w:t>
      </w:r>
      <w:r>
        <w:t xml:space="preserve">LangGraph pipeline (stack analysis, KB context, RCA reasoning)</w:t>
      </w:r>
    </w:p>
    <w:p>
      <w:pPr>
        <w:numPr>
          <w:ilvl w:val="0"/>
          <w:numId w:val="1046"/>
        </w:numPr>
        <w:pStyle w:val="Compact"/>
      </w:pPr>
      <w:r>
        <w:rPr>
          <w:b/>
        </w:rPr>
        <w:t xml:space="preserve">Jira Integration Hub (CO-014):</w:t>
      </w:r>
      <w:r>
        <w:t xml:space="preserve"> </w:t>
      </w:r>
      <w:r>
        <w:t xml:space="preserve">OAuth 2.0, webhook, 2-way sync logic</w:t>
      </w:r>
    </w:p>
    <w:p>
      <w:pPr>
        <w:pStyle w:val="Heading3"/>
      </w:pPr>
      <w:bookmarkStart w:id="89" w:name="risks-carried-forward-from-m3"/>
      <w:r>
        <w:t xml:space="preserve">Risks Carried Forward from M3</w:t>
      </w:r>
      <w:bookmarkEnd w:id="89"/>
    </w:p>
    <w:p>
      <w:pPr>
        <w:numPr>
          <w:ilvl w:val="0"/>
          <w:numId w:val="1047"/>
        </w:numPr>
        <w:pStyle w:val="Compact"/>
      </w:pPr>
      <w:r>
        <w:t xml:space="preserve">R-001 (A1 hallucination) → impacts A4 RCA quality</w:t>
      </w:r>
    </w:p>
    <w:p>
      <w:pPr>
        <w:numPr>
          <w:ilvl w:val="0"/>
          <w:numId w:val="1047"/>
        </w:numPr>
        <w:pStyle w:val="Compact"/>
      </w:pPr>
      <w:r>
        <w:t xml:space="preserve">R-002 (Gemma latency) → affects A4 inference time</w:t>
      </w:r>
    </w:p>
    <w:p>
      <w:pPr>
        <w:numPr>
          <w:ilvl w:val="0"/>
          <w:numId w:val="1047"/>
        </w:numPr>
        <w:pStyle w:val="Compact"/>
      </w:pPr>
      <w:r>
        <w:t xml:space="preserve">R-007 (pgvector scale) → affects A4 semantic search on defect corpus</w:t>
      </w:r>
    </w:p>
    <w:p>
      <w:r>
        <w:pict>
          <v:rect style="width:0;height:1.5pt" o:hralign="center" o:hrstd="t" o:hr="t"/>
        </w:pict>
      </w:r>
    </w:p>
    <w:p>
      <w:pPr>
        <w:pStyle w:val="Heading2"/>
      </w:pPr>
      <w:bookmarkStart w:id="90" w:name="X2f56b32a7770476391636b1c0514f3014f17625"/>
      <w:r>
        <w:t xml:space="preserve">22. APPENDIX</w:t>
      </w:r>
      <w:bookmarkEnd w:id="90"/>
    </w:p>
    <w:p>
      <w:pPr>
        <w:pStyle w:val="Heading3"/>
      </w:pPr>
      <w:bookmarkStart w:id="91" w:name="a-raci-matrix"/>
      <w:r>
        <w:t xml:space="preserve">A. RACI Matrix</w:t>
      </w:r>
      <w:bookmarkEnd w:id="91"/>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Create Case</w:t>
            </w:r>
          </w:p>
        </w:tc>
        <w:tc>
          <w:tcPr>
            <w:tcBorders>
              <w:bottom w:val="single"/>
            </w:tcBorders>
            <w:vAlign w:val="bottom"/>
          </w:tcPr>
          <w:p>
            <w:pPr>
              <w:pStyle w:val="Compact"/>
              <w:jc w:val="left"/>
            </w:pPr>
            <w:r>
              <w:t xml:space="preserve">Approve Case</w:t>
            </w:r>
          </w:p>
        </w:tc>
        <w:tc>
          <w:tcPr>
            <w:tcBorders>
              <w:bottom w:val="single"/>
            </w:tcBorders>
            <w:vAlign w:val="bottom"/>
          </w:tcPr>
          <w:p>
            <w:pPr>
              <w:pStyle w:val="Compact"/>
              <w:jc w:val="left"/>
            </w:pPr>
            <w:r>
              <w:t xml:space="preserve">Generate Cases (A1)</w:t>
            </w:r>
          </w:p>
        </w:tc>
        <w:tc>
          <w:tcPr>
            <w:tcBorders>
              <w:bottom w:val="single"/>
            </w:tcBorders>
            <w:vAlign w:val="bottom"/>
          </w:tcPr>
          <w:p>
            <w:pPr>
              <w:pStyle w:val="Compact"/>
              <w:jc w:val="left"/>
            </w:pPr>
            <w:r>
              <w:t xml:space="preserve">Review Dedup (A2)</w:t>
            </w:r>
          </w:p>
        </w:tc>
        <w:tc>
          <w:tcPr>
            <w:tcBorders>
              <w:bottom w:val="single"/>
            </w:tcBorders>
            <w:vAlign w:val="bottom"/>
          </w:tcPr>
          <w:p>
            <w:pPr>
              <w:pStyle w:val="Compact"/>
              <w:jc w:val="left"/>
            </w:pPr>
            <w:r>
              <w:t xml:space="preserve">Link RTM</w:t>
            </w:r>
          </w:p>
        </w:tc>
        <w:tc>
          <w:tcPr>
            <w:tcBorders>
              <w:bottom w:val="single"/>
            </w:tcBorders>
            <w:vAlign w:val="bottom"/>
          </w:tcPr>
          <w:p>
            <w:pPr>
              <w:pStyle w:val="Compact"/>
              <w:jc w:val="left"/>
            </w:pPr>
            <w:r>
              <w:t xml:space="preserve">Bulk Import</w:t>
            </w:r>
          </w:p>
        </w:tc>
        <w:tc>
          <w:tcPr>
            <w:tcBorders>
              <w:bottom w:val="single"/>
            </w:tcBorders>
            <w:vAlign w:val="bottom"/>
          </w:tcPr>
          <w:p>
            <w:pPr>
              <w:pStyle w:val="Compact"/>
              <w:jc w:val="left"/>
            </w:pPr>
            <w:r>
              <w:t xml:space="preserve">View Reports</w:t>
            </w:r>
          </w:p>
        </w:tc>
      </w:tr>
      <w:tr>
        <w:tc>
          <w:p>
            <w:pPr>
              <w:pStyle w:val="Compact"/>
              <w:jc w:val="left"/>
            </w:pPr>
            <w:r>
              <w:rPr>
                <w:b/>
              </w:rPr>
              <w:t xml:space="preserve">Jr QA</w:t>
            </w:r>
          </w:p>
        </w:tc>
        <w:tc>
          <w:p>
            <w:pPr>
              <w:pStyle w:val="Compact"/>
              <w:jc w:val="left"/>
            </w:pPr>
            <w:r>
              <w:t xml:space="preserve">R/A</w:t>
            </w:r>
          </w:p>
        </w:tc>
        <w:tc>
          <w:p>
            <w:pPr>
              <w:pStyle w:val="Compact"/>
              <w:jc w:val="left"/>
            </w:pPr>
            <w:r>
              <w:t xml:space="preserve">—</w:t>
            </w:r>
          </w:p>
        </w:tc>
        <w:tc>
          <w:p>
            <w:pPr>
              <w:pStyle w:val="Compact"/>
              <w:jc w:val="left"/>
            </w:pPr>
            <w:r>
              <w:t xml:space="preserve">R/A</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R</w:t>
            </w:r>
          </w:p>
        </w:tc>
      </w:tr>
      <w:tr>
        <w:tc>
          <w:p>
            <w:pPr>
              <w:pStyle w:val="Compact"/>
              <w:jc w:val="left"/>
            </w:pPr>
            <w:r>
              <w:rPr>
                <w:b/>
              </w:rPr>
              <w:t xml:space="preserve">Sr QA</w:t>
            </w:r>
          </w:p>
        </w:tc>
        <w:tc>
          <w:p>
            <w:pPr>
              <w:pStyle w:val="Compact"/>
              <w:jc w:val="left"/>
            </w:pPr>
            <w:r>
              <w:t xml:space="preserve">R/A</w:t>
            </w:r>
          </w:p>
        </w:tc>
        <w:tc>
          <w:p>
            <w:pPr>
              <w:pStyle w:val="Compact"/>
              <w:jc w:val="left"/>
            </w:pPr>
            <w:r>
              <w:t xml:space="preserve">C</w:t>
            </w:r>
          </w:p>
        </w:tc>
        <w:tc>
          <w:p>
            <w:pPr>
              <w:pStyle w:val="Compact"/>
              <w:jc w:val="left"/>
            </w:pPr>
            <w:r>
              <w:t xml:space="preserve">R/A</w:t>
            </w:r>
          </w:p>
        </w:tc>
        <w:tc>
          <w:p>
            <w:pPr>
              <w:pStyle w:val="Compact"/>
              <w:jc w:val="left"/>
            </w:pPr>
            <w:r>
              <w:t xml:space="preserve">R/A</w:t>
            </w:r>
          </w:p>
        </w:tc>
        <w:tc>
          <w:p>
            <w:pPr>
              <w:pStyle w:val="Compact"/>
              <w:jc w:val="left"/>
            </w:pPr>
            <w:r>
              <w:t xml:space="preserve">R/A</w:t>
            </w:r>
          </w:p>
        </w:tc>
        <w:tc>
          <w:p>
            <w:pPr>
              <w:pStyle w:val="Compact"/>
              <w:jc w:val="left"/>
            </w:pPr>
            <w:r>
              <w:t xml:space="preserve">R/A</w:t>
            </w:r>
          </w:p>
        </w:tc>
        <w:tc>
          <w:p>
            <w:pPr>
              <w:pStyle w:val="Compact"/>
              <w:jc w:val="left"/>
            </w:pPr>
            <w:r>
              <w:t xml:space="preserve">R</w:t>
            </w:r>
          </w:p>
        </w:tc>
      </w:tr>
      <w:tr>
        <w:tc>
          <w:p>
            <w:pPr>
              <w:pStyle w:val="Compact"/>
              <w:jc w:val="left"/>
            </w:pPr>
            <w:r>
              <w:rPr>
                <w:b/>
              </w:rPr>
              <w:t xml:space="preserve">QA Lead</w:t>
            </w:r>
          </w:p>
        </w:tc>
        <w:tc>
          <w:p>
            <w:pPr>
              <w:pStyle w:val="Compact"/>
              <w:jc w:val="left"/>
            </w:pPr>
            <w:r>
              <w:t xml:space="preserve">R</w:t>
            </w:r>
          </w:p>
        </w:tc>
        <w:tc>
          <w:p>
            <w:pPr>
              <w:pStyle w:val="Compact"/>
              <w:jc w:val="left"/>
            </w:pPr>
            <w:r>
              <w:t xml:space="preserve">A</w:t>
            </w:r>
          </w:p>
        </w:tc>
        <w:tc>
          <w:p>
            <w:pPr>
              <w:pStyle w:val="Compact"/>
              <w:jc w:val="left"/>
            </w:pPr>
            <w:r>
              <w:t xml:space="preserve">C</w:t>
            </w:r>
          </w:p>
        </w:tc>
        <w:tc>
          <w:p>
            <w:pPr>
              <w:pStyle w:val="Compact"/>
              <w:jc w:val="left"/>
            </w:pPr>
            <w:r>
              <w:t xml:space="preserve">C</w:t>
            </w:r>
          </w:p>
        </w:tc>
        <w:tc>
          <w:p>
            <w:pPr>
              <w:pStyle w:val="Compact"/>
              <w:jc w:val="left"/>
            </w:pPr>
            <w:r>
              <w:t xml:space="preserve">A</w:t>
            </w:r>
          </w:p>
        </w:tc>
        <w:tc>
          <w:p>
            <w:pPr>
              <w:pStyle w:val="Compact"/>
              <w:jc w:val="left"/>
            </w:pPr>
            <w:r>
              <w:t xml:space="preserve">A</w:t>
            </w:r>
          </w:p>
        </w:tc>
        <w:tc>
          <w:p>
            <w:pPr>
              <w:pStyle w:val="Compact"/>
              <w:jc w:val="left"/>
            </w:pPr>
            <w:r>
              <w:t xml:space="preserve">R/A</w:t>
            </w:r>
          </w:p>
        </w:tc>
      </w:tr>
      <w:tr>
        <w:tc>
          <w:p>
            <w:pPr>
              <w:pStyle w:val="Compact"/>
              <w:jc w:val="left"/>
            </w:pPr>
            <w:r>
              <w:rPr>
                <w:b/>
              </w:rPr>
              <w:t xml:space="preserve">QA Automation</w:t>
            </w:r>
          </w:p>
        </w:tc>
        <w:tc>
          <w:p>
            <w:pPr>
              <w:pStyle w:val="Compact"/>
              <w:jc w:val="left"/>
            </w:pPr>
            <w:r>
              <w:t xml:space="preserve">—</w:t>
            </w:r>
          </w:p>
        </w:tc>
        <w:tc>
          <w:p>
            <w:pPr>
              <w:pStyle w:val="Compact"/>
              <w:jc w:val="left"/>
            </w:pPr>
            <w:r>
              <w:t xml:space="preserve">—</w:t>
            </w:r>
          </w:p>
        </w:tc>
        <w:tc>
          <w:p>
            <w:pPr>
              <w:pStyle w:val="Compact"/>
              <w:jc w:val="left"/>
            </w:pPr>
            <w:r>
              <w:t xml:space="preserve">C (context)</w:t>
            </w:r>
          </w:p>
        </w:tc>
        <w:tc>
          <w:p>
            <w:pPr>
              <w:pStyle w:val="Compact"/>
              <w:jc w:val="left"/>
            </w:pPr>
            <w:r>
              <w:t xml:space="preserve">—</w:t>
            </w:r>
          </w:p>
        </w:tc>
        <w:tc>
          <w:p>
            <w:pPr>
              <w:pStyle w:val="Compact"/>
              <w:jc w:val="left"/>
            </w:pPr>
            <w:r>
              <w:t xml:space="preserve">R</w:t>
            </w:r>
          </w:p>
        </w:tc>
        <w:tc>
          <w:p>
            <w:pPr>
              <w:pStyle w:val="Compact"/>
              <w:jc w:val="left"/>
            </w:pPr>
            <w:r>
              <w:t xml:space="preserve">A</w:t>
            </w:r>
          </w:p>
        </w:tc>
        <w:tc>
          <w:p>
            <w:pPr>
              <w:pStyle w:val="Compact"/>
              <w:jc w:val="left"/>
            </w:pPr>
            <w:r>
              <w:t xml:space="preserve">R</w:t>
            </w:r>
          </w:p>
        </w:tc>
      </w:tr>
      <w:tr>
        <w:tc>
          <w:p>
            <w:pPr>
              <w:pStyle w:val="Compact"/>
              <w:jc w:val="left"/>
            </w:pPr>
            <w:r>
              <w:rPr>
                <w:b/>
              </w:rPr>
              <w:t xml:space="preserve">AI Engineer</w:t>
            </w:r>
          </w:p>
        </w:tc>
        <w:tc>
          <w:p>
            <w:pPr>
              <w:pStyle w:val="Compact"/>
              <w:jc w:val="left"/>
            </w:pPr>
            <w:r>
              <w:t xml:space="preserve">—</w:t>
            </w:r>
          </w:p>
        </w:tc>
        <w:tc>
          <w:p>
            <w:pPr>
              <w:pStyle w:val="Compact"/>
              <w:jc w:val="left"/>
            </w:pPr>
            <w:r>
              <w:t xml:space="preserve">—</w:t>
            </w:r>
          </w:p>
        </w:tc>
        <w:tc>
          <w:p>
            <w:pPr>
              <w:pStyle w:val="Compact"/>
              <w:jc w:val="left"/>
            </w:pPr>
            <w:r>
              <w:t xml:space="preserve">R/A</w:t>
            </w:r>
          </w:p>
        </w:tc>
        <w:tc>
          <w:p>
            <w:pPr>
              <w:pStyle w:val="Compact"/>
              <w:jc w:val="left"/>
            </w:pPr>
            <w:r>
              <w:t xml:space="preserve">R/A</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Admin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A</w:t>
            </w:r>
          </w:p>
        </w:tc>
      </w:tr>
    </w:tbl>
    <w:p>
      <w:pPr>
        <w:pStyle w:val="BodyText"/>
      </w:pPr>
      <w:r>
        <w:rPr>
          <w:b/>
        </w:rPr>
        <w:t xml:space="preserve">Legend:</w:t>
      </w:r>
      <w:r>
        <w:t xml:space="preserve"> </w:t>
      </w:r>
      <w:r>
        <w:t xml:space="preserve">R=Responsible (does work), A=Accountable (final say), C=Consulted (input), I=Informed (notified after)</w:t>
      </w:r>
    </w:p>
    <w:p>
      <w:pPr>
        <w:pStyle w:val="Heading3"/>
      </w:pPr>
      <w:bookmarkStart w:id="92" w:name="b-glossary"/>
      <w:r>
        <w:t xml:space="preserve">B. Glossary</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A1 Test Case Generator</w:t>
            </w:r>
          </w:p>
        </w:tc>
        <w:tc>
          <w:p>
            <w:pPr>
              <w:pStyle w:val="Compact"/>
              <w:jc w:val="left"/>
            </w:pPr>
            <w:r>
              <w:t xml:space="preserve">LangGraph agent that consumes PRD/US/Jira/KB context and generates 10+ BDD/Traditional test cases with confidence badges</w:t>
            </w:r>
          </w:p>
        </w:tc>
      </w:tr>
      <w:tr>
        <w:tc>
          <w:p>
            <w:pPr>
              <w:pStyle w:val="Compact"/>
              <w:jc w:val="left"/>
            </w:pPr>
            <w:r>
              <w:rPr>
                <w:b/>
              </w:rPr>
              <w:t xml:space="preserve">A2 Dedup</w:t>
            </w:r>
          </w:p>
        </w:tc>
        <w:tc>
          <w:p>
            <w:pPr>
              <w:pStyle w:val="Compact"/>
              <w:jc w:val="left"/>
            </w:pPr>
            <w:r>
              <w:t xml:space="preserve">Semantic similarity matching service using BGE embeddings + pgvector HNSW index to suggest duplicate case candidates</w:t>
            </w:r>
          </w:p>
        </w:tc>
      </w:tr>
      <w:tr>
        <w:tc>
          <w:p>
            <w:pPr>
              <w:pStyle w:val="Compact"/>
              <w:jc w:val="left"/>
            </w:pPr>
            <w:r>
              <w:rPr>
                <w:b/>
              </w:rPr>
              <w:t xml:space="preserve">BDD Mode</w:t>
            </w:r>
          </w:p>
        </w:tc>
        <w:tc>
          <w:p>
            <w:pPr>
              <w:pStyle w:val="Compact"/>
              <w:jc w:val="left"/>
            </w:pPr>
            <w:r>
              <w:t xml:space="preserve">Behavior-Driven Development format: Given (precondition), When (action), Then (expected outcome)</w:t>
            </w:r>
          </w:p>
        </w:tc>
      </w:tr>
      <w:tr>
        <w:tc>
          <w:p>
            <w:pPr>
              <w:pStyle w:val="Compact"/>
              <w:jc w:val="left"/>
            </w:pPr>
            <w:r>
              <w:rPr>
                <w:b/>
              </w:rPr>
              <w:t xml:space="preserve">Clarification Questions Gate</w:t>
            </w:r>
          </w:p>
        </w:tc>
        <w:tc>
          <w:p>
            <w:pPr>
              <w:pStyle w:val="Compact"/>
              <w:jc w:val="left"/>
            </w:pPr>
            <w:r>
              <w:t xml:space="preserve">HITL pause in A1 generation that asks 2–3 context questions before generating cases (filters low-confidence inputs)</w:t>
            </w:r>
          </w:p>
        </w:tc>
      </w:tr>
      <w:tr>
        <w:tc>
          <w:p>
            <w:pPr>
              <w:pStyle w:val="Compact"/>
              <w:jc w:val="left"/>
            </w:pPr>
            <w:r>
              <w:rPr>
                <w:b/>
              </w:rPr>
              <w:t xml:space="preserve">Confidence Badge</w:t>
            </w:r>
          </w:p>
        </w:tc>
        <w:tc>
          <w:p>
            <w:pPr>
              <w:pStyle w:val="Compact"/>
              <w:jc w:val="left"/>
            </w:pPr>
            <w:r>
              <w:t xml:space="preserve">High/Medium/Low score on generated case quality (based on Ollama output analysis); High cases auto-approved</w:t>
            </w:r>
          </w:p>
        </w:tc>
      </w:tr>
      <w:tr>
        <w:tc>
          <w:p>
            <w:pPr>
              <w:pStyle w:val="Compact"/>
              <w:jc w:val="left"/>
            </w:pPr>
            <w:r>
              <w:rPr>
                <w:b/>
              </w:rPr>
              <w:t xml:space="preserve">Dedup Chips</w:t>
            </w:r>
          </w:p>
        </w:tc>
        <w:tc>
          <w:p>
            <w:pPr>
              <w:pStyle w:val="Compact"/>
              <w:jc w:val="left"/>
            </w:pPr>
            <w:r>
              <w:t xml:space="preserve">Live UI suggestions (small badge cards) showing potential duplicate cases as user types case title; clickable "Merge" or "Dismiss" actions</w:t>
            </w:r>
          </w:p>
        </w:tc>
      </w:tr>
      <w:tr>
        <w:tc>
          <w:p>
            <w:pPr>
              <w:pStyle w:val="Compact"/>
              <w:jc w:val="left"/>
            </w:pPr>
            <w:r>
              <w:rPr>
                <w:b/>
              </w:rPr>
              <w:t xml:space="preserve">RTM (Requirement Traceability Matrix)</w:t>
            </w:r>
          </w:p>
        </w:tc>
        <w:tc>
          <w:p>
            <w:pPr>
              <w:pStyle w:val="Compact"/>
              <w:jc w:val="left"/>
            </w:pPr>
            <w:r>
              <w:t xml:space="preserve">Mapping of test cases to requirements (Jira issues); coverage % = (linked cases / total cases in requirement) × 100</w:t>
            </w:r>
          </w:p>
        </w:tc>
      </w:tr>
      <w:tr>
        <w:tc>
          <w:p>
            <w:pPr>
              <w:pStyle w:val="Compact"/>
              <w:jc w:val="left"/>
            </w:pPr>
            <w:r>
              <w:rPr>
                <w:b/>
              </w:rPr>
              <w:t xml:space="preserve">pgvector</w:t>
            </w:r>
          </w:p>
        </w:tc>
        <w:tc>
          <w:p>
            <w:pPr>
              <w:pStyle w:val="Compact"/>
              <w:jc w:val="left"/>
            </w:pPr>
            <w:r>
              <w:t xml:space="preserve">PostgreSQL extension enabling vector similarity search (cosine similarity) via HNSW indexes</w:t>
            </w:r>
          </w:p>
        </w:tc>
      </w:tr>
      <w:tr>
        <w:tc>
          <w:p>
            <w:pPr>
              <w:pStyle w:val="Compact"/>
              <w:jc w:val="left"/>
            </w:pPr>
            <w:r>
              <w:rPr>
                <w:b/>
              </w:rPr>
              <w:t xml:space="preserve">Stability Sparkline</w:t>
            </w:r>
          </w:p>
        </w:tc>
        <w:tc>
          <w:p>
            <w:pPr>
              <w:pStyle w:val="Compact"/>
              <w:jc w:val="left"/>
            </w:pPr>
            <w:r>
              <w:t xml:space="preserve">Tiny line chart showing flakiness trend (pass rate) over 7 days; data source: test_results table from M4 runs</w:t>
            </w:r>
          </w:p>
        </w:tc>
      </w:tr>
      <w:tr>
        <w:tc>
          <w:p>
            <w:pPr>
              <w:pStyle w:val="Compact"/>
              <w:jc w:val="left"/>
            </w:pPr>
            <w:r>
              <w:rPr>
                <w:b/>
              </w:rPr>
              <w:t xml:space="preserve">TipTap</w:t>
            </w:r>
          </w:p>
        </w:tc>
        <w:tc>
          <w:p>
            <w:pPr>
              <w:pStyle w:val="Compact"/>
              <w:jc w:val="left"/>
            </w:pPr>
            <w:r>
              <w:t xml:space="preserve">Block-based editor framework (like Notion) built on ProseMirror; extensible with custom nodes</w:t>
            </w:r>
          </w:p>
        </w:tc>
      </w:tr>
      <w:tr>
        <w:tc>
          <w:p>
            <w:pPr>
              <w:pStyle w:val="Compact"/>
              <w:jc w:val="left"/>
            </w:pPr>
            <w:r>
              <w:rPr>
                <w:b/>
              </w:rPr>
              <w:t xml:space="preserve">Traditional Mode</w:t>
            </w:r>
          </w:p>
        </w:tc>
        <w:tc>
          <w:p>
            <w:pPr>
              <w:pStyle w:val="Compact"/>
              <w:jc w:val="left"/>
            </w:pPr>
            <w:r>
              <w:t xml:space="preserve">Sequential step format: Step 1 (action), Expected Result (outcome); useful for procedural test cases</w:t>
            </w:r>
          </w:p>
        </w:tc>
      </w:tr>
    </w:tbl>
    <w:p>
      <w:pPr>
        <w:pStyle w:val="Heading3"/>
      </w:pPr>
      <w:bookmarkStart w:id="93" w:name="c-reference-links"/>
      <w:r>
        <w:t xml:space="preserve">C. Reference Links</w:t>
      </w:r>
      <w:bookmarkEnd w:id="93"/>
    </w:p>
    <w:p>
      <w:pPr>
        <w:numPr>
          <w:ilvl w:val="0"/>
          <w:numId w:val="1048"/>
        </w:numPr>
        <w:pStyle w:val="Compact"/>
      </w:pPr>
      <w:r>
        <w:rPr>
          <w:b/>
        </w:rPr>
        <w:t xml:space="preserve">PRD:</w:t>
      </w:r>
      <w:r>
        <w:t xml:space="preserve"> </w:t>
      </w:r>
      <w:r>
        <w:rPr>
          <w:rStyle w:val="VerbatimChar"/>
        </w:rPr>
        <w:t xml:space="preserve">/mnt/QA nexus MVP/PRD.md</w:t>
      </w:r>
      <w:r>
        <w:t xml:space="preserve"> </w:t>
      </w:r>
      <w:r>
        <w:t xml:space="preserve">§ M3 (Test Cases + A1 + A2)</w:t>
      </w:r>
    </w:p>
    <w:p>
      <w:pPr>
        <w:numPr>
          <w:ilvl w:val="0"/>
          <w:numId w:val="1048"/>
        </w:numPr>
        <w:pStyle w:val="Compact"/>
      </w:pPr>
      <w:r>
        <w:rPr>
          <w:b/>
        </w:rPr>
        <w:t xml:space="preserve">ERD:</w:t>
      </w:r>
      <w:r>
        <w:t xml:space="preserve"> </w:t>
      </w:r>
      <w:r>
        <w:rPr>
          <w:rStyle w:val="VerbatimChar"/>
        </w:rPr>
        <w:t xml:space="preserve">/mnt/QA nexus MVP/ERD.md</w:t>
      </w:r>
      <w:r>
        <w:t xml:space="preserve"> </w:t>
      </w:r>
      <w:r>
        <w:t xml:space="preserve">§ TB-005 family, CO-007, CO-019, EP-060–EP-063</w:t>
      </w:r>
    </w:p>
    <w:p>
      <w:pPr>
        <w:numPr>
          <w:ilvl w:val="0"/>
          <w:numId w:val="1048"/>
        </w:numPr>
        <w:pStyle w:val="Compact"/>
      </w:pPr>
      <w:r>
        <w:rPr>
          <w:b/>
        </w:rPr>
        <w:t xml:space="preserve">MILESTONE_REGISTRY:</w:t>
      </w:r>
      <w:r>
        <w:t xml:space="preserve"> </w:t>
      </w:r>
      <w:r>
        <w:rPr>
          <w:rStyle w:val="VerbatimChar"/>
        </w:rPr>
        <w:t xml:space="preserve">/mnt/QA nexus MVP/MILESTONE_REGISTRY.md</w:t>
      </w:r>
      <w:r>
        <w:t xml:space="preserve"> </w:t>
      </w:r>
      <w:r>
        <w:t xml:space="preserve">(DoR/DoD chain, shared context, feature flags)</w:t>
      </w:r>
    </w:p>
    <w:p>
      <w:pPr>
        <w:numPr>
          <w:ilvl w:val="0"/>
          <w:numId w:val="1048"/>
        </w:numPr>
        <w:pStyle w:val="Compact"/>
      </w:pPr>
      <w:r>
        <w:rPr>
          <w:b/>
        </w:rPr>
        <w:t xml:space="preserve">M2 Exit Criteria:</w:t>
      </w:r>
      <w:r>
        <w:t xml:space="preserve"> </w:t>
      </w:r>
      <w:r>
        <w:rPr>
          <w:rStyle w:val="VerbatimChar"/>
        </w:rPr>
        <w:t xml:space="preserve">/mnt/QA nexus MVP/Milestone_M2_Test_Cases_A1_A2.md</w:t>
      </w:r>
      <w:r>
        <w:t xml:space="preserve"> </w:t>
      </w:r>
      <w:r>
        <w:t xml:space="preserve">§ 16 (Definition of Done)</w:t>
      </w:r>
    </w:p>
    <w:p>
      <w:pPr>
        <w:numPr>
          <w:ilvl w:val="0"/>
          <w:numId w:val="1048"/>
        </w:numPr>
        <w:pStyle w:val="Compact"/>
      </w:pPr>
      <w:r>
        <w:rPr>
          <w:b/>
        </w:rPr>
        <w:t xml:space="preserve">Deployment Runbook:</w:t>
      </w:r>
      <w:r>
        <w:t xml:space="preserve"> </w:t>
      </w:r>
      <w:r>
        <w:t xml:space="preserve">(TBD in M3 handoff)</w:t>
      </w:r>
    </w:p>
    <w:p>
      <w:pPr>
        <w:numPr>
          <w:ilvl w:val="0"/>
          <w:numId w:val="1048"/>
        </w:numPr>
        <w:pStyle w:val="Compact"/>
      </w:pPr>
      <w:r>
        <w:rPr>
          <w:b/>
        </w:rPr>
        <w:t xml:space="preserve">Feature Flag Configuration:</w:t>
      </w:r>
      <w:r>
        <w:t xml:space="preserve"> </w:t>
      </w:r>
      <w:r>
        <w:t xml:space="preserve">Unleash UI @</w:t>
      </w:r>
      <w:r>
        <w:t xml:space="preserve"> </w:t>
      </w:r>
      <w:hyperlink r:id="rId94">
        <w:r>
          <w:rPr>
            <w:rStyle w:val="Hyperlink"/>
          </w:rPr>
          <w:t xml:space="preserve">https://unleash.internal/admin</w:t>
        </w:r>
      </w:hyperlink>
    </w:p>
    <w:p>
      <w:pPr>
        <w:pStyle w:val="Heading3"/>
      </w:pPr>
      <w:bookmarkStart w:id="95" w:name="d-prompt-library-sample"/>
      <w:r>
        <w:t xml:space="preserve">D. Prompt Library (Sample)</w:t>
      </w:r>
      <w:bookmarkEnd w:id="95"/>
    </w:p>
    <w:p>
      <w:pPr>
        <w:pStyle w:val="FirstParagraph"/>
      </w:pPr>
      <w:r>
        <w:rPr>
          <w:b/>
        </w:rPr>
        <w:t xml:space="preserve">A1 System Prompt (BDD Case Generation):</w:t>
      </w:r>
    </w:p>
    <w:p>
      <w:pPr>
        <w:pStyle w:val="SourceCode"/>
      </w:pPr>
      <w:r>
        <w:rPr>
          <w:rStyle w:val="VerbatimChar"/>
        </w:rPr>
        <w:t xml:space="preserve">You are a senior QA engineer helping to generate test cases from requirements documents.</w:t>
      </w:r>
      <w:r>
        <w:br/>
      </w:r>
      <w:r>
        <w:rPr>
          <w:rStyle w:val="VerbatimChar"/>
        </w:rPr>
        <w:t xml:space="preserve">Generate test cases in BDD (Given-When-Then) format. Each case must:</w:t>
      </w:r>
      <w:r>
        <w:br/>
      </w:r>
      <w:r>
        <w:rPr>
          <w:rStyle w:val="VerbatimChar"/>
        </w:rPr>
        <w:t xml:space="preserve">1. Start with clear preconditions (Given)</w:t>
      </w:r>
      <w:r>
        <w:br/>
      </w:r>
      <w:r>
        <w:rPr>
          <w:rStyle w:val="VerbatimChar"/>
        </w:rPr>
        <w:t xml:space="preserve">2. Specify a single user action (When)</w:t>
      </w:r>
      <w:r>
        <w:br/>
      </w:r>
      <w:r>
        <w:rPr>
          <w:rStyle w:val="VerbatimChar"/>
        </w:rPr>
        <w:t xml:space="preserve">3. Assert expected system behavior (Then)</w:t>
      </w:r>
      <w:r>
        <w:br/>
      </w:r>
      <w:r>
        <w:br/>
      </w:r>
      <w:r>
        <w:rPr>
          <w:rStyle w:val="VerbatimChar"/>
        </w:rPr>
        <w:t xml:space="preserve">Examples:</w:t>
      </w:r>
      <w:r>
        <w:br/>
      </w:r>
      <w:r>
        <w:rPr>
          <w:rStyle w:val="VerbatimChar"/>
        </w:rPr>
        <w:t xml:space="preserve">- Given: User logged in, cart has 3 items</w:t>
      </w:r>
      <w:r>
        <w:br/>
      </w:r>
      <w:r>
        <w:rPr>
          <w:rStyle w:val="VerbatimChar"/>
        </w:rPr>
        <w:t xml:space="preserve">  When: User clicks "Checkout"</w:t>
      </w:r>
      <w:r>
        <w:br/>
      </w:r>
      <w:r>
        <w:rPr>
          <w:rStyle w:val="VerbatimChar"/>
        </w:rPr>
        <w:t xml:space="preserve">  Then: Checkout form displays, subtotal calculated correctly</w:t>
      </w:r>
      <w:r>
        <w:br/>
      </w:r>
      <w:r>
        <w:br/>
      </w:r>
      <w:r>
        <w:rPr>
          <w:rStyle w:val="VerbatimChar"/>
        </w:rPr>
        <w:t xml:space="preserve">- Given: User has not verified email</w:t>
      </w:r>
      <w:r>
        <w:br/>
      </w:r>
      <w:r>
        <w:rPr>
          <w:rStyle w:val="VerbatimChar"/>
        </w:rPr>
        <w:t xml:space="preserve">  When: User logs in with email+password</w:t>
      </w:r>
      <w:r>
        <w:br/>
      </w:r>
      <w:r>
        <w:rPr>
          <w:rStyle w:val="VerbatimChar"/>
        </w:rPr>
        <w:t xml:space="preserve">  Then: Email verification modal appears</w:t>
      </w:r>
      <w:r>
        <w:br/>
      </w:r>
      <w:r>
        <w:br/>
      </w:r>
      <w:r>
        <w:rPr>
          <w:rStyle w:val="VerbatimChar"/>
        </w:rPr>
        <w:t xml:space="preserve">Constraints:</w:t>
      </w:r>
      <w:r>
        <w:br/>
      </w:r>
      <w:r>
        <w:rPr>
          <w:rStyle w:val="VerbatimChar"/>
        </w:rPr>
        <w:t xml:space="preserve">- Generate exactly 10 test cases</w:t>
      </w:r>
      <w:r>
        <w:br/>
      </w:r>
      <w:r>
        <w:rPr>
          <w:rStyle w:val="VerbatimChar"/>
        </w:rPr>
        <w:t xml:space="preserve">- Avoid duplicate cases (check similar cases in context)</w:t>
      </w:r>
      <w:r>
        <w:br/>
      </w:r>
      <w:r>
        <w:rPr>
          <w:rStyle w:val="VerbatimChar"/>
        </w:rPr>
        <w:t xml:space="preserve">- Do not include performance or load testing cases</w:t>
      </w:r>
      <w:r>
        <w:br/>
      </w:r>
      <w:r>
        <w:rPr>
          <w:rStyle w:val="VerbatimChar"/>
        </w:rPr>
        <w:t xml:space="preserve">- Tone: Professional, specific, measurable</w:t>
      </w:r>
      <w:r>
        <w:br/>
      </w:r>
      <w:r>
        <w:br/>
      </w:r>
      <w:r>
        <w:rPr>
          <w:rStyle w:val="VerbatimChar"/>
        </w:rPr>
        <w:t xml:space="preserve">Context (similar past cases):</w:t>
      </w:r>
      <w:r>
        <w:br/>
      </w:r>
      <w:r>
        <w:rPr>
          <w:rStyle w:val="VerbatimChar"/>
        </w:rPr>
        <w:t xml:space="preserve">{KB_CONTEXT_HERE}</w:t>
      </w:r>
      <w:r>
        <w:br/>
      </w:r>
      <w:r>
        <w:br/>
      </w:r>
      <w:r>
        <w:rPr>
          <w:rStyle w:val="VerbatimChar"/>
        </w:rPr>
        <w:t xml:space="preserve">Requirement:</w:t>
      </w:r>
      <w:r>
        <w:br/>
      </w:r>
      <w:r>
        <w:rPr>
          <w:rStyle w:val="VerbatimChar"/>
        </w:rPr>
        <w:t xml:space="preserve">{REQUIREMENT_TEXT_HERE}</w:t>
      </w:r>
      <w:r>
        <w:br/>
      </w:r>
      <w:r>
        <w:br/>
      </w:r>
      <w:r>
        <w:rPr>
          <w:rStyle w:val="VerbatimChar"/>
        </w:rPr>
        <w:t xml:space="preserve">Generate 10 test cases in JSON format:</w:t>
      </w:r>
      <w:r>
        <w:br/>
      </w:r>
      <w:r>
        <w:rPr>
          <w:rStyle w:val="VerbatimChar"/>
        </w:rPr>
        <w:t xml:space="preserve">{</w:t>
      </w:r>
      <w:r>
        <w:br/>
      </w:r>
      <w:r>
        <w:rPr>
          <w:rStyle w:val="VerbatimChar"/>
        </w:rPr>
        <w:t xml:space="preserve">  "cases": [</w:t>
      </w:r>
      <w:r>
        <w:br/>
      </w:r>
      <w:r>
        <w:rPr>
          <w:rStyle w:val="VerbatimChar"/>
        </w:rPr>
        <w:t xml:space="preserve">    {"title": "Login with valid credentials", "type": "BDD", "steps":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A2 Similarity Matching Logic:</w:t>
      </w:r>
    </w:p>
    <w:p>
      <w:pPr>
        <w:pStyle w:val="SourceCode"/>
      </w:pPr>
      <w:r>
        <w:rPr>
          <w:rStyle w:val="VerbatimChar"/>
        </w:rPr>
        <w:t xml:space="preserve">Cosine Similarity Thresholds:</w:t>
      </w:r>
      <w:r>
        <w:br/>
      </w:r>
      <w:r>
        <w:rPr>
          <w:rStyle w:val="VerbatimChar"/>
        </w:rPr>
        <w:t xml:space="preserve">- ≥0.95: Exact duplicate (same case, possible copy-paste)</w:t>
      </w:r>
      <w:r>
        <w:br/>
      </w:r>
      <w:r>
        <w:rPr>
          <w:rStyle w:val="VerbatimChar"/>
        </w:rPr>
        <w:t xml:space="preserve">- ≥0.85: Near-duplicate (similar scope, same system area, likely merge candidate)</w:t>
      </w:r>
      <w:r>
        <w:br/>
      </w:r>
      <w:r>
        <w:rPr>
          <w:rStyle w:val="VerbatimChar"/>
        </w:rPr>
        <w:t xml:space="preserve">- ≥0.75: Similar (related but distinct; optional merge review)</w:t>
      </w:r>
      <w:r>
        <w:br/>
      </w:r>
      <w:r>
        <w:rPr>
          <w:rStyle w:val="VerbatimChar"/>
        </w:rPr>
        <w:t xml:space="preserve">- &lt;0.75: Unique (no action needed)</w:t>
      </w:r>
      <w:r>
        <w:br/>
      </w:r>
      <w:r>
        <w:br/>
      </w:r>
      <w:r>
        <w:rPr>
          <w:rStyle w:val="VerbatimChar"/>
        </w:rPr>
        <w:t xml:space="preserve">For each threshold, display confidence badge + action button ("Merge" / "Dismiss")</w:t>
      </w:r>
    </w:p>
    <w:p>
      <w:pPr>
        <w:pStyle w:val="Heading3"/>
      </w:pPr>
      <w:bookmarkStart w:id="96" w:name="e-sample-seed-data-10-cases"/>
      <w:r>
        <w:t xml:space="preserve">E. Sample Seed Data (10 Cases)</w:t>
      </w:r>
      <w:bookmarkEnd w:id="96"/>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"User can log in with valid email and password"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"BDD"</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"BDD_GIVEN"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is on login page"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"BDD_WHEN"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enters valid email and password, clicks Login"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"BDD_THEN"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redirected to dashboard, session token stored"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"User cannot log in with invalid password"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"BDD"</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"BDD_GIVEN"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account exists with email test@example.com"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"BDD_WHEN"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enters valid email but wrong password, clicks Login"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"BDD_THEN"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"Login fails, error message 'Invalid credentials' displayed"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OtherTok"/>
        </w:rPr>
        <w:t xml:space="preserve">]</w:t>
      </w:r>
    </w:p>
    <w:p>
      <w:pPr>
        <w:pStyle w:val="Heading3"/>
      </w:pPr>
      <w:bookmarkStart w:id="97" w:name="f-deployment-checklist"/>
      <w:r>
        <w:t xml:space="preserve">F. Deployment Checklist</w:t>
      </w:r>
      <w:bookmarkEnd w:id="97"/>
    </w:p>
    <w:p>
      <w:pPr>
        <w:numPr>
          <w:ilvl w:val="0"/>
          <w:numId w:val="1049"/>
        </w:numPr>
        <w:pStyle w:val="Compact"/>
      </w:pPr>
      <w:r>
        <w:t xml:space="preserve">☐ All PRs merged to</w:t>
      </w:r>
      <w:r>
        <w:t xml:space="preserve"> </w:t>
      </w:r>
      <w:r>
        <w:rPr>
          <w:rStyle w:val="VerbatimChar"/>
        </w:rPr>
        <w:t xml:space="preserve">main</w:t>
      </w:r>
    </w:p>
    <w:p>
      <w:pPr>
        <w:numPr>
          <w:ilvl w:val="0"/>
          <w:numId w:val="1049"/>
        </w:numPr>
        <w:pStyle w:val="Compact"/>
      </w:pPr>
      <w:r>
        <w:t xml:space="preserve">☐ CI/CD pipeline green (linting, tests, type check)</w:t>
      </w:r>
    </w:p>
    <w:p>
      <w:pPr>
        <w:numPr>
          <w:ilvl w:val="0"/>
          <w:numId w:val="1049"/>
        </w:numPr>
        <w:pStyle w:val="Compact"/>
      </w:pPr>
      <w:r>
        <w:t xml:space="preserve">☐ Migrations M012–M015 tested on staging</w:t>
      </w:r>
    </w:p>
    <w:p>
      <w:pPr>
        <w:numPr>
          <w:ilvl w:val="0"/>
          <w:numId w:val="1049"/>
        </w:numPr>
        <w:pStyle w:val="Compact"/>
      </w:pPr>
      <w:r>
        <w:t xml:space="preserve">☐ Feature flags (A1/A2) registered in Unleash (default OFF)</w:t>
      </w:r>
    </w:p>
    <w:p>
      <w:pPr>
        <w:numPr>
          <w:ilvl w:val="0"/>
          <w:numId w:val="1049"/>
        </w:numPr>
        <w:pStyle w:val="Compact"/>
      </w:pPr>
      <w:r>
        <w:t xml:space="preserve">☐ Langfuse tracing enabled for A1/A2 calls</w:t>
      </w:r>
    </w:p>
    <w:p>
      <w:pPr>
        <w:numPr>
          <w:ilvl w:val="0"/>
          <w:numId w:val="1049"/>
        </w:numPr>
        <w:pStyle w:val="Compact"/>
      </w:pPr>
      <w:r>
        <w:t xml:space="preserve">☐ SigNoz dashboards created (case CRUD latency, A1/A2 latency)</w:t>
      </w:r>
    </w:p>
    <w:p>
      <w:pPr>
        <w:numPr>
          <w:ilvl w:val="0"/>
          <w:numId w:val="1049"/>
        </w:numPr>
        <w:pStyle w:val="Compact"/>
      </w:pPr>
      <w:r>
        <w:t xml:space="preserve">☐ Rollback runbook documented + tested on staging</w:t>
      </w:r>
    </w:p>
    <w:p>
      <w:pPr>
        <w:numPr>
          <w:ilvl w:val="0"/>
          <w:numId w:val="1049"/>
        </w:numPr>
        <w:pStyle w:val="Compact"/>
      </w:pPr>
      <w:r>
        <w:t xml:space="preserve">☐ Seed data (100 cases) loaded to staging</w:t>
      </w:r>
    </w:p>
    <w:p>
      <w:pPr>
        <w:numPr>
          <w:ilvl w:val="0"/>
          <w:numId w:val="1049"/>
        </w:numPr>
        <w:pStyle w:val="Compact"/>
      </w:pPr>
      <w:r>
        <w:t xml:space="preserve">☐ E2E tests pass on staging environment</w:t>
      </w:r>
    </w:p>
    <w:p>
      <w:pPr>
        <w:numPr>
          <w:ilvl w:val="0"/>
          <w:numId w:val="1049"/>
        </w:numPr>
        <w:pStyle w:val="Compact"/>
      </w:pPr>
      <w:r>
        <w:t xml:space="preserve">☐ Demo script recorded (5 min walkthrough)</w:t>
      </w:r>
    </w:p>
    <w:p>
      <w:pPr>
        <w:numPr>
          <w:ilvl w:val="0"/>
          <w:numId w:val="1049"/>
        </w:numPr>
        <w:pStyle w:val="Compact"/>
      </w:pPr>
      <w:r>
        <w:t xml:space="preserve">☐ Team sign-off obtained (PM, Tech Lead, AI Eng, DevOps)</w:t>
      </w:r>
    </w:p>
    <w:p>
      <w:pPr>
        <w:numPr>
          <w:ilvl w:val="0"/>
          <w:numId w:val="1049"/>
        </w:numPr>
        <w:pStyle w:val="Compact"/>
      </w:pPr>
      <w:r>
        <w:t xml:space="preserve">☐ Deployment approved by PM (feature flags OFF until canary phase)</w:t>
      </w:r>
    </w:p>
    <w:p>
      <w:r>
        <w:pict>
          <v:rect style="width:0;height:1.5pt" o:hralign="center" o:hrstd="t" o:hr="t"/>
        </w:pict>
      </w:r>
    </w:p>
    <w:p>
      <w:pPr>
        <w:pStyle w:val="FirstParagraph"/>
      </w:pPr>
      <w:r>
        <w:rPr>
          <w:b/>
        </w:rPr>
        <w:t xml:space="preserve">END OF MILESTONE M3 DOCUMENT</w:t>
      </w:r>
    </w:p>
    <w:p>
      <w:pPr>
        <w:pStyle w:val="BodyText"/>
      </w:pPr>
      <w:r>
        <w:rPr>
          <w:b/>
        </w:rPr>
        <w:t xml:space="preserve">Version:</w:t>
      </w:r>
      <w:r>
        <w:t xml:space="preserve"> </w:t>
      </w:r>
      <w:r>
        <w:t xml:space="preserve">1.0</w:t>
      </w:r>
      <w:r>
        <w:br/>
      </w:r>
      <w:r>
        <w:rPr>
          <w:b/>
        </w:rPr>
        <w:t xml:space="preserve">Last Updated:</w:t>
      </w:r>
      <w:r>
        <w:t xml:space="preserve"> </w:t>
      </w:r>
      <w:r>
        <w:t xml:space="preserve">2026-04-21</w:t>
      </w:r>
      <w:r>
        <w:br/>
      </w:r>
      <w:r>
        <w:rPr>
          <w:b/>
        </w:rPr>
        <w:t xml:space="preserve">Status:</w:t>
      </w:r>
      <w:r>
        <w:t xml:space="preserve"> </w:t>
      </w:r>
      <w:r>
        <w:t xml:space="preserve">Ready for Development (Stakeholder Review Phase)</w:t>
      </w:r>
    </w:p>
    <w:p>
      <w:r>
        <w:pict>
          <v:rect style="width:0;height:1.5pt" o:hralign="center" o:hrstd="t" o:hr="t"/>
        </w:pict>
      </w:r>
    </w:p>
    <w:p>
      <w:pPr>
        <w:pStyle w:val="Heading2"/>
      </w:pPr>
      <w:bookmarkStart w:id="98" w:name="sign-off-block"/>
      <w:r>
        <w:t xml:space="preserve">SIGN-OFF BLOCK</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Signature</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Status</w:t>
            </w:r>
          </w:p>
        </w:tc>
      </w:tr>
      <w:tr>
        <w:tc>
          <w:p>
            <w:pPr>
              <w:pStyle w:val="Compact"/>
              <w:jc w:val="left"/>
            </w:pPr>
            <w:r>
              <w:rPr>
                <w:b/>
              </w:rPr>
              <w:t xml:space="preserve">Product Manager</w:t>
            </w:r>
          </w:p>
        </w:tc>
        <w:tc>
          <w:p>
            <w:pPr>
              <w:pStyle w:val="Compact"/>
              <w:jc w:val="left"/>
            </w:pPr>
            <w:r>
              <w:t xml:space="preserve">[PM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r>
        <w:tc>
          <w:p>
            <w:pPr>
              <w:pStyle w:val="Compact"/>
              <w:jc w:val="left"/>
            </w:pPr>
            <w:r>
              <w:rPr>
                <w:b/>
              </w:rPr>
              <w:t xml:space="preserve">Tech Lead</w:t>
            </w:r>
          </w:p>
        </w:tc>
        <w:tc>
          <w:p>
            <w:pPr>
              <w:pStyle w:val="Compact"/>
              <w:jc w:val="left"/>
            </w:pPr>
            <w:r>
              <w:t xml:space="preserve">[Tech Lead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r>
        <w:tc>
          <w:p>
            <w:pPr>
              <w:pStyle w:val="Compact"/>
              <w:jc w:val="left"/>
            </w:pPr>
            <w:r>
              <w:rPr>
                <w:b/>
              </w:rPr>
              <w:t xml:space="preserve">AI Engineer Lead</w:t>
            </w:r>
          </w:p>
        </w:tc>
        <w:tc>
          <w:p>
            <w:pPr>
              <w:pStyle w:val="Compact"/>
              <w:jc w:val="left"/>
            </w:pPr>
            <w:r>
              <w:t xml:space="preserve">[AI Eng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r>
        <w:tc>
          <w:p>
            <w:pPr>
              <w:pStyle w:val="Compact"/>
              <w:jc w:val="left"/>
            </w:pPr>
            <w:r>
              <w:rPr>
                <w:b/>
              </w:rPr>
              <w:t xml:space="preserve">DevOps Lead</w:t>
            </w:r>
          </w:p>
        </w:tc>
        <w:tc>
          <w:p>
            <w:pPr>
              <w:pStyle w:val="Compact"/>
              <w:jc w:val="left"/>
            </w:pPr>
            <w:r>
              <w:t xml:space="preserve">[DevOps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bl>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unleash.internal/admin" TargetMode="External" /></Relationships>
</file>

<file path=word/_rels/footnotes.xml.rels><?xml version="1.0" encoding="UTF-8"?>
<Relationships xmlns="http://schemas.openxmlformats.org/package/2006/relationships"><Relationship Type="http://schemas.openxmlformats.org/officeDocument/2006/relationships/hyperlink" Id="rId94" Target="https://unleash.internal/adm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M3 Test Cases AI</dc:title>
  <dc:creator/>
  <cp:keywords/>
  <dcterms:created xsi:type="dcterms:W3CDTF">2026-04-23T07:07:02Z</dcterms:created>
  <dcterms:modified xsi:type="dcterms:W3CDTF">2026-04-23T07:07:02Z</dcterms:modified>
</cp:coreProperties>
</file>

<file path=docProps/custom.xml><?xml version="1.0" encoding="utf-8"?>
<Properties xmlns="http://schemas.openxmlformats.org/officeDocument/2006/custom-properties" xmlns:vt="http://schemas.openxmlformats.org/officeDocument/2006/docPropsVTypes"/>
</file>