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QA Nexus PM1_ERD v2.1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qa-nexus-pm1-phase-level-erd"/>
      <w:r>
        <w:t xml:space="preserve">QA Nexus PM1 — Phase-Level ERD</w:t>
      </w:r>
      <w:bookmarkEnd w:id="20"/>
    </w:p>
    <w:p>
      <w:pPr>
        <w:pStyle w:val="Heading2"/>
      </w:pPr>
      <w:bookmarkStart w:id="21" w:name="Xc0b01e08e2de3013a8602d44bb1f79bfa04855d"/>
      <w:r>
        <w:t xml:space="preserve">Engineering Requirements Document — PM1 Only</w:t>
      </w:r>
      <w:bookmarkEnd w:id="21"/>
    </w:p>
    <w:p>
      <w:pPr>
        <w:pStyle w:val="FirstParagraph"/>
      </w:pPr>
      <w:r>
        <w:rPr>
          <w:b/>
        </w:rPr>
        <w:t xml:space="preserve">Subtitle:</w:t>
      </w:r>
      <w:r>
        <w:t xml:space="preserve"> </w:t>
      </w:r>
      <w:r>
        <w:t xml:space="preserve">Architecture, Data Model, APIs, Agents &amp; Infrastructure for PM1 (MVP / v1 GA)</w:t>
      </w:r>
      <w:r>
        <w:t xml:space="preserve"> </w:t>
      </w:r>
      <w:r>
        <w:rPr>
          <w:b/>
        </w:rPr>
        <w:t xml:space="preserve">Organization:</w:t>
      </w:r>
      <w:r>
        <w:t xml:space="preserve"> </w:t>
      </w:r>
      <w:r>
        <w:t xml:space="preserve">Iksula Services Pvt Ltd</w:t>
      </w:r>
      <w:r>
        <w:t xml:space="preserve"> </w:t>
      </w:r>
      <w:r>
        <w:rPr>
          <w:b/>
        </w:rPr>
        <w:t xml:space="preserve">Document Name:</w:t>
      </w:r>
      <w:r>
        <w:t xml:space="preserve"> </w:t>
      </w:r>
      <w:r>
        <w:t xml:space="preserve">PM1_ERD</w:t>
      </w:r>
      <w:r>
        <w:t xml:space="preserve"> </w:t>
      </w:r>
      <w:r>
        <w:rPr>
          <w:b/>
        </w:rPr>
        <w:t xml:space="preserve">Document Version:</w:t>
      </w:r>
      <w:r>
        <w:t xml:space="preserve"> </w:t>
      </w:r>
      <w:r>
        <w:t xml:space="preserve">v2.1 (Day-0 LLM config flow added — F28m1 + F26m1, 2026-04-25 late)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Approved engineering baseline for M0–M6 build (tech stack final, UI inventory closed at 41 frames)</w:t>
      </w:r>
      <w:r>
        <w:t xml:space="preserve"> </w:t>
      </w:r>
      <w:r>
        <w:rPr>
          <w:b/>
        </w:rPr>
        <w:t xml:space="preserve">Companion Documents:</w:t>
      </w:r>
      <w:r>
        <w:t xml:space="preserve"> </w:t>
      </w:r>
      <w:r>
        <w:rPr>
          <w:rStyle w:val="VerbatimChar"/>
        </w:rPr>
        <w:t xml:space="preserve">PM1_PRD.md</w:t>
      </w:r>
      <w:r>
        <w:t xml:space="preserve"> </w:t>
      </w:r>
      <w:r>
        <w:t xml:space="preserve">v8.1 (PM1 product spec),</w:t>
      </w:r>
      <w:r>
        <w:t xml:space="preserve"> </w:t>
      </w:r>
      <w:r>
        <w:rPr>
          <w:rStyle w:val="VerbatimChar"/>
        </w:rPr>
        <w:t xml:space="preserve">../PM1_UI_v2/UI Files/01_SYSTEM.md</w:t>
      </w:r>
      <w:r>
        <w:t xml:space="preserve"> </w:t>
      </w:r>
      <w:r>
        <w:t xml:space="preserve">(locked design system),</w:t>
      </w:r>
      <w:r>
        <w:t xml:space="preserve"> </w:t>
      </w:r>
      <w:r>
        <w:rPr>
          <w:rStyle w:val="VerbatimChar"/>
        </w:rPr>
        <w:t xml:space="preserve">../PM1_milestone/M0</w:t>
      </w:r>
      <w:r>
        <w:t xml:space="preserve">–</w:t>
      </w:r>
      <w:r>
        <w:rPr>
          <w:rStyle w:val="VerbatimChar"/>
        </w:rPr>
        <w:t xml:space="preserve">M6</w:t>
      </w:r>
      <w:r>
        <w:t xml:space="preserve"> </w:t>
      </w:r>
      <w:r>
        <w:t xml:space="preserve">folders (week-by-week execution), project-level</w:t>
      </w:r>
      <w:r>
        <w:t xml:space="preserve"> </w:t>
      </w:r>
      <w:r>
        <w:rPr>
          <w:rStyle w:val="VerbatimChar"/>
        </w:rPr>
        <w:t xml:space="preserve">../../ERD/ERD.md</w:t>
      </w:r>
      <w:r>
        <w:t xml:space="preserve"> </w:t>
      </w:r>
      <w:r>
        <w:t xml:space="preserve">(PM1–PM4 program ERD)</w:t>
      </w:r>
    </w:p>
    <w:p>
      <w:pPr>
        <w:pStyle w:val="BodyText"/>
      </w:pPr>
      <w:r>
        <w:rPr>
          <w:b/>
        </w:rPr>
        <w:t xml:space="preserve">v2.1 changelog (2026-04-25 late):</w:t>
      </w:r>
      <w:r>
        <w:t xml:space="preserve"> </w:t>
      </w:r>
      <w:r>
        <w:t xml:space="preserve">- PM1 UI inventory grew 39 →</w:t>
      </w:r>
      <w:r>
        <w:t xml:space="preserve"> </w:t>
      </w:r>
      <w:r>
        <w:rPr>
          <w:b/>
        </w:rPr>
        <w:t xml:space="preserve">41 frames</w:t>
      </w:r>
      <w:r>
        <w:t xml:space="preserve">: F28m1 LLM Provider Configuration Modal + F26m1 Agent Model Assignment Modal added to cover the Day-0 LLM setup workflow</w:t>
      </w:r>
      <w:r>
        <w:t xml:space="preserve"> </w:t>
      </w:r>
      <w:r>
        <w:t xml:space="preserve">- Component count grew: CO-017 LLM Gateway now exposes provider config endpoints; CO-014/015/016 (A1/A2/A4) read model assignments from a new</w:t>
      </w:r>
      <w:r>
        <w:t xml:space="preserve"> </w:t>
      </w:r>
      <w:r>
        <w:rPr>
          <w:rStyle w:val="VerbatimChar"/>
        </w:rPr>
        <w:t xml:space="preserve">agent_model_assignment</w:t>
      </w:r>
      <w:r>
        <w:t xml:space="preserve"> </w:t>
      </w:r>
      <w:r>
        <w:t xml:space="preserve">table at runtime</w:t>
      </w:r>
      <w:r>
        <w:t xml:space="preserve"> </w:t>
      </w:r>
      <w:r>
        <w:t xml:space="preserve">- New API endpoints added (see §6 below): EP-026</w:t>
      </w:r>
      <w:r>
        <w:t xml:space="preserve"> </w:t>
      </w:r>
      <w:r>
        <w:rPr>
          <w:rStyle w:val="VerbatimChar"/>
        </w:rPr>
        <w:t xml:space="preserve">/llm-providers</w:t>
      </w:r>
      <w:r>
        <w:t xml:space="preserve">, EP-027</w:t>
      </w:r>
      <w:r>
        <w:t xml:space="preserve"> </w:t>
      </w:r>
      <w:r>
        <w:rPr>
          <w:rStyle w:val="VerbatimChar"/>
        </w:rPr>
        <w:t xml:space="preserve">/llm-providers/{id}/test</w:t>
      </w:r>
      <w:r>
        <w:t xml:space="preserve">, EP-028</w:t>
      </w:r>
      <w:r>
        <w:t xml:space="preserve"> </w:t>
      </w:r>
      <w:r>
        <w:rPr>
          <w:rStyle w:val="VerbatimChar"/>
        </w:rPr>
        <w:t xml:space="preserve">/llm-providers/{id}/models</w:t>
      </w:r>
      <w:r>
        <w:t xml:space="preserve"> </w:t>
      </w:r>
      <w:r>
        <w:t xml:space="preserve">(fetch from provider), EP-029</w:t>
      </w:r>
      <w:r>
        <w:t xml:space="preserve"> </w:t>
      </w:r>
      <w:r>
        <w:rPr>
          <w:rStyle w:val="VerbatimChar"/>
        </w:rPr>
        <w:t xml:space="preserve">/agents/{id}/model-config</w:t>
      </w:r>
      <w:r>
        <w:t xml:space="preserve"> </w:t>
      </w:r>
      <w:r>
        <w:t xml:space="preserve">- New tables added (see §5): TB-019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, TB-020</w:t>
      </w:r>
      <w:r>
        <w:t xml:space="preserve"> </w:t>
      </w:r>
      <w:r>
        <w:rPr>
          <w:rStyle w:val="VerbatimChar"/>
        </w:rPr>
        <w:t xml:space="preserve">llm_provider_model</w:t>
      </w:r>
      <w:r>
        <w:t xml:space="preserve">, TB-021</w:t>
      </w:r>
      <w:r>
        <w:t xml:space="preserve"> </w:t>
      </w:r>
      <w:r>
        <w:rPr>
          <w:rStyle w:val="VerbatimChar"/>
        </w:rPr>
        <w:t xml:space="preserve">agent_model_assignment</w:t>
      </w:r>
      <w:r>
        <w:t xml:space="preserve"> </w:t>
      </w:r>
      <w:r>
        <w:t xml:space="preserve">(PM1 inventory now 21 tables, was 18)</w:t>
      </w:r>
      <w:r>
        <w:t xml:space="preserve"> </w:t>
      </w:r>
      <w:r>
        <w:t xml:space="preserve">- Tech stack unchanged from v2.0 (still all-free-OSS targeting $0/month for the pilot)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rPr>
          <w:b/>
        </w:rPr>
        <w:t xml:space="preserve">This document covers PM1 only.</w:t>
      </w:r>
      <w:r>
        <w:t xml:space="preserve"> </w:t>
      </w:r>
      <w:r>
        <w:t xml:space="preserve">PM2 self-healing/test-data/mobile/visual/on-prem, PM3 low-code/governance/enterprise, and PM4 multi-tenant SaaS architecture all live in the project-level</w:t>
      </w:r>
      <w:r>
        <w:t xml:space="preserve"> </w:t>
      </w:r>
      <w:r>
        <w:rPr>
          <w:rStyle w:val="VerbatimChar"/>
        </w:rPr>
        <w:t xml:space="preserve">../../ERD/ERD.md</w:t>
      </w:r>
      <w:r>
        <w:t xml:space="preserve">.</w:t>
      </w:r>
    </w:p>
    <w:p>
      <w:pPr>
        <w:pStyle w:val="BodyText"/>
      </w:pPr>
      <w:r>
        <w:rPr>
          <w:b/>
        </w:rPr>
        <w:t xml:space="preserve">v2.0 changelog (2026-04-25):</w:t>
      </w:r>
      <w:r>
        <w:t xml:space="preserve"> </w:t>
      </w:r>
      <w:r>
        <w:t xml:space="preserve">- Locked PM1 tech stack to all-free-OSS: Groq free API for LLM,</w:t>
      </w:r>
      <w:r>
        <w:t xml:space="preserve"> </w:t>
      </w:r>
      <w:r>
        <w:rPr>
          <w:rStyle w:val="VerbatimChar"/>
        </w:rPr>
        <w:t xml:space="preserve">@xenova/transformers</w:t>
      </w:r>
      <w:r>
        <w:t xml:space="preserve"> </w:t>
      </w:r>
      <w:r>
        <w:t xml:space="preserve">in-process for embeddings, Neon free Postgres, Cloudflare Pages + R2 free, Render free for API, Resend free for email, Grafana Cloud free for observability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Dropped FastAPI</w:t>
      </w:r>
      <w:r>
        <w:t xml:space="preserve"> </w:t>
      </w:r>
      <w:r>
        <w:t xml:space="preserve">— single NestJS service handles everything (LLM via Groq SDK, embeddings via</w:t>
      </w:r>
      <w:r>
        <w:t xml:space="preserve"> </w:t>
      </w:r>
      <w:r>
        <w:t xml:space="preserve">@xenova</w:t>
      </w:r>
      <w:r>
        <w:t xml:space="preserve"> </w:t>
      </w:r>
      <w:r>
        <w:t xml:space="preserve">in JS/WASM)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Dropped Redis/Valkey + BullMQ</w:t>
      </w:r>
      <w:r>
        <w:t xml:space="preserve"> </w:t>
      </w:r>
      <w:r>
        <w:t xml:space="preserve">— sessions in Postgres, async via inline + WebSocket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Dropped pgvectorscale</w:t>
      </w:r>
      <w:r>
        <w:t xml:space="preserve"> </w:t>
      </w:r>
      <w:r>
        <w:t xml:space="preserve">— not on Neon free; vanilla pgvector handles PM1 scale (~50K vectors)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Bumped frontend</w:t>
      </w:r>
      <w:r>
        <w:t xml:space="preserve"> </w:t>
      </w:r>
      <w:r>
        <w:t xml:space="preserve">to Next.js 15 + React 19 + Tailwind 4 (current stable as of April 2026)</w:t>
      </w:r>
      <w:r>
        <w:t xml:space="preserve"> </w:t>
      </w:r>
      <w:r>
        <w:t xml:space="preserve">- LLM source: was self-hosted Gemma 4 26B MoE on rented GPU → now Groq free API serving open-weight models (Llama 4 Scout / GPT-OSS / Qwen3) with Gemini 2.5 Flash fallback</w:t>
      </w:r>
      <w:r>
        <w:t xml:space="preserve"> </w:t>
      </w:r>
      <w:r>
        <w:t xml:space="preserve">- Embedding model: was BGE-small-en-v1.5 →</w:t>
      </w:r>
      <w:r>
        <w:t xml:space="preserve"> </w:t>
      </w:r>
      <w:r>
        <w:rPr>
          <w:b/>
        </w:rPr>
        <w:t xml:space="preserve">Qwen3-Embedding-0.6B</w:t>
      </w:r>
      <w:r>
        <w:t xml:space="preserve"> </w:t>
      </w:r>
      <w:r>
        <w:t xml:space="preserve">(Apache 2.0, 1024-dim, better MTEB)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ocument-control"/>
      <w:r>
        <w:t xml:space="preserve">1. Document Control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PM1 (= MVP = v1 GA)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Window</w:t>
            </w:r>
          </w:p>
        </w:tc>
        <w:tc>
          <w:p>
            <w:pPr>
              <w:pStyle w:val="Compact"/>
              <w:jc w:val="left"/>
            </w:pPr>
            <w:r>
              <w:t xml:space="preserve">18 weeks · M0 through M6 · 2026-04-27 → 2026-09-21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p>
            <w:pPr>
              <w:pStyle w:val="Compact"/>
              <w:jc w:val="left"/>
            </w:pPr>
            <w:r>
              <w:t xml:space="preserve">Backend engineers, FE engineers, AI engineers, SRE, security reviewer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of Truth</w:t>
            </w:r>
          </w:p>
        </w:tc>
        <w:tc>
          <w:p>
            <w:pPr>
              <w:pStyle w:val="Compact"/>
              <w:jc w:val="left"/>
            </w:pPr>
            <w:r>
              <w:t xml:space="preserve">This ERD + PM1_PRD + 39 locked UI frames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 of Scope</w:t>
            </w:r>
          </w:p>
        </w:tc>
        <w:tc>
          <w:p>
            <w:pPr>
              <w:pStyle w:val="Compact"/>
              <w:jc w:val="left"/>
            </w:pPr>
            <w:r>
              <w:t xml:space="preserve">A3, A5, A6, A7, A8 (advanced/full), APT, VCG, multi-tenant, mobile testing, visual regression, on-prem, SSO/SAML/SCIM (Keycloak), Neo4j Graphiti — all in project ERD</w:t>
            </w:r>
          </w:p>
        </w:tc>
      </w:tr>
    </w:tbl>
    <w:p>
      <w:pPr>
        <w:pStyle w:val="Heading3"/>
      </w:pPr>
      <w:bookmarkStart w:id="23" w:name="architectural-principles-for-pm1-v2.0"/>
      <w:r>
        <w:t xml:space="preserve">1.1 Architectural principles for PM1 (v2.0)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Postgres</w:t>
      </w:r>
      <w:r>
        <w:t xml:space="preserve"> </w:t>
      </w:r>
      <w:r>
        <w:t xml:space="preserve">— relational + vector (pgvector) in a single managed Neon instance. Sessions, cache, vectors, and OLTP all in one DB. No polyglot persistence overhead.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language</w:t>
      </w:r>
      <w:r>
        <w:t xml:space="preserve"> </w:t>
      </w:r>
      <w:r>
        <w:t xml:space="preserve">— TypeScript end-to-end (frontend + backend + embeddings via</w:t>
      </w:r>
      <w:r>
        <w:t xml:space="preserve"> </w:t>
      </w:r>
      <w:r>
        <w:rPr>
          <w:rStyle w:val="VerbatimChar"/>
        </w:rPr>
        <w:t xml:space="preserve">@xenova/transformers</w:t>
      </w:r>
      <w:r>
        <w:t xml:space="preserve">). FastAPI dropped for PM1; revisit in PM2 if Python-specific work emerges.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service</w:t>
      </w:r>
      <w:r>
        <w:t xml:space="preserve"> </w:t>
      </w:r>
      <w:r>
        <w:t xml:space="preserve">— single NestJS dyno on Render free serves REST + WebSocket + embeddings + LLM gateway. Simpler ops, fits free-tier constraints.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Free APIs for LLM</w:t>
      </w:r>
      <w:r>
        <w:t xml:space="preserve"> </w:t>
      </w:r>
      <w:r>
        <w:t xml:space="preserve">— Groq free tier serving open-weight models (Llama 4 Scout, GPT-OSS, Qwen3) with Gemini fallback. Migration path: self-host the SAME models on RunPod A100 if API ever throttles.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Async by default for AI</w:t>
      </w:r>
      <w:r>
        <w:t xml:space="preserve"> </w:t>
      </w:r>
      <w:r>
        <w:t xml:space="preserve">— A1/A4 calls return 202 immediately; NestJS runs Groq call in-process; WebSocket pushes completion to F19/F22. No queue infrastructure needed at PM1 scale.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Locked design tokens</w:t>
      </w:r>
      <w:r>
        <w:t xml:space="preserve"> </w:t>
      </w:r>
      <w:r>
        <w:t xml:space="preserve">— Tailwind 4 with design system in CSS-first config. Anti-drift discipline becomes code-reviewable (a PR adding</w:t>
      </w:r>
      <w:r>
        <w:t xml:space="preserve"> </w:t>
      </w:r>
      <w:r>
        <w:rPr>
          <w:rStyle w:val="VerbatimChar"/>
        </w:rPr>
        <w:t xml:space="preserve">bg-orange-400</w:t>
      </w:r>
      <w:r>
        <w:t xml:space="preserve"> </w:t>
      </w:r>
      <w:r>
        <w:t xml:space="preserve">fails because</w:t>
      </w:r>
      <w:r>
        <w:t xml:space="preserve"> </w:t>
      </w:r>
      <w:r>
        <w:rPr>
          <w:rStyle w:val="VerbatimChar"/>
        </w:rPr>
        <w:t xml:space="preserve">orange</w:t>
      </w:r>
      <w:r>
        <w:t xml:space="preserve"> </w:t>
      </w:r>
      <w:r>
        <w:t xml:space="preserve">isn’t defined in the theme).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Eval gate before model promotion</w:t>
      </w:r>
      <w:r>
        <w:t xml:space="preserve"> </w:t>
      </w:r>
      <w:r>
        <w:t xml:space="preserve">— DeepEval (MIT, pytest-native) golden-set runs on engineering Colab Free. Production traffic uses validated prompts only.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HMAC-chained audit</w:t>
      </w:r>
      <w:r>
        <w:t xml:space="preserve"> </w:t>
      </w:r>
      <w:r>
        <w:t xml:space="preserve">— every state-changing operation writes one row 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with HMAC-SHA256 of the previous row’s hash. Tampering impossible without invalidating the chain (visible in F28).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Evidence is sacred</w:t>
      </w:r>
      <w:r>
        <w:t xml:space="preserve"> </w:t>
      </w:r>
      <w:r>
        <w:t xml:space="preserve">— screenshots, HAR, console logs go to Cloudflare R2 with 365-day retention, separate from OLTP DB. Direct-upload via presigned URLs (frontend → R2) so API server doesn’t buffer 25 MB files in 512 MB RAM.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Cost discipline</w:t>
      </w:r>
      <w:r>
        <w:t xml:space="preserve"> </w:t>
      </w:r>
      <w:r>
        <w:t xml:space="preserve">— every component verified free OSS; total infrastructure cost target $0/month for the 8-user pilot. UptimeRobot keep-alive prevents Render free cold starts during business hours (10 AM – 10 PM).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m1-inventory-at-a-glance"/>
      <w:r>
        <w:t xml:space="preserve">2. PM1 Inventory at a Glance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Agents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A1 Test Case Generator, A2 Duplicate Detection, A4 Defect Intelligence (5-Layer RCA)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Tables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TB-001 through TB-018 +</w:t>
            </w:r>
            <w:r>
              <w:t xml:space="preserve"> </w:t>
            </w:r>
            <w:r>
              <w:rPr>
                <w:b/>
              </w:rPr>
              <w:t xml:space="preserve">TB-019/020/021</w:t>
            </w:r>
            <w:r>
              <w:t xml:space="preserve"> </w:t>
            </w:r>
            <w:r>
              <w:t xml:space="preserve">(LLM provider config, added v2.1)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Endpoints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EP-001 through EP-025 +</w:t>
            </w:r>
            <w:r>
              <w:t xml:space="preserve"> </w:t>
            </w:r>
            <w:r>
              <w:rPr>
                <w:b/>
              </w:rPr>
              <w:t xml:space="preserve">EP-026/027/028/029</w:t>
            </w:r>
            <w:r>
              <w:t xml:space="preserve"> </w:t>
            </w:r>
            <w:r>
              <w:t xml:space="preserve">(provider + agent model config, added v2.1)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Components / Services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CO-001 through CO-018 + 2 helpers (CO-017 LLM Gateway extended for provider config in v2.1)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 Templates (KB)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Test Plan, Test Strategy, Test Case template, Defect template, RCA template, Sprint Report, Release Report,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Jira (OAuth 2.0 3LO), GitHub/GitLab (webhooks), Slack (outgoing webhook), Confluence (read), Figma (read)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Frames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t xml:space="preserve">All 41 locked (17 Claude Design + 24 Claude Code, see</w:t>
            </w:r>
            <w:r>
              <w:t xml:space="preserve"> </w:t>
            </w:r>
            <w:r>
              <w:rPr>
                <w:rStyle w:val="VerbatimChar"/>
              </w:rPr>
              <w:t xml:space="preserve">../../PM1_UI_v2/</w:t>
            </w:r>
            <w:r>
              <w:t xml:space="preserve">).</w:t>
            </w:r>
            <w:r>
              <w:t xml:space="preserve"> </w:t>
            </w:r>
            <w:r>
              <w:rPr>
                <w:b/>
              </w:rPr>
              <w:t xml:space="preserve">v2.10 added F28m1 + F26m1</w:t>
            </w:r>
            <w:r>
              <w:t xml:space="preserve"> </w:t>
            </w:r>
            <w:r>
              <w:t xml:space="preserve">for Day-0 LLM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Milestones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M0 Setup, M1 Users &amp; Roles, M2 Test Docs &amp; KB, M3 Test Cases &amp; A1, M4 Runs/Defects/Jira, M5 Automation+Reports+Launch, M6 Full Reports &amp; GA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Admin, Lead, QA Engineer, Stakeholder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16037d528af0ddbf6dd26d882be150ccfe8a653"/>
      <w:r>
        <w:t xml:space="preserve">3. Solution Architecture &amp; System Design Diagrams (PM1)</w:t>
      </w:r>
      <w:bookmarkEnd w:id="25"/>
    </w:p>
    <w:p>
      <w:pPr>
        <w:pStyle w:val="FirstParagraph"/>
      </w:pPr>
      <w:r>
        <w:t xml:space="preserve">This section provides the canonical PM1 view. The project-level ERD (</w:t>
      </w:r>
      <w:r>
        <w:rPr>
          <w:rStyle w:val="VerbatimChar"/>
        </w:rPr>
        <w:t xml:space="preserve">../../ERD/ERD.md</w:t>
      </w:r>
      <w:r>
        <w:t xml:space="preserve">) extends every diagram below with PM2/PM3/PM4 components.</w:t>
      </w:r>
    </w:p>
    <w:p>
      <w:pPr>
        <w:pStyle w:val="Heading3"/>
      </w:pPr>
      <w:bookmarkStart w:id="26" w:name="X5b23e29460e916902e9ce2211b28517bd257d45"/>
      <w:r>
        <w:t xml:space="preserve">3.1 C4 Level 1 — System Context (PM1, locked v2.0)</w:t>
      </w:r>
      <w:bookmarkEnd w:id="26"/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User["QA Engineer / Lead / Admin / Stakeholder&lt;br/&gt;(Iksula employees, 8 pilot users)"]</w:t>
      </w:r>
      <w:r>
        <w:br/>
      </w:r>
      <w:r>
        <w:rPr>
          <w:rStyle w:val="VerbatimChar"/>
        </w:rPr>
        <w:t xml:space="preserve">    FE["QA Nexus Frontend&lt;br/&gt;Next.js 15 + React 19 + Tailwind 4 + shadcn/ui&lt;br/&gt;(Cloudflare Pages free)"]</w:t>
      </w:r>
      <w:r>
        <w:br/>
      </w:r>
      <w:r>
        <w:rPr>
          <w:rStyle w:val="VerbatimChar"/>
        </w:rPr>
        <w:t xml:space="preserve">    API["NestJS API (single service)&lt;br/&gt;REST + WebSocket + Embeddings + LLM Gateway&lt;br/&gt;(Render free)"]</w:t>
      </w:r>
      <w:r>
        <w:br/>
      </w:r>
      <w:r>
        <w:br/>
      </w:r>
      <w:r>
        <w:rPr>
          <w:rStyle w:val="VerbatimChar"/>
        </w:rPr>
        <w:t xml:space="preserve">    PG[("PostgreSQL 15 + pgvector&lt;br/&gt;(Neon free 0.5 GB)")]</w:t>
      </w:r>
      <w:r>
        <w:br/>
      </w:r>
      <w:r>
        <w:rPr>
          <w:rStyle w:val="VerbatimChar"/>
        </w:rPr>
        <w:t xml:space="preserve">    R2[("Cloudflare R2 free&lt;br/&gt;(evidence: screenshots, HAR, logs)")]</w:t>
      </w:r>
      <w:r>
        <w:br/>
      </w:r>
      <w:r>
        <w:br/>
      </w:r>
      <w:r>
        <w:rPr>
          <w:rStyle w:val="VerbatimChar"/>
        </w:rPr>
        <w:t xml:space="preserve">    Groq["Groq Free API&lt;br/&gt;gpt-oss-120b · llama-4-scout · gpt-oss-20b"]</w:t>
      </w:r>
      <w:r>
        <w:br/>
      </w:r>
      <w:r>
        <w:rPr>
          <w:rStyle w:val="VerbatimChar"/>
        </w:rPr>
        <w:t xml:space="preserve">    Gemini["Gemini 2.5 Flash Free&lt;br/&gt;(fallback when Groq throttles)"]</w:t>
      </w:r>
      <w:r>
        <w:br/>
      </w:r>
      <w:r>
        <w:br/>
      </w:r>
      <w:r>
        <w:rPr>
          <w:rStyle w:val="VerbatimChar"/>
        </w:rPr>
        <w:t xml:space="preserve">    Jira["Jira&lt;br/&gt;(OAuth 2.0 3LO, 2-way sync)"]</w:t>
      </w:r>
      <w:r>
        <w:br/>
      </w:r>
      <w:r>
        <w:rPr>
          <w:rStyle w:val="VerbatimChar"/>
        </w:rPr>
        <w:t xml:space="preserve">    GH["GitHub/GitLab&lt;br/&gt;(CI webhooks)"]</w:t>
      </w:r>
      <w:r>
        <w:br/>
      </w:r>
      <w:r>
        <w:rPr>
          <w:rStyle w:val="VerbatimChar"/>
        </w:rPr>
        <w:t xml:space="preserve">    Slack["Slack&lt;br/&gt;(outgoing webhook)"]</w:t>
      </w:r>
      <w:r>
        <w:br/>
      </w:r>
      <w:r>
        <w:rPr>
          <w:rStyle w:val="VerbatimChar"/>
        </w:rPr>
        <w:t xml:space="preserve">    Confluence["Confluence&lt;br/&gt;(read API)"]</w:t>
      </w:r>
      <w:r>
        <w:br/>
      </w:r>
      <w:r>
        <w:rPr>
          <w:rStyle w:val="VerbatimChar"/>
        </w:rPr>
        <w:t xml:space="preserve">    Figma["Figma&lt;br/&gt;(read API)"]</w:t>
      </w:r>
      <w:r>
        <w:br/>
      </w:r>
      <w:r>
        <w:br/>
      </w:r>
      <w:r>
        <w:rPr>
          <w:rStyle w:val="VerbatimChar"/>
        </w:rPr>
        <w:t xml:space="preserve">    User --&gt;|HTTPS| FE</w:t>
      </w:r>
      <w:r>
        <w:br/>
      </w:r>
      <w:r>
        <w:rPr>
          <w:rStyle w:val="VerbatimChar"/>
        </w:rPr>
        <w:t xml:space="preserve">    FE --&gt;|REST + WS| API</w:t>
      </w:r>
      <w:r>
        <w:br/>
      </w:r>
      <w:r>
        <w:rPr>
          <w:rStyle w:val="VerbatimChar"/>
        </w:rPr>
        <w:t xml:space="preserve">    API --&gt;|primary| Groq</w:t>
      </w:r>
      <w:r>
        <w:br/>
      </w:r>
      <w:r>
        <w:rPr>
          <w:rStyle w:val="VerbatimChar"/>
        </w:rPr>
        <w:t xml:space="preserve">    API --&gt;|fallback| Gemini</w:t>
      </w:r>
      <w:r>
        <w:br/>
      </w:r>
      <w:r>
        <w:rPr>
          <w:rStyle w:val="VerbatimChar"/>
        </w:rPr>
        <w:t xml:space="preserve">    API --&gt;|in-process embed&lt;br/&gt;@xenova/transformers| API</w:t>
      </w:r>
      <w:r>
        <w:br/>
      </w:r>
      <w:r>
        <w:rPr>
          <w:rStyle w:val="VerbatimChar"/>
        </w:rPr>
        <w:t xml:space="preserve">    API --&gt; PG</w:t>
      </w:r>
      <w:r>
        <w:br/>
      </w:r>
      <w:r>
        <w:rPr>
          <w:rStyle w:val="VerbatimChar"/>
        </w:rPr>
        <w:t xml:space="preserve">    API --&gt; R2</w:t>
      </w:r>
      <w:r>
        <w:br/>
      </w:r>
      <w:r>
        <w:rPr>
          <w:rStyle w:val="VerbatimChar"/>
        </w:rPr>
        <w:t xml:space="preserve">    API &lt;--&gt;|OAuth + REST| Jira</w:t>
      </w:r>
      <w:r>
        <w:br/>
      </w:r>
      <w:r>
        <w:rPr>
          <w:rStyle w:val="VerbatimChar"/>
        </w:rPr>
        <w:t xml:space="preserve">    API &lt;--&gt;|webhooks| GH</w:t>
      </w:r>
      <w:r>
        <w:br/>
      </w:r>
      <w:r>
        <w:rPr>
          <w:rStyle w:val="VerbatimChar"/>
        </w:rPr>
        <w:t xml:space="preserve">    API --&gt;|webhook out| Slack</w:t>
      </w:r>
      <w:r>
        <w:br/>
      </w:r>
      <w:r>
        <w:rPr>
          <w:rStyle w:val="VerbatimChar"/>
        </w:rPr>
        <w:t xml:space="preserve">    API --&gt;|REST read| Confluence</w:t>
      </w:r>
      <w:r>
        <w:br/>
      </w:r>
      <w:r>
        <w:rPr>
          <w:rStyle w:val="VerbatimChar"/>
        </w:rPr>
        <w:t xml:space="preserve">    API --&gt;|REST read| Figma</w:t>
      </w:r>
    </w:p>
    <w:p>
      <w:pPr>
        <w:pStyle w:val="Heading3"/>
      </w:pPr>
      <w:bookmarkStart w:id="27" w:name="X4d54d46ee2d12392afbab5bc52fd460a17e1d9b"/>
      <w:r>
        <w:t xml:space="preserve">3.2 C4 Level 2 — Container Diagram (PM1, locked v2.0)</w:t>
      </w:r>
      <w:bookmarkEnd w:id="27"/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Browser["Client"]</w:t>
      </w:r>
      <w:r>
        <w:br/>
      </w:r>
      <w:r>
        <w:rPr>
          <w:rStyle w:val="VerbatimChar"/>
        </w:rPr>
        <w:t xml:space="preserve">        Web["Next.js 15 App Router&lt;br/&gt;React 19, TanStack Query v5&lt;br/&gt;Tailwind 4 + shadcn/ui + Sonner&lt;br/&gt;:443 HTTPS"]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Edge["Edge — Cloudflare Pages free"]</w:t>
      </w:r>
      <w:r>
        <w:br/>
      </w:r>
      <w:r>
        <w:rPr>
          <w:rStyle w:val="VerbatimChar"/>
        </w:rPr>
        <w:t xml:space="preserve">        CDN["Cloudflare CDN&lt;br/&gt;(unlimited bandwidth)"]</w:t>
      </w:r>
      <w:r>
        <w:br/>
      </w:r>
      <w:r>
        <w:rPr>
          <w:rStyle w:val="VerbatimChar"/>
        </w:rPr>
        <w:t xml:space="preserve">        WAF["Cloudflare WAF&lt;br/&gt;(rate limit, bot mgmt)"]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App["Application Tier — Render free 750 hr/mo"]</w:t>
      </w:r>
      <w:r>
        <w:br/>
      </w:r>
      <w:r>
        <w:rPr>
          <w:rStyle w:val="VerbatimChar"/>
        </w:rPr>
        <w:t xml:space="preserve">        Gateway["NestJS API (single service)&lt;br/&gt;REST + WebSocket :3000&lt;br/&gt;BetterAuth + Prisma + LLM gateway&lt;br/&gt;+ @xenova embeddings (in-process)"]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DataTier["Data Tier — Managed Free Tiers"]</w:t>
      </w:r>
      <w:r>
        <w:br/>
      </w:r>
      <w:r>
        <w:rPr>
          <w:rStyle w:val="VerbatimChar"/>
        </w:rPr>
        <w:t xml:space="preserve">        PG[("Postgres 15 + pgvector&lt;br/&gt;Neon free 0.5 GB&lt;br/&gt;:5432 (scale-to-zero)")]</w:t>
      </w:r>
      <w:r>
        <w:br/>
      </w:r>
      <w:r>
        <w:rPr>
          <w:rStyle w:val="VerbatimChar"/>
        </w:rPr>
        <w:t xml:space="preserve">        R2[("Cloudflare R2 free&lt;br/&gt;10 GB / 1M Class A ops")]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LLM["LLM APIs — Free tiers"]</w:t>
      </w:r>
      <w:r>
        <w:br/>
      </w:r>
      <w:r>
        <w:rPr>
          <w:rStyle w:val="VerbatimChar"/>
        </w:rPr>
        <w:t xml:space="preserve">        Groq["Groq free&lt;br/&gt;gpt-oss-120b 1K RPD&lt;br/&gt;gpt-oss-20b 14.4K RPD&lt;br/&gt;llama-4-scout (preview)"]</w:t>
      </w:r>
      <w:r>
        <w:br/>
      </w:r>
      <w:r>
        <w:rPr>
          <w:rStyle w:val="VerbatimChar"/>
        </w:rPr>
        <w:t xml:space="preserve">        Gemini["Gemini 2.5 Flash&lt;br/&gt;1.5K RPD free fallback"]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Ops["Operations"]</w:t>
      </w:r>
      <w:r>
        <w:br/>
      </w:r>
      <w:r>
        <w:rPr>
          <w:rStyle w:val="VerbatimChar"/>
        </w:rPr>
        <w:t xml:space="preserve">        Resend["Resend free&lt;br/&gt;3K emails/mo"]</w:t>
      </w:r>
      <w:r>
        <w:br/>
      </w:r>
      <w:r>
        <w:rPr>
          <w:rStyle w:val="VerbatimChar"/>
        </w:rPr>
        <w:t xml:space="preserve">        UptimeRobot["UptimeRobot free&lt;br/&gt;5-min /health ping"]</w:t>
      </w:r>
      <w:r>
        <w:br/>
      </w:r>
      <w:r>
        <w:rPr>
          <w:rStyle w:val="VerbatimChar"/>
        </w:rPr>
        <w:t xml:space="preserve">        Grafana["Grafana Cloud free&lt;br/&gt;50GB logs · 10K series · 50GB traces"]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External["External SaaS"]</w:t>
      </w:r>
      <w:r>
        <w:br/>
      </w:r>
      <w:r>
        <w:rPr>
          <w:rStyle w:val="VerbatimChar"/>
        </w:rPr>
        <w:t xml:space="preserve">        Jira["Jira"]</w:t>
      </w:r>
      <w:r>
        <w:br/>
      </w:r>
      <w:r>
        <w:rPr>
          <w:rStyle w:val="VerbatimChar"/>
        </w:rPr>
        <w:t xml:space="preserve">        GitHub["GitHub/GitLab"]</w:t>
      </w:r>
      <w:r>
        <w:br/>
      </w:r>
      <w:r>
        <w:rPr>
          <w:rStyle w:val="VerbatimChar"/>
        </w:rPr>
        <w:t xml:space="preserve">        SlackEx["Slack"]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Web --&gt;|HTTPS| CDN</w:t>
      </w:r>
      <w:r>
        <w:br/>
      </w:r>
      <w:r>
        <w:rPr>
          <w:rStyle w:val="VerbatimChar"/>
        </w:rPr>
        <w:t xml:space="preserve">    CDN --&gt; WAF</w:t>
      </w:r>
      <w:r>
        <w:br/>
      </w:r>
      <w:r>
        <w:rPr>
          <w:rStyle w:val="VerbatimChar"/>
        </w:rPr>
        <w:t xml:space="preserve">    WAF --&gt;|REST| Gateway</w:t>
      </w:r>
      <w:r>
        <w:br/>
      </w:r>
      <w:r>
        <w:rPr>
          <w:rStyle w:val="VerbatimChar"/>
        </w:rPr>
        <w:t xml:space="preserve">    WAF --&gt;|WebSocket| Gateway</w:t>
      </w:r>
      <w:r>
        <w:br/>
      </w:r>
      <w:r>
        <w:rPr>
          <w:rStyle w:val="VerbatimChar"/>
        </w:rPr>
        <w:t xml:space="preserve">    Gateway --&gt;|primary LLM| Groq</w:t>
      </w:r>
      <w:r>
        <w:br/>
      </w:r>
      <w:r>
        <w:rPr>
          <w:rStyle w:val="VerbatimChar"/>
        </w:rPr>
        <w:t xml:space="preserve">    Gateway --&gt;|fallback LLM| Gemini</w:t>
      </w:r>
      <w:r>
        <w:br/>
      </w:r>
      <w:r>
        <w:rPr>
          <w:rStyle w:val="VerbatimChar"/>
        </w:rPr>
        <w:t xml:space="preserve">    Gateway --&gt;|SQL + vector| PG</w:t>
      </w:r>
      <w:r>
        <w:br/>
      </w:r>
      <w:r>
        <w:rPr>
          <w:rStyle w:val="VerbatimChar"/>
        </w:rPr>
        <w:t xml:space="preserve">    Gateway --&gt;|presigned URL| R2</w:t>
      </w:r>
      <w:r>
        <w:br/>
      </w:r>
      <w:r>
        <w:rPr>
          <w:rStyle w:val="VerbatimChar"/>
        </w:rPr>
        <w:t xml:space="preserve">    Web -.direct upload.-&gt; R2</w:t>
      </w:r>
      <w:r>
        <w:br/>
      </w:r>
      <w:r>
        <w:rPr>
          <w:rStyle w:val="VerbatimChar"/>
        </w:rPr>
        <w:t xml:space="preserve">    Gateway --&gt;|magic link| Resend</w:t>
      </w:r>
      <w:r>
        <w:br/>
      </w:r>
      <w:r>
        <w:rPr>
          <w:rStyle w:val="VerbatimChar"/>
        </w:rPr>
        <w:t xml:space="preserve">    UptimeRobot -.keep-alive ping.-&gt; Gateway</w:t>
      </w:r>
      <w:r>
        <w:br/>
      </w:r>
      <w:r>
        <w:rPr>
          <w:rStyle w:val="VerbatimChar"/>
        </w:rPr>
        <w:t xml:space="preserve">    Gateway --&gt;|OTel traces| Grafana</w:t>
      </w:r>
      <w:r>
        <w:br/>
      </w:r>
      <w:r>
        <w:rPr>
          <w:rStyle w:val="VerbatimChar"/>
        </w:rPr>
        <w:t xml:space="preserve">    Gateway &lt;--&gt;|OAuth + REST| Jira</w:t>
      </w:r>
      <w:r>
        <w:br/>
      </w:r>
      <w:r>
        <w:rPr>
          <w:rStyle w:val="VerbatimChar"/>
        </w:rPr>
        <w:t xml:space="preserve">    Gateway &lt;--&gt;|webhooks| GitHub</w:t>
      </w:r>
      <w:r>
        <w:br/>
      </w:r>
      <w:r>
        <w:rPr>
          <w:rStyle w:val="VerbatimChar"/>
        </w:rPr>
        <w:t xml:space="preserve">    Gateway --&gt;|webhook out| SlackEx</w:t>
      </w:r>
    </w:p>
    <w:p>
      <w:pPr>
        <w:pStyle w:val="FirstParagraph"/>
      </w:pPr>
      <w:r>
        <w:rPr>
          <w:b/>
        </w:rPr>
        <w:t xml:space="preserve">Critical note on container collapse:</w:t>
      </w:r>
      <w:r>
        <w:t xml:space="preserve"> </w:t>
      </w:r>
      <w:r>
        <w:t xml:space="preserve">The original v1.0 PM1_ERD had 4 application containers (NestJS Gateway, BetterAuth Service, FastAPI Inference, BullMQ Workers). v2.0 collapses these into</w:t>
      </w:r>
      <w:r>
        <w:t xml:space="preserve"> </w:t>
      </w:r>
      <w:r>
        <w:rPr>
          <w:b/>
        </w:rPr>
        <w:t xml:space="preserve">a single NestJS dyno</w:t>
      </w:r>
      <w:r>
        <w:t xml:space="preserve"> </w:t>
      </w:r>
      <w:r>
        <w:t xml:space="preserve">because:</w:t>
      </w:r>
      <w:r>
        <w:t xml:space="preserve"> </w:t>
      </w:r>
      <w:r>
        <w:t xml:space="preserve">- BetterAuth is a library, not a service — runs as middleware inside NestJS</w:t>
      </w:r>
      <w:r>
        <w:t xml:space="preserve"> </w:t>
      </w:r>
      <w:r>
        <w:t xml:space="preserve">- Embeddings via</w:t>
      </w:r>
      <w:r>
        <w:t xml:space="preserve"> </w:t>
      </w:r>
      <w:r>
        <w:rPr>
          <w:rStyle w:val="VerbatimChar"/>
        </w:rPr>
        <w:t xml:space="preserve">@xenova/transformers</w:t>
      </w:r>
      <w:r>
        <w:t xml:space="preserve"> </w:t>
      </w:r>
      <w:r>
        <w:t xml:space="preserve">run in-process (Node.js + WASM)</w:t>
      </w:r>
      <w:r>
        <w:t xml:space="preserve"> </w:t>
      </w:r>
      <w:r>
        <w:t xml:space="preserve">- LLM calls go to Groq’s hosted API — no FastAPI needed</w:t>
      </w:r>
      <w:r>
        <w:t xml:space="preserve"> </w:t>
      </w:r>
      <w:r>
        <w:t xml:space="preserve">- A1/A4 async runs are inline + WebSocket — no BullMQ workers needed</w:t>
      </w:r>
    </w:p>
    <w:p>
      <w:pPr>
        <w:pStyle w:val="BodyText"/>
      </w:pPr>
      <w:r>
        <w:t xml:space="preserve">This reduces 4 containers → 1, which is essential for fitting Render’s free tier (1 service).</w:t>
      </w:r>
    </w:p>
    <w:p>
      <w:pPr>
        <w:pStyle w:val="Heading3"/>
      </w:pPr>
      <w:bookmarkStart w:id="28" w:name="X8c782a37dd3d3b2fbdae0a411cfcfb4af9dea97"/>
      <w:r>
        <w:t xml:space="preserve">3.3 C4 Level 3 — Component Diagram (NestJS Internals, PM1 v2.0)</w:t>
      </w:r>
      <w:bookmarkEnd w:id="28"/>
    </w:p>
    <w:p>
      <w:pPr>
        <w:pStyle w:val="FirstParagraph"/>
      </w:pPr>
      <w:r>
        <w:t xml:space="preserve">Since FastAPI is dropped, the agent orchestration lives inside NestJS. Below is the internal component view.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NestJS["NestJS API (single dyno)"]</w:t>
      </w:r>
      <w:r>
        <w:br/>
      </w:r>
      <w:r>
        <w:rPr>
          <w:rStyle w:val="VerbatimChar"/>
        </w:rPr>
        <w:t xml:space="preserve">        Router["NestJS Controllers&lt;br/&gt;POST /generate, /rca, /dedup"]</w:t>
      </w:r>
      <w:r>
        <w:br/>
      </w:r>
      <w:r>
        <w:rPr>
          <w:rStyle w:val="VerbatimChar"/>
        </w:rPr>
        <w:t xml:space="preserve">        Auth["BetterAuth middleware&lt;br/&gt;(magic link + Jira OAuth)"]</w:t>
      </w:r>
      <w:r>
        <w:br/>
      </w:r>
      <w:r>
        <w:rPr>
          <w:rStyle w:val="VerbatimChar"/>
        </w:rPr>
        <w:t xml:space="preserve">        RBAC["RBAC Guards&lt;br/&gt;(Admin/Lead/QAEngineer/Stakeholder)"]</w:t>
      </w:r>
      <w:r>
        <w:br/>
      </w:r>
      <w:r>
        <w:rPr>
          <w:rStyle w:val="VerbatimChar"/>
        </w:rPr>
        <w:t xml:space="preserve">        WSGW["WebSocket Gateway&lt;br/&gt;(@nestjs/websockets)"]</w:t>
      </w:r>
      <w:r>
        <w:br/>
      </w:r>
      <w:r>
        <w:br/>
      </w:r>
      <w:r>
        <w:rPr>
          <w:rStyle w:val="VerbatimChar"/>
        </w:rPr>
        <w:t xml:space="preserve">        subgraph AgentService["Agent Orchestration (TS)"]</w:t>
      </w:r>
      <w:r>
        <w:br/>
      </w:r>
      <w:r>
        <w:rPr>
          <w:rStyle w:val="VerbatimChar"/>
        </w:rPr>
        <w:t xml:space="preserve">            A1["A1 Generator service&lt;br/&gt;(TS module)"]</w:t>
      </w:r>
      <w:r>
        <w:br/>
      </w:r>
      <w:r>
        <w:rPr>
          <w:rStyle w:val="VerbatimChar"/>
        </w:rPr>
        <w:t xml:space="preserve">            A2["A2 Dedup service&lt;br/&gt;(embedding similarity)"]</w:t>
      </w:r>
      <w:r>
        <w:br/>
      </w:r>
      <w:r>
        <w:rPr>
          <w:rStyle w:val="VerbatimChar"/>
        </w:rPr>
        <w:t xml:space="preserve">            A4["A4 RCA service&lt;br/&gt;(parallel layer probes)"]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Gateway["LLM Gateway (TS)"]</w:t>
      </w:r>
      <w:r>
        <w:br/>
      </w:r>
      <w:r>
        <w:rPr>
          <w:rStyle w:val="VerbatimChar"/>
        </w:rPr>
        <w:t xml:space="preserve">            Primary["Groq client&lt;br/&gt;(openai/gpt-oss-120b)"]</w:t>
      </w:r>
      <w:r>
        <w:br/>
      </w:r>
      <w:r>
        <w:rPr>
          <w:rStyle w:val="VerbatimChar"/>
        </w:rPr>
        <w:t xml:space="preserve">            Fallback["Gemini client&lt;br/&gt;(2.5 Flash free)"]</w:t>
      </w:r>
      <w:r>
        <w:br/>
      </w:r>
      <w:r>
        <w:rPr>
          <w:rStyle w:val="VerbatimChar"/>
        </w:rPr>
        <w:t xml:space="preserve">            LongCtx["llama-4-scout client&lt;br/&gt;(10M context, preview)"]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Embed["Embedding service&lt;br/&gt;@xenova/transformers&lt;br/&gt;Qwen3-Embedding-0.6B&lt;br/&gt;(in-process WASM)"]</w:t>
      </w:r>
      <w:r>
        <w:br/>
      </w:r>
      <w:r>
        <w:br/>
      </w:r>
      <w:r>
        <w:rPr>
          <w:rStyle w:val="VerbatimChar"/>
        </w:rPr>
        <w:t xml:space="preserve">        subgraph Memory["Memory tiers (PM1: 3-tier — Redis dropped)"]</w:t>
      </w:r>
      <w:r>
        <w:br/>
      </w:r>
      <w:r>
        <w:rPr>
          <w:rStyle w:val="VerbatimChar"/>
        </w:rPr>
        <w:t xml:space="preserve">            MEpisodic["Episodic (Postgres rows, 90d)"]</w:t>
      </w:r>
      <w:r>
        <w:br/>
      </w:r>
      <w:r>
        <w:rPr>
          <w:rStyle w:val="VerbatimChar"/>
        </w:rPr>
        <w:t xml:space="preserve">            MSemantic["Semantic (pgvector, no TTL)"]</w:t>
      </w:r>
      <w:r>
        <w:br/>
      </w:r>
      <w:r>
        <w:rPr>
          <w:rStyle w:val="VerbatimChar"/>
        </w:rPr>
        <w:t xml:space="preserve">            MEvidence["Evidence (R2 keys, 365d)"]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Tools["Tool Registry (TS)"]</w:t>
      </w:r>
      <w:r>
        <w:br/>
      </w:r>
      <w:r>
        <w:rPr>
          <w:rStyle w:val="VerbatimChar"/>
        </w:rPr>
        <w:t xml:space="preserve">            TKB["KB Search (Postgres + pgvector)"]</w:t>
      </w:r>
      <w:r>
        <w:br/>
      </w:r>
      <w:r>
        <w:rPr>
          <w:rStyle w:val="VerbatimChar"/>
        </w:rPr>
        <w:t xml:space="preserve">            TJira["Jira Read (REST)"]</w:t>
      </w:r>
      <w:r>
        <w:br/>
      </w:r>
      <w:r>
        <w:rPr>
          <w:rStyle w:val="VerbatimChar"/>
        </w:rPr>
        <w:t xml:space="preserve">            TFig["Figma Read (REST)"]</w:t>
      </w:r>
      <w:r>
        <w:br/>
      </w:r>
      <w:r>
        <w:rPr>
          <w:rStyle w:val="VerbatimChar"/>
        </w:rPr>
        <w:t xml:space="preserve">            TGH["GitHub Read (REST)"]</w:t>
      </w:r>
      <w:r>
        <w:br/>
      </w:r>
      <w:r>
        <w:rPr>
          <w:rStyle w:val="VerbatimChar"/>
        </w:rPr>
        <w:t xml:space="preserve">            TConf["Confluence Read (REST)"]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Guard["Guardrails&lt;br/&gt;(PII redact, secret scan)"]</w:t>
      </w:r>
      <w:r>
        <w:br/>
      </w:r>
      <w:r>
        <w:rPr>
          <w:rStyle w:val="VerbatimChar"/>
        </w:rPr>
        <w:t xml:space="preserve">        Audit["Audit Log Service&lt;br/&gt;(HMAC-SHA256 chain → Postgres)"]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Router --&gt; Auth --&gt; RBAC</w:t>
      </w:r>
      <w:r>
        <w:br/>
      </w:r>
      <w:r>
        <w:rPr>
          <w:rStyle w:val="VerbatimChar"/>
        </w:rPr>
        <w:t xml:space="preserve">    RBAC --&gt; A1</w:t>
      </w:r>
      <w:r>
        <w:br/>
      </w:r>
      <w:r>
        <w:rPr>
          <w:rStyle w:val="VerbatimChar"/>
        </w:rPr>
        <w:t xml:space="preserve">    RBAC --&gt; A2</w:t>
      </w:r>
      <w:r>
        <w:br/>
      </w:r>
      <w:r>
        <w:rPr>
          <w:rStyle w:val="VerbatimChar"/>
        </w:rPr>
        <w:t xml:space="preserve">    RBAC --&gt; A4</w:t>
      </w:r>
      <w:r>
        <w:br/>
      </w:r>
      <w:r>
        <w:rPr>
          <w:rStyle w:val="VerbatimChar"/>
        </w:rPr>
        <w:t xml:space="preserve">    A1 --&gt; Gateway</w:t>
      </w:r>
      <w:r>
        <w:br/>
      </w:r>
      <w:r>
        <w:rPr>
          <w:rStyle w:val="VerbatimChar"/>
        </w:rPr>
        <w:t xml:space="preserve">    A4 --&gt; Gateway</w:t>
      </w:r>
      <w:r>
        <w:br/>
      </w:r>
      <w:r>
        <w:rPr>
          <w:rStyle w:val="VerbatimChar"/>
        </w:rPr>
        <w:t xml:space="preserve">    A2 --&gt; Embed</w:t>
      </w:r>
      <w:r>
        <w:br/>
      </w:r>
      <w:r>
        <w:rPr>
          <w:rStyle w:val="VerbatimChar"/>
        </w:rPr>
        <w:t xml:space="preserve">    A1 --&gt; Tools</w:t>
      </w:r>
      <w:r>
        <w:br/>
      </w:r>
      <w:r>
        <w:rPr>
          <w:rStyle w:val="VerbatimChar"/>
        </w:rPr>
        <w:t xml:space="preserve">    A4 --&gt; Tools</w:t>
      </w:r>
      <w:r>
        <w:br/>
      </w:r>
      <w:r>
        <w:rPr>
          <w:rStyle w:val="VerbatimChar"/>
        </w:rPr>
        <w:t xml:space="preserve">    A1 --&gt; Guard</w:t>
      </w:r>
      <w:r>
        <w:br/>
      </w:r>
      <w:r>
        <w:rPr>
          <w:rStyle w:val="VerbatimChar"/>
        </w:rPr>
        <w:t xml:space="preserve">    A4 --&gt; Guard</w:t>
      </w:r>
      <w:r>
        <w:br/>
      </w:r>
      <w:r>
        <w:rPr>
          <w:rStyle w:val="VerbatimChar"/>
        </w:rPr>
        <w:t xml:space="preserve">    Guard --&gt; Audit</w:t>
      </w:r>
      <w:r>
        <w:br/>
      </w:r>
      <w:r>
        <w:rPr>
          <w:rStyle w:val="VerbatimChar"/>
        </w:rPr>
        <w:t xml:space="preserve">    A1 --&gt; Memory</w:t>
      </w:r>
      <w:r>
        <w:br/>
      </w:r>
      <w:r>
        <w:rPr>
          <w:rStyle w:val="VerbatimChar"/>
        </w:rPr>
        <w:t xml:space="preserve">    A4 --&gt; Memory</w:t>
      </w:r>
      <w:r>
        <w:br/>
      </w:r>
      <w:r>
        <w:rPr>
          <w:rStyle w:val="VerbatimChar"/>
        </w:rPr>
        <w:t xml:space="preserve">    A1 --&gt; WSGW</w:t>
      </w:r>
      <w:r>
        <w:br/>
      </w:r>
      <w:r>
        <w:rPr>
          <w:rStyle w:val="VerbatimChar"/>
        </w:rPr>
        <w:t xml:space="preserve">    A4 --&gt; WSGW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PM3 adds a 5th memory tier (Neo4j Graphiti) and re-introduces a Python service for advanced agents (A6/A7/A8/VCG). PM1 ships only the 3 memory tiers above (Redis tier dropped — sessions in Postgres, no working-memory cache needed at PM1 scale).</w:t>
      </w:r>
    </w:p>
    <w:p>
      <w:pPr>
        <w:pStyle w:val="Heading3"/>
      </w:pPr>
      <w:bookmarkStart w:id="29" w:name="Xf004ac340b3d34367f1d0a37f8a09074f6feba8"/>
      <w:r>
        <w:t xml:space="preserve">3.4 Deployment Topology (PM1, locked v2.0 — all free tiers)</w:t>
      </w:r>
      <w:bookmarkEnd w:id="29"/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Users["Pilot Users&lt;br/&gt;(8 — Iksula QA team + Lead + Higher Authority)"]</w:t>
      </w:r>
      <w:r>
        <w:br/>
      </w:r>
      <w:r>
        <w:br/>
      </w:r>
      <w:r>
        <w:rPr>
          <w:rStyle w:val="VerbatimChar"/>
        </w:rPr>
        <w:t xml:space="preserve">    subgraph CFEdge["Cloudflare (free tier, global edge)"]</w:t>
      </w:r>
      <w:r>
        <w:br/>
      </w:r>
      <w:r>
        <w:rPr>
          <w:rStyle w:val="VerbatimChar"/>
        </w:rPr>
        <w:t xml:space="preserve">        CFPages["Cloudflare Pages&lt;br/&gt;(Next.js 15 frontend)&lt;br/&gt;Unlimited bandwidth"]</w:t>
      </w:r>
      <w:r>
        <w:br/>
      </w:r>
      <w:r>
        <w:rPr>
          <w:rStyle w:val="VerbatimChar"/>
        </w:rPr>
        <w:t xml:space="preserve">        CFR2["Cloudflare R2 free&lt;br/&gt;(evidence: 10 GB / 1M ops)"]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RenderUS["Render free (Hobby plan, US region)"]</w:t>
      </w:r>
      <w:r>
        <w:br/>
      </w:r>
      <w:r>
        <w:rPr>
          <w:rStyle w:val="VerbatimChar"/>
        </w:rPr>
        <w:t xml:space="preserve">        Dyno["NestJS Dyno&lt;br/&gt;512 MB RAM · 0.5 CPU&lt;br/&gt;(sleeps after 15min idle)"]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NeonAUS["Neon free (Postgres, AWS region)"]</w:t>
      </w:r>
      <w:r>
        <w:br/>
      </w:r>
      <w:r>
        <w:rPr>
          <w:rStyle w:val="VerbatimChar"/>
        </w:rPr>
        <w:t xml:space="preserve">        PG[("Postgres 15 + pgvector&lt;br/&gt;0.5 GB · 100 CU-hr/mo&lt;br/&gt;scale-to-zero")]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LLMs["LLM APIs (free tiers)"]</w:t>
      </w:r>
      <w:r>
        <w:br/>
      </w:r>
      <w:r>
        <w:rPr>
          <w:rStyle w:val="VerbatimChar"/>
        </w:rPr>
        <w:t xml:space="preserve">        Groq["Groq (USA) — primary"]</w:t>
      </w:r>
      <w:r>
        <w:br/>
      </w:r>
      <w:r>
        <w:rPr>
          <w:rStyle w:val="VerbatimChar"/>
        </w:rPr>
        <w:t xml:space="preserve">        Gemini["Gemini (Google) — fallback"]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Comms["Communications"]</w:t>
      </w:r>
      <w:r>
        <w:br/>
      </w:r>
      <w:r>
        <w:rPr>
          <w:rStyle w:val="VerbatimChar"/>
        </w:rPr>
        <w:t xml:space="preserve">        Resend["Resend free&lt;br/&gt;(transactional email)"]</w:t>
      </w:r>
      <w:r>
        <w:br/>
      </w:r>
      <w:r>
        <w:rPr>
          <w:rStyle w:val="VerbatimChar"/>
        </w:rPr>
        <w:t xml:space="preserve">        UptimeRobot["UptimeRobot free&lt;br/&gt;(/health every 5 min)"]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Obs["Observability (free tiers)"]</w:t>
      </w:r>
      <w:r>
        <w:br/>
      </w:r>
      <w:r>
        <w:rPr>
          <w:rStyle w:val="VerbatimChar"/>
        </w:rPr>
        <w:t xml:space="preserve">        Grafana["Grafana Cloud free&lt;br/&gt;(traces · metrics · logs)"]</w:t>
      </w:r>
      <w:r>
        <w:br/>
      </w:r>
      <w:r>
        <w:rPr>
          <w:rStyle w:val="VerbatimChar"/>
        </w:rPr>
        <w:t xml:space="preserve">        BetterStack["Better Stack free&lt;br/&gt;(alerts · on-call)"]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CICD["CI/CD"]</w:t>
      </w:r>
      <w:r>
        <w:br/>
      </w:r>
      <w:r>
        <w:rPr>
          <w:rStyle w:val="VerbatimChar"/>
        </w:rPr>
        <w:t xml:space="preserve">        GH["GitHub&lt;br/&gt;(repo + secrets)"]</w:t>
      </w:r>
      <w:r>
        <w:br/>
      </w:r>
      <w:r>
        <w:rPr>
          <w:rStyle w:val="VerbatimChar"/>
        </w:rPr>
        <w:t xml:space="preserve">        GHA["GitHub Actions&lt;br/&gt;(2K min/mo · weekly backup cron)"]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Users --&gt;|HTTPS| CFPages</w:t>
      </w:r>
      <w:r>
        <w:br/>
      </w:r>
      <w:r>
        <w:rPr>
          <w:rStyle w:val="VerbatimChar"/>
        </w:rPr>
        <w:t xml:space="preserve">    CFPages --&gt;|REST + WS| Dyno</w:t>
      </w:r>
      <w:r>
        <w:br/>
      </w:r>
      <w:r>
        <w:rPr>
          <w:rStyle w:val="VerbatimChar"/>
        </w:rPr>
        <w:t xml:space="preserve">    Users -.direct upload via presigned URL.-&gt; CFR2</w:t>
      </w:r>
      <w:r>
        <w:br/>
      </w:r>
      <w:r>
        <w:rPr>
          <w:rStyle w:val="VerbatimChar"/>
        </w:rPr>
        <w:t xml:space="preserve">    Dyno --&gt; PG</w:t>
      </w:r>
      <w:r>
        <w:br/>
      </w:r>
      <w:r>
        <w:rPr>
          <w:rStyle w:val="VerbatimChar"/>
        </w:rPr>
        <w:t xml:space="preserve">    Dyno --&gt; CFR2</w:t>
      </w:r>
      <w:r>
        <w:br/>
      </w:r>
      <w:r>
        <w:rPr>
          <w:rStyle w:val="VerbatimChar"/>
        </w:rPr>
        <w:t xml:space="preserve">    Dyno --&gt;|primary LLM| Groq</w:t>
      </w:r>
      <w:r>
        <w:br/>
      </w:r>
      <w:r>
        <w:rPr>
          <w:rStyle w:val="VerbatimChar"/>
        </w:rPr>
        <w:t xml:space="preserve">    Dyno --&gt;|fallback LLM| Gemini</w:t>
      </w:r>
      <w:r>
        <w:br/>
      </w:r>
      <w:r>
        <w:rPr>
          <w:rStyle w:val="VerbatimChar"/>
        </w:rPr>
        <w:t xml:space="preserve">    Dyno --&gt;|magic link| Resend</w:t>
      </w:r>
      <w:r>
        <w:br/>
      </w:r>
      <w:r>
        <w:rPr>
          <w:rStyle w:val="VerbatimChar"/>
        </w:rPr>
        <w:t xml:space="preserve">    UptimeRobot -.keep-alive ping.-&gt; Dyno</w:t>
      </w:r>
      <w:r>
        <w:br/>
      </w:r>
      <w:r>
        <w:rPr>
          <w:rStyle w:val="VerbatimChar"/>
        </w:rPr>
        <w:t xml:space="preserve">    Dyno --&gt;|OTel traces| Grafana</w:t>
      </w:r>
      <w:r>
        <w:br/>
      </w:r>
      <w:r>
        <w:rPr>
          <w:rStyle w:val="VerbatimChar"/>
        </w:rPr>
        <w:t xml:space="preserve">    Grafana --&gt;|alert rules| BetterStack</w:t>
      </w:r>
      <w:r>
        <w:br/>
      </w:r>
      <w:r>
        <w:rPr>
          <w:rStyle w:val="VerbatimChar"/>
        </w:rPr>
        <w:t xml:space="preserve">    GH --&gt; GHA</w:t>
      </w:r>
      <w:r>
        <w:br/>
      </w:r>
      <w:r>
        <w:rPr>
          <w:rStyle w:val="VerbatimChar"/>
        </w:rPr>
        <w:t xml:space="preserve">    GHA --&gt;|deploy| Dyno</w:t>
      </w:r>
      <w:r>
        <w:br/>
      </w:r>
      <w:r>
        <w:rPr>
          <w:rStyle w:val="VerbatimChar"/>
        </w:rPr>
        <w:t xml:space="preserve">    GHA --&gt;|weekly pg_dump| CFR2</w:t>
      </w:r>
    </w:p>
    <w:p>
      <w:pPr>
        <w:pStyle w:val="FirstParagraph"/>
      </w:pPr>
      <w:r>
        <w:rPr>
          <w:b/>
        </w:rPr>
        <w:t xml:space="preserve">PM1 SRE targets (revised v2.0):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Pilot scale:</w:t>
      </w:r>
      <w:r>
        <w:t xml:space="preserve"> </w:t>
      </w:r>
      <w:r>
        <w:t xml:space="preserve">8 users · ~100 page loads/day · ~150 LLM calls/day · ~250 A2 dedup calls/day · ~5 test runs/day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RPO:</w:t>
      </w:r>
      <w:r>
        <w:t xml:space="preserve"> </w:t>
      </w:r>
      <w:r>
        <w:t xml:space="preserve">7 days (weekly pg_dump → R2). Acceptable for internal pilot.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RTO:</w:t>
      </w:r>
      <w:r>
        <w:t xml:space="preserve"> </w:t>
      </w:r>
      <w:r>
        <w:t xml:space="preserve">4 hours (manual restore from R2 backup). Acceptable for pilot — production SLA is PM2 concern.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Cold-start mitigation:</w:t>
      </w:r>
      <w:r>
        <w:t xml:space="preserve"> </w:t>
      </w:r>
      <w:r>
        <w:t xml:space="preserve">UptimeRobot ping every 5 min during 10 AM – 10 PM keeps Render dyno warm. First user each morning may see one ~30 sec cold start; subsequent users hit warm dyno.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Geographic latency:</w:t>
      </w:r>
      <w:r>
        <w:t xml:space="preserve"> </w:t>
      </w:r>
      <w:r>
        <w:t xml:space="preserve">Render free is US-region; Indian pilot users see ~250–350 ms RTT. Acceptable for pilot. PM2 may move to Render Mumbai region (paid) or self-host on Hetzner ap-south.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Failure modes documented:</w:t>
      </w:r>
      <w:r>
        <w:t xml:space="preserve"> </w:t>
      </w:r>
      <w:r>
        <w:t xml:space="preserve">- Render sleep → first request takes 30–60 sec cold start (acceptable, mitigated by ping)</w:t>
      </w:r>
      <w:r>
        <w:t xml:space="preserve"> </w:t>
      </w:r>
      <w:r>
        <w:t xml:space="preserve">- Neon scale-to-zero → first query after idle takes ~500 ms (acceptable)</w:t>
      </w:r>
      <w:r>
        <w:t xml:space="preserve"> </w:t>
      </w:r>
      <w:r>
        <w:t xml:space="preserve">- Groq throttle → Gemini fallback takes over (handled by gateway)</w:t>
      </w:r>
      <w:r>
        <w:t xml:space="preserve"> </w:t>
      </w:r>
      <w:r>
        <w:t xml:space="preserve">- Cloudflare incident → no fallback (accept brief downtime; rare)</w:t>
      </w:r>
    </w:p>
    <w:p>
      <w:pPr>
        <w:pStyle w:val="Heading3"/>
      </w:pPr>
      <w:bookmarkStart w:id="30" w:name="sequence-a1-test-case-generation"/>
      <w:r>
        <w:t xml:space="preserve">3.5 Sequence — A1 Test Case Generation</w:t>
      </w:r>
      <w:bookmarkEnd w:id="30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 as QA Engineer</w:t>
      </w:r>
      <w:r>
        <w:br/>
      </w:r>
      <w:r>
        <w:rPr>
          <w:rStyle w:val="VerbatimChar"/>
        </w:rPr>
        <w:t xml:space="preserve">    participant FE as F14 Requirements</w:t>
      </w:r>
      <w:r>
        <w:br/>
      </w:r>
      <w:r>
        <w:rPr>
          <w:rStyle w:val="VerbatimChar"/>
        </w:rPr>
        <w:t xml:space="preserve">    participant API as NestJS</w:t>
      </w:r>
      <w:r>
        <w:br/>
      </w:r>
      <w:r>
        <w:rPr>
          <w:rStyle w:val="VerbatimChar"/>
        </w:rPr>
        <w:t xml:space="preserve">    participant Q as BullMQ</w:t>
      </w:r>
      <w:r>
        <w:br/>
      </w:r>
      <w:r>
        <w:rPr>
          <w:rStyle w:val="VerbatimChar"/>
        </w:rPr>
        <w:t xml:space="preserve">    participant W as Worker</w:t>
      </w:r>
      <w:r>
        <w:br/>
      </w:r>
      <w:r>
        <w:rPr>
          <w:rStyle w:val="VerbatimChar"/>
        </w:rPr>
        <w:t xml:space="preserve">    participant LG as LangGraph (A1)</w:t>
      </w:r>
      <w:r>
        <w:br/>
      </w:r>
      <w:r>
        <w:rPr>
          <w:rStyle w:val="VerbatimChar"/>
        </w:rPr>
        <w:t xml:space="preserve">    participant Tools</w:t>
      </w:r>
      <w:r>
        <w:br/>
      </w:r>
      <w:r>
        <w:rPr>
          <w:rStyle w:val="VerbatimChar"/>
        </w:rPr>
        <w:t xml:space="preserve">    participant LLM as Ollama (Gemma 4)</w:t>
      </w:r>
      <w:r>
        <w:br/>
      </w:r>
      <w:r>
        <w:rPr>
          <w:rStyle w:val="VerbatimChar"/>
        </w:rPr>
        <w:t xml:space="preserve">    participant DB as Postgres</w:t>
      </w:r>
      <w:r>
        <w:br/>
      </w:r>
      <w:r>
        <w:rPr>
          <w:rStyle w:val="VerbatimChar"/>
        </w:rPr>
        <w:t xml:space="preserve">    participant WS as WebSocket</w:t>
      </w:r>
      <w:r>
        <w:br/>
      </w:r>
      <w:r>
        <w:br/>
      </w:r>
      <w:r>
        <w:rPr>
          <w:rStyle w:val="VerbatimChar"/>
        </w:rPr>
        <w:t xml:space="preserve">    User-&gt;&gt;FE: Click "✨ Generate tests" on REQ-088</w:t>
      </w:r>
      <w:r>
        <w:br/>
      </w:r>
      <w:r>
        <w:rPr>
          <w:rStyle w:val="VerbatimChar"/>
        </w:rPr>
        <w:t xml:space="preserve">    FE-&gt;&gt;API: POST /requirements/REQ-088/generate-tests</w:t>
      </w:r>
      <w:r>
        <w:br/>
      </w:r>
      <w:r>
        <w:rPr>
          <w:rStyle w:val="VerbatimChar"/>
        </w:rPr>
        <w:t xml:space="preserve">    API-&gt;&gt;API: RBAC check (canRunA1)</w:t>
      </w:r>
      <w:r>
        <w:br/>
      </w:r>
      <w:r>
        <w:rPr>
          <w:rStyle w:val="VerbatimChar"/>
        </w:rPr>
        <w:t xml:space="preserve">    API-&gt;&gt;DB: Insert agent_run row (queued)</w:t>
      </w:r>
      <w:r>
        <w:br/>
      </w:r>
      <w:r>
        <w:rPr>
          <w:rStyle w:val="VerbatimChar"/>
        </w:rPr>
        <w:t xml:space="preserve">    API-&gt;&gt;Q: Enqueue a1.generate</w:t>
      </w:r>
      <w:r>
        <w:br/>
      </w:r>
      <w:r>
        <w:rPr>
          <w:rStyle w:val="VerbatimChar"/>
        </w:rPr>
        <w:t xml:space="preserve">    API--&gt;&gt;FE: 202 Accepted {runId}</w:t>
      </w:r>
      <w:r>
        <w:br/>
      </w:r>
      <w:r>
        <w:rPr>
          <w:rStyle w:val="VerbatimChar"/>
        </w:rPr>
        <w:t xml:space="preserve">    FE-&gt;&gt;WS: Subscribe runId</w:t>
      </w:r>
      <w:r>
        <w:br/>
      </w:r>
      <w:r>
        <w:rPr>
          <w:rStyle w:val="VerbatimChar"/>
        </w:rPr>
        <w:t xml:space="preserve">    Q-&gt;&gt;W: Dequeue</w:t>
      </w:r>
      <w:r>
        <w:br/>
      </w:r>
      <w:r>
        <w:rPr>
          <w:rStyle w:val="VerbatimChar"/>
        </w:rPr>
        <w:t xml:space="preserve">    W-&gt;&gt;LG: invoke A1 graph</w:t>
      </w:r>
      <w:r>
        <w:br/>
      </w:r>
      <w:r>
        <w:rPr>
          <w:rStyle w:val="VerbatimChar"/>
        </w:rPr>
        <w:t xml:space="preserve">    LG-&gt;&gt;Tools: KB search "3DS auth flow"</w:t>
      </w:r>
      <w:r>
        <w:br/>
      </w:r>
      <w:r>
        <w:rPr>
          <w:rStyle w:val="VerbatimChar"/>
        </w:rPr>
        <w:t xml:space="preserve">    Tools-&gt;&gt;DB: pgvector similarity (top-5)</w:t>
      </w:r>
      <w:r>
        <w:br/>
      </w:r>
      <w:r>
        <w:rPr>
          <w:rStyle w:val="VerbatimChar"/>
        </w:rPr>
        <w:t xml:space="preserve">    DB--&gt;&gt;Tools: 5 KB chunks</w:t>
      </w:r>
      <w:r>
        <w:br/>
      </w:r>
      <w:r>
        <w:rPr>
          <w:rStyle w:val="VerbatimChar"/>
        </w:rPr>
        <w:t xml:space="preserve">    Tools--&gt;&gt;LG: context bundle</w:t>
      </w:r>
      <w:r>
        <w:br/>
      </w:r>
      <w:r>
        <w:rPr>
          <w:rStyle w:val="VerbatimChar"/>
        </w:rPr>
        <w:t xml:space="preserve">    LG-&gt;&gt;LLM: prompt (req + ctx + style)</w:t>
      </w:r>
      <w:r>
        <w:br/>
      </w:r>
      <w:r>
        <w:rPr>
          <w:rStyle w:val="VerbatimChar"/>
        </w:rPr>
        <w:t xml:space="preserve">    LLM--&gt;&gt;LG: 8 draft test cases</w:t>
      </w:r>
      <w:r>
        <w:br/>
      </w:r>
      <w:r>
        <w:rPr>
          <w:rStyle w:val="VerbatimChar"/>
        </w:rPr>
        <w:t xml:space="preserve">    LG-&gt;&gt;LG: PII redact + secret scan</w:t>
      </w:r>
      <w:r>
        <w:br/>
      </w:r>
      <w:r>
        <w:rPr>
          <w:rStyle w:val="VerbatimChar"/>
        </w:rPr>
        <w:t xml:space="preserve">    LG-&gt;&gt;DB: Insert 8 test_case rows (status=ai_draft)</w:t>
      </w:r>
      <w:r>
        <w:br/>
      </w:r>
      <w:r>
        <w:rPr>
          <w:rStyle w:val="VerbatimChar"/>
        </w:rPr>
        <w:t xml:space="preserve">    LG--&gt;&gt;W: result</w:t>
      </w:r>
      <w:r>
        <w:br/>
      </w:r>
      <w:r>
        <w:rPr>
          <w:rStyle w:val="VerbatimChar"/>
        </w:rPr>
        <w:t xml:space="preserve">    W-&gt;&gt;WS: Emit run.complete</w:t>
      </w:r>
      <w:r>
        <w:br/>
      </w:r>
      <w:r>
        <w:rPr>
          <w:rStyle w:val="VerbatimChar"/>
        </w:rPr>
        <w:t xml:space="preserve">    WS--&gt;&gt;FE: live update</w:t>
      </w:r>
      <w:r>
        <w:br/>
      </w:r>
      <w:r>
        <w:rPr>
          <w:rStyle w:val="VerbatimChar"/>
        </w:rPr>
        <w:t xml:space="preserve">    FE--&gt;&gt;User: "8 drafts ready · Review →"</w:t>
      </w:r>
    </w:p>
    <w:p>
      <w:pPr>
        <w:pStyle w:val="FirstParagraph"/>
      </w:pPr>
      <w:r>
        <w:rPr>
          <w:b/>
        </w:rPr>
        <w:t xml:space="preserve">Latency budget:</w:t>
      </w:r>
      <w:r>
        <w:t xml:space="preserve"> </w:t>
      </w:r>
      <w:r>
        <w:t xml:space="preserve">A1 p50 = 18s · p95 = 30s · timeout = 45s with single retry.</w:t>
      </w:r>
    </w:p>
    <w:p>
      <w:pPr>
        <w:pStyle w:val="Heading3"/>
      </w:pPr>
      <w:bookmarkStart w:id="31" w:name="sequence-a4-5-layer-rca-on-defect"/>
      <w:r>
        <w:t xml:space="preserve">3.6 Sequence — A4 5-Layer RCA on Defect</w:t>
      </w:r>
      <w:bookmarkEnd w:id="31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 as QA Lead</w:t>
      </w:r>
      <w:r>
        <w:br/>
      </w:r>
      <w:r>
        <w:rPr>
          <w:rStyle w:val="VerbatimChar"/>
        </w:rPr>
        <w:t xml:space="preserve">    participant FE as F22 Defect Detail</w:t>
      </w:r>
      <w:r>
        <w:br/>
      </w:r>
      <w:r>
        <w:rPr>
          <w:rStyle w:val="VerbatimChar"/>
        </w:rPr>
        <w:t xml:space="preserve">    participant API as NestJS</w:t>
      </w:r>
      <w:r>
        <w:br/>
      </w:r>
      <w:r>
        <w:rPr>
          <w:rStyle w:val="VerbatimChar"/>
        </w:rPr>
        <w:t xml:space="preserve">    participant LG as A4 LangGraph</w:t>
      </w:r>
      <w:r>
        <w:br/>
      </w:r>
      <w:r>
        <w:rPr>
          <w:rStyle w:val="VerbatimChar"/>
        </w:rPr>
        <w:t xml:space="preserve">    participant L1 as L1 Stack</w:t>
      </w:r>
      <w:r>
        <w:br/>
      </w:r>
      <w:r>
        <w:rPr>
          <w:rStyle w:val="VerbatimChar"/>
        </w:rPr>
        <w:t xml:space="preserve">    participant L2 as L2 Env</w:t>
      </w:r>
      <w:r>
        <w:br/>
      </w:r>
      <w:r>
        <w:rPr>
          <w:rStyle w:val="VerbatimChar"/>
        </w:rPr>
        <w:t xml:space="preserve">    participant L3 as L3 Config</w:t>
      </w:r>
      <w:r>
        <w:br/>
      </w:r>
      <w:r>
        <w:rPr>
          <w:rStyle w:val="VerbatimChar"/>
        </w:rPr>
        <w:t xml:space="preserve">    participant L4 as L4 Code</w:t>
      </w:r>
      <w:r>
        <w:br/>
      </w:r>
      <w:r>
        <w:rPr>
          <w:rStyle w:val="VerbatimChar"/>
        </w:rPr>
        <w:t xml:space="preserve">    participant L5 as L5 Data</w:t>
      </w:r>
      <w:r>
        <w:br/>
      </w:r>
      <w:r>
        <w:rPr>
          <w:rStyle w:val="VerbatimChar"/>
        </w:rPr>
        <w:t xml:space="preserve">    participant Jira</w:t>
      </w:r>
      <w:r>
        <w:br/>
      </w:r>
      <w:r>
        <w:rPr>
          <w:rStyle w:val="VerbatimChar"/>
        </w:rPr>
        <w:t xml:space="preserve">    participant DB as Postgres</w:t>
      </w:r>
      <w:r>
        <w:br/>
      </w:r>
      <w:r>
        <w:br/>
      </w:r>
      <w:r>
        <w:rPr>
          <w:rStyle w:val="VerbatimChar"/>
        </w:rPr>
        <w:t xml:space="preserve">    User-&gt;&gt;FE: Open defect PAY-1472</w:t>
      </w:r>
      <w:r>
        <w:br/>
      </w:r>
      <w:r>
        <w:rPr>
          <w:rStyle w:val="VerbatimChar"/>
        </w:rPr>
        <w:t xml:space="preserve">    FE-&gt;&gt;API: GET /defects/PAY-1472/rca</w:t>
      </w:r>
      <w:r>
        <w:br/>
      </w:r>
      <w:r>
        <w:rPr>
          <w:rStyle w:val="VerbatimChar"/>
        </w:rPr>
        <w:t xml:space="preserve">    API-&gt;&gt;DB: Fetch defect + run + evidence</w:t>
      </w:r>
      <w:r>
        <w:br/>
      </w:r>
      <w:r>
        <w:rPr>
          <w:rStyle w:val="VerbatimChar"/>
        </w:rPr>
        <w:t xml:space="preserve">    API-&gt;&gt;LG: invoke A4</w:t>
      </w:r>
      <w:r>
        <w:br/>
      </w:r>
      <w:r>
        <w:rPr>
          <w:rStyle w:val="VerbatimChar"/>
        </w:rPr>
        <w:t xml:space="preserve">    par Parallel layer probes</w:t>
      </w:r>
      <w:r>
        <w:br/>
      </w:r>
      <w:r>
        <w:rPr>
          <w:rStyle w:val="VerbatimChar"/>
        </w:rPr>
        <w:t xml:space="preserve">        LG-&gt;&gt;L1: stack trace</w:t>
      </w:r>
      <w:r>
        <w:br/>
      </w:r>
      <w:r>
        <w:rPr>
          <w:rStyle w:val="VerbatimChar"/>
        </w:rPr>
        <w:t xml:space="preserve">        L1--&gt;&gt;LG: 90% NPE OrderService:142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LG-&gt;&gt;L2: env diff</w:t>
      </w:r>
      <w:r>
        <w:br/>
      </w:r>
      <w:r>
        <w:rPr>
          <w:rStyle w:val="VerbatimChar"/>
        </w:rPr>
        <w:t xml:space="preserve">        L2--&gt;&gt;LG: 80% TLS lib drift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LG-&gt;&gt;L3: feature flags</w:t>
      </w:r>
      <w:r>
        <w:br/>
      </w:r>
      <w:r>
        <w:rPr>
          <w:rStyle w:val="VerbatimChar"/>
        </w:rPr>
        <w:t xml:space="preserve">        L3--&gt;&gt;LG: 60% paymentV2 ON in prod only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LG-&gt;&gt;L4: commit diff</w:t>
      </w:r>
      <w:r>
        <w:br/>
      </w:r>
      <w:r>
        <w:rPr>
          <w:rStyle w:val="VerbatimChar"/>
        </w:rPr>
        <w:t xml:space="preserve">        L4--&gt;&gt;LG: 50% PR-2841 added null path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LG-&gt;&gt;L5: input sample</w:t>
      </w:r>
      <w:r>
        <w:br/>
      </w:r>
      <w:r>
        <w:rPr>
          <w:rStyle w:val="VerbatimChar"/>
        </w:rPr>
        <w:t xml:space="preserve">        L5--&gt;&gt;LG: 40% empty cart edge case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LG-&gt;&gt;DB: Persist rca_report (5 layers)</w:t>
      </w:r>
      <w:r>
        <w:br/>
      </w:r>
      <w:r>
        <w:rPr>
          <w:rStyle w:val="VerbatimChar"/>
        </w:rPr>
        <w:t xml:space="preserve">    LG--&gt;&gt;API: report</w:t>
      </w:r>
      <w:r>
        <w:br/>
      </w:r>
      <w:r>
        <w:rPr>
          <w:rStyle w:val="VerbatimChar"/>
        </w:rPr>
        <w:t xml:space="preserve">    API--&gt;&gt;FE: render accordion</w:t>
      </w:r>
      <w:r>
        <w:br/>
      </w:r>
      <w:r>
        <w:rPr>
          <w:rStyle w:val="VerbatimChar"/>
        </w:rPr>
        <w:t xml:space="preserve">    User-&gt;&gt;FE: "Push fix to Jira"</w:t>
      </w:r>
      <w:r>
        <w:br/>
      </w:r>
      <w:r>
        <w:rPr>
          <w:rStyle w:val="VerbatimChar"/>
        </w:rPr>
        <w:t xml:space="preserve">    FE-&gt;&gt;API: POST /defects/PAY-1472/jira</w:t>
      </w:r>
      <w:r>
        <w:br/>
      </w:r>
      <w:r>
        <w:rPr>
          <w:rStyle w:val="VerbatimChar"/>
        </w:rPr>
        <w:t xml:space="preserve">    API-&gt;&gt;Jira: Create issue with RCA</w:t>
      </w:r>
      <w:r>
        <w:br/>
      </w:r>
      <w:r>
        <w:rPr>
          <w:rStyle w:val="VerbatimChar"/>
        </w:rPr>
        <w:t xml:space="preserve">    Jira--&gt;&gt;API: PAY-1842</w:t>
      </w:r>
      <w:r>
        <w:br/>
      </w:r>
      <w:r>
        <w:rPr>
          <w:rStyle w:val="VerbatimChar"/>
        </w:rPr>
        <w:t xml:space="preserve">    API-&gt;&gt;DB: Link defect ↔ jira_issue</w:t>
      </w:r>
      <w:r>
        <w:br/>
      </w:r>
      <w:r>
        <w:rPr>
          <w:rStyle w:val="VerbatimChar"/>
        </w:rPr>
        <w:t xml:space="preserve">    API--&gt;&gt;FE: ✓ Pushed</w:t>
      </w:r>
    </w:p>
    <w:p>
      <w:pPr>
        <w:pStyle w:val="FirstParagraph"/>
      </w:pPr>
      <w:r>
        <w:rPr>
          <w:b/>
        </w:rPr>
        <w:t xml:space="preserve">Confidence ladder (canonical, locked):</w:t>
      </w:r>
      <w:r>
        <w:t xml:space="preserve"> </w:t>
      </w:r>
      <w:r>
        <w:t xml:space="preserve">Stack 90% → Env 80% → Config 60% → Code 50% → Data 40%.</w:t>
      </w:r>
    </w:p>
    <w:p>
      <w:pPr>
        <w:pStyle w:val="Heading3"/>
      </w:pPr>
      <w:bookmarkStart w:id="32" w:name="sequence-jira-2-way-sync"/>
      <w:r>
        <w:t xml:space="preserve">3.7 Sequence — Jira 2-Way Sync</w:t>
      </w:r>
      <w:bookmarkEnd w:id="32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API as NestJS</w:t>
      </w:r>
      <w:r>
        <w:br/>
      </w:r>
      <w:r>
        <w:rPr>
          <w:rStyle w:val="VerbatimChar"/>
        </w:rPr>
        <w:t xml:space="preserve">    participant Vault as Vault transit</w:t>
      </w:r>
      <w:r>
        <w:br/>
      </w:r>
      <w:r>
        <w:rPr>
          <w:rStyle w:val="VerbatimChar"/>
        </w:rPr>
        <w:t xml:space="preserve">    participant Jira</w:t>
      </w:r>
      <w:r>
        <w:br/>
      </w:r>
      <w:r>
        <w:rPr>
          <w:rStyle w:val="VerbatimChar"/>
        </w:rPr>
        <w:t xml:space="preserve">    participant Webhook</w:t>
      </w:r>
      <w:r>
        <w:br/>
      </w:r>
      <w:r>
        <w:rPr>
          <w:rStyle w:val="VerbatimChar"/>
        </w:rPr>
        <w:t xml:space="preserve">    participant DB</w:t>
      </w:r>
      <w:r>
        <w:br/>
      </w:r>
      <w:r>
        <w:br/>
      </w:r>
      <w:r>
        <w:rPr>
          <w:rStyle w:val="VerbatimChar"/>
        </w:rPr>
        <w:t xml:space="preserve">    rect rgb(20, 40, 60)</w:t>
      </w:r>
      <w:r>
        <w:br/>
      </w:r>
      <w:r>
        <w:rPr>
          <w:rStyle w:val="VerbatimChar"/>
        </w:rPr>
        <w:t xml:space="preserve">    Note over User,DB: Outbound: Defect → Jira</w:t>
      </w:r>
      <w:r>
        <w:br/>
      </w:r>
      <w:r>
        <w:rPr>
          <w:rStyle w:val="VerbatimChar"/>
        </w:rPr>
        <w:t xml:space="preserve">    User-&gt;&gt;API: POST /defects/{id}/jira</w:t>
      </w:r>
      <w:r>
        <w:br/>
      </w:r>
      <w:r>
        <w:rPr>
          <w:rStyle w:val="VerbatimChar"/>
        </w:rPr>
        <w:t xml:space="preserve">    API-&gt;&gt;DB: Read jira_connection (active)</w:t>
      </w:r>
      <w:r>
        <w:br/>
      </w:r>
      <w:r>
        <w:rPr>
          <w:rStyle w:val="VerbatimChar"/>
        </w:rPr>
        <w:t xml:space="preserve">    API-&gt;&gt;Vault: Decrypt access_token</w:t>
      </w:r>
      <w:r>
        <w:br/>
      </w:r>
      <w:r>
        <w:rPr>
          <w:rStyle w:val="VerbatimChar"/>
        </w:rPr>
        <w:t xml:space="preserve">    Vault--&gt;&gt;API: token</w:t>
      </w:r>
      <w:r>
        <w:br/>
      </w:r>
      <w:r>
        <w:rPr>
          <w:rStyle w:val="VerbatimChar"/>
        </w:rPr>
        <w:t xml:space="preserve">    API-&gt;&gt;Jira: POST /rest/api/3/issue</w:t>
      </w:r>
      <w:r>
        <w:br/>
      </w:r>
      <w:r>
        <w:rPr>
          <w:rStyle w:val="VerbatimChar"/>
        </w:rPr>
        <w:t xml:space="preserve">    Jira--&gt;&gt;API: 201 {key}</w:t>
      </w:r>
      <w:r>
        <w:br/>
      </w:r>
      <w:r>
        <w:rPr>
          <w:rStyle w:val="VerbatimChar"/>
        </w:rPr>
        <w:t xml:space="preserve">    API-&gt;&gt;DB: Insert jira_issue + link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rect rgb(40, 30, 20)</w:t>
      </w:r>
      <w:r>
        <w:br/>
      </w:r>
      <w:r>
        <w:rPr>
          <w:rStyle w:val="VerbatimChar"/>
        </w:rPr>
        <w:t xml:space="preserve">    Note over Jira,DB: Inbound: Jira → Defect</w:t>
      </w:r>
      <w:r>
        <w:br/>
      </w:r>
      <w:r>
        <w:rPr>
          <w:rStyle w:val="VerbatimChar"/>
        </w:rPr>
        <w:t xml:space="preserve">    Jira-&gt;&gt;Webhook: POST /webhooks/jira (HMAC-signed)</w:t>
      </w:r>
      <w:r>
        <w:br/>
      </w:r>
      <w:r>
        <w:rPr>
          <w:rStyle w:val="VerbatimChar"/>
        </w:rPr>
        <w:t xml:space="preserve">    Webhook-&gt;&gt;API: forward</w:t>
      </w:r>
      <w:r>
        <w:br/>
      </w:r>
      <w:r>
        <w:rPr>
          <w:rStyle w:val="VerbatimChar"/>
        </w:rPr>
        <w:t xml:space="preserve">    API-&gt;&gt;API: Verify HMAC</w:t>
      </w:r>
      <w:r>
        <w:br/>
      </w:r>
      <w:r>
        <w:rPr>
          <w:rStyle w:val="VerbatimChar"/>
        </w:rPr>
        <w:t xml:space="preserve">    API-&gt;&gt;DB: Find defect by jira_key</w:t>
      </w:r>
      <w:r>
        <w:br/>
      </w:r>
      <w:r>
        <w:rPr>
          <w:rStyle w:val="VerbatimChar"/>
        </w:rPr>
        <w:t xml:space="preserve">    API-&gt;&gt;DB: Update defect.status</w:t>
      </w:r>
      <w:r>
        <w:br/>
      </w:r>
      <w:r>
        <w:rPr>
          <w:rStyle w:val="VerbatimChar"/>
        </w:rPr>
        <w:t xml:space="preserve">    API-&gt;&gt;DB: Insert audit_log row</w:t>
      </w:r>
      <w:r>
        <w:br/>
      </w:r>
      <w:r>
        <w:rPr>
          <w:rStyle w:val="VerbatimChar"/>
        </w:rPr>
        <w:t xml:space="preserve">    end</w:t>
      </w:r>
    </w:p>
    <w:p>
      <w:pPr>
        <w:pStyle w:val="BlockText"/>
      </w:pPr>
      <w:r>
        <w:rPr>
          <w:b/>
        </w:rPr>
        <w:t xml:space="preserve">PM1 Jira auth = OAuth 2.0 3LO only.</w:t>
      </w:r>
      <w:r>
        <w:t xml:space="preserve"> </w:t>
      </w:r>
      <w:r>
        <w:t xml:space="preserve">API Token / PAT / per-project / custom OAuth deferred to PM3 M17 (FR-063, FR-064 in project PRD).</w:t>
      </w:r>
    </w:p>
    <w:p>
      <w:pPr>
        <w:pStyle w:val="Heading3"/>
      </w:pPr>
      <w:bookmarkStart w:id="33" w:name="sequence-day-0-workspace-bootstrap"/>
      <w:r>
        <w:t xml:space="preserve">3.8 Sequence — Day-0 Workspace Bootstrap</w:t>
      </w:r>
      <w:bookmarkEnd w:id="33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Ops as DevOps</w:t>
      </w:r>
      <w:r>
        <w:br/>
      </w:r>
      <w:r>
        <w:rPr>
          <w:rStyle w:val="VerbatimChar"/>
        </w:rPr>
        <w:t xml:space="preserve">    actor Admin as Yogesh (Admin)</w:t>
      </w:r>
      <w:r>
        <w:br/>
      </w:r>
      <w:r>
        <w:rPr>
          <w:rStyle w:val="VerbatimChar"/>
        </w:rPr>
        <w:t xml:space="preserve">    participant Seed as Seed Script</w:t>
      </w:r>
      <w:r>
        <w:br/>
      </w:r>
      <w:r>
        <w:rPr>
          <w:rStyle w:val="VerbatimChar"/>
        </w:rPr>
        <w:t xml:space="preserve">    participant API as NestJS</w:t>
      </w:r>
      <w:r>
        <w:br/>
      </w:r>
      <w:r>
        <w:rPr>
          <w:rStyle w:val="VerbatimChar"/>
        </w:rPr>
        <w:t xml:space="preserve">    participant Mail as Resend</w:t>
      </w:r>
      <w:r>
        <w:br/>
      </w:r>
      <w:r>
        <w:rPr>
          <w:rStyle w:val="VerbatimChar"/>
        </w:rPr>
        <w:t xml:space="preserve">    participant FE</w:t>
      </w:r>
      <w:r>
        <w:br/>
      </w:r>
      <w:r>
        <w:br/>
      </w:r>
      <w:r>
        <w:rPr>
          <w:rStyle w:val="VerbatimChar"/>
        </w:rPr>
        <w:t xml:space="preserve">    Ops-&gt;&gt;Seed: ./seed.sh --admin yogesh@iksula.com</w:t>
      </w:r>
      <w:r>
        <w:br/>
      </w:r>
      <w:r>
        <w:rPr>
          <w:rStyle w:val="VerbatimChar"/>
        </w:rPr>
        <w:t xml:space="preserve">    Seed-&gt;&gt;API: POST /internal/bootstrap</w:t>
      </w:r>
      <w:r>
        <w:br/>
      </w:r>
      <w:r>
        <w:rPr>
          <w:rStyle w:val="VerbatimChar"/>
        </w:rPr>
        <w:t xml:space="preserve">    API-&gt;&gt;API: Create workspace "Iksula"</w:t>
      </w:r>
      <w:r>
        <w:br/>
      </w:r>
      <w:r>
        <w:rPr>
          <w:rStyle w:val="VerbatimChar"/>
        </w:rPr>
        <w:t xml:space="preserve">    API-&gt;&gt;API: Create user yogesh (role=Admin)</w:t>
      </w:r>
      <w:r>
        <w:br/>
      </w:r>
      <w:r>
        <w:rPr>
          <w:rStyle w:val="VerbatimChar"/>
        </w:rPr>
        <w:t xml:space="preserve">    API-&gt;&gt;API: Generate magic link (7d TTL)</w:t>
      </w:r>
      <w:r>
        <w:br/>
      </w:r>
      <w:r>
        <w:rPr>
          <w:rStyle w:val="VerbatimChar"/>
        </w:rPr>
        <w:t xml:space="preserve">    API-&gt;&gt;Mail: Send invite email</w:t>
      </w:r>
      <w:r>
        <w:br/>
      </w:r>
      <w:r>
        <w:rPr>
          <w:rStyle w:val="VerbatimChar"/>
        </w:rPr>
        <w:t xml:space="preserve">    Mail--&gt;&gt;Admin: 📧 "Activate your QA Nexus account"</w:t>
      </w:r>
      <w:r>
        <w:br/>
      </w:r>
      <w:r>
        <w:rPr>
          <w:rStyle w:val="VerbatimChar"/>
        </w:rPr>
        <w:t xml:space="preserve">    Admin-&gt;&gt;FE: Click link → F06b Set Password</w:t>
      </w:r>
      <w:r>
        <w:br/>
      </w:r>
      <w:r>
        <w:rPr>
          <w:rStyle w:val="VerbatimChar"/>
        </w:rPr>
        <w:t xml:space="preserve">    FE-&gt;&gt;API: POST /auth/set-password</w:t>
      </w:r>
      <w:r>
        <w:br/>
      </w:r>
      <w:r>
        <w:rPr>
          <w:rStyle w:val="VerbatimChar"/>
        </w:rPr>
        <w:t xml:space="preserve">    API--&gt;&gt;FE: 200 + JWT</w:t>
      </w:r>
      <w:r>
        <w:br/>
      </w:r>
      <w:r>
        <w:rPr>
          <w:rStyle w:val="VerbatimChar"/>
        </w:rPr>
        <w:t xml:space="preserve">    FE-&gt;&gt;FE: Route to F07 Founder Onboarding</w:t>
      </w:r>
      <w:r>
        <w:br/>
      </w:r>
      <w:r>
        <w:rPr>
          <w:rStyle w:val="VerbatimChar"/>
        </w:rPr>
        <w:t xml:space="preserve">    Admin-&gt;&gt;FE: F07 Step 3 (atomic create)</w:t>
      </w:r>
      <w:r>
        <w:br/>
      </w:r>
      <w:r>
        <w:rPr>
          <w:rStyle w:val="VerbatimChar"/>
        </w:rPr>
        <w:t xml:space="preserve">    FE-&gt;&gt;API: POST /projects (with invites)</w:t>
      </w:r>
      <w:r>
        <w:br/>
      </w:r>
      <w:r>
        <w:rPr>
          <w:rStyle w:val="VerbatimChar"/>
        </w:rPr>
        <w:t xml:space="preserve">    API-&gt;&gt;API: Tx: project + invites</w:t>
      </w:r>
      <w:r>
        <w:br/>
      </w:r>
      <w:r>
        <w:rPr>
          <w:rStyle w:val="VerbatimChar"/>
        </w:rPr>
        <w:t xml:space="preserve">    API--&gt;&gt;FE: project_id + invitee_count</w:t>
      </w:r>
      <w:r>
        <w:br/>
      </w:r>
      <w:r>
        <w:rPr>
          <w:rStyle w:val="VerbatimChar"/>
        </w:rPr>
        <w:t xml:space="preserve">    FE-&gt;&gt;FE: Route per Pattern A (Jira/Upload/Blank)</w:t>
      </w:r>
    </w:p>
    <w:p>
      <w:pPr>
        <w:pStyle w:val="FirstParagraph"/>
      </w:pPr>
      <w:r>
        <w:rPr>
          <w:b/>
        </w:rPr>
        <w:t xml:space="preserve">Pattern A binding:</w:t>
      </w:r>
      <w:r>
        <w:t xml:space="preserve"> </w:t>
      </w:r>
      <w:r>
        <w:t xml:space="preserve">F07 Step 2 data-source choice is wizard state only; data-source flows fire AFTER Step 3 atomic commit. User can abandon Jira/Upload mid-flow without losing project or invites.</w:t>
      </w:r>
    </w:p>
    <w:p>
      <w:pPr>
        <w:pStyle w:val="Heading3"/>
      </w:pPr>
      <w:bookmarkStart w:id="34" w:name="state-machine-defect"/>
      <w:r>
        <w:t xml:space="preserve">3.9 State Machine — Defect</w:t>
      </w:r>
      <w:bookmarkEnd w:id="34"/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New</w:t>
      </w:r>
      <w:r>
        <w:br/>
      </w:r>
      <w:r>
        <w:rPr>
          <w:rStyle w:val="VerbatimChar"/>
        </w:rPr>
        <w:t xml:space="preserve">    New --&gt; Triaged: assign + priority</w:t>
      </w:r>
      <w:r>
        <w:br/>
      </w:r>
      <w:r>
        <w:rPr>
          <w:rStyle w:val="VerbatimChar"/>
        </w:rPr>
        <w:t xml:space="preserve">    Triaged --&gt; InProgress</w:t>
      </w:r>
      <w:r>
        <w:br/>
      </w:r>
      <w:r>
        <w:rPr>
          <w:rStyle w:val="VerbatimChar"/>
        </w:rPr>
        <w:t xml:space="preserve">    InProgress --&gt; Resolved</w:t>
      </w:r>
      <w:r>
        <w:br/>
      </w:r>
      <w:r>
        <w:rPr>
          <w:rStyle w:val="VerbatimChar"/>
        </w:rPr>
        <w:t xml:space="preserve">    InProgress --&gt; Blocked</w:t>
      </w:r>
      <w:r>
        <w:br/>
      </w:r>
      <w:r>
        <w:rPr>
          <w:rStyle w:val="VerbatimChar"/>
        </w:rPr>
        <w:t xml:space="preserve">    Blocked --&gt; InProgress</w:t>
      </w:r>
      <w:r>
        <w:br/>
      </w:r>
      <w:r>
        <w:rPr>
          <w:rStyle w:val="VerbatimChar"/>
        </w:rPr>
        <w:t xml:space="preserve">    Resolved --&gt; Verified</w:t>
      </w:r>
      <w:r>
        <w:br/>
      </w:r>
      <w:r>
        <w:rPr>
          <w:rStyle w:val="VerbatimChar"/>
        </w:rPr>
        <w:t xml:space="preserve">    Resolved --&gt; Reopened</w:t>
      </w:r>
      <w:r>
        <w:br/>
      </w:r>
      <w:r>
        <w:rPr>
          <w:rStyle w:val="VerbatimChar"/>
        </w:rPr>
        <w:t xml:space="preserve">    Reopened --&gt; InProgress</w:t>
      </w:r>
      <w:r>
        <w:br/>
      </w:r>
      <w:r>
        <w:rPr>
          <w:rStyle w:val="VerbatimChar"/>
        </w:rPr>
        <w:t xml:space="preserve">    Verified --&gt; Closed</w:t>
      </w:r>
      <w:r>
        <w:br/>
      </w:r>
      <w:r>
        <w:rPr>
          <w:rStyle w:val="VerbatimChar"/>
        </w:rPr>
        <w:t xml:space="preserve">    Verified --&gt; Reopened</w:t>
      </w:r>
      <w:r>
        <w:br/>
      </w:r>
      <w:r>
        <w:rPr>
          <w:rStyle w:val="VerbatimChar"/>
        </w:rPr>
        <w:t xml:space="preserve">    Closed --&gt; [*]</w:t>
      </w:r>
      <w:r>
        <w:br/>
      </w:r>
      <w:r>
        <w:br/>
      </w:r>
      <w:r>
        <w:rPr>
          <w:rStyle w:val="VerbatimChar"/>
        </w:rPr>
        <w:t xml:space="preserve">    note right of Triaged: A4 RCA fires</w:t>
      </w:r>
      <w:r>
        <w:br/>
      </w:r>
      <w:r>
        <w:rPr>
          <w:rStyle w:val="VerbatimChar"/>
        </w:rPr>
        <w:t xml:space="preserve">    note right of Resolved: Linked to commit + run</w:t>
      </w:r>
    </w:p>
    <w:p>
      <w:pPr>
        <w:pStyle w:val="Heading3"/>
      </w:pPr>
      <w:bookmarkStart w:id="35" w:name="state-machine-test-run"/>
      <w:r>
        <w:t xml:space="preserve">3.10 State Machine — Test Run</w:t>
      </w:r>
      <w:bookmarkEnd w:id="35"/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Queued</w:t>
      </w:r>
      <w:r>
        <w:br/>
      </w:r>
      <w:r>
        <w:rPr>
          <w:rStyle w:val="VerbatimChar"/>
        </w:rPr>
        <w:t xml:space="preserve">    Queued --&gt; Running</w:t>
      </w:r>
      <w:r>
        <w:br/>
      </w:r>
      <w:r>
        <w:rPr>
          <w:rStyle w:val="VerbatimChar"/>
        </w:rPr>
        <w:t xml:space="preserve">    Running --&gt; Passed</w:t>
      </w:r>
      <w:r>
        <w:br/>
      </w:r>
      <w:r>
        <w:rPr>
          <w:rStyle w:val="VerbatimChar"/>
        </w:rPr>
        <w:t xml:space="preserve">    Running --&gt; Failed</w:t>
      </w:r>
      <w:r>
        <w:br/>
      </w:r>
      <w:r>
        <w:rPr>
          <w:rStyle w:val="VerbatimChar"/>
        </w:rPr>
        <w:t xml:space="preserve">    Running --&gt; Blocked</w:t>
      </w:r>
      <w:r>
        <w:br/>
      </w:r>
      <w:r>
        <w:rPr>
          <w:rStyle w:val="VerbatimChar"/>
        </w:rPr>
        <w:t xml:space="preserve">    Running --&gt; Aborted</w:t>
      </w:r>
      <w:r>
        <w:br/>
      </w:r>
      <w:r>
        <w:rPr>
          <w:rStyle w:val="VerbatimChar"/>
        </w:rPr>
        <w:t xml:space="preserve">    Failed --&gt; Defected</w:t>
      </w:r>
      <w:r>
        <w:br/>
      </w:r>
      <w:r>
        <w:rPr>
          <w:rStyle w:val="VerbatimChar"/>
        </w:rPr>
        <w:t xml:space="preserve">    Defected --&gt; [*]</w:t>
      </w:r>
      <w:r>
        <w:br/>
      </w:r>
      <w:r>
        <w:rPr>
          <w:rStyle w:val="VerbatimChar"/>
        </w:rPr>
        <w:t xml:space="preserve">    Passed --&gt; [*]</w:t>
      </w:r>
      <w:r>
        <w:br/>
      </w:r>
      <w:r>
        <w:rPr>
          <w:rStyle w:val="VerbatimChar"/>
        </w:rPr>
        <w:t xml:space="preserve">    Blocked --&gt; [*]</w:t>
      </w:r>
      <w:r>
        <w:br/>
      </w:r>
      <w:r>
        <w:rPr>
          <w:rStyle w:val="VerbatimChar"/>
        </w:rPr>
        <w:t xml:space="preserve">    Aborted --&gt; [*]</w:t>
      </w:r>
      <w:r>
        <w:br/>
      </w:r>
      <w:r>
        <w:br/>
      </w:r>
      <w:r>
        <w:rPr>
          <w:rStyle w:val="VerbatimChar"/>
        </w:rPr>
        <w:t xml:space="preserve">    note right of Running: live WebSocket updates</w:t>
      </w:r>
      <w:r>
        <w:br/>
      </w:r>
      <w:r>
        <w:rPr>
          <w:rStyle w:val="VerbatimChar"/>
        </w:rPr>
        <w:t xml:space="preserve">    note right of Failed: evidence → R2</w:t>
      </w:r>
    </w:p>
    <w:p>
      <w:pPr>
        <w:pStyle w:val="Heading3"/>
      </w:pPr>
      <w:bookmarkStart w:id="36" w:name="state-machine-test-case-pm1"/>
      <w:r>
        <w:t xml:space="preserve">3.11 State Machine — Test Case (PM1)</w:t>
      </w:r>
      <w:bookmarkEnd w:id="36"/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AIDraft: A1 generates</w:t>
      </w:r>
      <w:r>
        <w:br/>
      </w:r>
      <w:r>
        <w:rPr>
          <w:rStyle w:val="VerbatimChar"/>
        </w:rPr>
        <w:t xml:space="preserve">    [*] --&gt; ManualDraft: human creates</w:t>
      </w:r>
      <w:r>
        <w:br/>
      </w:r>
      <w:r>
        <w:rPr>
          <w:rStyle w:val="VerbatimChar"/>
        </w:rPr>
        <w:t xml:space="preserve">    AIDraft --&gt; Reviewed: human approves</w:t>
      </w:r>
      <w:r>
        <w:br/>
      </w:r>
      <w:r>
        <w:rPr>
          <w:rStyle w:val="VerbatimChar"/>
        </w:rPr>
        <w:t xml:space="preserve">    ManualDraft --&gt; Reviewed: peer review</w:t>
      </w:r>
      <w:r>
        <w:br/>
      </w:r>
      <w:r>
        <w:rPr>
          <w:rStyle w:val="VerbatimChar"/>
        </w:rPr>
        <w:t xml:space="preserve">    Reviewed --&gt; Active: published</w:t>
      </w:r>
      <w:r>
        <w:br/>
      </w:r>
      <w:r>
        <w:rPr>
          <w:rStyle w:val="VerbatimChar"/>
        </w:rPr>
        <w:t xml:space="preserve">    Active --&gt; Deprecated: replaced</w:t>
      </w:r>
      <w:r>
        <w:br/>
      </w:r>
      <w:r>
        <w:rPr>
          <w:rStyle w:val="VerbatimChar"/>
        </w:rPr>
        <w:t xml:space="preserve">    Active --&gt; Flaky: failure rate &gt;threshold</w:t>
      </w:r>
      <w:r>
        <w:br/>
      </w:r>
      <w:r>
        <w:rPr>
          <w:rStyle w:val="VerbatimChar"/>
        </w:rPr>
        <w:t xml:space="preserve">    Flaky --&gt; Active: stabilized</w:t>
      </w:r>
      <w:r>
        <w:br/>
      </w:r>
      <w:r>
        <w:rPr>
          <w:rStyle w:val="VerbatimChar"/>
        </w:rPr>
        <w:t xml:space="preserve">    Flaky --&gt; Deprecated: manual decision in PM1</w:t>
      </w:r>
      <w:r>
        <w:br/>
      </w:r>
      <w:r>
        <w:rPr>
          <w:rStyle w:val="VerbatimChar"/>
        </w:rPr>
        <w:t xml:space="preserve">    Deprecated --&gt; [*]</w:t>
      </w:r>
    </w:p>
    <w:p>
      <w:pPr>
        <w:pStyle w:val="BlockText"/>
      </w:pPr>
      <w:r>
        <w:rPr>
          <w:b/>
        </w:rPr>
        <w:t xml:space="preserve">PM1 note:</w:t>
      </w:r>
      <w:r>
        <w:t xml:space="preserve"> </w:t>
      </w:r>
      <w:r>
        <w:t xml:space="preserve">“</w:t>
      </w:r>
      <w:r>
        <w:t xml:space="preserve">Flaky → Deprecated</w:t>
      </w:r>
      <w:r>
        <w:t xml:space="preserve">”</w:t>
      </w:r>
      <w:r>
        <w:t xml:space="preserve"> </w:t>
      </w:r>
      <w:r>
        <w:t xml:space="preserve">requires manual decision. A7 Self-Healing automation deferred to PM2.</w:t>
      </w:r>
    </w:p>
    <w:p>
      <w:pPr>
        <w:pStyle w:val="Heading3"/>
      </w:pPr>
      <w:bookmarkStart w:id="37" w:name="pm1-agent-orchestration-langgraph"/>
      <w:r>
        <w:t xml:space="preserve">3.12 PM1 Agent Orchestration (LangGraph)</w:t>
      </w:r>
      <w:bookmarkEnd w:id="37"/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Triggers</w:t>
      </w:r>
      <w:r>
        <w:br/>
      </w:r>
      <w:r>
        <w:rPr>
          <w:rStyle w:val="VerbatimChar"/>
        </w:rPr>
        <w:t xml:space="preserve">        UC["User Click&lt;br/&gt;(F14, F22, F19)"]</w:t>
      </w:r>
      <w:r>
        <w:br/>
      </w:r>
      <w:r>
        <w:rPr>
          <w:rStyle w:val="VerbatimChar"/>
        </w:rPr>
        <w:t xml:space="preserve">        WH["Webhook&lt;br/&gt;(GitHub, Jira)"]</w:t>
      </w:r>
      <w:r>
        <w:br/>
      </w:r>
      <w:r>
        <w:rPr>
          <w:rStyle w:val="VerbatimChar"/>
        </w:rPr>
        <w:t xml:space="preserve">        Cron["Cron&lt;br/&gt;(nightly suite)"]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PM1Agents["PM1 Agents (3, GA 2026-09-21)"]</w:t>
      </w:r>
      <w:r>
        <w:br/>
      </w:r>
      <w:r>
        <w:rPr>
          <w:rStyle w:val="VerbatimChar"/>
        </w:rPr>
        <w:t xml:space="preserve">        A1["A1 Test Case Generator"]</w:t>
      </w:r>
      <w:r>
        <w:br/>
      </w:r>
      <w:r>
        <w:rPr>
          <w:rStyle w:val="VerbatimChar"/>
        </w:rPr>
        <w:t xml:space="preserve">        A2["A2 Dedup"]</w:t>
      </w:r>
      <w:r>
        <w:br/>
      </w:r>
      <w:r>
        <w:rPr>
          <w:rStyle w:val="VerbatimChar"/>
        </w:rPr>
        <w:t xml:space="preserve">        A4["A4 Defect Intelligence / RCA"]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Shared["Shared Infrastructure"]</w:t>
      </w:r>
      <w:r>
        <w:br/>
      </w:r>
      <w:r>
        <w:rPr>
          <w:rStyle w:val="VerbatimChar"/>
        </w:rPr>
        <w:t xml:space="preserve">        EvalGate["Eval Gate (LangSmith)"]</w:t>
      </w:r>
      <w:r>
        <w:br/>
      </w:r>
      <w:r>
        <w:rPr>
          <w:rStyle w:val="VerbatimChar"/>
        </w:rPr>
        <w:t xml:space="preserve">        Memory["4-tier Memory Router"]</w:t>
      </w:r>
      <w:r>
        <w:br/>
      </w:r>
      <w:r>
        <w:rPr>
          <w:rStyle w:val="VerbatimChar"/>
        </w:rPr>
        <w:t xml:space="preserve">        Tools["Tool Registry (KB, Jira, GH, Figma, Confluence)"]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UC --&gt; A1</w:t>
      </w:r>
      <w:r>
        <w:br/>
      </w:r>
      <w:r>
        <w:rPr>
          <w:rStyle w:val="VerbatimChar"/>
        </w:rPr>
        <w:t xml:space="preserve">    UC --&gt; A4</w:t>
      </w:r>
      <w:r>
        <w:br/>
      </w:r>
      <w:r>
        <w:rPr>
          <w:rStyle w:val="VerbatimChar"/>
        </w:rPr>
        <w:t xml:space="preserve">    WH --&gt; A4</w:t>
      </w:r>
      <w:r>
        <w:br/>
      </w:r>
      <w:r>
        <w:rPr>
          <w:rStyle w:val="VerbatimChar"/>
        </w:rPr>
        <w:t xml:space="preserve">    Cron --&gt; A2</w:t>
      </w:r>
      <w:r>
        <w:br/>
      </w:r>
      <w:r>
        <w:rPr>
          <w:rStyle w:val="VerbatimChar"/>
        </w:rPr>
        <w:t xml:space="preserve">    A1 --&gt; A2</w:t>
      </w:r>
      <w:r>
        <w:br/>
      </w:r>
      <w:r>
        <w:rPr>
          <w:rStyle w:val="VerbatimChar"/>
        </w:rPr>
        <w:t xml:space="preserve">    A4 --&gt; A1</w:t>
      </w:r>
      <w:r>
        <w:br/>
      </w:r>
      <w:r>
        <w:rPr>
          <w:rStyle w:val="VerbatimChar"/>
        </w:rPr>
        <w:t xml:space="preserve">    A1 --&gt; EvalGate</w:t>
      </w:r>
      <w:r>
        <w:br/>
      </w:r>
      <w:r>
        <w:rPr>
          <w:rStyle w:val="VerbatimChar"/>
        </w:rPr>
        <w:t xml:space="preserve">    A2 --&gt; EvalGate</w:t>
      </w:r>
      <w:r>
        <w:br/>
      </w:r>
      <w:r>
        <w:rPr>
          <w:rStyle w:val="VerbatimChar"/>
        </w:rPr>
        <w:t xml:space="preserve">    A4 --&gt; EvalGate</w:t>
      </w:r>
      <w:r>
        <w:br/>
      </w:r>
      <w:r>
        <w:rPr>
          <w:rStyle w:val="VerbatimChar"/>
        </w:rPr>
        <w:t xml:space="preserve">    A1 --&gt; Memory</w:t>
      </w:r>
      <w:r>
        <w:br/>
      </w:r>
      <w:r>
        <w:rPr>
          <w:rStyle w:val="VerbatimChar"/>
        </w:rPr>
        <w:t xml:space="preserve">    A2 --&gt; Memory</w:t>
      </w:r>
      <w:r>
        <w:br/>
      </w:r>
      <w:r>
        <w:rPr>
          <w:rStyle w:val="VerbatimChar"/>
        </w:rPr>
        <w:t xml:space="preserve">    A4 --&gt; Memory</w:t>
      </w:r>
      <w:r>
        <w:br/>
      </w:r>
      <w:r>
        <w:rPr>
          <w:rStyle w:val="VerbatimChar"/>
        </w:rPr>
        <w:t xml:space="preserve">    A1 --&gt; Tools</w:t>
      </w:r>
      <w:r>
        <w:br/>
      </w:r>
      <w:r>
        <w:rPr>
          <w:rStyle w:val="VerbatimChar"/>
        </w:rPr>
        <w:t xml:space="preserve">    A4 --&gt; Tools</w:t>
      </w:r>
      <w:r>
        <w:br/>
      </w:r>
      <w:r>
        <w:br/>
      </w:r>
      <w:r>
        <w:rPr>
          <w:rStyle w:val="VerbatimChar"/>
        </w:rPr>
        <w:t xml:space="preserve">    classDef pm1 fill:#0B5345,stroke:#2DD4BF,color:#F1F5F9;</w:t>
      </w:r>
      <w:r>
        <w:br/>
      </w:r>
      <w:r>
        <w:rPr>
          <w:rStyle w:val="VerbatimChar"/>
        </w:rPr>
        <w:t xml:space="preserve">    class A1,A2,A4 pm1;</w:t>
      </w:r>
    </w:p>
    <w:p>
      <w:pPr>
        <w:pStyle w:val="FirstParagraph"/>
      </w:pPr>
      <w:r>
        <w:t xml:space="preserve">A1 is the central PM1 agent. A4 calls A1 for</w:t>
      </w:r>
      <w:r>
        <w:t xml:space="preserve"> </w:t>
      </w:r>
      <w:r>
        <w:t xml:space="preserve">“</w:t>
      </w:r>
      <w:r>
        <w:t xml:space="preserve">what test would have caught this?</w:t>
      </w:r>
      <w:r>
        <w:t xml:space="preserve">”</w:t>
      </w:r>
      <w:r>
        <w:t xml:space="preserve">. A2 runs immediately after every A1 generation and on every manual case save.</w:t>
      </w:r>
    </w:p>
    <w:p>
      <w:pPr>
        <w:pStyle w:val="Heading3"/>
      </w:pPr>
      <w:bookmarkStart w:id="38" w:name="pii-evidence-data-flow-pm1"/>
      <w:r>
        <w:t xml:space="preserve">3.13 PII / Evidence Data Flow (PM1)</w:t>
      </w:r>
      <w:bookmarkEnd w:id="38"/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Client["Trust Boundary: Client"]</w:t>
      </w:r>
      <w:r>
        <w:br/>
      </w:r>
      <w:r>
        <w:rPr>
          <w:rStyle w:val="VerbatimChar"/>
        </w:rPr>
        <w:t xml:space="preserve">        UserPII["User Input"]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Edge["Trust Boundary: Cloudflare Edge"]</w:t>
      </w:r>
      <w:r>
        <w:br/>
      </w:r>
      <w:r>
        <w:rPr>
          <w:rStyle w:val="VerbatimChar"/>
        </w:rPr>
        <w:t xml:space="preserve">        TLS["TLS 1.3"]</w:t>
      </w:r>
      <w:r>
        <w:br/>
      </w:r>
      <w:r>
        <w:rPr>
          <w:rStyle w:val="VerbatimChar"/>
        </w:rPr>
        <w:t xml:space="preserve">        EdgeRedact["Edge PII Scrubber&lt;br/&gt;(email, phone regex)"]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App["Trust Boundary: Application"]</w:t>
      </w:r>
      <w:r>
        <w:br/>
      </w:r>
      <w:r>
        <w:rPr>
          <w:rStyle w:val="VerbatimChar"/>
        </w:rPr>
        <w:t xml:space="preserve">        Validator["Zod Validator"]</w:t>
      </w:r>
      <w:r>
        <w:br/>
      </w:r>
      <w:r>
        <w:rPr>
          <w:rStyle w:val="VerbatimChar"/>
        </w:rPr>
        <w:t xml:space="preserve">        DeepRedact["Deep PII Redact (NER+regex)"]</w:t>
      </w:r>
      <w:r>
        <w:br/>
      </w:r>
      <w:r>
        <w:rPr>
          <w:rStyle w:val="VerbatimChar"/>
        </w:rPr>
        <w:t xml:space="preserve">        Classifier["Sensitivity Classifier"]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Data["Trust Boundary: Data"]</w:t>
      </w:r>
      <w:r>
        <w:br/>
      </w:r>
      <w:r>
        <w:rPr>
          <w:rStyle w:val="VerbatimChar"/>
        </w:rPr>
        <w:t xml:space="preserve">        EncRest["Encrypt at rest (AES-256)"]</w:t>
      </w:r>
      <w:r>
        <w:br/>
      </w:r>
      <w:r>
        <w:rPr>
          <w:rStyle w:val="VerbatimChar"/>
        </w:rPr>
        <w:t xml:space="preserve">        ColEnc["Column-level (Vault transit)"]</w:t>
      </w:r>
      <w:r>
        <w:br/>
      </w:r>
      <w:r>
        <w:rPr>
          <w:rStyle w:val="VerbatimChar"/>
        </w:rPr>
        <w:t xml:space="preserve">        Audit["HMAC-SHA256 audit chain"]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Storage</w:t>
      </w:r>
      <w:r>
        <w:br/>
      </w:r>
      <w:r>
        <w:rPr>
          <w:rStyle w:val="VerbatimChar"/>
        </w:rPr>
        <w:t xml:space="preserve">        PG[("Postgres (masked)")]</w:t>
      </w:r>
      <w:r>
        <w:br/>
      </w:r>
      <w:r>
        <w:rPr>
          <w:rStyle w:val="VerbatimChar"/>
        </w:rPr>
        <w:t xml:space="preserve">        R2[("R2 (redacted screenshots)")]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UserPII --&gt;|HTTPS| TLS --&gt; EdgeRedact --&gt; Validator --&gt; DeepRedact --&gt; Classifier</w:t>
      </w:r>
      <w:r>
        <w:br/>
      </w:r>
      <w:r>
        <w:rPr>
          <w:rStyle w:val="VerbatimChar"/>
        </w:rPr>
        <w:t xml:space="preserve">    Classifier --&gt;|Restricted| ColEnc</w:t>
      </w:r>
      <w:r>
        <w:br/>
      </w:r>
      <w:r>
        <w:rPr>
          <w:rStyle w:val="VerbatimChar"/>
        </w:rPr>
        <w:t xml:space="preserve">    Classifier --&gt;|PII / Internal / Public| EncRest</w:t>
      </w:r>
      <w:r>
        <w:br/>
      </w:r>
      <w:r>
        <w:rPr>
          <w:rStyle w:val="VerbatimChar"/>
        </w:rPr>
        <w:t xml:space="preserve">    EncRest --&gt; PG</w:t>
      </w:r>
      <w:r>
        <w:br/>
      </w:r>
      <w:r>
        <w:rPr>
          <w:rStyle w:val="VerbatimChar"/>
        </w:rPr>
        <w:t xml:space="preserve">    ColEnc --&gt; PG</w:t>
      </w:r>
      <w:r>
        <w:br/>
      </w:r>
      <w:r>
        <w:rPr>
          <w:rStyle w:val="VerbatimChar"/>
        </w:rPr>
        <w:t xml:space="preserve">    EncRest --&gt; R2</w:t>
      </w:r>
      <w:r>
        <w:br/>
      </w:r>
      <w:r>
        <w:rPr>
          <w:rStyle w:val="VerbatimChar"/>
        </w:rPr>
        <w:t xml:space="preserve">    DeepRedact -.write.-&gt; Audit</w:t>
      </w:r>
      <w:r>
        <w:br/>
      </w:r>
      <w:r>
        <w:rPr>
          <w:rStyle w:val="VerbatimChar"/>
        </w:rPr>
        <w:t xml:space="preserve">    Classifier -.write.-&gt; Audit</w:t>
      </w:r>
    </w:p>
    <w:p>
      <w:pPr>
        <w:pStyle w:val="FirstParagraph"/>
      </w:pPr>
      <w:r>
        <w:t xml:space="preserve">PII passes through 2 redact layers (edge + deep) before persistence. Every redact and classify event is HMAC-signed into audit_log (visible in F28).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pm1-component-architecture-locked-v2.0"/>
      <w:r>
        <w:t xml:space="preserve">4. PM1 Component Architecture (locked v2.0)</w:t>
      </w:r>
      <w:bookmarkEnd w:id="39"/>
    </w:p>
    <w:p>
      <w:pPr>
        <w:pStyle w:val="FirstParagraph"/>
      </w:pPr>
      <w:r>
        <w:t xml:space="preserve">All components live inside the</w:t>
      </w:r>
      <w:r>
        <w:t xml:space="preserve"> </w:t>
      </w:r>
      <w:r>
        <w:rPr>
          <w:b/>
        </w:rPr>
        <w:t xml:space="preserve">single NestJS dyno</w:t>
      </w:r>
      <w:r>
        <w:t xml:space="preserve"> </w:t>
      </w:r>
      <w:r>
        <w:t xml:space="preserve">(Render free). No FastAPI, no separate worker process, no Redis tier.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Presentation</w:t>
      </w:r>
      <w:r>
        <w:br/>
      </w:r>
      <w:r>
        <w:rPr>
          <w:rStyle w:val="VerbatimChar"/>
        </w:rPr>
        <w:t xml:space="preserve">        FE["CO-001: Next.js 15 Frontend (Cloudflare Pages)"]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BackendCore["NestJS dyno (Render free)"]</w:t>
      </w:r>
      <w:r>
        <w:br/>
      </w:r>
      <w:r>
        <w:rPr>
          <w:rStyle w:val="VerbatimChar"/>
        </w:rPr>
        <w:t xml:space="preserve">        Gateway["CO-002: NestJS HTTP + WS Controllers"]</w:t>
      </w:r>
      <w:r>
        <w:br/>
      </w:r>
      <w:r>
        <w:rPr>
          <w:rStyle w:val="VerbatimChar"/>
        </w:rPr>
        <w:t xml:space="preserve">        Auth["CO-003: BetterAuth middleware"]</w:t>
      </w:r>
      <w:r>
        <w:br/>
      </w:r>
      <w:r>
        <w:rPr>
          <w:rStyle w:val="VerbatimChar"/>
        </w:rPr>
        <w:t xml:space="preserve">        RBAC["CO-004: RBAC Guards"]</w:t>
      </w:r>
      <w:r>
        <w:br/>
      </w:r>
      <w:r>
        <w:rPr>
          <w:rStyle w:val="VerbatimChar"/>
        </w:rPr>
        <w:t xml:space="preserve">        WS["CO-005: WebSocket Gateway (@nestjs/websockets)"]</w:t>
      </w:r>
      <w:r>
        <w:br/>
      </w:r>
      <w:r>
        <w:br/>
      </w:r>
      <w:r>
        <w:rPr>
          <w:rStyle w:val="VerbatimChar"/>
        </w:rPr>
        <w:t xml:space="preserve">        subgraph Domain["Domain services (TS modules)"]</w:t>
      </w:r>
      <w:r>
        <w:br/>
      </w:r>
      <w:r>
        <w:rPr>
          <w:rStyle w:val="VerbatimChar"/>
        </w:rPr>
        <w:t xml:space="preserve">            Proj["CO-006: Project Service"]</w:t>
      </w:r>
      <w:r>
        <w:br/>
      </w:r>
      <w:r>
        <w:rPr>
          <w:rStyle w:val="VerbatimChar"/>
        </w:rPr>
        <w:t xml:space="preserve">            Case["CO-007: Test Case Service"]</w:t>
      </w:r>
      <w:r>
        <w:br/>
      </w:r>
      <w:r>
        <w:rPr>
          <w:rStyle w:val="VerbatimChar"/>
        </w:rPr>
        <w:t xml:space="preserve">            Run["CO-008: Test Execution Service"]</w:t>
      </w:r>
      <w:r>
        <w:br/>
      </w:r>
      <w:r>
        <w:rPr>
          <w:rStyle w:val="VerbatimChar"/>
        </w:rPr>
        <w:t xml:space="preserve">            Defect["CO-009: Defect Service"]</w:t>
      </w:r>
      <w:r>
        <w:br/>
      </w:r>
      <w:r>
        <w:rPr>
          <w:rStyle w:val="VerbatimChar"/>
        </w:rPr>
        <w:t xml:space="preserve">            Doc["CO-010: Document Service"]</w:t>
      </w:r>
      <w:r>
        <w:br/>
      </w:r>
      <w:r>
        <w:rPr>
          <w:rStyle w:val="VerbatimChar"/>
        </w:rPr>
        <w:t xml:space="preserve">            KB["CO-011: Knowledge Base Service"]</w:t>
      </w:r>
      <w:r>
        <w:br/>
      </w:r>
      <w:r>
        <w:rPr>
          <w:rStyle w:val="VerbatimChar"/>
        </w:rPr>
        <w:t xml:space="preserve">            Report["CO-012: Report Service"]</w:t>
      </w:r>
      <w:r>
        <w:br/>
      </w:r>
      <w:r>
        <w:rPr>
          <w:rStyle w:val="VerbatimChar"/>
        </w:rPr>
        <w:t xml:space="preserve">            Search["CO-013: Search Service"]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AI["AI Layer (TS modules in NestJS)"]</w:t>
      </w:r>
      <w:r>
        <w:br/>
      </w:r>
      <w:r>
        <w:rPr>
          <w:rStyle w:val="VerbatimChar"/>
        </w:rPr>
        <w:t xml:space="preserve">            A1m["CO-014: A1 Generator module"]</w:t>
      </w:r>
      <w:r>
        <w:br/>
      </w:r>
      <w:r>
        <w:rPr>
          <w:rStyle w:val="VerbatimChar"/>
        </w:rPr>
        <w:t xml:space="preserve">            A2m["CO-015: A2 Dedup module"]</w:t>
      </w:r>
      <w:r>
        <w:br/>
      </w:r>
      <w:r>
        <w:rPr>
          <w:rStyle w:val="VerbatimChar"/>
        </w:rPr>
        <w:t xml:space="preserve">            A4m["CO-016: A4 RCA module"]</w:t>
      </w:r>
      <w:r>
        <w:br/>
      </w:r>
      <w:r>
        <w:rPr>
          <w:rStyle w:val="VerbatimChar"/>
        </w:rPr>
        <w:t xml:space="preserve">            LLMGW["CO-017: LLM Gateway (Groq → Gemini)"]</w:t>
      </w:r>
      <w:r>
        <w:br/>
      </w:r>
      <w:r>
        <w:rPr>
          <w:rStyle w:val="VerbatimChar"/>
        </w:rPr>
        <w:t xml:space="preserve">            EmbedSvc["CO-018: Embedding Service (@xenova/transformers, in-process)"]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AuditSvc["CO-A: Audit Log Service (HMAC-SHA256 chain)"]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FE --&gt; Gateway</w:t>
      </w:r>
      <w:r>
        <w:br/>
      </w:r>
      <w:r>
        <w:rPr>
          <w:rStyle w:val="VerbatimChar"/>
        </w:rPr>
        <w:t xml:space="preserve">    Gateway --&gt; Auth --&gt; RBAC</w:t>
      </w:r>
      <w:r>
        <w:br/>
      </w:r>
      <w:r>
        <w:rPr>
          <w:rStyle w:val="VerbatimChar"/>
        </w:rPr>
        <w:t xml:space="preserve">    RBAC --&gt; Domain</w:t>
      </w:r>
      <w:r>
        <w:br/>
      </w:r>
      <w:r>
        <w:rPr>
          <w:rStyle w:val="VerbatimChar"/>
        </w:rPr>
        <w:t xml:space="preserve">    Gateway --&gt; WS</w:t>
      </w:r>
      <w:r>
        <w:br/>
      </w:r>
      <w:r>
        <w:rPr>
          <w:rStyle w:val="VerbatimChar"/>
        </w:rPr>
        <w:t xml:space="preserve">    Domain --&gt; AI</w:t>
      </w:r>
      <w:r>
        <w:br/>
      </w:r>
      <w:r>
        <w:rPr>
          <w:rStyle w:val="VerbatimChar"/>
        </w:rPr>
        <w:t xml:space="preserve">    A1m --&gt; LLMGW</w:t>
      </w:r>
      <w:r>
        <w:br/>
      </w:r>
      <w:r>
        <w:rPr>
          <w:rStyle w:val="VerbatimChar"/>
        </w:rPr>
        <w:t xml:space="preserve">    A4m --&gt; LLMGW</w:t>
      </w:r>
      <w:r>
        <w:br/>
      </w:r>
      <w:r>
        <w:rPr>
          <w:rStyle w:val="VerbatimChar"/>
        </w:rPr>
        <w:t xml:space="preserve">    A2m --&gt; EmbedSvc</w:t>
      </w:r>
      <w:r>
        <w:br/>
      </w:r>
      <w:r>
        <w:rPr>
          <w:rStyle w:val="VerbatimChar"/>
        </w:rPr>
        <w:t xml:space="preserve">    A1m --&gt; EmbedSvc</w:t>
      </w:r>
      <w:r>
        <w:br/>
      </w:r>
      <w:r>
        <w:rPr>
          <w:rStyle w:val="VerbatimChar"/>
        </w:rPr>
        <w:t xml:space="preserve">    Domain --&gt; AuditSvc</w:t>
      </w:r>
    </w:p>
    <w:p>
      <w:pPr>
        <w:pStyle w:val="FirstParagraph"/>
      </w:pPr>
      <w:r>
        <w:rPr>
          <w:b/>
        </w:rPr>
        <w:t xml:space="preserve">18 components total</w:t>
      </w:r>
      <w:r>
        <w:t xml:space="preserve"> </w:t>
      </w:r>
      <w:r>
        <w:t xml:space="preserve">(CO-001 through CO-018 + CO-A audit) — down from v1.0’s 20 due to FastAPI dyno + BullMQ worker collapse. PM2/PM3/PM4 components (CO-019 through CO-037) remain out of scope here and live in project-level ERD.</w:t>
      </w:r>
    </w:p>
    <w:p>
      <w:pPr>
        <w:pStyle w:val="BodyText"/>
      </w:pPr>
      <w:r>
        <w:rPr>
          <w:b/>
        </w:rPr>
        <w:t xml:space="preserve">Component reduction explained (v1.0 → v2.0):</w:t>
      </w:r>
      <w:r>
        <w:t xml:space="preserve"> </w:t>
      </w:r>
      <w:r>
        <w:t xml:space="preserve">- CO-014 was</w:t>
      </w:r>
      <w:r>
        <w:t xml:space="preserve"> </w:t>
      </w:r>
      <w:r>
        <w:t xml:space="preserve">“</w:t>
      </w:r>
      <w:r>
        <w:t xml:space="preserve">FastAPI Inference Service</w:t>
      </w:r>
      <w:r>
        <w:t xml:space="preserve">”</w:t>
      </w:r>
      <w:r>
        <w:t xml:space="preserve"> </w:t>
      </w:r>
      <w:r>
        <w:t xml:space="preserve">→ now</w:t>
      </w:r>
      <w:r>
        <w:t xml:space="preserve"> </w:t>
      </w:r>
      <w:r>
        <w:t xml:space="preserve">“</w:t>
      </w:r>
      <w:r>
        <w:t xml:space="preserve">A1 Generator module</w:t>
      </w:r>
      <w:r>
        <w:t xml:space="preserve">”</w:t>
      </w:r>
      <w:r>
        <w:t xml:space="preserve"> </w:t>
      </w:r>
      <w:r>
        <w:t xml:space="preserve">inside NestJS</w:t>
      </w:r>
      <w:r>
        <w:t xml:space="preserve"> </w:t>
      </w:r>
      <w:r>
        <w:t xml:space="preserve">- CO-015/016/017 (A1/A2/A4 LangGraph nodes) → now TS modules inside NestJS</w:t>
      </w:r>
      <w:r>
        <w:t xml:space="preserve"> </w:t>
      </w:r>
      <w:r>
        <w:t xml:space="preserve">- CO-018 (Eval Gate LangSmith) → moved out of production path entirely; DeepEval runs only on engineering Colab Free for golden-set runs</w:t>
      </w:r>
      <w:r>
        <w:t xml:space="preserve"> </w:t>
      </w:r>
      <w:r>
        <w:t xml:space="preserve">- CO-W (BullMQ Worker) → eliminated; async via inline + WebSocket</w:t>
      </w:r>
      <w:r>
        <w:t xml:space="preserve"> </w:t>
      </w:r>
      <w:r>
        <w:t xml:space="preserve">- New CO-017 (LLM Gateway) and CO-018 (Embedding Service) are TS modules, not separate dynos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pm1-data-model-core-entities"/>
      <w:r>
        <w:t xml:space="preserve">5. PM1 Data Model — Core Entities</w:t>
      </w:r>
      <w:bookmarkEnd w:id="40"/>
    </w:p>
    <w:p>
      <w:pPr>
        <w:pStyle w:val="FirstParagraph"/>
      </w:pPr>
      <w:r>
        <w:t xml:space="preserve">The 18 PM1 tables. Indexes, FKs, RLS policies, and migration scripts are detailed in the project ERD §</w:t>
      </w:r>
      <w:r>
        <w:t xml:space="preserve">“</w:t>
      </w:r>
      <w:r>
        <w:t xml:space="preserve">PM1 Core Tables (TB-001–TB-018)</w:t>
      </w:r>
      <w:r>
        <w:t xml:space="preserve">”</w:t>
      </w:r>
      <w:r>
        <w:t xml:space="preserve"> </w:t>
      </w:r>
      <w:r>
        <w:t xml:space="preserve">and copied here for PM1 self-containment.</w:t>
      </w:r>
    </w:p>
    <w:p>
      <w:pPr>
        <w:pStyle w:val="Heading3"/>
      </w:pPr>
      <w:bookmarkStart w:id="41" w:name="tb-001-workspace"/>
      <w:r>
        <w:t xml:space="preserve">TB-001</w:t>
      </w:r>
      <w:r>
        <w:t xml:space="preserve"> </w:t>
      </w:r>
      <w:r>
        <w:rPr>
          <w:rStyle w:val="VerbatimChar"/>
        </w:rPr>
        <w:t xml:space="preserve">workspace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Iksula</w:t>
            </w:r>
            <w:r>
              <w:t xml:space="preserve">”</w:t>
            </w:r>
            <w:r>
              <w:t xml:space="preserve"> </w:t>
            </w:r>
            <w:r>
              <w:t xml:space="preserve">for the pilot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UUID → user.id</w:t>
            </w:r>
          </w:p>
        </w:tc>
        <w:tc>
          <w:p>
            <w:pPr>
              <w:pStyle w:val="Compact"/>
              <w:jc w:val="left"/>
            </w:pPr>
            <w:r>
              <w:t xml:space="preserve">seed-script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retention defaults, branding</w:t>
            </w:r>
          </w:p>
        </w:tc>
      </w:tr>
    </w:tbl>
    <w:p>
      <w:pPr>
        <w:pStyle w:val="Heading3"/>
      </w:pPr>
      <w:bookmarkStart w:id="42" w:name="tb-002-user"/>
      <w:r>
        <w:t xml:space="preserve">TB-002</w:t>
      </w:r>
      <w:r>
        <w:t xml:space="preserve"> </w:t>
      </w:r>
      <w:r>
        <w:rPr>
          <w:rStyle w:val="VerbatimChar"/>
        </w:rPr>
        <w:t xml:space="preserve">user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workspace_id</w:t>
            </w:r>
          </w:p>
        </w:tc>
        <w:tc>
          <w:p>
            <w:pPr>
              <w:pStyle w:val="Compact"/>
              <w:jc w:val="left"/>
            </w:pPr>
            <w:r>
              <w:t xml:space="preserve">UUID → workspace.id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text UNIQUE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Lead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QAEngineer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Stakeholder</w:t>
            </w:r>
            <w:r>
              <w:t xml:space="preserve">’</w:t>
            </w:r>
            <w:r>
              <w:t xml:space="preserve">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organizational_label</w:t>
            </w:r>
          </w:p>
        </w:tc>
        <w:tc>
          <w:p>
            <w:pPr>
              <w:pStyle w:val="Compact"/>
              <w:jc w:val="left"/>
            </w:pPr>
            <w:r>
              <w:t xml:space="preserve">text NULL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Senior QA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QA Lead / Manager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argon2id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last_login_at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43" w:name="tb-003-project"/>
      <w:r>
        <w:t xml:space="preserve">TB-003</w:t>
      </w:r>
      <w:r>
        <w:t xml:space="preserve"> </w:t>
      </w:r>
      <w:r>
        <w:rPr>
          <w:rStyle w:val="VerbatimChar"/>
        </w:rPr>
        <w:t xml:space="preserve">project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workspace_id</w:t>
            </w:r>
          </w:p>
        </w:tc>
        <w:tc>
          <w:p>
            <w:pPr>
              <w:pStyle w:val="Compact"/>
              <w:jc w:val="left"/>
            </w:pPr>
            <w:r>
              <w:t xml:space="preserve">UUID → workspace.id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RET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COM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Iksula Returns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UUID → user.id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44" w:name="tb-004-project_member"/>
      <w:r>
        <w:t xml:space="preserve">TB-004</w:t>
      </w:r>
      <w:r>
        <w:t xml:space="preserve"> </w:t>
      </w:r>
      <w:r>
        <w:rPr>
          <w:rStyle w:val="VerbatimChar"/>
        </w:rPr>
        <w:t xml:space="preserve">project_member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p>
            <w:pPr>
              <w:pStyle w:val="Compact"/>
              <w:jc w:val="left"/>
            </w:pPr>
            <w:r>
              <w:t xml:space="preserve">UUID → project.id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 → user.id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role_override</w:t>
            </w:r>
          </w:p>
        </w:tc>
        <w:tc>
          <w:p>
            <w:pPr>
              <w:pStyle w:val="Compact"/>
              <w:jc w:val="left"/>
            </w:pPr>
            <w:r>
              <w:t xml:space="preserve">enum NULL</w:t>
            </w:r>
          </w:p>
        </w:tc>
        <w:tc>
          <w:p>
            <w:pPr>
              <w:pStyle w:val="Compact"/>
              <w:jc w:val="left"/>
            </w:pPr>
            <w:r>
              <w:t xml:space="preserve">per-project role override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p>
            <w:pPr>
              <w:pStyle w:val="Compact"/>
              <w:jc w:val="left"/>
            </w:pPr>
            <w:r>
              <w:t xml:space="preserve">(project_id, user_id)</w:t>
            </w:r>
          </w:p>
        </w:tc>
        <w:tc>
          <w:p/>
        </w:tc>
      </w:tr>
    </w:tbl>
    <w:p>
      <w:pPr>
        <w:pStyle w:val="Heading3"/>
      </w:pPr>
      <w:bookmarkStart w:id="45" w:name="tb-005-user_invitation"/>
      <w:r>
        <w:t xml:space="preserve">TB-005</w:t>
      </w:r>
      <w:r>
        <w:t xml:space="preserve"> </w:t>
      </w:r>
      <w:r>
        <w:rPr>
          <w:rStyle w:val="VerbatimChar"/>
        </w:rPr>
        <w:t xml:space="preserve">user_invitation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workspace_id</w:t>
            </w:r>
          </w:p>
        </w:tc>
        <w:tc>
          <w:p>
            <w:pPr>
              <w:pStyle w:val="Compact"/>
              <w:jc w:val="left"/>
            </w:pPr>
            <w:r>
              <w:t xml:space="preserve">UUID → workspace.id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invited_email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project_scope_json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per-project assignments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invited_by</w:t>
            </w:r>
          </w:p>
        </w:tc>
        <w:tc>
          <w:p>
            <w:pPr>
              <w:pStyle w:val="Compact"/>
              <w:jc w:val="left"/>
            </w:pPr>
            <w:r>
              <w:t xml:space="preserve">UUID → user.id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token_hash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magic link token, hashed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7d for invites, 1h for resets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accepted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expired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revoked</w:t>
            </w:r>
            <w:r>
              <w:t xml:space="preserve">’</w:t>
            </w:r>
            <w:r>
              <w:t xml:space="preserve">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accepted_at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 NULL</w:t>
            </w:r>
          </w:p>
        </w:tc>
        <w:tc>
          <w:p/>
        </w:tc>
      </w:tr>
    </w:tbl>
    <w:p>
      <w:pPr>
        <w:pStyle w:val="Heading3"/>
      </w:pPr>
      <w:bookmarkStart w:id="46" w:name="tb-006-requirement"/>
      <w:r>
        <w:t xml:space="preserve">TB-006</w:t>
      </w:r>
      <w:r>
        <w:t xml:space="preserve"> </w:t>
      </w:r>
      <w:r>
        <w:rPr>
          <w:rStyle w:val="VerbatimChar"/>
        </w:rPr>
        <w:t xml:space="preserve">requirement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p>
            <w:pPr>
              <w:pStyle w:val="Compact"/>
              <w:jc w:val="left"/>
            </w:pPr>
            <w:r>
              <w:t xml:space="preserve">UUID → project.id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REQ-088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epic_key</w:t>
            </w:r>
          </w:p>
        </w:tc>
        <w:tc>
          <w:p>
            <w:pPr>
              <w:pStyle w:val="Compact"/>
              <w:jc w:val="left"/>
            </w:pPr>
            <w:r>
              <w:t xml:space="preserve">text NULL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P0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P2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P3</w:t>
            </w:r>
            <w:r>
              <w:t xml:space="preserve">’</w:t>
            </w:r>
            <w:r>
              <w:t xml:space="preserve">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draft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done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archived</w:t>
            </w:r>
            <w:r>
              <w:t xml:space="preserve">’</w:t>
            </w:r>
            <w:r>
              <w:t xml:space="preserve">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p>
            <w:pPr>
              <w:pStyle w:val="Compact"/>
              <w:jc w:val="left"/>
            </w:pPr>
            <w:r>
              <w:t xml:space="preserve">text NULL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Sprint 42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manual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jira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upload</w:t>
            </w:r>
            <w:r>
              <w:t xml:space="preserve">’</w:t>
            </w:r>
            <w:r>
              <w:t xml:space="preserve">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source_ref</w:t>
            </w:r>
          </w:p>
        </w:tc>
        <w:tc>
          <w:p>
            <w:pPr>
              <w:pStyle w:val="Compact"/>
              <w:jc w:val="left"/>
            </w:pPr>
            <w:r>
              <w:t xml:space="preserve">text NULL</w:t>
            </w:r>
          </w:p>
        </w:tc>
        <w:tc>
          <w:p>
            <w:pPr>
              <w:pStyle w:val="Compact"/>
              <w:jc w:val="left"/>
            </w:pPr>
            <w:r>
              <w:t xml:space="preserve">Jira key or upload file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UUID → user.id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47" w:name="tb-007-test_case"/>
      <w:r>
        <w:t xml:space="preserve">TB-007</w:t>
      </w:r>
      <w:r>
        <w:t xml:space="preserve"> </w:t>
      </w:r>
      <w:r>
        <w:rPr>
          <w:rStyle w:val="VerbatimChar"/>
        </w:rPr>
        <w:t xml:space="preserve">test_case</w:t>
      </w:r>
      <w:bookmarkEnd w:id="4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p>
            <w:pPr>
              <w:pStyle w:val="Compact"/>
              <w:jc w:val="left"/>
            </w:pPr>
            <w:r>
              <w:t xml:space="preserve">UUID → project.id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TC-RET-405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steps_json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step-by-step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expected_result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P0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P2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P3</w:t>
            </w:r>
            <w:r>
              <w:t xml:space="preserve">’</w:t>
            </w:r>
            <w:r>
              <w:t xml:space="preserve">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ai_draft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manual_draft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reviewed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flaky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deprecated</w:t>
            </w:r>
            <w:r>
              <w:t xml:space="preserve">’</w:t>
            </w:r>
            <w:r>
              <w:t xml:space="preserve">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confidence_score</w:t>
            </w:r>
          </w:p>
        </w:tc>
        <w:tc>
          <w:p>
            <w:pPr>
              <w:pStyle w:val="Compact"/>
              <w:jc w:val="left"/>
            </w:pPr>
            <w:r>
              <w:t xml:space="preserve">float NULL</w:t>
            </w:r>
          </w:p>
        </w:tc>
        <w:tc>
          <w:p>
            <w:pPr>
              <w:pStyle w:val="Compact"/>
              <w:jc w:val="left"/>
            </w:pPr>
            <w:r>
              <w:t xml:space="preserve">A1 confidence at draft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ai_provenance_json</w:t>
            </w:r>
          </w:p>
        </w:tc>
        <w:tc>
          <w:p>
            <w:pPr>
              <w:pStyle w:val="Compact"/>
              <w:jc w:val="left"/>
            </w:pPr>
            <w:r>
              <w:t xml:space="preserve">jsonb NULL</w:t>
            </w:r>
          </w:p>
        </w:tc>
        <w:tc>
          <w:p>
            <w:pPr>
              <w:pStyle w:val="Compact"/>
              <w:jc w:val="left"/>
            </w:pPr>
            <w:r>
              <w:t xml:space="preserve">which agent + prompt version + KB chunks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vector(384)</w:t>
            </w:r>
          </w:p>
        </w:tc>
        <w:tc>
          <w:p>
            <w:pPr>
              <w:pStyle w:val="Compact"/>
              <w:jc w:val="left"/>
            </w:pPr>
            <w:r>
              <w:t xml:space="preserve">pgvector, BGE-small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UUID → user.id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48" w:name="tb-008-test_case_link"/>
      <w:r>
        <w:t xml:space="preserve">TB-008</w:t>
      </w:r>
      <w:r>
        <w:t xml:space="preserve"> </w:t>
      </w:r>
      <w:r>
        <w:rPr>
          <w:rStyle w:val="VerbatimChar"/>
        </w:rPr>
        <w:t xml:space="preserve">test_case_link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test_case_id</w:t>
            </w:r>
          </w:p>
        </w:tc>
        <w:tc>
          <w:p>
            <w:pPr>
              <w:pStyle w:val="Compact"/>
              <w:jc w:val="left"/>
            </w:pPr>
            <w:r>
              <w:t xml:space="preserve">UUID → test_case.id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requirement_id</w:t>
            </w:r>
          </w:p>
        </w:tc>
        <w:tc>
          <w:p>
            <w:pPr>
              <w:pStyle w:val="Compact"/>
              <w:jc w:val="left"/>
            </w:pPr>
            <w:r>
              <w:t xml:space="preserve">UUID → requirement.id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p>
            <w:pPr>
              <w:pStyle w:val="Compact"/>
              <w:jc w:val="left"/>
            </w:pPr>
            <w:r>
              <w:t xml:space="preserve">(test_case_id, requirement_id)</w:t>
            </w:r>
          </w:p>
        </w:tc>
        <w:tc>
          <w:p/>
        </w:tc>
      </w:tr>
    </w:tbl>
    <w:p>
      <w:pPr>
        <w:pStyle w:val="Heading3"/>
      </w:pPr>
      <w:bookmarkStart w:id="49" w:name="tb-009-test_suite"/>
      <w:r>
        <w:t xml:space="preserve">TB-009</w:t>
      </w:r>
      <w:r>
        <w:t xml:space="preserve"> </w:t>
      </w:r>
      <w:r>
        <w:rPr>
          <w:rStyle w:val="VerbatimChar"/>
        </w:rPr>
        <w:t xml:space="preserve">test_suite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p>
            <w:pPr>
              <w:pStyle w:val="Compact"/>
              <w:jc w:val="left"/>
            </w:pPr>
            <w:r>
              <w:t xml:space="preserve">UUID → project.id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owner_id</w:t>
            </w:r>
          </w:p>
        </w:tc>
        <w:tc>
          <w:p>
            <w:pPr>
              <w:pStyle w:val="Compact"/>
              <w:jc w:val="left"/>
            </w:pPr>
            <w:r>
              <w:t xml:space="preserve">UUID → user.id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healthy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warning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stale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archived</w:t>
            </w:r>
            <w:r>
              <w:t xml:space="preserve">’</w:t>
            </w:r>
            <w:r>
              <w:t xml:space="preserve">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50" w:name="tb-010-test_suite_member"/>
      <w:r>
        <w:t xml:space="preserve">TB-010</w:t>
      </w:r>
      <w:r>
        <w:t xml:space="preserve"> </w:t>
      </w:r>
      <w:r>
        <w:rPr>
          <w:rStyle w:val="VerbatimChar"/>
        </w:rPr>
        <w:t xml:space="preserve">test_suite_member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suite_id</w:t>
            </w:r>
          </w:p>
        </w:tc>
        <w:tc>
          <w:p>
            <w:pPr>
              <w:pStyle w:val="Compact"/>
              <w:jc w:val="left"/>
            </w:pPr>
            <w:r>
              <w:t xml:space="preserve">UUID → test_suite.id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test_case_id</w:t>
            </w:r>
          </w:p>
        </w:tc>
        <w:tc>
          <w:p>
            <w:pPr>
              <w:pStyle w:val="Compact"/>
              <w:jc w:val="left"/>
            </w:pPr>
            <w:r>
              <w:t xml:space="preserve">UUID → test_case.id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display_order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p>
            <w:pPr>
              <w:pStyle w:val="Compact"/>
              <w:jc w:val="left"/>
            </w:pPr>
            <w:r>
              <w:t xml:space="preserve">(suite_id, test_case_id)</w:t>
            </w:r>
          </w:p>
        </w:tc>
        <w:tc>
          <w:p/>
        </w:tc>
      </w:tr>
    </w:tbl>
    <w:p>
      <w:pPr>
        <w:pStyle w:val="Heading3"/>
      </w:pPr>
      <w:bookmarkStart w:id="51" w:name="tb-011-test_run"/>
      <w:r>
        <w:t xml:space="preserve">TB-011</w:t>
      </w:r>
      <w:r>
        <w:t xml:space="preserve"> </w:t>
      </w:r>
      <w:r>
        <w:rPr>
          <w:rStyle w:val="VerbatimChar"/>
        </w:rPr>
        <w:t xml:space="preserve">test_run</w:t>
      </w:r>
      <w:bookmarkEnd w:id="5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p>
            <w:pPr>
              <w:pStyle w:val="Compact"/>
              <w:jc w:val="left"/>
            </w:pPr>
            <w:r>
              <w:t xml:space="preserve">UUID → project.id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suite_id</w:t>
            </w:r>
          </w:p>
        </w:tc>
        <w:tc>
          <w:p>
            <w:pPr>
              <w:pStyle w:val="Compact"/>
              <w:jc w:val="left"/>
            </w:pPr>
            <w:r>
              <w:t xml:space="preserve">UUID → test_suite.id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triggered_by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manual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webhook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cron</w:t>
            </w:r>
            <w:r>
              <w:t xml:space="preserve">’</w:t>
            </w:r>
            <w:r>
              <w:t xml:space="preserve">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triggered_by_user</w:t>
            </w:r>
          </w:p>
        </w:tc>
        <w:tc>
          <w:p>
            <w:pPr>
              <w:pStyle w:val="Compact"/>
              <w:jc w:val="left"/>
            </w:pPr>
            <w:r>
              <w:t xml:space="preserve">UUID → user.id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queued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running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passed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blocked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aborted</w:t>
            </w:r>
            <w:r>
              <w:t xml:space="preserve">’</w:t>
            </w:r>
            <w:r>
              <w:t xml:space="preserve">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started_at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staging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prod-shadow</w:t>
            </w:r>
            <w:r>
              <w:t xml:space="preserve">”</w:t>
            </w:r>
          </w:p>
        </w:tc>
      </w:tr>
    </w:tbl>
    <w:p>
      <w:pPr>
        <w:pStyle w:val="Heading3"/>
      </w:pPr>
      <w:bookmarkStart w:id="52" w:name="tb-012-test_run_result"/>
      <w:r>
        <w:t xml:space="preserve">TB-012</w:t>
      </w:r>
      <w:r>
        <w:t xml:space="preserve"> </w:t>
      </w:r>
      <w:r>
        <w:rPr>
          <w:rStyle w:val="VerbatimChar"/>
        </w:rPr>
        <w:t xml:space="preserve">test_run_result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run_id</w:t>
            </w:r>
          </w:p>
        </w:tc>
        <w:tc>
          <w:p>
            <w:pPr>
              <w:pStyle w:val="Compact"/>
              <w:jc w:val="left"/>
            </w:pPr>
            <w:r>
              <w:t xml:space="preserve">UUID → test_run.id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test_case_id</w:t>
            </w:r>
          </w:p>
        </w:tc>
        <w:tc>
          <w:p>
            <w:pPr>
              <w:pStyle w:val="Compact"/>
              <w:jc w:val="left"/>
            </w:pPr>
            <w:r>
              <w:t xml:space="preserve">UUID → test_case.id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passed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blocked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skipped</w:t>
            </w:r>
            <w:r>
              <w:t xml:space="preserve">’</w:t>
            </w:r>
            <w:r>
              <w:t xml:space="preserve">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duration_ms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evidence_uri</w:t>
            </w:r>
          </w:p>
        </w:tc>
        <w:tc>
          <w:p>
            <w:pPr>
              <w:pStyle w:val="Compact"/>
              <w:jc w:val="left"/>
            </w:pPr>
            <w:r>
              <w:t xml:space="preserve">text NULL</w:t>
            </w:r>
          </w:p>
        </w:tc>
        <w:tc>
          <w:p>
            <w:pPr>
              <w:pStyle w:val="Compact"/>
              <w:jc w:val="left"/>
            </w:pPr>
            <w:r>
              <w:t xml:space="preserve">R2 key for screenshot/HAR/log bundle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failure_message</w:t>
            </w:r>
          </w:p>
        </w:tc>
        <w:tc>
          <w:p>
            <w:pPr>
              <w:pStyle w:val="Compact"/>
              <w:jc w:val="left"/>
            </w:pPr>
            <w:r>
              <w:t xml:space="preserve">text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stack_trace</w:t>
            </w:r>
          </w:p>
        </w:tc>
        <w:tc>
          <w:p>
            <w:pPr>
              <w:pStyle w:val="Compact"/>
              <w:jc w:val="left"/>
            </w:pPr>
            <w:r>
              <w:t xml:space="preserve">text NULL</w:t>
            </w:r>
          </w:p>
        </w:tc>
        <w:tc>
          <w:p/>
        </w:tc>
      </w:tr>
    </w:tbl>
    <w:p>
      <w:pPr>
        <w:pStyle w:val="Heading3"/>
      </w:pPr>
      <w:bookmarkStart w:id="53" w:name="tb-013-jira_connection"/>
      <w:r>
        <w:t xml:space="preserve">TB-013</w:t>
      </w:r>
      <w:r>
        <w:t xml:space="preserve"> </w:t>
      </w:r>
      <w:r>
        <w:rPr>
          <w:rStyle w:val="VerbatimChar"/>
        </w:rPr>
        <w:t xml:space="preserve">jira_connection</w:t>
      </w:r>
      <w:bookmarkEnd w:id="5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p>
            <w:pPr>
              <w:pStyle w:val="Compact"/>
              <w:jc w:val="left"/>
            </w:pPr>
            <w:r>
              <w:t xml:space="preserve">UUID → project.id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auth_method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oauth_3lo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PM1 = OAuth 3LO only; PM3 adds api_token / pat / custom_oauth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jira_base_url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oauth_access_token_encrypted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Vault transit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oauth_refresh_token_encrypted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oauth_expires_at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expired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revoked</w:t>
            </w:r>
            <w:r>
              <w:t xml:space="preserve">’</w:t>
            </w:r>
            <w:r>
              <w:t xml:space="preserve">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last_sync_at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 NULL</w:t>
            </w:r>
          </w:p>
        </w:tc>
        <w:tc>
          <w:p/>
        </w:tc>
      </w:tr>
    </w:tbl>
    <w:p>
      <w:pPr>
        <w:pStyle w:val="Heading3"/>
      </w:pPr>
      <w:bookmarkStart w:id="54" w:name="tb-014-jira_issue"/>
      <w:r>
        <w:t xml:space="preserve">TB-014</w:t>
      </w:r>
      <w:r>
        <w:t xml:space="preserve"> </w:t>
      </w:r>
      <w:r>
        <w:rPr>
          <w:rStyle w:val="VerbatimChar"/>
        </w:rPr>
        <w:t xml:space="preserve">jira_issue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jira_connection_id</w:t>
            </w:r>
          </w:p>
        </w:tc>
        <w:tc>
          <w:p>
            <w:pPr>
              <w:pStyle w:val="Compact"/>
              <w:jc w:val="left"/>
            </w:pPr>
            <w:r>
              <w:t xml:space="preserve">UUID → jira_connection.id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jira_key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PAY-1842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issue_type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Story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Bug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mirrors Jira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linked_defect_id</w:t>
            </w:r>
          </w:p>
        </w:tc>
        <w:tc>
          <w:p>
            <w:pPr>
              <w:pStyle w:val="Compact"/>
              <w:jc w:val="left"/>
            </w:pPr>
            <w:r>
              <w:t xml:space="preserve">UUID → defect.id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linked_requirement_id</w:t>
            </w:r>
          </w:p>
        </w:tc>
        <w:tc>
          <w:p>
            <w:pPr>
              <w:pStyle w:val="Compact"/>
              <w:jc w:val="left"/>
            </w:pPr>
            <w:r>
              <w:t xml:space="preserve">UUID → requirement.id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last_synced_at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55" w:name="tb-015-defect"/>
      <w:r>
        <w:t xml:space="preserve">TB-015</w:t>
      </w:r>
      <w:r>
        <w:t xml:space="preserve"> </w:t>
      </w:r>
      <w:r>
        <w:rPr>
          <w:rStyle w:val="VerbatimChar"/>
        </w:rPr>
        <w:t xml:space="preserve">defect</w:t>
      </w:r>
      <w:bookmarkEnd w:id="5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p>
            <w:pPr>
              <w:pStyle w:val="Compact"/>
              <w:jc w:val="left"/>
            </w:pPr>
            <w:r>
              <w:t xml:space="preserve">UUID → project.id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PAY-1472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P0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P2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P3</w:t>
            </w:r>
            <w:r>
              <w:t xml:space="preserve">’</w:t>
            </w:r>
            <w:r>
              <w:t xml:space="preserve">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new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triaged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in_progress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resolved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verified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closed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reopened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blocked</w:t>
            </w:r>
            <w:r>
              <w:t xml:space="preserve">’</w:t>
            </w:r>
            <w:r>
              <w:t xml:space="preserve">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triggered_by_run_id</w:t>
            </w:r>
          </w:p>
        </w:tc>
        <w:tc>
          <w:p>
            <w:pPr>
              <w:pStyle w:val="Compact"/>
              <w:jc w:val="left"/>
            </w:pPr>
            <w:r>
              <w:t xml:space="preserve">UUID → test_run.id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triggered_by_test_case_id</w:t>
            </w:r>
          </w:p>
        </w:tc>
        <w:tc>
          <w:p>
            <w:pPr>
              <w:pStyle w:val="Compact"/>
              <w:jc w:val="left"/>
            </w:pPr>
            <w:r>
              <w:t xml:space="preserve">UUID → test_case.id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assignee_id</w:t>
            </w:r>
          </w:p>
        </w:tc>
        <w:tc>
          <w:p>
            <w:pPr>
              <w:pStyle w:val="Compact"/>
              <w:jc w:val="left"/>
            </w:pPr>
            <w:r>
              <w:t xml:space="preserve">UUID → user.id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jira_issue_id</w:t>
            </w:r>
          </w:p>
        </w:tc>
        <w:tc>
          <w:p>
            <w:pPr>
              <w:pStyle w:val="Compact"/>
              <w:jc w:val="left"/>
            </w:pPr>
            <w:r>
              <w:t xml:space="preserve">UUID → jira_issue.id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resolved_at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 NULL</w:t>
            </w:r>
          </w:p>
        </w:tc>
        <w:tc>
          <w:p/>
        </w:tc>
      </w:tr>
    </w:tbl>
    <w:p>
      <w:pPr>
        <w:pStyle w:val="Heading3"/>
      </w:pPr>
      <w:bookmarkStart w:id="56" w:name="tb-016-rca_report"/>
      <w:r>
        <w:t xml:space="preserve">TB-016</w:t>
      </w:r>
      <w:r>
        <w:t xml:space="preserve"> </w:t>
      </w:r>
      <w:r>
        <w:rPr>
          <w:rStyle w:val="VerbatimChar"/>
        </w:rPr>
        <w:t xml:space="preserve">rca_report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defect_id</w:t>
            </w:r>
          </w:p>
        </w:tc>
        <w:tc>
          <w:p>
            <w:pPr>
              <w:pStyle w:val="Compact"/>
              <w:jc w:val="left"/>
            </w:pPr>
            <w:r>
              <w:t xml:space="preserve">UUID → defect.id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layer1_stack_json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stack trace analysis + 90% 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layer2_env_json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env diff + 80%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layer3_config_json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feature flags + 60%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layer4_code_json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commit diff + 50%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layer5_data_json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data sample + 40%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top_hypothesis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ranked best guess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created_by_agent_run_id</w:t>
            </w:r>
          </w:p>
        </w:tc>
        <w:tc>
          <w:p>
            <w:pPr>
              <w:pStyle w:val="Compact"/>
              <w:jc w:val="left"/>
            </w:pPr>
            <w:r>
              <w:t xml:space="preserve">UUID → agent_run.id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57" w:name="tb-017-kb_document"/>
      <w:r>
        <w:t xml:space="preserve">TB-017</w:t>
      </w:r>
      <w:r>
        <w:t xml:space="preserve"> </w:t>
      </w:r>
      <w:r>
        <w:rPr>
          <w:rStyle w:val="VerbatimChar"/>
        </w:rPr>
        <w:t xml:space="preserve">kb_document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p>
            <w:pPr>
              <w:pStyle w:val="Compact"/>
              <w:jc w:val="left"/>
            </w:pPr>
            <w:r>
              <w:t xml:space="preserve">UUID → project.id NULL</w:t>
            </w:r>
          </w:p>
        </w:tc>
        <w:tc>
          <w:p>
            <w:pPr>
              <w:pStyle w:val="Compact"/>
              <w:jc w:val="left"/>
            </w:pPr>
            <w:r>
              <w:t xml:space="preserve">NULL = workspace-scoped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body_md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TipTap markdown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template_kind</w:t>
            </w:r>
          </w:p>
        </w:tc>
        <w:tc>
          <w:p>
            <w:pPr>
              <w:pStyle w:val="Compact"/>
              <w:jc w:val="left"/>
            </w:pPr>
            <w:r>
              <w:t xml:space="preserve">enum (12 PM1 templates)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test_plan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test_strategy</w:t>
            </w:r>
            <w:r>
              <w:t xml:space="preserve">”</w:t>
            </w:r>
            <w:r>
              <w:t xml:space="preserve">,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pinned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author_id</w:t>
            </w:r>
          </w:p>
        </w:tc>
        <w:tc>
          <w:p>
            <w:pPr>
              <w:pStyle w:val="Compact"/>
              <w:jc w:val="left"/>
            </w:pPr>
            <w:r>
              <w:t xml:space="preserve">UUID → user.id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58" w:name="tb-018-kb_chunk"/>
      <w:r>
        <w:t xml:space="preserve">TB-018</w:t>
      </w:r>
      <w:r>
        <w:t xml:space="preserve"> </w:t>
      </w:r>
      <w:r>
        <w:rPr>
          <w:rStyle w:val="VerbatimChar"/>
        </w:rPr>
        <w:t xml:space="preserve">kb_chunk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document_id</w:t>
            </w:r>
          </w:p>
        </w:tc>
        <w:tc>
          <w:p>
            <w:pPr>
              <w:pStyle w:val="Compact"/>
              <w:jc w:val="left"/>
            </w:pPr>
            <w:r>
              <w:t xml:space="preserve">UUID → kb_document.id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chunk_text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vector(384)</w:t>
            </w:r>
          </w:p>
        </w:tc>
        <w:tc>
          <w:p>
            <w:pPr>
              <w:pStyle w:val="Compact"/>
              <w:jc w:val="left"/>
            </w:pPr>
            <w:r>
              <w:t xml:space="preserve">BGE-small-en-v1.5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chunk_index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order within doc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metadata_json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section, tags, etc.</w:t>
            </w:r>
          </w:p>
        </w:tc>
      </w:tr>
    </w:tbl>
    <w:p>
      <w:pPr>
        <w:pStyle w:val="Heading3"/>
      </w:pPr>
      <w:bookmarkStart w:id="59" w:name="auxiliary-tables-pm1"/>
      <w:r>
        <w:t xml:space="preserve">Auxiliary tables (PM1)</w:t>
      </w:r>
      <w:bookmarkEnd w:id="59"/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agent_run</w:t>
      </w:r>
      <w:r>
        <w:t xml:space="preserve"> </w:t>
      </w:r>
      <w:r>
        <w:t xml:space="preserve">— every A1/A2/A4 invocation (status, latency, eval result, runId)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audit_log</w:t>
      </w:r>
      <w:r>
        <w:t xml:space="preserve"> </w:t>
      </w:r>
      <w:r>
        <w:t xml:space="preserve">— HMAC-SHA256 chained immutable rows (visible in F28)</w:t>
      </w:r>
    </w:p>
    <w:p>
      <w:pPr>
        <w:pStyle w:val="Heading3"/>
      </w:pPr>
      <w:bookmarkStart w:id="60" w:name="Xa2660942369e7cebaf1d999ea32042f93bb5a07"/>
      <w:r>
        <w:t xml:space="preserve">LLM Provider tables (added v2.1, supports F28m1 + F26m1)</w:t>
      </w:r>
      <w:bookmarkEnd w:id="60"/>
    </w:p>
    <w:p>
      <w:pPr>
        <w:pStyle w:val="Heading4"/>
      </w:pPr>
      <w:bookmarkStart w:id="61" w:name="tb-019-llm_provider"/>
      <w:r>
        <w:t xml:space="preserve">TB-019</w:t>
      </w:r>
      <w:r>
        <w:t xml:space="preserve"> </w:t>
      </w:r>
      <w:r>
        <w:rPr>
          <w:rStyle w:val="VerbatimChar"/>
        </w:rPr>
        <w:t xml:space="preserve">llm_provider</w:t>
      </w:r>
      <w:bookmarkEnd w:id="6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workspace_id</w:t>
            </w:r>
          </w:p>
        </w:tc>
        <w:tc>
          <w:p>
            <w:pPr>
              <w:pStyle w:val="Compact"/>
              <w:jc w:val="left"/>
            </w:pPr>
            <w:r>
              <w:t xml:space="preserve">UUID → workspace.id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provider_kind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groq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gemini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openrouter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cerebras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openai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anthropic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kimi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mistral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together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fireworks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custom_oai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extensible — new providers added by enum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Groq</w:t>
            </w:r>
            <w:r>
              <w:t xml:space="preserve">”</w:t>
            </w:r>
            <w:r>
              <w:t xml:space="preserve"> </w:t>
            </w:r>
            <w:r>
              <w:t xml:space="preserve">or user-overridden label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api_key_encrypted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Vault transit-encrypted (never logged)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endpoint_url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default per provider; editable for self-hosted/proxy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extra_config_json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provider-specific (org_id for OpenAI, region for Vertex,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connected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error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unverified</w:t>
            </w:r>
            <w:r>
              <w:t xml:space="preserve">’</w:t>
            </w:r>
            <w:r>
              <w:t xml:space="preserve">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last_test_at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last_test_result</w:t>
            </w:r>
          </w:p>
        </w:tc>
        <w:tc>
          <w:p>
            <w:pPr>
              <w:pStyle w:val="Compact"/>
              <w:jc w:val="left"/>
            </w:pPr>
            <w:r>
              <w:t xml:space="preserve">jsonb NULL</w:t>
            </w:r>
          </w:p>
        </w:tc>
        <w:tc>
          <w:p>
            <w:pPr>
              <w:pStyle w:val="Compact"/>
              <w:jc w:val="left"/>
            </w:pPr>
            <w:r>
              <w:t xml:space="preserve">latency_ms, models_count, error_message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UUID → user.id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4"/>
      </w:pPr>
      <w:bookmarkStart w:id="62" w:name="tb-020-llm_provider_model"/>
      <w:r>
        <w:t xml:space="preserve">TB-020</w:t>
      </w:r>
      <w:r>
        <w:t xml:space="preserve"> </w:t>
      </w:r>
      <w:r>
        <w:rPr>
          <w:rStyle w:val="VerbatimChar"/>
        </w:rPr>
        <w:t xml:space="preserve">llm_provider_model</w:t>
      </w:r>
      <w:bookmarkEnd w:id="6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provider_id</w:t>
            </w:r>
          </w:p>
        </w:tc>
        <w:tc>
          <w:p>
            <w:pPr>
              <w:pStyle w:val="Compact"/>
              <w:jc w:val="left"/>
            </w:pPr>
            <w:r>
              <w:t xml:space="preserve">UUID → llm_provider.id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model_id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openai/gpt-oss-120b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GPT-OSS 120B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capability_json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context_window, tok_per_sec, rpd_limit, tpm_limit, tags (PRODUCTION/PREVIEW/SPEECH), pricing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enabled_for_workspace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user toggles in F28m1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fetched_at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last sync from provider’s</w:t>
            </w:r>
            <w:r>
              <w:t xml:space="preserve"> </w:t>
            </w:r>
            <w:r>
              <w:rPr>
                <w:rStyle w:val="VerbatimChar"/>
              </w:rPr>
              <w:t xml:space="preserve">/v1/models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p>
            <w:pPr>
              <w:pStyle w:val="Compact"/>
              <w:jc w:val="left"/>
            </w:pPr>
            <w:r>
              <w:t xml:space="preserve">(provider_id, model_id)</w:t>
            </w:r>
          </w:p>
        </w:tc>
        <w:tc>
          <w:p/>
        </w:tc>
      </w:tr>
    </w:tbl>
    <w:p>
      <w:pPr>
        <w:pStyle w:val="Heading4"/>
      </w:pPr>
      <w:bookmarkStart w:id="63" w:name="tb-021-agent_model_assignment"/>
      <w:r>
        <w:t xml:space="preserve">TB-021</w:t>
      </w:r>
      <w:r>
        <w:t xml:space="preserve"> </w:t>
      </w:r>
      <w:r>
        <w:rPr>
          <w:rStyle w:val="VerbatimChar"/>
        </w:rPr>
        <w:t xml:space="preserve">agent_model_assignment</w:t>
      </w:r>
      <w:bookmarkEnd w:id="6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workspace_id</w:t>
            </w:r>
          </w:p>
        </w:tc>
        <w:tc>
          <w:p>
            <w:pPr>
              <w:pStyle w:val="Compact"/>
              <w:jc w:val="left"/>
            </w:pPr>
            <w:r>
              <w:t xml:space="preserve">UUID → workspace.id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agent_kind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A2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A4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A2 only uses embedding, no LLM assignment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primary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long_context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fallback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fast_layer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A4 uses</w:t>
            </w:r>
            <w:r>
              <w:t xml:space="preserve"> </w:t>
            </w:r>
            <w:r>
              <w:t xml:space="preserve">‘</w:t>
            </w:r>
            <w:r>
              <w:t xml:space="preserve">primary</w:t>
            </w:r>
            <w:r>
              <w:t xml:space="preserve">’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‘</w:t>
            </w:r>
            <w:r>
              <w:t xml:space="preserve">fast_layer</w:t>
            </w:r>
            <w:r>
              <w:t xml:space="preserve">’</w:t>
            </w:r>
            <w:r>
              <w:t xml:space="preserve">; A1 uses</w:t>
            </w:r>
            <w:r>
              <w:t xml:space="preserve"> </w:t>
            </w:r>
            <w:r>
              <w:t xml:space="preserve">‘</w:t>
            </w:r>
            <w:r>
              <w:t xml:space="preserve">primary</w:t>
            </w:r>
            <w:r>
              <w:t xml:space="preserve">’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‘</w:t>
            </w:r>
            <w:r>
              <w:t xml:space="preserve">long_context</w:t>
            </w:r>
            <w:r>
              <w:t xml:space="preserve">’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‘</w:t>
            </w:r>
            <w:r>
              <w:t xml:space="preserve">fallback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model_pk</w:t>
            </w:r>
          </w:p>
        </w:tc>
        <w:tc>
          <w:p>
            <w:pPr>
              <w:pStyle w:val="Compact"/>
              <w:jc w:val="left"/>
            </w:pPr>
            <w:r>
              <w:t xml:space="preserve">UUID → llm_provider_model.id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activation_threshold_json</w:t>
            </w:r>
          </w:p>
        </w:tc>
        <w:tc>
          <w:p>
            <w:pPr>
              <w:pStyle w:val="Compact"/>
              <w:jc w:val="left"/>
            </w:pPr>
            <w:r>
              <w:t xml:space="preserve">jsonb NULL</w:t>
            </w:r>
          </w:p>
        </w:tc>
        <w:tc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{"prompt_tokens_gte": 100000}</w:t>
            </w:r>
            <w:r>
              <w:t xml:space="preserve"> </w:t>
            </w:r>
            <w:r>
              <w:t xml:space="preserve">for long_context routing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UUID → user.id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p>
            <w:pPr>
              <w:pStyle w:val="Compact"/>
              <w:jc w:val="left"/>
            </w:pPr>
            <w:r>
              <w:t xml:space="preserve">(workspace_id, agent_kind, role)</w:t>
            </w:r>
          </w:p>
        </w:tc>
        <w:tc>
          <w:p/>
        </w:tc>
      </w:tr>
    </w:tbl>
    <w:p>
      <w:pPr>
        <w:pStyle w:val="BlockText"/>
      </w:pPr>
      <w:r>
        <w:rPr>
          <w:b/>
        </w:rPr>
        <w:t xml:space="preserve">RLS:</w:t>
      </w:r>
      <w:r>
        <w:t xml:space="preserve"> </w:t>
      </w:r>
      <w:r>
        <w:t xml:space="preserve">All three tables scoped by workspace_id. Provider config visible to Admin only; agent assignments visible to Admin + Lead.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pm1-api-contracts"/>
      <w:r>
        <w:t xml:space="preserve">6. PM1 API Contracts</w:t>
      </w:r>
      <w:bookmarkEnd w:id="64"/>
    </w:p>
    <w:p>
      <w:pPr>
        <w:pStyle w:val="FirstParagraph"/>
      </w:pPr>
      <w:r>
        <w:t xml:space="preserve">25 endpoints. All REST/JSON, JWT auth, RBAC-checked. Full request/response schemas live in the project ERD §</w:t>
      </w:r>
      <w:r>
        <w:t xml:space="preserve">“</w:t>
      </w:r>
      <w:r>
        <w:t xml:space="preserve">API Contracts</w:t>
      </w:r>
      <w:r>
        <w:t xml:space="preserve">”</w:t>
      </w:r>
      <w:r>
        <w:t xml:space="preserve"> </w:t>
      </w:r>
      <w:r>
        <w:t xml:space="preserve">— listed here by ID and purpose.</w:t>
      </w:r>
    </w:p>
    <w:p>
      <w:pPr>
        <w:pStyle w:val="Heading3"/>
      </w:pPr>
      <w:bookmarkStart w:id="65" w:name="test-cases-ep-001ep-005"/>
      <w:r>
        <w:t xml:space="preserve">Test Cases (EP-001–EP-005)</w:t>
      </w:r>
      <w:bookmarkEnd w:id="6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EP-001</w:t>
      </w:r>
      <w:r>
        <w:t xml:space="preserve"> </w:t>
      </w:r>
      <w:r>
        <w:rPr>
          <w:rStyle w:val="VerbatimChar"/>
        </w:rPr>
        <w:t xml:space="preserve">GET /projects/{id}/test-cases</w:t>
      </w:r>
      <w:r>
        <w:t xml:space="preserve"> </w:t>
      </w:r>
      <w:r>
        <w:t xml:space="preserve">— list (paginated, filterable)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EP-002</w:t>
      </w:r>
      <w:r>
        <w:t xml:space="preserve"> </w:t>
      </w:r>
      <w:r>
        <w:rPr>
          <w:rStyle w:val="VerbatimChar"/>
        </w:rPr>
        <w:t xml:space="preserve">POST /projects/{id}/test-cases</w:t>
      </w:r>
      <w:r>
        <w:t xml:space="preserve"> </w:t>
      </w:r>
      <w:r>
        <w:t xml:space="preserve">— manual create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EP-003</w:t>
      </w:r>
      <w:r>
        <w:t xml:space="preserve"> </w:t>
      </w:r>
      <w:r>
        <w:rPr>
          <w:rStyle w:val="VerbatimChar"/>
        </w:rPr>
        <w:t xml:space="preserve">GET /test-cases/{id}</w:t>
      </w:r>
      <w:r>
        <w:t xml:space="preserve"> </w:t>
      </w:r>
      <w:r>
        <w:t xml:space="preserve">— detail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EP-004</w:t>
      </w:r>
      <w:r>
        <w:t xml:space="preserve"> </w:t>
      </w:r>
      <w:r>
        <w:rPr>
          <w:rStyle w:val="VerbatimChar"/>
        </w:rPr>
        <w:t xml:space="preserve">PATCH /test-cases/{id}</w:t>
      </w:r>
      <w:r>
        <w:t xml:space="preserve"> </w:t>
      </w:r>
      <w:r>
        <w:t xml:space="preserve">— update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EP-005</w:t>
      </w:r>
      <w:r>
        <w:t xml:space="preserve"> </w:t>
      </w:r>
      <w:r>
        <w:rPr>
          <w:rStyle w:val="VerbatimChar"/>
        </w:rPr>
        <w:t xml:space="preserve">DELETE /test-cases/{id}</w:t>
      </w:r>
      <w:r>
        <w:t xml:space="preserve"> </w:t>
      </w:r>
      <w:r>
        <w:t xml:space="preserve">— soft-delete (deprecate)</w:t>
      </w:r>
    </w:p>
    <w:p>
      <w:pPr>
        <w:pStyle w:val="Heading3"/>
      </w:pPr>
      <w:bookmarkStart w:id="66" w:name="integrations-ep-006ep-010"/>
      <w:r>
        <w:t xml:space="preserve">Integrations (EP-006–EP-010)</w:t>
      </w:r>
      <w:bookmarkEnd w:id="6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EP-006</w:t>
      </w:r>
      <w:r>
        <w:t xml:space="preserve"> </w:t>
      </w:r>
      <w:r>
        <w:rPr>
          <w:rStyle w:val="VerbatimChar"/>
        </w:rPr>
        <w:t xml:space="preserve">POST /projects/{id}/jira/connect</w:t>
      </w:r>
      <w:r>
        <w:t xml:space="preserve"> </w:t>
      </w:r>
      <w:r>
        <w:t xml:space="preserve">— OAuth 3LO start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EP-007</w:t>
      </w:r>
      <w:r>
        <w:t xml:space="preserve"> </w:t>
      </w:r>
      <w:r>
        <w:rPr>
          <w:rStyle w:val="VerbatimChar"/>
        </w:rPr>
        <w:t xml:space="preserve">GET /projects/{id}/jira/oauth/callback</w:t>
      </w:r>
      <w:r>
        <w:t xml:space="preserve"> </w:t>
      </w:r>
      <w:r>
        <w:t xml:space="preserve">— OAuth callback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EP-008</w:t>
      </w:r>
      <w:r>
        <w:t xml:space="preserve"> </w:t>
      </w:r>
      <w:r>
        <w:rPr>
          <w:rStyle w:val="VerbatimChar"/>
        </w:rPr>
        <w:t xml:space="preserve">POST /webhooks/jira</w:t>
      </w:r>
      <w:r>
        <w:t xml:space="preserve"> </w:t>
      </w:r>
      <w:r>
        <w:t xml:space="preserve">— inbound webhook (HMAC verify)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EP-009</w:t>
      </w:r>
      <w:r>
        <w:t xml:space="preserve"> </w:t>
      </w:r>
      <w:r>
        <w:rPr>
          <w:rStyle w:val="VerbatimChar"/>
        </w:rPr>
        <w:t xml:space="preserve">POST /webhooks/github</w:t>
      </w:r>
      <w:r>
        <w:t xml:space="preserve"> </w:t>
      </w:r>
      <w:r>
        <w:t xml:space="preserve">— CI signal inbound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EP-010</w:t>
      </w:r>
      <w:r>
        <w:t xml:space="preserve"> </w:t>
      </w:r>
      <w:r>
        <w:rPr>
          <w:rStyle w:val="VerbatimChar"/>
        </w:rPr>
        <w:t xml:space="preserve">POST /projects/{id}/slack/webhook</w:t>
      </w:r>
      <w:r>
        <w:t xml:space="preserve"> </w:t>
      </w:r>
      <w:r>
        <w:t xml:space="preserve">— outbound notification</w:t>
      </w:r>
    </w:p>
    <w:p>
      <w:pPr>
        <w:pStyle w:val="Heading3"/>
      </w:pPr>
      <w:bookmarkStart w:id="67" w:name="bug-management-rca-ep-011ep-015"/>
      <w:r>
        <w:t xml:space="preserve">Bug Management / RCA (EP-011–EP-015)</w:t>
      </w:r>
      <w:bookmarkEnd w:id="6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EP-011</w:t>
      </w:r>
      <w:r>
        <w:t xml:space="preserve"> </w:t>
      </w:r>
      <w:r>
        <w:rPr>
          <w:rStyle w:val="VerbatimChar"/>
        </w:rPr>
        <w:t xml:space="preserve">POST /defects</w:t>
      </w:r>
      <w:r>
        <w:t xml:space="preserve"> </w:t>
      </w:r>
      <w:r>
        <w:t xml:space="preserve">— create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EP-012</w:t>
      </w:r>
      <w:r>
        <w:t xml:space="preserve"> </w:t>
      </w:r>
      <w:r>
        <w:rPr>
          <w:rStyle w:val="VerbatimChar"/>
        </w:rPr>
        <w:t xml:space="preserve">GET /defects/{id}</w:t>
      </w:r>
      <w:r>
        <w:t xml:space="preserve"> </w:t>
      </w:r>
      <w:r>
        <w:t xml:space="preserve">— detail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EP-013</w:t>
      </w:r>
      <w:r>
        <w:t xml:space="preserve"> </w:t>
      </w:r>
      <w:r>
        <w:rPr>
          <w:rStyle w:val="VerbatimChar"/>
        </w:rPr>
        <w:t xml:space="preserve">GET /defects/{id}/rca</w:t>
      </w:r>
      <w:r>
        <w:t xml:space="preserve"> </w:t>
      </w:r>
      <w:r>
        <w:t xml:space="preserve">— fetch + (re)compute RCA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EP-014</w:t>
      </w:r>
      <w:r>
        <w:t xml:space="preserve"> </w:t>
      </w:r>
      <w:r>
        <w:rPr>
          <w:rStyle w:val="VerbatimChar"/>
        </w:rPr>
        <w:t xml:space="preserve">POST /defects/{id}/jira</w:t>
      </w:r>
      <w:r>
        <w:t xml:space="preserve"> </w:t>
      </w:r>
      <w:r>
        <w:t xml:space="preserve">— push to Jira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EP-015</w:t>
      </w:r>
      <w:r>
        <w:t xml:space="preserve"> </w:t>
      </w:r>
      <w:r>
        <w:rPr>
          <w:rStyle w:val="VerbatimChar"/>
        </w:rPr>
        <w:t xml:space="preserve">PATCH /defects/{id}/status</w:t>
      </w:r>
      <w:r>
        <w:t xml:space="preserve"> </w:t>
      </w:r>
      <w:r>
        <w:t xml:space="preserve">— status change</w:t>
      </w:r>
    </w:p>
    <w:p>
      <w:pPr>
        <w:pStyle w:val="Heading3"/>
      </w:pPr>
      <w:bookmarkStart w:id="68" w:name="reporting-ep-016ep-019"/>
      <w:r>
        <w:t xml:space="preserve">Reporting (EP-016–EP-019)</w:t>
      </w:r>
      <w:bookmarkEnd w:id="6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EP-016</w:t>
      </w:r>
      <w:r>
        <w:t xml:space="preserve"> </w:t>
      </w:r>
      <w:r>
        <w:rPr>
          <w:rStyle w:val="VerbatimChar"/>
        </w:rPr>
        <w:t xml:space="preserve">GET /projects/{id}/reports/templates</w:t>
      </w:r>
      <w:r>
        <w:t xml:space="preserve"> </w:t>
      </w:r>
      <w:r>
        <w:t xml:space="preserve">— list 4 PM1 templates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EP-017</w:t>
      </w:r>
      <w:r>
        <w:t xml:space="preserve"> </w:t>
      </w:r>
      <w:r>
        <w:rPr>
          <w:rStyle w:val="VerbatimChar"/>
        </w:rPr>
        <w:t xml:space="preserve">POST /projects/{id}/reports/generate</w:t>
      </w:r>
      <w:r>
        <w:t xml:space="preserve"> </w:t>
      </w:r>
      <w:r>
        <w:t xml:space="preserve">— async report build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EP-018</w:t>
      </w:r>
      <w:r>
        <w:t xml:space="preserve"> </w:t>
      </w:r>
      <w:r>
        <w:rPr>
          <w:rStyle w:val="VerbatimChar"/>
        </w:rPr>
        <w:t xml:space="preserve">GET /reports/{id}</w:t>
      </w:r>
      <w:r>
        <w:t xml:space="preserve"> </w:t>
      </w:r>
      <w:r>
        <w:t xml:space="preserve">— fetch generated report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EP-019</w:t>
      </w:r>
      <w:r>
        <w:t xml:space="preserve"> </w:t>
      </w:r>
      <w:r>
        <w:rPr>
          <w:rStyle w:val="VerbatimChar"/>
        </w:rPr>
        <w:t xml:space="preserve">GET /projects/{id}/dashboards/executive</w:t>
      </w:r>
      <w:r>
        <w:t xml:space="preserve"> </w:t>
      </w:r>
      <w:r>
        <w:t xml:space="preserve">— Prove-mode data (F25)</w:t>
      </w:r>
    </w:p>
    <w:p>
      <w:pPr>
        <w:pStyle w:val="Heading3"/>
      </w:pPr>
      <w:bookmarkStart w:id="69" w:name="documents-ep-020ep-025"/>
      <w:r>
        <w:t xml:space="preserve">Documents (EP-020–EP-025)</w:t>
      </w:r>
      <w:bookmarkEnd w:id="6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EP-020</w:t>
      </w:r>
      <w:r>
        <w:t xml:space="preserve"> </w:t>
      </w:r>
      <w:r>
        <w:rPr>
          <w:rStyle w:val="VerbatimChar"/>
        </w:rPr>
        <w:t xml:space="preserve">GET /kb/documents</w:t>
      </w:r>
      <w:r>
        <w:t xml:space="preserve"> </w:t>
      </w:r>
      <w:r>
        <w:t xml:space="preserve">— list (workspace + project scopes)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EP-021</w:t>
      </w:r>
      <w:r>
        <w:t xml:space="preserve"> </w:t>
      </w:r>
      <w:r>
        <w:rPr>
          <w:rStyle w:val="VerbatimChar"/>
        </w:rPr>
        <w:t xml:space="preserve">POST /kb/documents</w:t>
      </w:r>
      <w:r>
        <w:t xml:space="preserve"> </w:t>
      </w:r>
      <w:r>
        <w:t xml:space="preserve">— create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EP-022</w:t>
      </w:r>
      <w:r>
        <w:t xml:space="preserve"> </w:t>
      </w:r>
      <w:r>
        <w:rPr>
          <w:rStyle w:val="VerbatimChar"/>
        </w:rPr>
        <w:t xml:space="preserve">GET /kb/documents/{id}</w:t>
      </w:r>
      <w:r>
        <w:t xml:space="preserve"> </w:t>
      </w:r>
      <w:r>
        <w:t xml:space="preserve">— detail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EP-023</w:t>
      </w:r>
      <w:r>
        <w:t xml:space="preserve"> </w:t>
      </w:r>
      <w:r>
        <w:rPr>
          <w:rStyle w:val="VerbatimChar"/>
        </w:rPr>
        <w:t xml:space="preserve">PATCH /kb/documents/{id}</w:t>
      </w:r>
      <w:r>
        <w:t xml:space="preserve"> </w:t>
      </w:r>
      <w:r>
        <w:t xml:space="preserve">— update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EP-024</w:t>
      </w:r>
      <w:r>
        <w:t xml:space="preserve"> </w:t>
      </w:r>
      <w:r>
        <w:rPr>
          <w:rStyle w:val="VerbatimChar"/>
        </w:rPr>
        <w:t xml:space="preserve">POST /kb/search</w:t>
      </w:r>
      <w:r>
        <w:t xml:space="preserve"> </w:t>
      </w:r>
      <w:r>
        <w:t xml:space="preserve">— semantic search (pgvector)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EP-025</w:t>
      </w:r>
      <w:r>
        <w:t xml:space="preserve"> </w:t>
      </w:r>
      <w:r>
        <w:rPr>
          <w:rStyle w:val="VerbatimChar"/>
        </w:rPr>
        <w:t xml:space="preserve">POST /kb/documents/{id}/pin</w:t>
      </w:r>
      <w:r>
        <w:t xml:space="preserve"> </w:t>
      </w:r>
      <w:r>
        <w:t xml:space="preserve">— pin for project</w:t>
      </w:r>
    </w:p>
    <w:p>
      <w:pPr>
        <w:pStyle w:val="Heading3"/>
      </w:pPr>
      <w:bookmarkStart w:id="70" w:name="X03e0118808ddd29de631e9c4a8e8da73651574d"/>
      <w:r>
        <w:t xml:space="preserve">LLM Provider Config (EP-026–EP-029, added v2.1 — supports F28m1 + F26m1)</w:t>
      </w:r>
      <w:bookmarkEnd w:id="7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EP-026</w:t>
      </w:r>
      <w:r>
        <w:t xml:space="preserve"> </w:t>
      </w:r>
      <w:r>
        <w:rPr>
          <w:rStyle w:val="VerbatimChar"/>
        </w:rPr>
        <w:t xml:space="preserve">GET/POST /llm-providers</w:t>
      </w:r>
      <w:r>
        <w:t xml:space="preserve"> </w:t>
      </w:r>
      <w:r>
        <w:t xml:space="preserve">— list connected providers · create new (Admin only). POST body:</w:t>
      </w:r>
      <w:r>
        <w:t xml:space="preserve"> </w:t>
      </w:r>
      <w:r>
        <w:rPr>
          <w:rStyle w:val="VerbatimChar"/>
        </w:rPr>
        <w:t xml:space="preserve">{provider_kind, api_key, endpoint_url?, extra_config?}</w:t>
      </w:r>
      <w:r>
        <w:t xml:space="preserve">. POST writes 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EP-027</w:t>
      </w:r>
      <w:r>
        <w:t xml:space="preserve"> </w:t>
      </w:r>
      <w:r>
        <w:rPr>
          <w:rStyle w:val="VerbatimChar"/>
        </w:rPr>
        <w:t xml:space="preserve">POST /llm-providers/{id}/test</w:t>
      </w:r>
      <w:r>
        <w:t xml:space="preserve"> </w:t>
      </w:r>
      <w:r>
        <w:t xml:space="preserve">— verify the API key against the provider’s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endpoint. Returns</w:t>
      </w:r>
      <w:r>
        <w:t xml:space="preserve"> </w:t>
      </w:r>
      <w:r>
        <w:rPr>
          <w:rStyle w:val="VerbatimChar"/>
        </w:rPr>
        <w:t xml:space="preserve">{status, latency_ms, models_count, error?}</w:t>
      </w:r>
      <w:r>
        <w:t xml:space="preserve">. Used by F28m1’s</w:t>
      </w:r>
      <w:r>
        <w:t xml:space="preserve"> </w:t>
      </w:r>
      <w:r>
        <w:t xml:space="preserve">“</w:t>
      </w:r>
      <w:r>
        <w:t xml:space="preserve">Test connection</w:t>
      </w:r>
      <w:r>
        <w:t xml:space="preserve">”</w:t>
      </w:r>
      <w:r>
        <w:t xml:space="preserve"> </w:t>
      </w:r>
      <w:r>
        <w:t xml:space="preserve">button.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EP-028</w:t>
      </w:r>
      <w:r>
        <w:t xml:space="preserve"> </w:t>
      </w:r>
      <w:r>
        <w:rPr>
          <w:rStyle w:val="VerbatimChar"/>
        </w:rPr>
        <w:t xml:space="preserve">GET /llm-providers/{id}/models</w:t>
      </w:r>
      <w:r>
        <w:t xml:space="preserve"> </w:t>
      </w:r>
      <w:r>
        <w:t xml:space="preserve">— fetch (and cache to</w:t>
      </w:r>
      <w:r>
        <w:t xml:space="preserve"> </w:t>
      </w:r>
      <w:r>
        <w:rPr>
          <w:rStyle w:val="VerbatimChar"/>
        </w:rPr>
        <w:t xml:space="preserve">llm_provider_model</w:t>
      </w:r>
      <w:r>
        <w:t xml:space="preserve">) available models from the provider. Refreshes if</w:t>
      </w:r>
      <w:r>
        <w:t xml:space="preserve"> </w:t>
      </w:r>
      <w:r>
        <w:rPr>
          <w:rStyle w:val="VerbatimChar"/>
        </w:rPr>
        <w:t xml:space="preserve">fetched_at</w:t>
      </w:r>
      <w:r>
        <w:t xml:space="preserve"> </w:t>
      </w:r>
      <w:r>
        <w:t xml:space="preserve">&gt; 24 h. Body:</w:t>
      </w:r>
      <w:r>
        <w:t xml:space="preserve"> </w:t>
      </w:r>
      <w:r>
        <w:rPr>
          <w:rStyle w:val="VerbatimChar"/>
        </w:rPr>
        <w:t xml:space="preserve">[{model_id, display_name, capability_json, enabled_for_workspace}]</w:t>
      </w:r>
      <w:r>
        <w:t xml:space="preserve">. Used by F28m1’s model checkbox list.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EP-029</w:t>
      </w:r>
      <w:r>
        <w:t xml:space="preserve"> </w:t>
      </w:r>
      <w:r>
        <w:rPr>
          <w:rStyle w:val="VerbatimChar"/>
        </w:rPr>
        <w:t xml:space="preserve">GET/PUT /agents/{agent_kind}/model-config</w:t>
      </w:r>
      <w:r>
        <w:t xml:space="preserve"> </w:t>
      </w:r>
      <w:r>
        <w:t xml:space="preserve">— read/write per-agent model assignments (Admin + Lead). PUT body:</w:t>
      </w:r>
      <w:r>
        <w:t xml:space="preserve"> </w:t>
      </w:r>
      <w:r>
        <w:rPr>
          <w:rStyle w:val="VerbatimChar"/>
        </w:rPr>
        <w:t xml:space="preserve">{primary, long_context?, fallback?, fast_layer?}</w:t>
      </w:r>
      <w:r>
        <w:t xml:space="preserve"> </w:t>
      </w:r>
      <w:r>
        <w:t xml:space="preserve">referencing</w:t>
      </w:r>
      <w:r>
        <w:t xml:space="preserve"> </w:t>
      </w:r>
      <w:r>
        <w:rPr>
          <w:rStyle w:val="VerbatimChar"/>
        </w:rPr>
        <w:t xml:space="preserve">llm_provider_model.id</w:t>
      </w:r>
      <w:r>
        <w:t xml:space="preserve">. Validates that referenced models are</w:t>
      </w:r>
      <w:r>
        <w:t xml:space="preserve"> </w:t>
      </w:r>
      <w:r>
        <w:rPr>
          <w:rStyle w:val="VerbatimChar"/>
        </w:rPr>
        <w:t xml:space="preserve">enabled_for_workspace=true</w:t>
      </w:r>
      <w:r>
        <w:t xml:space="preserve">. Used by F26m1’s three dropdowns.</w:t>
      </w:r>
    </w:p>
    <w:p>
      <w:pPr>
        <w:pStyle w:val="Heading3"/>
      </w:pPr>
      <w:bookmarkStart w:id="71" w:name="websocket-events-pm1"/>
      <w:r>
        <w:t xml:space="preserve">WebSocket events (PM1)</w:t>
      </w:r>
      <w:bookmarkEnd w:id="71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agent_run.started</w:t>
      </w:r>
      <w:r>
        <w:t xml:space="preserve"> </w:t>
      </w:r>
      <w:r>
        <w:rPr>
          <w:rStyle w:val="VerbatimChar"/>
        </w:rPr>
        <w:t xml:space="preserve">{runId, agent, started_at}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agent_run.complete</w:t>
      </w:r>
      <w:r>
        <w:t xml:space="preserve"> </w:t>
      </w:r>
      <w:r>
        <w:rPr>
          <w:rStyle w:val="VerbatimChar"/>
        </w:rPr>
        <w:t xml:space="preserve">{runId, agent, status, duration_ms, output_count}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agent_run.failed</w:t>
      </w:r>
      <w:r>
        <w:t xml:space="preserve"> </w:t>
      </w:r>
      <w:r>
        <w:rPr>
          <w:rStyle w:val="VerbatimChar"/>
        </w:rPr>
        <w:t xml:space="preserve">{runId, agent, error_class}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test_run.progress</w:t>
      </w:r>
      <w:r>
        <w:t xml:space="preserve"> </w:t>
      </w:r>
      <w:r>
        <w:rPr>
          <w:rStyle w:val="VerbatimChar"/>
        </w:rPr>
        <w:t xml:space="preserve">{runId, completed, total, latest_status}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defect.rca_ready</w:t>
      </w:r>
      <w:r>
        <w:t xml:space="preserve"> </w:t>
      </w:r>
      <w:r>
        <w:rPr>
          <w:rStyle w:val="VerbatimChar"/>
        </w:rPr>
        <w:t xml:space="preserve">{defectId, top_hypothesis, layers}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pm1-agents-engineering-spec"/>
      <w:r>
        <w:t xml:space="preserve">7. PM1 Agents — Engineering Spec</w:t>
      </w:r>
      <w:bookmarkEnd w:id="72"/>
    </w:p>
    <w:p>
      <w:pPr>
        <w:pStyle w:val="Heading3"/>
      </w:pPr>
      <w:bookmarkStart w:id="73" w:name="a1-test-case-generator"/>
      <w:r>
        <w:t xml:space="preserve">A1 — Test Case Generator</w:t>
      </w:r>
      <w:bookmarkEnd w:id="7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 (locked v2.0)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</w:t>
            </w:r>
            <w:r>
              <w:t xml:space="preserve">✨ Generate tests</w:t>
            </w:r>
            <w:r>
              <w:t xml:space="preserve">”</w:t>
            </w:r>
            <w:r>
              <w:t xml:space="preserve"> </w:t>
            </w:r>
            <w:r>
              <w:t xml:space="preserve">on F14 (requirement detail) or F16b (method chooser)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p>
            <w:pPr>
              <w:pStyle w:val="Compact"/>
              <w:jc w:val="left"/>
            </w:pPr>
            <w:r>
              <w:t xml:space="preserve">requirement_id, optional KB hints, user clarification answers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KB Search (pgvector), Jira Read, Figma Read, Confluence 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(primary)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Groq →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openai/gpt-oss-120b</w:t>
            </w:r>
            <w:r>
              <w:t xml:space="preserve"> </w:t>
            </w:r>
            <w:r>
              <w:t xml:space="preserve">(production, 500 tok/s, 131K context, 1,000 RPD free)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(long-ctx variant)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Groq →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meta-llama/llama-4-scout-17b-16e-instruct</w:t>
            </w:r>
            <w:r>
              <w:t xml:space="preserve"> </w:t>
            </w:r>
            <w:r>
              <w:t xml:space="preserve">(10M context, preview tier — for full PRD ingestion)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(fallback)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Gemini 2.5 Flash free</w:t>
            </w:r>
            <w:r>
              <w:t xml:space="preserve"> </w:t>
            </w:r>
            <w:r>
              <w:t xml:space="preserve">(1,500 RPD) when Groq returns 429/503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Latency budget</w:t>
            </w:r>
          </w:p>
        </w:tc>
        <w:tc>
          <w:p>
            <w:pPr>
              <w:pStyle w:val="Compact"/>
              <w:jc w:val="left"/>
            </w:pPr>
            <w:r>
              <w:t xml:space="preserve">p50 5s · p95 10s · timeout 30s with 1 retry (much faster than v1.0’s 30s — Groq’s LPU is 300+ tok/s)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target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$0/run</w:t>
            </w:r>
            <w:r>
              <w:t xml:space="preserve"> </w:t>
            </w:r>
            <w:r>
              <w:t xml:space="preserve">(Groq free tier)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 model</w:t>
            </w:r>
          </w:p>
        </w:tc>
        <w:tc>
          <w:p>
            <w:pPr>
              <w:pStyle w:val="Compact"/>
              <w:jc w:val="left"/>
            </w:pPr>
            <w:r>
              <w:t xml:space="preserve">Auto-approve at ≥80% confidence; show review chip 60–79%; require manual review &lt;60%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5–15 test_case rows with status=</w:t>
            </w:r>
            <w:r>
              <w:t xml:space="preserve">‘</w:t>
            </w:r>
            <w:r>
              <w:t xml:space="preserve">ai_draft</w:t>
            </w:r>
            <w:r>
              <w:t xml:space="preserve">’</w:t>
            </w:r>
            <w:r>
              <w:t xml:space="preserve">, confidence_score, ai_provenance_json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 gate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DeepEval</w:t>
            </w:r>
            <w:r>
              <w:t xml:space="preserve"> </w:t>
            </w:r>
            <w:r>
              <w:t xml:space="preserve">(MIT, pytest-native) golden set: ≥80% test cases match expected structure (preconditions, steps, expected). Runs on engineering Colab Free, never blocks production traffic.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Acceptance criteria (PM1 GA)</w:t>
            </w:r>
          </w:p>
        </w:tc>
        <w:tc>
          <w:p>
            <w:pPr>
              <w:pStyle w:val="Compact"/>
              <w:jc w:val="left"/>
            </w:pPr>
            <w:r>
              <w:t xml:space="preserve">≥10 cases generated from a 3-page PRD in &lt;10s · ≥80% auto-approved (confidence ≥80%) · zero PII leaks in output</w:t>
            </w:r>
          </w:p>
        </w:tc>
      </w:tr>
    </w:tbl>
    <w:p>
      <w:pPr>
        <w:pStyle w:val="Heading3"/>
      </w:pPr>
      <w:bookmarkStart w:id="74" w:name="a2-duplicate-detection"/>
      <w:r>
        <w:t xml:space="preserve">A2 — Duplicate Detection</w:t>
      </w:r>
      <w:bookmarkEnd w:id="7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 (locked v2.0)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On every test_case insert/update (sync hook + async backfill)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p>
            <w:pPr>
              <w:pStyle w:val="Compact"/>
              <w:jc w:val="left"/>
            </w:pPr>
            <w:r>
              <w:t xml:space="preserve">new test case (title, steps, expected)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None (embedding-only)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model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Qwen3-Embedding-0.6B</w:t>
            </w:r>
            <w:r>
              <w:t xml:space="preserve"> </w:t>
            </w:r>
            <w:r>
              <w:t xml:space="preserve">(Apache 2.0, 1024-dim, MTEB Code 80.68) — upgraded from BGE-small in v2.0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runtime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@xenova/transformers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(ONNX Runtime, in-process WASM in NestJS)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Latency budget</w:t>
            </w:r>
          </w:p>
        </w:tc>
        <w:tc>
          <w:p>
            <w:pPr>
              <w:pStyle w:val="Compact"/>
              <w:jc w:val="left"/>
            </w:pPr>
            <w:r>
              <w:t xml:space="preserve">p50 50–80ms · p95 200ms (CPU-only, in-process — no network round-trip)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 model</w:t>
            </w:r>
          </w:p>
        </w:tc>
        <w:tc>
          <w:p>
            <w:pPr>
              <w:pStyle w:val="Compact"/>
              <w:jc w:val="left"/>
            </w:pPr>
            <w:r>
              <w:t xml:space="preserve">similarity = embedding_cosine × 0.5 + title_overlap × 0.3 + step_sequence_align × 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p>
            <w:pPr>
              <w:pStyle w:val="Compact"/>
              <w:jc w:val="left"/>
            </w:pPr>
            <w:r>
              <w:t xml:space="preserve">≥90% red chip (likely duplicate) · 70–89% amber chip (similar) · &lt;70% no chip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duplicate_candidates with similarity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Acceptance criteria (PM1 GA)</w:t>
            </w:r>
          </w:p>
        </w:tc>
        <w:tc>
          <w:p>
            <w:pPr>
              <w:pStyle w:val="Compact"/>
              <w:jc w:val="left"/>
            </w:pPr>
            <w:r>
              <w:t xml:space="preserve">latency &lt;500ms · ≥60% true-duplicate detection · &lt;5% false-positive rate</w:t>
            </w:r>
          </w:p>
        </w:tc>
      </w:tr>
    </w:tbl>
    <w:p>
      <w:pPr>
        <w:pStyle w:val="Heading3"/>
      </w:pPr>
      <w:bookmarkStart w:id="75" w:name="a4-defect-intelligence-5-layer-rca"/>
      <w:r>
        <w:t xml:space="preserve">A4 — Defect Intelligence (5-Layer RCA)</w:t>
      </w:r>
      <w:bookmarkEnd w:id="7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 (locked v2.0)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Defect created from failed run (auto) or</w:t>
            </w:r>
            <w:r>
              <w:t xml:space="preserve"> </w:t>
            </w:r>
            <w:r>
              <w:t xml:space="preserve">“</w:t>
            </w:r>
            <w:r>
              <w:t xml:space="preserve">Run RCA</w:t>
            </w:r>
            <w:r>
              <w:t xml:space="preserve">”</w:t>
            </w:r>
            <w:r>
              <w:t xml:space="preserve"> </w:t>
            </w:r>
            <w:r>
              <w:t xml:space="preserve">button on F22 (manual)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p>
            <w:pPr>
              <w:pStyle w:val="Compact"/>
              <w:jc w:val="left"/>
            </w:pPr>
            <w:r>
              <w:t xml:space="preserve">defect, linked test_run, evidence (stack trace, HAR, screenshots), recent commits, env config, feature flags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GitHub Read (commits/diffs), Jira Read (linked issues), KB Search (similar defects via pgvector)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Layers</w:t>
            </w:r>
          </w:p>
        </w:tc>
        <w:tc>
          <w:p>
            <w:pPr>
              <w:pStyle w:val="Compact"/>
              <w:jc w:val="left"/>
            </w:pPr>
            <w:r>
              <w:t xml:space="preserve">L1 Stack (90%) · L2 Env (80%) · L3 Config (60%) · L4 Code (50%) · L5 Data (40%) — confidence is canonical, locked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p>
            <w:pPr>
              <w:pStyle w:val="Compact"/>
              <w:jc w:val="left"/>
            </w:pPr>
            <w:r>
              <w:t xml:space="preserve">All 5 layers run in parallel via</w:t>
            </w:r>
            <w:r>
              <w:t xml:space="preserve"> </w:t>
            </w:r>
            <w:r>
              <w:rPr>
                <w:rStyle w:val="VerbatimChar"/>
              </w:rPr>
              <w:t xml:space="preserve">Promise.all</w:t>
            </w:r>
            <w:r>
              <w:t xml:space="preserve"> </w:t>
            </w:r>
            <w:r>
              <w:t xml:space="preserve">in NestJS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(primary)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Groq →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openai/gpt-oss-120b</w:t>
            </w:r>
            <w:r>
              <w:t xml:space="preserve"> </w:t>
            </w:r>
            <w:r>
              <w:t xml:space="preserve">for full-context layers (L2, L3, L4)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(fast layers)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Groq →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openai/gpt-oss-20b</w:t>
            </w:r>
            <w:r>
              <w:t xml:space="preserve"> </w:t>
            </w:r>
            <w:r>
              <w:t xml:space="preserve">for L1 stack-trace parsing (1,000 tok/s)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(fallback)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Gemini 2.5 Flash free</w:t>
            </w:r>
            <w:r>
              <w:t xml:space="preserve"> </w:t>
            </w:r>
            <w:r>
              <w:t xml:space="preserve">when Groq throttles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Latency budget</w:t>
            </w:r>
          </w:p>
        </w:tc>
        <w:tc>
          <w:p>
            <w:pPr>
              <w:pStyle w:val="Compact"/>
              <w:jc w:val="left"/>
            </w:pPr>
            <w:r>
              <w:t xml:space="preserve">p50 8s · p95 15s · timeout 25s (much faster than v1.0’s 30s — parallel layers + Groq speed)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rca_report with 5 layer JSONs + top_hypothesis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 gate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DeepEval</w:t>
            </w:r>
            <w:r>
              <w:t xml:space="preserve"> </w:t>
            </w:r>
            <w:r>
              <w:t xml:space="preserve">golden set of 50 historical defects with known root causes; A4 must rank correct cause in top-2 ≥70% of the time. Runs on engineering Colab Free.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Acceptance criteria (PM1 GA)</w:t>
            </w:r>
          </w:p>
        </w:tc>
        <w:tc>
          <w:p>
            <w:pPr>
              <w:pStyle w:val="Compact"/>
              <w:jc w:val="left"/>
            </w:pPr>
            <w:r>
              <w:t xml:space="preserve">RCA latency &lt;15s · top-2 accuracy ≥70% on golden set · zero false high-confidence hallucinations on holdout</w:t>
            </w:r>
          </w:p>
        </w:tc>
      </w:tr>
    </w:tbl>
    <w:p>
      <w:pPr>
        <w:pStyle w:val="Heading3"/>
      </w:pPr>
      <w:bookmarkStart w:id="76" w:name="shared-agent-infrastructure-locked-v2.0"/>
      <w:r>
        <w:t xml:space="preserve">Shared agent infrastructure (locked v2.0)</w:t>
      </w:r>
      <w:bookmarkEnd w:id="76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Eval Gate</w:t>
      </w:r>
      <w:r>
        <w:t xml:space="preserve"> </w:t>
      </w:r>
      <w:r>
        <w:t xml:space="preserve">— DeepEval (MIT) golden-set runs on engineering Colab Free (offline, weekly). No production-time eval gate at PM1 to keep latency low. Production runs are tracked via OTel + Grafana for drift detection.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Memory Router</w:t>
      </w:r>
      <w:r>
        <w:t xml:space="preserve"> </w:t>
      </w:r>
      <w:r>
        <w:t xml:space="preserve">— 3 tiers in PM1 (Episodic in Postgres / Semantic in pgvector / Evidence in R2). Working-memory tier (Redis) dropped because Groq’s API is stateless per-call. PM3 adds Graphiti as 4th tier.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Guardrails</w:t>
      </w:r>
      <w:r>
        <w:t xml:space="preserve"> </w:t>
      </w:r>
      <w:r>
        <w:t xml:space="preserve">— PII redact (regex + lightweight NER via</w:t>
      </w:r>
      <w:r>
        <w:t xml:space="preserve"> </w:t>
      </w:r>
      <w:r>
        <w:rPr>
          <w:rStyle w:val="VerbatimChar"/>
        </w:rPr>
        <w:t xml:space="preserve">@xenova/transformers</w:t>
      </w:r>
      <w:r>
        <w:t xml:space="preserve">) + secret scanner (regex patterns for AWS keys, Stripe tokens, etc.) — runs on every input and output; violations write to audit_log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Tool Registry</w:t>
      </w:r>
      <w:r>
        <w:t xml:space="preserve"> </w:t>
      </w:r>
      <w:r>
        <w:t xml:space="preserve">— uniform TypeScript interface for KB Search, Jira Read, GitHub Read, Figma Read, Confluence Read — implemented as NestJS injectable services with rate-limit-aware retries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X749d2bcf46898596fc34d6f825daebeee608158"/>
      <w:r>
        <w:t xml:space="preserve">8. PM1 Infrastructure (locked v2.0 — all free tiers)</w:t>
      </w:r>
      <w:bookmarkEnd w:id="77"/>
    </w:p>
    <w:p>
      <w:pPr>
        <w:pStyle w:val="Heading3"/>
      </w:pPr>
      <w:bookmarkStart w:id="78" w:name="postgres-pgvector-neon-free"/>
      <w:r>
        <w:t xml:space="preserve">8.1 Postgres + pgvector (Neon free)</w:t>
      </w:r>
      <w:bookmarkEnd w:id="78"/>
    </w:p>
    <w:p>
      <w:pPr>
        <w:pStyle w:val="SourceCode"/>
      </w:pPr>
      <w:r>
        <w:rPr>
          <w:rStyle w:val="CommentTok"/>
        </w:rPr>
        <w:t xml:space="preserve">-- PM1 schema bootstrap (M0 milestone)</w:t>
      </w:r>
      <w:r>
        <w:br/>
      </w:r>
      <w:r>
        <w:rPr>
          <w:rStyle w:val="CommentTok"/>
        </w:rPr>
        <w:t xml:space="preserve">-- Run in Neon SQL editor or via Prisma migrate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pgvector;</w:t>
      </w:r>
      <w:r>
        <w:br/>
      </w:r>
      <w:r>
        <w:rPr>
          <w:rStyle w:val="CommentTok"/>
        </w:rPr>
        <w:t xml:space="preserve">-- Note: pgvectorscale NOT supported on Neon free; we use vanilla pgvector HNSW</w:t>
      </w:r>
      <w:r>
        <w:br/>
      </w:r>
      <w:r>
        <w:rPr>
          <w:rStyle w:val="CommentTok"/>
        </w:rPr>
        <w:t xml:space="preserve">-- TB-001 through TB-018 created via Prisma migrations</w:t>
      </w:r>
      <w:r>
        <w:br/>
      </w:r>
      <w:r>
        <w:rPr>
          <w:rStyle w:val="CommentTok"/>
        </w:rPr>
        <w:t xml:space="preserve">-- RLS policies on workspace_id and project_id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test_case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(embedding vector_cosine_ops);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kb_chunk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(embedding vector_cosine_ops);</w:t>
      </w:r>
      <w:r>
        <w:br/>
      </w:r>
      <w:r>
        <w:rPr>
          <w:rStyle w:val="CommentTok"/>
        </w:rPr>
        <w:t xml:space="preserve">-- Sessions stored in DB (BetterAuth Postgres adapter) — no Redis tier</w:t>
      </w:r>
    </w:p>
    <w:p>
      <w:pPr>
        <w:pStyle w:val="FirstParagraph"/>
      </w:pPr>
      <w:r>
        <w:rPr>
          <w:b/>
        </w:rPr>
        <w:t xml:space="preserve">Neon free tier specs:</w:t>
      </w:r>
      <w:r>
        <w:t xml:space="preserve"> </w:t>
      </w:r>
      <w:r>
        <w:t xml:space="preserve">- 0.5 GB storage / 100 CU-hours per month</w:t>
      </w:r>
      <w:r>
        <w:t xml:space="preserve"> </w:t>
      </w:r>
      <w:r>
        <w:t xml:space="preserve">- Scale-to-zero auto-suspend (~500 ms cold start on first query after idle)</w:t>
      </w:r>
      <w:r>
        <w:t xml:space="preserve"> </w:t>
      </w:r>
      <w:r>
        <w:t xml:space="preserve">- 1-day point-in-time recovery (free tier)</w:t>
      </w:r>
      <w:r>
        <w:t xml:space="preserve"> </w:t>
      </w:r>
      <w:r>
        <w:t xml:space="preserve">- Migration to Neon Launch tier ($19/mo for 3 GB) when storage outgrows</w:t>
      </w:r>
    </w:p>
    <w:p>
      <w:pPr>
        <w:pStyle w:val="Heading3"/>
      </w:pPr>
      <w:bookmarkStart w:id="79" w:name="redis-7-upstash-dropped-in-v2.0"/>
      <w:r>
        <w:t xml:space="preserve">8.2</w:t>
      </w:r>
      <w:r>
        <w:t xml:space="preserve"> </w:t>
      </w:r>
      <w:r>
        <w:rPr>
          <w:strike/>
        </w:rPr>
        <w:t xml:space="preserve">Redis 7 (Upstash)</w:t>
      </w:r>
      <w:r>
        <w:t xml:space="preserve"> </w:t>
      </w:r>
      <w:r>
        <w:t xml:space="preserve">— DROPPED in v2.0</w:t>
      </w:r>
      <w:bookmarkEnd w:id="79"/>
    </w:p>
    <w:p>
      <w:pPr>
        <w:pStyle w:val="FirstParagraph"/>
      </w:pPr>
      <w:r>
        <w:t xml:space="preserve">The Redis tier is eliminated for PM1. Replacements: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Sessions:</w:t>
      </w:r>
      <w:r>
        <w:t xml:space="preserve"> </w:t>
      </w:r>
      <w:r>
        <w:t xml:space="preserve">BetterAuth Postgres adapter (sessions in DB)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Rate limit:</w:t>
      </w:r>
      <w:r>
        <w:t xml:space="preserve"> </w:t>
      </w:r>
      <w:r>
        <w:t xml:space="preserve">in-memory token bucket per dyno (acceptable for single-dyno PM1; Postgres-backed if needed)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Job queues:</w:t>
      </w:r>
      <w:r>
        <w:t xml:space="preserve"> </w:t>
      </w:r>
      <w:r>
        <w:t xml:space="preserve">dropped (no BullMQ); A1/A4 run inline async with WebSocket completion event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Cache:</w:t>
      </w:r>
      <w:r>
        <w:t xml:space="preserve"> </w:t>
      </w:r>
      <w:r>
        <w:t xml:space="preserve">in-process LRU (</w:t>
      </w:r>
      <w:r>
        <w:rPr>
          <w:rStyle w:val="VerbatimChar"/>
        </w:rPr>
        <w:t xml:space="preserve">lru-cache</w:t>
      </w:r>
      <w:r>
        <w:t xml:space="preserve"> </w:t>
      </w:r>
      <w:r>
        <w:t xml:space="preserve">npm) for project/KB/user lookups; 1–5 min TTL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Pub/sub:</w:t>
      </w:r>
      <w:r>
        <w:t xml:space="preserve"> </w:t>
      </w:r>
      <w:r>
        <w:t xml:space="preserve">NestJS</w:t>
      </w:r>
      <w:r>
        <w:t xml:space="preserve"> </w:t>
      </w:r>
      <w:r>
        <w:rPr>
          <w:rStyle w:val="VerbatimChar"/>
        </w:rPr>
        <w:t xml:space="preserve">EventEmitter2</w:t>
      </w:r>
      <w:r>
        <w:t xml:space="preserve"> </w:t>
      </w:r>
      <w:r>
        <w:t xml:space="preserve">for in-process events; WebSocket gateway for client push</w:t>
      </w:r>
    </w:p>
    <w:p>
      <w:pPr>
        <w:pStyle w:val="BodyText"/>
      </w:pPr>
      <w:r>
        <w:t xml:space="preserve">If PM2 demands durable retry semantics, Valkey (BSD-3-Clause OSS Redis fork) added then. Not before.</w:t>
      </w:r>
    </w:p>
    <w:p>
      <w:pPr>
        <w:pStyle w:val="Heading3"/>
      </w:pPr>
      <w:bookmarkStart w:id="80" w:name="cloudflare-r2-free-tier"/>
      <w:r>
        <w:t xml:space="preserve">8.3 Cloudflare R2 (free tier)</w:t>
      </w:r>
      <w:bookmarkEnd w:id="80"/>
    </w:p>
    <w:p>
      <w:pPr>
        <w:numPr>
          <w:ilvl w:val="0"/>
          <w:numId w:val="1011"/>
        </w:numPr>
        <w:pStyle w:val="Compact"/>
      </w:pPr>
      <w:r>
        <w:t xml:space="preserve">Bucket:</w:t>
      </w:r>
      <w:r>
        <w:t xml:space="preserve"> </w:t>
      </w:r>
      <w:r>
        <w:rPr>
          <w:rStyle w:val="VerbatimChar"/>
        </w:rPr>
        <w:t xml:space="preserve">qa-nexus-evidence-pm1</w:t>
      </w:r>
    </w:p>
    <w:p>
      <w:pPr>
        <w:numPr>
          <w:ilvl w:val="0"/>
          <w:numId w:val="1011"/>
        </w:numPr>
        <w:pStyle w:val="Compact"/>
      </w:pPr>
      <w:r>
        <w:t xml:space="preserve">Path:</w:t>
      </w:r>
      <w:r>
        <w:t xml:space="preserve"> </w:t>
      </w:r>
      <w:r>
        <w:rPr>
          <w:rStyle w:val="VerbatimChar"/>
        </w:rPr>
        <w:t xml:space="preserve">{workspace_id}/{project_id}/runs/{run_id}/{evidence_type}/{filename}</w:t>
      </w:r>
    </w:p>
    <w:p>
      <w:pPr>
        <w:numPr>
          <w:ilvl w:val="0"/>
          <w:numId w:val="1011"/>
        </w:numPr>
        <w:pStyle w:val="Compact"/>
      </w:pPr>
      <w:r>
        <w:t xml:space="preserve">Free tier: 10 GB storage / 1M Class A ops / 10M Class B ops — plenty for pilot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Direct browser → R2 upload via presigned URLs</w:t>
      </w:r>
      <w:r>
        <w:t xml:space="preserve"> </w:t>
      </w:r>
      <w:r>
        <w:t xml:space="preserve">(no large files through 512 MB API dyno)</w:t>
      </w:r>
    </w:p>
    <w:p>
      <w:pPr>
        <w:numPr>
          <w:ilvl w:val="0"/>
          <w:numId w:val="1011"/>
        </w:numPr>
        <w:pStyle w:val="Compact"/>
      </w:pPr>
      <w:r>
        <w:t xml:space="preserve">Lifecycle: 365 d retention for PM1 (configurable per workspace in F28)</w:t>
      </w:r>
    </w:p>
    <w:p>
      <w:pPr>
        <w:numPr>
          <w:ilvl w:val="0"/>
          <w:numId w:val="1011"/>
        </w:numPr>
        <w:pStyle w:val="Compact"/>
      </w:pPr>
      <w:r>
        <w:t xml:space="preserve">Presigned URL validity: 5 min for upload, 15 min for download</w:t>
      </w:r>
    </w:p>
    <w:p>
      <w:pPr>
        <w:pStyle w:val="Heading3"/>
      </w:pPr>
      <w:bookmarkStart w:id="81" w:name="llm-via-groq-free-gemini-free-fallback"/>
      <w:r>
        <w:t xml:space="preserve">8.4 LLM via Groq Free + Gemini Free fallback</w:t>
      </w:r>
      <w:bookmarkEnd w:id="81"/>
    </w:p>
    <w:p>
      <w:pPr>
        <w:pStyle w:val="FirstParagraph"/>
      </w:pPr>
      <w:r>
        <w:rPr>
          <w:b/>
        </w:rPr>
        <w:t xml:space="preserve">Primary chain:</w:t>
      </w:r>
      <w:r>
        <w:t xml:space="preserve"> </w:t>
      </w:r>
      <w:r>
        <w:t xml:space="preserve">- A1 Test Generator →</w:t>
      </w:r>
      <w:r>
        <w:t xml:space="preserve"> </w:t>
      </w:r>
      <w:r>
        <w:rPr>
          <w:rStyle w:val="VerbatimChar"/>
        </w:rPr>
        <w:t xml:space="preserve">openai/gpt-oss-120b</w:t>
      </w:r>
      <w:r>
        <w:t xml:space="preserve"> </w:t>
      </w:r>
      <w:r>
        <w:t xml:space="preserve">(1,000 RPD free)</w:t>
      </w:r>
      <w:r>
        <w:t xml:space="preserve"> </w:t>
      </w:r>
      <w:r>
        <w:t xml:space="preserve">- A1 long-ctx variant →</w:t>
      </w:r>
      <w:r>
        <w:t xml:space="preserve"> </w:t>
      </w:r>
      <w:r>
        <w:rPr>
          <w:rStyle w:val="VerbatimChar"/>
        </w:rPr>
        <w:t xml:space="preserve">meta-llama/llama-4-scout-17b-16e-instruct</w:t>
      </w:r>
      <w:r>
        <w:t xml:space="preserve"> </w:t>
      </w:r>
      <w:r>
        <w:t xml:space="preserve">(10M context, preview)</w:t>
      </w:r>
      <w:r>
        <w:t xml:space="preserve"> </w:t>
      </w:r>
      <w:r>
        <w:t xml:space="preserve">- A4 RCA →</w:t>
      </w:r>
      <w:r>
        <w:t xml:space="preserve"> </w:t>
      </w:r>
      <w:r>
        <w:rPr>
          <w:rStyle w:val="VerbatimChar"/>
        </w:rPr>
        <w:t xml:space="preserve">openai/gpt-oss-120b</w:t>
      </w:r>
      <w:r>
        <w:t xml:space="preserve"> </w:t>
      </w:r>
      <w:r>
        <w:t xml:space="preserve">- A4 fast layers →</w:t>
      </w:r>
      <w:r>
        <w:t xml:space="preserve"> </w:t>
      </w:r>
      <w:r>
        <w:rPr>
          <w:rStyle w:val="VerbatimChar"/>
        </w:rPr>
        <w:t xml:space="preserve">openai/gpt-oss-20b</w:t>
      </w:r>
      <w:r>
        <w:t xml:space="preserve"> </w:t>
      </w:r>
      <w:r>
        <w:t xml:space="preserve">(14,400 RPD free)</w:t>
      </w:r>
    </w:p>
    <w:p>
      <w:pPr>
        <w:pStyle w:val="BodyText"/>
      </w:pPr>
      <w:r>
        <w:rPr>
          <w:b/>
        </w:rPr>
        <w:t xml:space="preserve">Failover:</w:t>
      </w:r>
      <w:r>
        <w:t xml:space="preserve"> </w:t>
      </w:r>
      <w:r>
        <w:t xml:space="preserve">Gemini 2.5 Flash free tier (1,500 RPD) when Groq returns 429 or 503</w:t>
      </w:r>
    </w:p>
    <w:p>
      <w:pPr>
        <w:pStyle w:val="BodyText"/>
      </w:pPr>
      <w:r>
        <w:rPr>
          <w:b/>
        </w:rPr>
        <w:t xml:space="preserve">Gateway:</w:t>
      </w:r>
      <w:r>
        <w:t xml:space="preserve"> </w:t>
      </w:r>
      <w:r>
        <w:t xml:space="preserve">Hand-rolled in NestJS or</w:t>
      </w:r>
      <w:r>
        <w:t xml:space="preserve"> </w:t>
      </w:r>
      <w:r>
        <w:rPr>
          <w:rStyle w:val="VerbatimChar"/>
        </w:rPr>
        <w:t xml:space="preserve">freellm</w:t>
      </w:r>
      <w:r>
        <w:t xml:space="preserve"> </w:t>
      </w:r>
      <w:r>
        <w:t xml:space="preserve">package (MIT). Retryable-error detection (429, 503, network) triggers fallback; auth/4xx errors do not.</w:t>
      </w:r>
    </w:p>
    <w:p>
      <w:pPr>
        <w:pStyle w:val="BodyText"/>
      </w:pPr>
      <w:r>
        <w:rPr>
          <w:b/>
        </w:rPr>
        <w:t xml:space="preserve">API keys:</w:t>
      </w:r>
      <w:r>
        <w:t xml:space="preserve"> </w:t>
      </w:r>
      <w:r>
        <w:t xml:space="preserve">Stored in Render env vars (encrypted at rest); loaded via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; never logged.</w:t>
      </w:r>
    </w:p>
    <w:p>
      <w:pPr>
        <w:pStyle w:val="Heading3"/>
      </w:pPr>
      <w:bookmarkStart w:id="82" w:name="Xa9279ef786f2fcdb33d0c456937d18cc8aef74c"/>
      <w:r>
        <w:t xml:space="preserve">8.5 Embeddings (in-process via</w:t>
      </w:r>
      <w:r>
        <w:t xml:space="preserve"> </w:t>
      </w:r>
      <w:r>
        <w:t xml:space="preserve">@xenova/transformers</w:t>
      </w:r>
      <w:r>
        <w:t xml:space="preserve">)</w:t>
      </w:r>
      <w:bookmarkEnd w:id="8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Model:</w:t>
      </w:r>
      <w:r>
        <w:t xml:space="preserve"> </w:t>
      </w:r>
      <w:r>
        <w:t xml:space="preserve">Qwen3-Embedding-0.6B (Apache 2.0, 1024-dim, MTEB Code 80.68)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Runtime:</w:t>
      </w:r>
      <w:r>
        <w:t xml:space="preserve"> </w:t>
      </w:r>
      <w:r>
        <w:t xml:space="preserve">ONNX Runtime via</w:t>
      </w:r>
      <w:r>
        <w:t xml:space="preserve"> </w:t>
      </w:r>
      <w:r>
        <w:rPr>
          <w:rStyle w:val="VerbatimChar"/>
        </w:rPr>
        <w:t xml:space="preserve">@xenova/transformers</w:t>
      </w:r>
      <w:r>
        <w:t xml:space="preserve"> </w:t>
      </w:r>
      <w:r>
        <w:t xml:space="preserve">(Apache 2.0)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Footprint:</w:t>
      </w:r>
      <w:r>
        <w:t xml:space="preserve"> </w:t>
      </w:r>
      <w:r>
        <w:t xml:space="preserve">~200 MB RAM, ~50 ms per embedding on Render’s 0.5 vCPU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No separate service</w:t>
      </w:r>
      <w:r>
        <w:t xml:space="preserve"> </w:t>
      </w:r>
      <w:r>
        <w:t xml:space="preserve">— runs as a TypeScript module inside NestJS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Migration path:</w:t>
      </w:r>
      <w:r>
        <w:t xml:space="preserve"> </w:t>
      </w:r>
      <w:r>
        <w:t xml:space="preserve">if quality demands more, swap to Qwen3-Embedding-4B in same</w:t>
      </w:r>
      <w:r>
        <w:t xml:space="preserve"> </w:t>
      </w:r>
      <w:r>
        <w:rPr>
          <w:rStyle w:val="VerbatimChar"/>
        </w:rPr>
        <w:t xml:space="preserve">@xenova</w:t>
      </w:r>
      <w:r>
        <w:t xml:space="preserve"> </w:t>
      </w:r>
      <w:r>
        <w:t xml:space="preserve">runtime (still free, just larger)</w:t>
      </w:r>
    </w:p>
    <w:p>
      <w:pPr>
        <w:pStyle w:val="Heading3"/>
      </w:pPr>
      <w:bookmarkStart w:id="83" w:name="observability-grafana-cloud-free"/>
      <w:r>
        <w:t xml:space="preserve">8.6 Observability (Grafana Cloud free)</w:t>
      </w:r>
      <w:bookmarkEnd w:id="83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OpenTelemetry SDK</w:t>
      </w:r>
      <w:r>
        <w:t xml:space="preserve"> </w:t>
      </w:r>
      <w:r>
        <w:t xml:space="preserve">in NestJS — traces + metrics + logs to Grafana Cloud (free tier: 50 GB logs / 10K series / 50 GB traces per month)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Better Stack free tier</w:t>
      </w:r>
      <w:r>
        <w:t xml:space="preserve"> </w:t>
      </w:r>
      <w:r>
        <w:t xml:space="preserve">for alerting + on-call (Slack integration)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UptimeRobot free tier</w:t>
      </w:r>
      <w:r>
        <w:t xml:space="preserve"> </w:t>
      </w:r>
      <w:r>
        <w:t xml:space="preserve">— pings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every 5 min, keeps Render dyno warm during business hours, sends Slack alert if dyno is unreachable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Grafana dashboards:</w:t>
      </w:r>
      <w:r>
        <w:t xml:space="preserve"> </w:t>
      </w:r>
      <w:r>
        <w:t xml:space="preserve">SLO error budget, agent run rate, A1/A4 latency p95, free-tier quota usage (Groq RPD, Neon CU-hr, Render bandwidth)</w:t>
      </w:r>
    </w:p>
    <w:p>
      <w:pPr>
        <w:pStyle w:val="Heading3"/>
      </w:pPr>
      <w:bookmarkStart w:id="84" w:name="security"/>
      <w:r>
        <w:t xml:space="preserve">8.7 Security</w:t>
      </w:r>
      <w:bookmarkEnd w:id="84"/>
    </w:p>
    <w:p>
      <w:pPr>
        <w:numPr>
          <w:ilvl w:val="0"/>
          <w:numId w:val="1014"/>
        </w:numPr>
        <w:pStyle w:val="Compact"/>
      </w:pPr>
      <w:r>
        <w:t xml:space="preserve">TLS 1.3 only (Cloudflare-terminated, auto)</w:t>
      </w:r>
    </w:p>
    <w:p>
      <w:pPr>
        <w:numPr>
          <w:ilvl w:val="0"/>
          <w:numId w:val="1014"/>
        </w:numPr>
        <w:pStyle w:val="Compact"/>
      </w:pPr>
      <w:r>
        <w:t xml:space="preserve">JWT 15-min access + 7d refresh (BetterAuth)</w:t>
      </w:r>
    </w:p>
    <w:p>
      <w:pPr>
        <w:numPr>
          <w:ilvl w:val="0"/>
          <w:numId w:val="1014"/>
        </w:numPr>
        <w:pStyle w:val="Compact"/>
      </w:pPr>
      <w:r>
        <w:t xml:space="preserve">Argon2id password hashing</w:t>
      </w:r>
    </w:p>
    <w:p>
      <w:pPr>
        <w:numPr>
          <w:ilvl w:val="0"/>
          <w:numId w:val="1014"/>
        </w:numPr>
        <w:pStyle w:val="Compact"/>
      </w:pPr>
      <w:r>
        <w:t xml:space="preserve">API keys (Groq, Gemini, Resend, Jira) in Render env vars (encrypted at rest)</w:t>
      </w:r>
    </w:p>
    <w:p>
      <w:pPr>
        <w:numPr>
          <w:ilvl w:val="0"/>
          <w:numId w:val="1014"/>
        </w:numPr>
        <w:pStyle w:val="Compact"/>
      </w:pPr>
      <w:r>
        <w:t xml:space="preserve">HMAC-SHA256 audit chain (F28) — every state-changing op writes one chained row</w:t>
      </w:r>
    </w:p>
    <w:p>
      <w:pPr>
        <w:numPr>
          <w:ilvl w:val="0"/>
          <w:numId w:val="1014"/>
        </w:numPr>
        <w:pStyle w:val="Compact"/>
      </w:pPr>
      <w:r>
        <w:t xml:space="preserve">DPIA conducted at PM1 GA</w:t>
      </w:r>
    </w:p>
    <w:p>
      <w:pPr>
        <w:numPr>
          <w:ilvl w:val="0"/>
          <w:numId w:val="1014"/>
        </w:numPr>
        <w:pStyle w:val="Compact"/>
      </w:pPr>
      <w:r>
        <w:t xml:space="preserve">OpenBao (MPL 2.0 fork of HashiCorp Vault) added in PM2+ for proper secrets rotation</w:t>
      </w:r>
    </w:p>
    <w:p>
      <w:pPr>
        <w:pStyle w:val="Heading3"/>
      </w:pPr>
      <w:bookmarkStart w:id="85" w:name="hosting-summary-locked-v2.0-all-free"/>
      <w:r>
        <w:t xml:space="preserve">8.8 Hosting summary (locked v2.0 — all free)</w:t>
      </w:r>
      <w:bookmarkEnd w:id="8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 tier 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Migration target if outgrown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Cloudflare Pages</w:t>
            </w:r>
          </w:p>
        </w:tc>
        <w:tc>
          <w:p>
            <w:pPr>
              <w:pStyle w:val="Compact"/>
              <w:jc w:val="left"/>
            </w:pPr>
            <w:r>
              <w:t xml:space="preserve">Unlimited bandwidth · 500 builds/mo</w:t>
            </w:r>
          </w:p>
        </w:tc>
        <w:tc>
          <w:p>
            <w:pPr>
              <w:pStyle w:val="Compact"/>
              <w:jc w:val="left"/>
            </w:pPr>
            <w:r>
              <w:t xml:space="preserve">Already at scale ceiling unlikely to hit at PM1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+ WebSocket</w:t>
            </w:r>
          </w:p>
        </w:tc>
        <w:tc>
          <w:p>
            <w:pPr>
              <w:pStyle w:val="Compact"/>
              <w:jc w:val="left"/>
            </w:pPr>
            <w:r>
              <w:t xml:space="preserve">Render free (Hobby)</w:t>
            </w:r>
          </w:p>
        </w:tc>
        <w:tc>
          <w:p>
            <w:pPr>
              <w:pStyle w:val="Compact"/>
              <w:jc w:val="left"/>
            </w:pPr>
            <w:r>
              <w:t xml:space="preserve">750 hr/mo · 512 MB RAM · 0.5 CPU · sleeps 15min idle</w:t>
            </w:r>
          </w:p>
        </w:tc>
        <w:tc>
          <w:p>
            <w:pPr>
              <w:pStyle w:val="Compact"/>
              <w:jc w:val="left"/>
            </w:pPr>
            <w:r>
              <w:t xml:space="preserve">Render Starter $7/mo (no sleep)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 + pgvector</w:t>
            </w:r>
          </w:p>
        </w:tc>
        <w:tc>
          <w:p>
            <w:pPr>
              <w:pStyle w:val="Compact"/>
              <w:jc w:val="left"/>
            </w:pPr>
            <w:r>
              <w:t xml:space="preserve">Neon free</w:t>
            </w:r>
          </w:p>
        </w:tc>
        <w:tc>
          <w:p>
            <w:pPr>
              <w:pStyle w:val="Compact"/>
              <w:jc w:val="left"/>
            </w:pPr>
            <w:r>
              <w:t xml:space="preserve">0.5 GB · 100 CU-hr/mo · scale-to-zero</w:t>
            </w:r>
          </w:p>
        </w:tc>
        <w:tc>
          <w:p>
            <w:pPr>
              <w:pStyle w:val="Compact"/>
              <w:jc w:val="left"/>
            </w:pPr>
            <w:r>
              <w:t xml:space="preserve">Neon Launch $19/mo (3 GB)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p>
            <w:pPr>
              <w:pStyle w:val="Compact"/>
              <w:jc w:val="left"/>
            </w:pPr>
            <w:r>
              <w:t xml:space="preserve">Cloudflare R2 free</w:t>
            </w:r>
          </w:p>
        </w:tc>
        <w:tc>
          <w:p>
            <w:pPr>
              <w:pStyle w:val="Compact"/>
              <w:jc w:val="left"/>
            </w:pPr>
            <w:r>
              <w:t xml:space="preserve">10 GB · 1M Class A · 10M Class B ops</w:t>
            </w:r>
          </w:p>
        </w:tc>
        <w:tc>
          <w:p>
            <w:pPr>
              <w:pStyle w:val="Compact"/>
              <w:jc w:val="left"/>
            </w:pPr>
            <w:r>
              <w:t xml:space="preserve">$0.015/GB beyond — cheapest in industry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transactional</w:t>
            </w:r>
          </w:p>
        </w:tc>
        <w:tc>
          <w:p>
            <w:pPr>
              <w:pStyle w:val="Compact"/>
              <w:jc w:val="left"/>
            </w:pPr>
            <w:r>
              <w:t xml:space="preserve">Resend free</w:t>
            </w:r>
          </w:p>
        </w:tc>
        <w:tc>
          <w:p>
            <w:pPr>
              <w:pStyle w:val="Compact"/>
              <w:jc w:val="left"/>
            </w:pPr>
            <w:r>
              <w:t xml:space="preserve">100/day · 3,000/month</w:t>
            </w:r>
          </w:p>
        </w:tc>
        <w:tc>
          <w:p>
            <w:pPr>
              <w:pStyle w:val="Compact"/>
              <w:jc w:val="left"/>
            </w:pPr>
            <w:r>
              <w:t xml:space="preserve">Resend Pro $20/mo (50K/mo)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Keep-alive</w:t>
            </w:r>
          </w:p>
        </w:tc>
        <w:tc>
          <w:p>
            <w:pPr>
              <w:pStyle w:val="Compact"/>
              <w:jc w:val="left"/>
            </w:pPr>
            <w:r>
              <w:t xml:space="preserve">UptimeRobot free</w:t>
            </w:r>
          </w:p>
        </w:tc>
        <w:tc>
          <w:p>
            <w:pPr>
              <w:pStyle w:val="Compact"/>
              <w:jc w:val="left"/>
            </w:pPr>
            <w:r>
              <w:t xml:space="preserve">50 monitors · 5-min interval</w:t>
            </w:r>
          </w:p>
        </w:tc>
        <w:tc>
          <w:p>
            <w:pPr>
              <w:pStyle w:val="Compact"/>
              <w:jc w:val="left"/>
            </w:pPr>
            <w:r>
              <w:t xml:space="preserve">$0 sufficient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Grafana Cloud free</w:t>
            </w:r>
          </w:p>
        </w:tc>
        <w:tc>
          <w:p>
            <w:pPr>
              <w:pStyle w:val="Compact"/>
              <w:jc w:val="left"/>
            </w:pPr>
            <w:r>
              <w:t xml:space="preserve">50 GB logs · 10K series · 50 GB traces</w:t>
            </w:r>
          </w:p>
        </w:tc>
        <w:tc>
          <w:p>
            <w:pPr>
              <w:pStyle w:val="Compact"/>
              <w:jc w:val="left"/>
            </w:pPr>
            <w:r>
              <w:t xml:space="preserve">Grafana Cloud Pro $19/mo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/ CI/CD</w:t>
            </w:r>
          </w:p>
        </w:tc>
        <w:tc>
          <w:p>
            <w:pPr>
              <w:pStyle w:val="Compact"/>
              <w:jc w:val="left"/>
            </w:pPr>
            <w:r>
              <w:t xml:space="preserve">GitHub + Actions</w:t>
            </w:r>
          </w:p>
        </w:tc>
        <w:tc>
          <w:p>
            <w:pPr>
              <w:pStyle w:val="Compact"/>
              <w:jc w:val="left"/>
            </w:pPr>
            <w:r>
              <w:t xml:space="preserve">2,000 min/mo private repos</w:t>
            </w:r>
          </w:p>
        </w:tc>
        <w:tc>
          <w:p>
            <w:pPr>
              <w:pStyle w:val="Compact"/>
              <w:jc w:val="left"/>
            </w:pPr>
            <w:r>
              <w:t xml:space="preserve">Free for public repos forever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automation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cron → R2</w:t>
            </w:r>
          </w:p>
        </w:tc>
        <w:tc>
          <w:p>
            <w:pPr>
              <w:pStyle w:val="Compact"/>
              <w:jc w:val="left"/>
            </w:pPr>
            <w:r>
              <w:t xml:space="preserve">Within Actions budget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inference</w:t>
            </w:r>
          </w:p>
        </w:tc>
        <w:tc>
          <w:p>
            <w:pPr>
              <w:pStyle w:val="Compact"/>
              <w:jc w:val="left"/>
            </w:pPr>
            <w:r>
              <w:t xml:space="preserve">Groq free + Gemini free</w:t>
            </w:r>
          </w:p>
        </w:tc>
        <w:tc>
          <w:p>
            <w:pPr>
              <w:pStyle w:val="Compact"/>
              <w:jc w:val="left"/>
            </w:pPr>
            <w:r>
              <w:t xml:space="preserve">1K-14.4K RPD per Groq model · 1.5K RPD Gemini</w:t>
            </w:r>
          </w:p>
        </w:tc>
        <w:tc>
          <w:p>
            <w:pPr>
              <w:pStyle w:val="Compact"/>
              <w:jc w:val="left"/>
            </w:pPr>
            <w:r>
              <w:t xml:space="preserve">Groq Dev tier (CC required, 10× limits) → self-host Llama 4 Scout on RunPod A100 (~$106/mo)</w:t>
            </w:r>
          </w:p>
        </w:tc>
      </w:tr>
    </w:tbl>
    <w:p>
      <w:pPr>
        <w:pStyle w:val="BodyText"/>
      </w:pPr>
      <w:r>
        <w:rPr>
          <w:b/>
        </w:rPr>
        <w:t xml:space="preserve">Estimated PM1 monthly burn: $0</w:t>
      </w:r>
      <w:r>
        <w:t xml:space="preserve"> </w:t>
      </w:r>
      <w:r>
        <w:t xml:space="preserve">(entirely free tiers). When the pilot succeeds and the paid stakeholder commits funding, the cheapest paid stack is</w:t>
      </w:r>
      <w:r>
        <w:t xml:space="preserve"> </w:t>
      </w:r>
      <w:r>
        <w:rPr>
          <w:b/>
        </w:rPr>
        <w:t xml:space="preserve">~$30–60/month</w:t>
      </w:r>
      <w:r>
        <w:t xml:space="preserve"> </w:t>
      </w:r>
      <w:r>
        <w:t xml:space="preserve">(Render Starter + Neon Launch + UptimeRobot Pro).</w:t>
      </w:r>
    </w:p>
    <w:p>
      <w:pPr>
        <w:pStyle w:val="BodyText"/>
      </w:pPr>
      <w:r>
        <w:rPr>
          <w:b/>
        </w:rPr>
        <w:t xml:space="preserve">This replaces the v1.0 estimate of $1,500–2,500/mo all-in.</w:t>
      </w:r>
      <w:r>
        <w:t xml:space="preserve"> </w:t>
      </w:r>
      <w:r>
        <w:t xml:space="preserve">Saving: 100% for the pilot duration.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pm1-milestones-m0-m6"/>
      <w:r>
        <w:t xml:space="preserve">9. PM1 Milestones (M0 → M6)</w:t>
      </w:r>
      <w:bookmarkEnd w:id="86"/>
    </w:p>
    <w:p>
      <w:pPr>
        <w:pStyle w:val="FirstParagraph"/>
      </w:pPr>
      <w:r>
        <w:t xml:space="preserve">Detailed week-by-week plans live in</w:t>
      </w:r>
      <w:r>
        <w:t xml:space="preserve"> </w:t>
      </w:r>
      <w:r>
        <w:rPr>
          <w:rStyle w:val="VerbatimChar"/>
        </w:rPr>
        <w:t xml:space="preserve">../../Milestone/M0</w:t>
      </w:r>
      <w:r>
        <w:t xml:space="preserve">–</w:t>
      </w:r>
      <w:r>
        <w:rPr>
          <w:rStyle w:val="VerbatimChar"/>
        </w:rPr>
        <w:t xml:space="preserve">M6/Milestone_Mxx_*.md</w:t>
      </w:r>
      <w:r>
        <w:t xml:space="preserve">. Summary: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Headline Scope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M0 — Setup &amp;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W1–W3</w:t>
            </w:r>
          </w:p>
        </w:tc>
        <w:tc>
          <w:p>
            <w:pPr>
              <w:pStyle w:val="Compact"/>
              <w:jc w:val="left"/>
            </w:pPr>
            <w:r>
              <w:t xml:space="preserve">2026-05-18</w:t>
            </w:r>
          </w:p>
        </w:tc>
        <w:tc>
          <w:p>
            <w:pPr>
              <w:pStyle w:val="Compact"/>
              <w:jc w:val="left"/>
            </w:pPr>
            <w:r>
              <w:t xml:space="preserve">Repo bootstrap, CI/CD, Postgres + pgvector + Redis + R2 provisioned, BetterAuth, OTel + SigNoz, seed script, F06/F06b/F06c rendered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 — Users &amp; Roles</w:t>
            </w:r>
          </w:p>
        </w:tc>
        <w:tc>
          <w:p>
            <w:pPr>
              <w:pStyle w:val="Compact"/>
              <w:jc w:val="left"/>
            </w:pPr>
            <w:r>
              <w:t xml:space="preserve">W4–W5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p>
            <w:pPr>
              <w:pStyle w:val="Compact"/>
              <w:jc w:val="left"/>
            </w:pPr>
            <w:r>
              <w:t xml:space="preserve">RBAC (4 roles), F07 founder onboarding, F07b/c/d invited first-run, F08a/b/c Home, F09/F10 projects, F27/F27m1 Users &amp; Roles + Invite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 — Test Documents &amp; KB</w:t>
            </w:r>
          </w:p>
        </w:tc>
        <w:tc>
          <w:p>
            <w:pPr>
              <w:pStyle w:val="Compact"/>
              <w:jc w:val="left"/>
            </w:pPr>
            <w:r>
              <w:t xml:space="preserve">W6–W7</w:t>
            </w:r>
          </w:p>
        </w:tc>
        <w:tc>
          <w:p>
            <w:pPr>
              <w:pStyle w:val="Compact"/>
              <w:jc w:val="left"/>
            </w:pPr>
            <w:r>
              <w:t xml:space="preserve">2026-06-15</w:t>
            </w:r>
          </w:p>
        </w:tc>
        <w:tc>
          <w:p>
            <w:pPr>
              <w:pStyle w:val="Compact"/>
              <w:jc w:val="left"/>
            </w:pPr>
            <w:r>
              <w:t xml:space="preserve">Doc Catalog (12 templates), F12 upload, F13 imports, F15 KB with pgvector search, KB pinning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M3 — Test Cases &amp; A1 Generation</w:t>
            </w:r>
          </w:p>
        </w:tc>
        <w:tc>
          <w:p>
            <w:pPr>
              <w:pStyle w:val="Compact"/>
              <w:jc w:val="left"/>
            </w:pPr>
            <w:r>
              <w:t xml:space="preserve">W8–W11</w:t>
            </w:r>
          </w:p>
        </w:tc>
        <w:tc>
          <w:p>
            <w:pPr>
              <w:pStyle w:val="Compact"/>
              <w:jc w:val="left"/>
            </w:pPr>
            <w:r>
              <w:t xml:space="preserve">2026-07-13</w:t>
            </w:r>
          </w:p>
        </w:tc>
        <w:tc>
          <w:p>
            <w:pPr>
              <w:pStyle w:val="Compact"/>
              <w:jc w:val="left"/>
            </w:pPr>
            <w:r>
              <w:t xml:space="preserve">F14 Requirements, F14m1/m2/m3 modals, F16a method chooser, F16b A1 Generate, F16c bulk import, F17 Library,</w:t>
            </w:r>
            <w:r>
              <w:t xml:space="preserve"> </w:t>
            </w:r>
            <w:r>
              <w:rPr>
                <w:b/>
              </w:rPr>
              <w:t xml:space="preserve">A1 + A2 agents shipped + eval 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M4 — Runs, Defects &amp; Jira</w:t>
            </w:r>
          </w:p>
        </w:tc>
        <w:tc>
          <w:p>
            <w:pPr>
              <w:pStyle w:val="Compact"/>
              <w:jc w:val="left"/>
            </w:pPr>
            <w:r>
              <w:t xml:space="preserve">W12–W14</w:t>
            </w:r>
          </w:p>
        </w:tc>
        <w:tc>
          <w:p>
            <w:pPr>
              <w:pStyle w:val="Compact"/>
              <w:jc w:val="left"/>
            </w:pPr>
            <w:r>
              <w:t xml:space="preserve">2026-08-03</w:t>
            </w:r>
          </w:p>
        </w:tc>
        <w:tc>
          <w:p>
            <w:pPr>
              <w:pStyle w:val="Compact"/>
              <w:jc w:val="left"/>
            </w:pPr>
            <w:r>
              <w:t xml:space="preserve">F18/F18m1 Suites, F19 Run Console (live), F20 Run Results, F21 Defects Hub, F22 Defect Detail,</w:t>
            </w:r>
            <w:r>
              <w:t xml:space="preserve"> </w:t>
            </w:r>
            <w:r>
              <w:rPr>
                <w:b/>
              </w:rPr>
              <w:t xml:space="preserve">A4 5-Layer RCA shipped</w:t>
            </w:r>
            <w:r>
              <w:t xml:space="preserve">, Jira 2-way sync (OAuth 3LO)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 — Automation + Reports + MVP Launch</w:t>
            </w:r>
          </w:p>
        </w:tc>
        <w:tc>
          <w:p>
            <w:pPr>
              <w:pStyle w:val="Compact"/>
              <w:jc w:val="left"/>
            </w:pPr>
            <w:r>
              <w:t xml:space="preserve">W15–W17</w:t>
            </w:r>
          </w:p>
        </w:tc>
        <w:tc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p>
            <w:pPr>
              <w:pStyle w:val="Compact"/>
              <w:jc w:val="left"/>
            </w:pPr>
            <w:r>
              <w:t xml:space="preserve">F23 Reports Studio, F24 QA Value, F25 Executive Dashboard (Prove mode), F26 Agents, F28 Settings &amp; Audit, internal pilot launch on Iksula Returns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M6 — Full Reports &amp; v1 GA</w:t>
            </w:r>
          </w:p>
        </w:tc>
        <w:tc>
          <w:p>
            <w:pPr>
              <w:pStyle w:val="Compact"/>
              <w:jc w:val="left"/>
            </w:pPr>
            <w:r>
              <w:t xml:space="preserve">W18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2026-09-21</w:t>
            </w:r>
          </w:p>
        </w:tc>
        <w:tc>
          <w:p>
            <w:pPr>
              <w:pStyle w:val="Compact"/>
              <w:jc w:val="left"/>
            </w:pPr>
            <w:r>
              <w:t xml:space="preserve">Polish, hardening, eval gate at ≥80% on all 3 agents, GA cut to second pilot project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pm1-acceptance-gates-binding-locked-v2.0"/>
      <w:r>
        <w:t xml:space="preserve">10. PM1 Acceptance Gates (binding, locked v2.0)</w:t>
      </w:r>
      <w:bookmarkEnd w:id="87"/>
    </w:p>
    <w:p>
      <w:pPr>
        <w:pStyle w:val="FirstParagraph"/>
      </w:pPr>
      <w:r>
        <w:t xml:space="preserve">PM1 cannot ship to GA unless ALL of the following pass: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39 of 39 UI frames</w:t>
      </w:r>
      <w:r>
        <w:t xml:space="preserve"> </w:t>
      </w:r>
      <w:r>
        <w:t xml:space="preserve">render at locked design tokens with no MD3 drift, no tertiary colors, no missing project switcher (already done — see PM1_UI_v2 inventory).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A1 eval</w:t>
      </w:r>
      <w:r>
        <w:t xml:space="preserve"> </w:t>
      </w:r>
      <w:r>
        <w:t xml:space="preserve">≥80% golden-set match on test case structure (DeepEval).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A2 eval</w:t>
      </w:r>
      <w:r>
        <w:t xml:space="preserve"> </w:t>
      </w:r>
      <w:r>
        <w:t xml:space="preserve">&lt;5% false-positive duplicate rate, ≥60% true-duplicate detection.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A4 eval</w:t>
      </w:r>
      <w:r>
        <w:t xml:space="preserve"> </w:t>
      </w:r>
      <w:r>
        <w:t xml:space="preserve">top-2 root-cause accuracy ≥70% on 50-defect golden set (DeepEval).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NFR-001 page load</w:t>
      </w:r>
      <w:r>
        <w:t xml:space="preserve"> </w:t>
      </w:r>
      <w:r>
        <w:t xml:space="preserve">p50 &lt;1.5s, p95 &lt;3s on cold cache.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NFR-002 API latency</w:t>
      </w:r>
      <w:r>
        <w:t xml:space="preserve"> </w:t>
      </w:r>
      <w:r>
        <w:t xml:space="preserve">p50 &lt;200ms, p95 &lt;500ms (excluding LLM calls).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NFR-003 agent latency</w:t>
      </w:r>
      <w:r>
        <w:t xml:space="preserve"> </w:t>
      </w:r>
      <w:r>
        <w:rPr>
          <w:b/>
        </w:rPr>
        <w:t xml:space="preserve">A1 &lt;10s, A2 &lt;500ms, A4 &lt;15s at p95</w:t>
      </w:r>
      <w:r>
        <w:t xml:space="preserve"> </w:t>
      </w:r>
      <w:r>
        <w:t xml:space="preserve">(revised from v1.0 — Groq is much faster than self-hosted Gemma).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NFR-014 RBAC</w:t>
      </w:r>
      <w:r>
        <w:t xml:space="preserve"> </w:t>
      </w:r>
      <w:r>
        <w:t xml:space="preserve">all 4 roles correctly gated on every endpoint (positive + negative tests).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HMAC audit chain</w:t>
      </w:r>
      <w:r>
        <w:t xml:space="preserve"> </w:t>
      </w:r>
      <w:r>
        <w:t xml:space="preserve">verifies on F28 with chain integrity ≥99.95%.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Pilot acceptance</w:t>
      </w:r>
      <w:r>
        <w:t xml:space="preserve"> </w:t>
      </w:r>
      <w:r>
        <w:t xml:space="preserve">6 of 8 pilot users complete the</w:t>
      </w:r>
      <w:r>
        <w:t xml:space="preserve"> </w:t>
      </w:r>
      <w:r>
        <w:t xml:space="preserve">“</w:t>
      </w:r>
      <w:r>
        <w:t xml:space="preserve">create requirement → generate tests → run → triage defect → push to Jira</w:t>
      </w:r>
      <w:r>
        <w:t xml:space="preserve">”</w:t>
      </w:r>
      <w:r>
        <w:t xml:space="preserve"> </w:t>
      </w:r>
      <w:r>
        <w:t xml:space="preserve">flow without engineer intervention.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Cost gate</w:t>
      </w:r>
      <w:r>
        <w:t xml:space="preserve"> </w:t>
      </w:r>
      <w:r>
        <w:t xml:space="preserve">monthly infrastructure spend =</w:t>
      </w:r>
      <w:r>
        <w:t xml:space="preserve"> </w:t>
      </w:r>
      <w:r>
        <w:rPr>
          <w:b/>
        </w:rPr>
        <w:t xml:space="preserve">$0</w:t>
      </w:r>
      <w:r>
        <w:t xml:space="preserve"> </w:t>
      </w:r>
      <w:r>
        <w:t xml:space="preserve">for the pilot duration (else trigger paid-tier review).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Free-tier headroom check</w:t>
      </w:r>
      <w:r>
        <w:t xml:space="preserve"> </w:t>
      </w:r>
      <w:r>
        <w:t xml:space="preserve">— at PM1 GA, document remaining headroom on each free tier (Groq RPD, Neon CU-hr, Render bandwidth, Cloudflare R2 storage). If any is &lt;50%, plan PM2 paid migration.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decisions-locked-in-v2.0-no-longer-open"/>
      <w:r>
        <w:t xml:space="preserve">11. Decisions LOCKED in v2.0 (no longer open)</w:t>
      </w:r>
      <w:bookmarkEnd w:id="8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Locked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Q-PM1-01</w:t>
            </w:r>
          </w:p>
        </w:tc>
        <w:tc>
          <w:p>
            <w:pPr>
              <w:pStyle w:val="Compact"/>
              <w:jc w:val="left"/>
            </w:pPr>
            <w:r>
              <w:t xml:space="preserve">Frontend hosting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Cloudflare Pages 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Q-PM1-02</w:t>
            </w:r>
          </w:p>
        </w:tc>
        <w:tc>
          <w:p>
            <w:pPr>
              <w:pStyle w:val="Compact"/>
              <w:jc w:val="left"/>
            </w:pPr>
            <w:r>
              <w:t xml:space="preserve">API hosting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Render free Hobby</w:t>
            </w:r>
            <w:r>
              <w:t xml:space="preserve"> </w:t>
            </w:r>
            <w:r>
              <w:t xml:space="preserve">+ UptimeRobot keep-alive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Q-PM1-03</w:t>
            </w:r>
          </w:p>
        </w:tc>
        <w:tc>
          <w:p>
            <w:pPr>
              <w:pStyle w:val="Compact"/>
              <w:jc w:val="left"/>
            </w:pPr>
            <w:r>
              <w:t xml:space="preserve">Postgres host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Neon free</w:t>
            </w:r>
            <w:r>
              <w:t xml:space="preserve"> </w:t>
            </w:r>
            <w:r>
              <w:t xml:space="preserve">(0.5 GB, scale-to-zero)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Q-PM1-04</w:t>
            </w:r>
          </w:p>
        </w:tc>
        <w:tc>
          <w:p>
            <w:pPr>
              <w:pStyle w:val="Compact"/>
              <w:jc w:val="left"/>
            </w:pPr>
            <w:r>
              <w:t xml:space="preserve">Vector store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 + pgvector</w:t>
            </w:r>
            <w:r>
              <w:t xml:space="preserve"> </w:t>
            </w:r>
            <w:r>
              <w:t xml:space="preserve">(no pgvectorscale; not on Neon free)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Q-PM1-05</w:t>
            </w:r>
          </w:p>
        </w:tc>
        <w:tc>
          <w:p>
            <w:pPr>
              <w:pStyle w:val="Compact"/>
              <w:jc w:val="left"/>
            </w:pPr>
            <w:r>
              <w:t xml:space="preserve">Cache / Queue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None</w:t>
            </w:r>
            <w:r>
              <w:t xml:space="preserve"> </w:t>
            </w:r>
            <w:r>
              <w:t xml:space="preserve">(sessions in Postgres, in-memory LRU, WebSocket pub/sub)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Q-PM1-06</w:t>
            </w:r>
          </w:p>
        </w:tc>
        <w:tc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Cloudflare R2 free</w:t>
            </w:r>
            <w:r>
              <w:t xml:space="preserve"> </w:t>
            </w:r>
            <w:r>
              <w:t xml:space="preserve">with direct-upload presigned URLs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Q-PM1-07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Resend free</w:t>
            </w:r>
            <w:r>
              <w:t xml:space="preserve"> </w:t>
            </w:r>
            <w:r>
              <w:t xml:space="preserve">100/day · 3K/month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Q-PM1-08</w:t>
            </w:r>
          </w:p>
        </w:tc>
        <w:tc>
          <w:p>
            <w:pPr>
              <w:pStyle w:val="Compact"/>
              <w:jc w:val="left"/>
            </w:pPr>
            <w:r>
              <w:t xml:space="preserve">LLM primary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Groq free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openai/gpt-oss-120b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Q-PM1-09</w:t>
            </w:r>
          </w:p>
        </w:tc>
        <w:tc>
          <w:p>
            <w:pPr>
              <w:pStyle w:val="Compact"/>
              <w:jc w:val="left"/>
            </w:pPr>
            <w:r>
              <w:t xml:space="preserve">LLM long-context variant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Groq free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meta-llama/llama-4-scout-17b-16e-instruct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Q-PM1-10</w:t>
            </w:r>
          </w:p>
        </w:tc>
        <w:tc>
          <w:p>
            <w:pPr>
              <w:pStyle w:val="Compact"/>
              <w:jc w:val="left"/>
            </w:pPr>
            <w:r>
              <w:t xml:space="preserve">LLM fast layers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Groq free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openai/gpt-oss-20b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Q-PM1-11</w:t>
            </w:r>
          </w:p>
        </w:tc>
        <w:tc>
          <w:p>
            <w:pPr>
              <w:pStyle w:val="Compact"/>
              <w:jc w:val="left"/>
            </w:pPr>
            <w:r>
              <w:t xml:space="preserve">LLM fallback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Gemini 2.5 Flash 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Q-PM1-12</w:t>
            </w:r>
          </w:p>
        </w:tc>
        <w:tc>
          <w:p>
            <w:pPr>
              <w:pStyle w:val="Compact"/>
              <w:jc w:val="left"/>
            </w:pPr>
            <w:r>
              <w:t xml:space="preserve">Embedding model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Qwen3-Embedding-0.6B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@xenova/transformers</w:t>
            </w:r>
            <w:r>
              <w:t xml:space="preserve"> </w:t>
            </w:r>
            <w:r>
              <w:t xml:space="preserve">(in-process)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Q-PM1-13</w:t>
            </w:r>
          </w:p>
        </w:tc>
        <w:tc>
          <w:p>
            <w:pPr>
              <w:pStyle w:val="Compact"/>
              <w:jc w:val="left"/>
            </w:pPr>
            <w:r>
              <w:t xml:space="preserve">Eval framework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DeepEval</w:t>
            </w:r>
            <w:r>
              <w:t xml:space="preserve"> </w:t>
            </w:r>
            <w:r>
              <w:t xml:space="preserve">(MIT) on engineering Colab Free, never user-facing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Q-PM1-14</w:t>
            </w:r>
          </w:p>
        </w:tc>
        <w:tc>
          <w:p>
            <w:pPr>
              <w:pStyle w:val="Compact"/>
              <w:jc w:val="left"/>
            </w:pPr>
            <w:r>
              <w:t xml:space="preserve">Frontend stack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Next.js 15 + React 19 + Tailwind 4 + shadcn/ui + Sonner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Q-PM1-15</w:t>
            </w:r>
          </w:p>
        </w:tc>
        <w:tc>
          <w:p>
            <w:pPr>
              <w:pStyle w:val="Compact"/>
              <w:jc w:val="left"/>
            </w:pPr>
            <w:r>
              <w:t xml:space="preserve">Backend stack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NestJS 10 single service</w:t>
            </w:r>
            <w:r>
              <w:t xml:space="preserve"> </w:t>
            </w:r>
            <w:r>
              <w:t xml:space="preserve">+ Prisma 5 + BetterAuth + Zod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Q-PM1-16</w:t>
            </w:r>
          </w:p>
        </w:tc>
        <w:tc>
          <w:p>
            <w:pPr>
              <w:pStyle w:val="Compact"/>
              <w:jc w:val="left"/>
            </w:pPr>
            <w:r>
              <w:t xml:space="preserve">FastAPI service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Dropped</w:t>
            </w:r>
            <w:r>
              <w:t xml:space="preserve"> </w:t>
            </w:r>
            <w:r>
              <w:t xml:space="preserve">for PM1 (revisit in PM2 if Python-specific needs emerge)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Q-PM1-17</w:t>
            </w:r>
          </w:p>
        </w:tc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Grafana Cloud free</w:t>
            </w:r>
            <w:r>
              <w:t xml:space="preserve"> </w:t>
            </w:r>
            <w:r>
              <w:t xml:space="preserve">+ Better Stack free for alerting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Q-PM1-18</w:t>
            </w:r>
          </w:p>
        </w:tc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GitHub Actions</w:t>
            </w:r>
            <w:r>
              <w:t xml:space="preserve"> </w:t>
            </w:r>
            <w:r>
              <w:t xml:space="preserve">free 2,000 min/month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Q-PM1-19</w:t>
            </w:r>
          </w:p>
        </w:tc>
        <w:tc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Weekly pg_dump → R2</w:t>
            </w:r>
            <w:r>
              <w:t xml:space="preserve"> </w:t>
            </w:r>
            <w:r>
              <w:t xml:space="preserve">via GitHub Actions cron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Q-PM1-20</w:t>
            </w:r>
          </w:p>
        </w:tc>
        <w:tc>
          <w:p>
            <w:pPr>
              <w:pStyle w:val="Compact"/>
              <w:jc w:val="left"/>
            </w:pPr>
            <w:r>
              <w:t xml:space="preserve">Pilot user count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  <w:r>
              <w:t xml:space="preserve"> </w:t>
            </w:r>
            <w:r>
              <w:t xml:space="preserve">(6 QA + 1 Lead + 1 Higher Authority unconfirmed)</w:t>
            </w:r>
          </w:p>
        </w:tc>
      </w:tr>
    </w:tbl>
    <w:p>
      <w:pPr>
        <w:pStyle w:val="Heading2"/>
      </w:pPr>
      <w:bookmarkStart w:id="89" w:name="decisions-still-pending-small-set"/>
      <w:r>
        <w:t xml:space="preserve">11.5 Decisions still pending (small set)</w:t>
      </w:r>
      <w:bookmarkEnd w:id="8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Q-PM1-21</w:t>
            </w:r>
          </w:p>
        </w:tc>
        <w:tc>
          <w:p>
            <w:pPr>
              <w:pStyle w:val="Compact"/>
              <w:jc w:val="left"/>
            </w:pPr>
            <w:r>
              <w:t xml:space="preserve">Custom domain or use *.cloudflare-pages.dev for pilot</w:t>
            </w:r>
          </w:p>
        </w:tc>
        <w:tc>
          <w:p>
            <w:pPr>
              <w:pStyle w:val="Compact"/>
              <w:jc w:val="left"/>
            </w:pPr>
            <w:r>
              <w:t xml:space="preserve">Eng Lead</w:t>
            </w:r>
          </w:p>
        </w:tc>
        <w:tc>
          <w:p>
            <w:pPr>
              <w:pStyle w:val="Compact"/>
              <w:jc w:val="left"/>
            </w:pPr>
            <w:r>
              <w:t xml:space="preserve">M0 W3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Q-PM1-22</w:t>
            </w:r>
          </w:p>
        </w:tc>
        <w:tc>
          <w:p>
            <w:pPr>
              <w:pStyle w:val="Compact"/>
              <w:jc w:val="left"/>
            </w:pPr>
            <w:r>
              <w:t xml:space="preserve">DR drill cadence — quarterly during pilot</w:t>
            </w:r>
          </w:p>
        </w:tc>
        <w:tc>
          <w:p>
            <w:pPr>
              <w:pStyle w:val="Compact"/>
              <w:jc w:val="left"/>
            </w:pPr>
            <w:r>
              <w:t xml:space="preserve">Eng Lead</w:t>
            </w:r>
          </w:p>
        </w:tc>
        <w:tc>
          <w:p>
            <w:pPr>
              <w:pStyle w:val="Compact"/>
              <w:jc w:val="left"/>
            </w:pPr>
            <w:r>
              <w:t xml:space="preserve">M5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glossary-pm1-relevant-only"/>
      <w:r>
        <w:t xml:space="preserve">12. Glossary (PM1-relevant only)</w:t>
      </w:r>
      <w:bookmarkEnd w:id="90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A1 / A2 / A4</w:t>
      </w:r>
      <w:r>
        <w:t xml:space="preserve"> </w:t>
      </w:r>
      <w:r>
        <w:t xml:space="preserve">— the three PM1 AI agents (Test Generator, Dedup, RCA)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C4</w:t>
      </w:r>
      <w:r>
        <w:t xml:space="preserve"> </w:t>
      </w:r>
      <w:r>
        <w:t xml:space="preserve">— Simon Brown’s architecture diagram framework (L1=Context, L2=Container, L3=Component, L4=Code)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HMAC-SHA256 chain</w:t>
      </w:r>
      <w:r>
        <w:t xml:space="preserve"> </w:t>
      </w:r>
      <w:r>
        <w:t xml:space="preserve">— append-only log where each row’s hash includes the previous row’s hash; tampering detectable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Pattern A (deferred routing)</w:t>
      </w:r>
      <w:r>
        <w:t xml:space="preserve"> </w:t>
      </w:r>
      <w:r>
        <w:t xml:space="preserve">— F07 Step 2 data-source choice is wizard state only; routing fires AFTER Step 3 atomic commit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PM1</w:t>
      </w:r>
      <w:r>
        <w:t xml:space="preserve"> </w:t>
      </w:r>
      <w:r>
        <w:t xml:space="preserve">— Phase 1 of the QA Nexus program (= MVP = v1 GA, 18 weeks, 2026-04-27 → 2026-09-21)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Prove mode</w:t>
      </w:r>
      <w:r>
        <w:t xml:space="preserve"> </w:t>
      </w:r>
      <w:r>
        <w:t xml:space="preserve">— F25 Executive Dashboard variant with ivory canvas (#FAFAF8) and locked metrics for board / customer demos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RBAC</w:t>
      </w:r>
      <w:r>
        <w:t xml:space="preserve"> </w:t>
      </w:r>
      <w:r>
        <w:t xml:space="preserve">— role-based access control (4 roles in PM1: Admin, Lead, QA Engineer, Stakeholder)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RLS</w:t>
      </w:r>
      <w:r>
        <w:t xml:space="preserve"> </w:t>
      </w:r>
      <w:r>
        <w:t xml:space="preserve">— Postgres row-level security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5-Layer RCA</w:t>
      </w:r>
      <w:r>
        <w:t xml:space="preserve"> </w:t>
      </w:r>
      <w:r>
        <w:t xml:space="preserve">— A4’s signature output: Stack (90%) → Env (80%) → Config (60%) → Code (50%) → Data (40%)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QA Nexus PM1_ERD v1.0 — phase-scoped engineering specification.</w:t>
      </w:r>
      <w:r>
        <w:t xml:space="preserve"> </w:t>
      </w:r>
      <w:r>
        <w:t xml:space="preserve">Cross-reference with</w:t>
      </w:r>
      <w:r>
        <w:t xml:space="preserve"> </w:t>
      </w:r>
      <w:r>
        <w:rPr>
          <w:rStyle w:val="VerbatimChar"/>
        </w:rPr>
        <w:t xml:space="preserve">PM1_PRD.md</w:t>
      </w:r>
      <w:r>
        <w:t xml:space="preserve"> </w:t>
      </w:r>
      <w:r>
        <w:t xml:space="preserve">for product scope and</w:t>
      </w:r>
      <w:r>
        <w:t xml:space="preserve"> </w:t>
      </w:r>
      <w:r>
        <w:rPr>
          <w:rStyle w:val="VerbatimChar"/>
        </w:rPr>
        <w:t xml:space="preserve">../../ERD/ERD.md</w:t>
      </w:r>
      <w:r>
        <w:t xml:space="preserve"> </w:t>
      </w:r>
      <w:r>
        <w:t xml:space="preserve">for the full PM1–PM4 program ERD.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Nexus PM1_ERD v2.1</dc:title>
  <dc:creator/>
  <cp:keywords/>
  <dcterms:created xsi:type="dcterms:W3CDTF">2026-04-25T17:13:49Z</dcterms:created>
  <dcterms:modified xsi:type="dcterms:W3CDTF">2026-04-25T17:13:49Z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