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212e4fc40f7bbeae5e6e285d23e02d5093755d"/>
      <w:r>
        <w:t xml:space="preserve">QA NEXUS — MILESTONE M6: FULL REPORTS SUITE + GA</w:t>
      </w:r>
      <w:bookmarkEnd w:id="20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Tech stack updated 2026-04-25 — see PM1_PRD v8.1 / PM1_ERD v2.1 as binding. M6 is the v1 GA milestone — all 12 acceptance gates must pass before customer-facing release.</w:t>
      </w:r>
      <w:r>
        <w:t xml:space="preserve"> </w:t>
      </w:r>
      <w:r>
        <w:t xml:space="preserve">The task list below was written against the v1.0 self-hosted vision. For the actual M6 build: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 target date (locked):</w:t>
      </w:r>
      <w:r>
        <w:t xml:space="preserve"> </w:t>
      </w:r>
      <w:r>
        <w:t xml:space="preserve">2026-09-21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Build window:</w:t>
      </w:r>
      <w:r>
        <w:t xml:space="preserve"> </w:t>
      </w:r>
      <w:r>
        <w:t xml:space="preserve">Weeks 18, after M5 pilot validates the system on 8 Iksula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Frames at GA:</w:t>
      </w:r>
      <w:r>
        <w:t xml:space="preserve"> </w:t>
      </w:r>
      <w:r>
        <w:t xml:space="preserve">all 41 (17 Claude Design + 24 Claude Code, including F28m1 + F26m1 added v2.10) — no further frame additions in M6 unless a critical pilot finding demands one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Reports Studio polish:</w:t>
      </w:r>
      <w:r>
        <w:t xml:space="preserve"> </w:t>
      </w:r>
      <w:r>
        <w:t xml:space="preserve">4 templates → templated PDF/Excel/HTML export tested across all 4 priority levels (P0/P1/P2/P3) and all 3 release types (PaymentV2, Returns, Mobile App)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Acceptance gates (binding from PM1_ERD v2.1 §10) — all 12 must pass for GA:</w:t>
      </w:r>
      <w:r>
        <w:t xml:space="preserve"> </w:t>
      </w:r>
      <w:r>
        <w:t xml:space="preserve">1. 41 of 41 UI frames render at locked design tokens (no MD3 drift, no tertiary colors, no missing project switcher)</w:t>
      </w:r>
      <w:r>
        <w:t xml:space="preserve"> </w:t>
      </w:r>
      <w:r>
        <w:t xml:space="preserve">2. A1 eval ≥80% golden-set match</w:t>
      </w:r>
      <w:r>
        <w:t xml:space="preserve"> </w:t>
      </w:r>
      <w:r>
        <w:t xml:space="preserve">3. A2 eval &lt;5% FP, ≥60% TP</w:t>
      </w:r>
      <w:r>
        <w:t xml:space="preserve"> </w:t>
      </w:r>
      <w:r>
        <w:t xml:space="preserve">4. A4 eval top-2 RCA accuracy ≥70% on 50-defect golden set</w:t>
      </w:r>
      <w:r>
        <w:t xml:space="preserve"> </w:t>
      </w:r>
      <w:r>
        <w:t xml:space="preserve">5. NFR-001 page load p50 &lt;1.5s, p95 &lt;3s</w:t>
      </w:r>
      <w:r>
        <w:t xml:space="preserve"> </w:t>
      </w:r>
      <w:r>
        <w:t xml:space="preserve">6. NFR-002 API latency p50 &lt;200ms, p95 &lt;500ms (excluding LLM calls)</w:t>
      </w:r>
      <w:r>
        <w:t xml:space="preserve"> </w:t>
      </w:r>
      <w:r>
        <w:t xml:space="preserve">7. NFR-003 agent latency: A1 &lt;10s, A2 &lt;500ms, A4 &lt;15s at p95 (revised v2.1 — Groq is much faster than self-hosted Gemma)</w:t>
      </w:r>
      <w:r>
        <w:t xml:space="preserve"> </w:t>
      </w:r>
      <w:r>
        <w:t xml:space="preserve">8. NFR-014 RBAC all 4 roles correctly gated</w:t>
      </w:r>
      <w:r>
        <w:t xml:space="preserve"> </w:t>
      </w:r>
      <w:r>
        <w:t xml:space="preserve">9. HMAC audit chain integrity ≥99.95%</w:t>
      </w:r>
      <w:r>
        <w:t xml:space="preserve"> </w:t>
      </w:r>
      <w:r>
        <w:t xml:space="preserve">10. Pilot acceptance: 6 of 8 pilot users complete end-to-end flow without engineer intervention</w:t>
      </w:r>
      <w:r>
        <w:t xml:space="preserve"> </w:t>
      </w:r>
      <w:r>
        <w:t xml:space="preserve">11. Cost gate: monthly infrastructure spend =</w:t>
      </w:r>
      <w:r>
        <w:t xml:space="preserve"> </w:t>
      </w:r>
      <w:r>
        <w:rPr>
          <w:b/>
        </w:rPr>
        <w:t xml:space="preserve">$0</w:t>
      </w:r>
      <w:r>
        <w:t xml:space="preserve"> </w:t>
      </w:r>
      <w:r>
        <w:t xml:space="preserve">confirmed by SRE</w:t>
      </w:r>
      <w:r>
        <w:t xml:space="preserve"> </w:t>
      </w:r>
      <w:r>
        <w:t xml:space="preserve">12. Free-tier headroom check: each free tier (Groq RPD, Neon CU-hr, Render bandwidth, R2 storage) at &lt;50% utilization at GA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PM2 transition:</w:t>
      </w:r>
      <w:r>
        <w:t xml:space="preserve"> </w:t>
      </w:r>
      <w:r>
        <w:t xml:space="preserve">After GA on 2026-09-21, the team kicks off PM2 work. PM2 brings back FastAPI (for advanced agent work), Valkey (for BullMQ queues), self-healing agent A7, etc. — see project-level ERD §3 for the eventual self-hosted architecture.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 discipline through GA:</w:t>
      </w:r>
      <w:r>
        <w:t xml:space="preserve"> </w:t>
      </w:r>
      <w:r>
        <w:t xml:space="preserve">$0/month entire build. If any acceptance gate forces a paid migration (e.g., Render Starter $7/mo for no-sleep), document the trade-off and get user approval before incurring spend.</w:t>
      </w:r>
    </w:p>
    <w:p>
      <w:pPr>
        <w:pStyle w:val="BlockText"/>
      </w:pPr>
      <w:r>
        <w:t xml:space="preserve">Use this M6 file for the GA launch checklist. For binding gate criteria, defer to PM1_PRD v8.1 §15 + §20 and PM1_ERD v2.1 §10.</w:t>
      </w:r>
    </w:p>
    <w:p>
      <w:pPr>
        <w:pStyle w:val="FirstParagraph"/>
      </w:pPr>
      <w:r>
        <w:rPr>
          <w:b/>
        </w:rPr>
        <w:t xml:space="preserve">Milestone ID:</w:t>
      </w:r>
      <w:r>
        <w:t xml:space="preserve"> </w:t>
      </w:r>
      <w:r>
        <w:t xml:space="preserve">M6</w:t>
      </w:r>
      <w:r>
        <w:br/>
      </w:r>
      <w:r>
        <w:rPr>
          <w:b/>
        </w:rPr>
        <w:t xml:space="preserve">Title:</w:t>
      </w:r>
      <w:r>
        <w:t xml:space="preserve"> </w:t>
      </w:r>
      <w:r>
        <w:t xml:space="preserve">Full Reports Suite + General Availability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5 weeks (2026-08-17 → 2026-09-20)</w:t>
      </w:r>
      <w:r>
        <w:br/>
      </w:r>
      <w:r>
        <w:rPr>
          <w:b/>
        </w:rPr>
        <w:t xml:space="preserve">GA Target Date:</w:t>
      </w:r>
      <w:r>
        <w:t xml:space="preserve"> </w:t>
      </w:r>
      <w:r>
        <w:t xml:space="preserve">2026-09-21</w:t>
      </w:r>
      <w:r>
        <w:br/>
      </w:r>
      <w:r>
        <w:rPr>
          <w:b/>
        </w:rPr>
        <w:t xml:space="preserve">Organization:</w:t>
      </w:r>
      <w:r>
        <w:t xml:space="preserve"> </w:t>
      </w:r>
      <w:r>
        <w:t xml:space="preserve">Iksula Services Pvt Ltd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2026-04-21</w:t>
      </w:r>
    </w:p>
    <w:p>
      <w:pPr>
        <w:pStyle w:val="BodyText"/>
      </w:pPr>
      <w:r>
        <w:rPr>
          <w:b/>
        </w:rPr>
        <w:t xml:space="preserve">Date Authority:</w:t>
      </w:r>
      <w:r>
        <w:t xml:space="preserve"> </w:t>
      </w:r>
      <w:r>
        <w:t xml:space="preserve">All dates in this document derive from</w:t>
      </w:r>
      <w:r>
        <w:t xml:space="preserve"> </w:t>
      </w:r>
      <w:r>
        <w:rPr>
          <w:rStyle w:val="VerbatimChar"/>
        </w:rPr>
        <w:t xml:space="preserve">MILESTONE_REGISTRY.md</w:t>
      </w:r>
      <w:r>
        <w:t xml:space="preserve">. Any drift between this doc and the registry is a bug — the registry wins.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Draft (Ready for downstream planning)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873cf74f8dd3cda8b75afdd48f132c0bd9d144d">
        <w:r>
          <w:rPr>
            <w:rStyle w:val="Hyperlink"/>
          </w:rPr>
          <w:t xml:space="preserve">Context: What Was Delivered Before</w:t>
        </w:r>
      </w:hyperlink>
    </w:p>
    <w:p>
      <w:pPr>
        <w:numPr>
          <w:ilvl w:val="0"/>
          <w:numId w:val="1001"/>
        </w:numPr>
        <w:pStyle w:val="Compact"/>
      </w:pPr>
      <w:hyperlink w:anchor="X7605e20d2e2d71a708e81a73c6156c8de06cb1b">
        <w:r>
          <w:rPr>
            <w:rStyle w:val="Hyperlink"/>
          </w:rPr>
          <w:t xml:space="preserve">Definition of Ready (DoR)</w:t>
        </w:r>
      </w:hyperlink>
    </w:p>
    <w:p>
      <w:pPr>
        <w:numPr>
          <w:ilvl w:val="0"/>
          <w:numId w:val="1001"/>
        </w:numPr>
        <w:pStyle w:val="Compact"/>
      </w:pPr>
      <w:hyperlink w:anchor="X215a8a5241c25d989ac29ce05e4864c3f5faa37">
        <w:r>
          <w:rPr>
            <w:rStyle w:val="Hyperlink"/>
          </w:rPr>
          <w:t xml:space="preserve">M6 Scope &amp; Mission</w:t>
        </w:r>
      </w:hyperlink>
    </w:p>
    <w:p>
      <w:pPr>
        <w:numPr>
          <w:ilvl w:val="0"/>
          <w:numId w:val="1001"/>
        </w:numPr>
        <w:pStyle w:val="Compact"/>
      </w:pPr>
      <w:hyperlink w:anchor="X08944ae6ed50698fbac374beb9461aa52240452">
        <w:r>
          <w:rPr>
            <w:rStyle w:val="Hyperlink"/>
          </w:rPr>
          <w:t xml:space="preserve">Tech Stack (M6-Specific)</w:t>
        </w:r>
      </w:hyperlink>
    </w:p>
    <w:p>
      <w:pPr>
        <w:numPr>
          <w:ilvl w:val="0"/>
          <w:numId w:val="1001"/>
        </w:numPr>
        <w:pStyle w:val="Compact"/>
      </w:pPr>
      <w:hyperlink w:anchor="Xebd7c1b7e73ff581493f884d4b940d0abed409b">
        <w:r>
          <w:rPr>
            <w:rStyle w:val="Hyperlink"/>
          </w:rPr>
          <w:t xml:space="preserve">Database Changes (M6)</w:t>
        </w:r>
      </w:hyperlink>
    </w:p>
    <w:p>
      <w:pPr>
        <w:numPr>
          <w:ilvl w:val="0"/>
          <w:numId w:val="1001"/>
        </w:numPr>
        <w:pStyle w:val="Compact"/>
      </w:pPr>
      <w:hyperlink w:anchor="Xd2c7b638ee1d5d02c6ac5b7eff6a9aa1069034b">
        <w:r>
          <w:rPr>
            <w:rStyle w:val="Hyperlink"/>
          </w:rPr>
          <w:t xml:space="preserve">API Contracts</w:t>
        </w:r>
      </w:hyperlink>
    </w:p>
    <w:p>
      <w:pPr>
        <w:numPr>
          <w:ilvl w:val="0"/>
          <w:numId w:val="1001"/>
        </w:numPr>
        <w:pStyle w:val="Compact"/>
      </w:pPr>
      <w:hyperlink w:anchor="X02670b469bf9796174ff2e23fd57b0ac413cc63">
        <w:r>
          <w:rPr>
            <w:rStyle w:val="Hyperlink"/>
          </w:rPr>
          <w:t xml:space="preserve">Feature Flags</w:t>
        </w:r>
      </w:hyperlink>
    </w:p>
    <w:p>
      <w:pPr>
        <w:numPr>
          <w:ilvl w:val="0"/>
          <w:numId w:val="1001"/>
        </w:numPr>
        <w:pStyle w:val="Compact"/>
      </w:pPr>
      <w:hyperlink w:anchor="Xd71f6d7702b551b85f4b866be1d1d46c1293684">
        <w:r>
          <w:rPr>
            <w:rStyle w:val="Hyperlink"/>
          </w:rPr>
          <w:t xml:space="preserve">5-Week Plan</w:t>
        </w:r>
      </w:hyperlink>
    </w:p>
    <w:p>
      <w:pPr>
        <w:numPr>
          <w:ilvl w:val="0"/>
          <w:numId w:val="1001"/>
        </w:numPr>
        <w:pStyle w:val="Compact"/>
      </w:pPr>
      <w:hyperlink w:anchor="Xfbc476faa8870a9e0aaf3fb969bf1f5c66feeb9">
        <w:r>
          <w:rPr>
            <w:rStyle w:val="Hyperlink"/>
          </w:rPr>
          <w:t xml:space="preserve">Tasks (MS6-T###)</w:t>
        </w:r>
      </w:hyperlink>
    </w:p>
    <w:p>
      <w:pPr>
        <w:numPr>
          <w:ilvl w:val="0"/>
          <w:numId w:val="1001"/>
        </w:numPr>
        <w:pStyle w:val="Compact"/>
      </w:pPr>
      <w:hyperlink w:anchor="Xed08aabf4e7fc97d9bd1002611c0781de0f6d31">
        <w:r>
          <w:rPr>
            <w:rStyle w:val="Hyperlink"/>
          </w:rPr>
          <w:t xml:space="preserve">Acceptance Criteria (MS6-AC###)</w:t>
        </w:r>
      </w:hyperlink>
    </w:p>
    <w:p>
      <w:pPr>
        <w:numPr>
          <w:ilvl w:val="0"/>
          <w:numId w:val="1001"/>
        </w:numPr>
        <w:pStyle w:val="Compact"/>
      </w:pPr>
      <w:hyperlink w:anchor="X415698c580420c724eecf151d79a4819358f846">
        <w:r>
          <w:rPr>
            <w:rStyle w:val="Hyperlink"/>
          </w:rPr>
          <w:t xml:space="preserve">Risks &amp; Mitigations (MS6-R###)</w:t>
        </w:r>
      </w:hyperlink>
    </w:p>
    <w:p>
      <w:pPr>
        <w:numPr>
          <w:ilvl w:val="0"/>
          <w:numId w:val="1001"/>
        </w:numPr>
        <w:pStyle w:val="Compact"/>
      </w:pPr>
      <w:hyperlink w:anchor="X98765919a3f095ffce4b10a40dddbc39fd76767">
        <w:r>
          <w:rPr>
            <w:rStyle w:val="Hyperlink"/>
          </w:rPr>
          <w:t xml:space="preserve">Testing &amp; QA</w:t>
        </w:r>
      </w:hyperlink>
    </w:p>
    <w:p>
      <w:pPr>
        <w:numPr>
          <w:ilvl w:val="0"/>
          <w:numId w:val="1001"/>
        </w:numPr>
        <w:pStyle w:val="Compact"/>
      </w:pPr>
      <w:hyperlink w:anchor="Xa2093816d929f94f7989db33842bf4416834cea">
        <w:r>
          <w:rPr>
            <w:rStyle w:val="Hyperlink"/>
          </w:rPr>
          <w:t xml:space="preserve">GA Readiness Checklist</w:t>
        </w:r>
      </w:hyperlink>
    </w:p>
    <w:p>
      <w:pPr>
        <w:numPr>
          <w:ilvl w:val="0"/>
          <w:numId w:val="1001"/>
        </w:numPr>
        <w:pStyle w:val="Compact"/>
      </w:pPr>
      <w:hyperlink w:anchor="Xd96e82153f26b73389477fb529f1e33e4f0a683">
        <w:r>
          <w:rPr>
            <w:rStyle w:val="Hyperlink"/>
          </w:rPr>
          <w:t xml:space="preserve">Rollback &amp; Fallback Plans</w:t>
        </w:r>
      </w:hyperlink>
    </w:p>
    <w:p>
      <w:pPr>
        <w:numPr>
          <w:ilvl w:val="0"/>
          <w:numId w:val="1001"/>
        </w:numPr>
        <w:pStyle w:val="Compact"/>
      </w:pPr>
      <w:hyperlink w:anchor="Xb4eaa6d45a5d40dc05ed0d7829ee0cca5950528">
        <w:r>
          <w:rPr>
            <w:rStyle w:val="Hyperlink"/>
          </w:rPr>
          <w:t xml:space="preserve">Dependencies &amp; Handoffs</w:t>
        </w:r>
      </w:hyperlink>
    </w:p>
    <w:p>
      <w:pPr>
        <w:numPr>
          <w:ilvl w:val="0"/>
          <w:numId w:val="1001"/>
        </w:numPr>
        <w:pStyle w:val="Compact"/>
      </w:pPr>
      <w:hyperlink w:anchor="X12b732cd1314c9bc1f3ef554a193fd082017ecb">
        <w:r>
          <w:rPr>
            <w:rStyle w:val="Hyperlink"/>
          </w:rPr>
          <w:t xml:space="preserve">Success Metrics</w:t>
        </w:r>
      </w:hyperlink>
    </w:p>
    <w:p>
      <w:pPr>
        <w:numPr>
          <w:ilvl w:val="0"/>
          <w:numId w:val="1001"/>
        </w:numPr>
        <w:pStyle w:val="Compact"/>
      </w:pPr>
      <w:hyperlink w:anchor="X6cb5874b4dca1f069fcc4e14c2e778616fd467e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1. EXECUTIVE SUMMARY</w:t>
      </w:r>
      <w:bookmarkEnd w:id="22"/>
    </w:p>
    <w:p>
      <w:pPr>
        <w:pStyle w:val="FirstParagraph"/>
      </w:pPr>
      <w:r>
        <w:t xml:space="preserve">M6 is the final push to</w:t>
      </w:r>
      <w:r>
        <w:t xml:space="preserve"> </w:t>
      </w:r>
      <w:r>
        <w:rPr>
          <w:b/>
        </w:rPr>
        <w:t xml:space="preserve">General Availability (GA)</w:t>
      </w:r>
      <w:r>
        <w:t xml:space="preserve"> </w:t>
      </w:r>
      <w:r>
        <w:t xml:space="preserve">for QA Nexus. The MVP (M0–M5) shipped a core test management platform with basic reports and dashboards. M6 defers the full analytics warehouse, completes the reporting/export suite, and hardens the platform for external customers.</w:t>
      </w:r>
    </w:p>
    <w:p>
      <w:pPr>
        <w:pStyle w:val="BodyText"/>
      </w:pPr>
      <w:r>
        <w:rPr>
          <w:b/>
        </w:rPr>
        <w:t xml:space="preserve">Mission:</w:t>
      </w:r>
      <w:r>
        <w:t xml:space="preserve"> </w:t>
      </w:r>
      <w:r>
        <w:t xml:space="preserve">Deliver the analytics engine, finalize all report templates and export formats, build scheduled email distribution, pass security/accessibility/performance audits, and achieve GA launch readiness.</w:t>
      </w:r>
    </w:p>
    <w:p>
      <w:pPr>
        <w:pStyle w:val="BodyText"/>
      </w:pPr>
      <w:r>
        <w:rPr>
          <w:b/>
        </w:rPr>
        <w:t xml:space="preserve">Key Deliverables: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Analytics Warehouse</w:t>
      </w:r>
      <w:r>
        <w:t xml:space="preserve"> </w:t>
      </w:r>
      <w:r>
        <w:t xml:space="preserve">(DuckDB): ETL from Postgres (hourly), columnar compression for fast aggregations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 Dashboard Builder</w:t>
      </w:r>
      <w:r>
        <w:t xml:space="preserve"> </w:t>
      </w:r>
      <w:r>
        <w:t xml:space="preserve">(drag-and-drop widgets: chart, KPI, table, heatmap)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Cohort Analysis</w:t>
      </w:r>
      <w:r>
        <w:t xml:space="preserve"> </w:t>
      </w:r>
      <w:r>
        <w:t xml:space="preserve">(tester × sprint × pass-rate)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Traceability Matrix Report</w:t>
      </w:r>
      <w:r>
        <w:t xml:space="preserve"> </w:t>
      </w:r>
      <w:r>
        <w:t xml:space="preserve">(Requirements → Test Cases → Runs → Defects) exportable to XLSX/PDF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Quality KPI Dashboard</w:t>
      </w:r>
      <w:r>
        <w:t xml:space="preserve"> </w:t>
      </w:r>
      <w:r>
        <w:t xml:space="preserve">(DPPM, DRE, test-case yield, MTBF between defects)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Customer-Saved Report Library</w:t>
      </w:r>
      <w:r>
        <w:t xml:space="preserve"> </w:t>
      </w:r>
      <w:r>
        <w:t xml:space="preserve">with sharing permissions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PDF Export</w:t>
      </w:r>
      <w:r>
        <w:t xml:space="preserve"> </w:t>
      </w:r>
      <w:r>
        <w:t xml:space="preserve">(via headless Chromium)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XLSX Export</w:t>
      </w:r>
      <w:r>
        <w:t xml:space="preserve"> </w:t>
      </w:r>
      <w:r>
        <w:t xml:space="preserve">(via exceljs)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Scheduled Email Reports</w:t>
      </w:r>
      <w:r>
        <w:t xml:space="preserve"> </w:t>
      </w:r>
      <w:r>
        <w:t xml:space="preserve">(weekly summary, per-project) via Resend + Hatchet cron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GA Hardening:</w:t>
      </w:r>
      <w:r>
        <w:t xml:space="preserve"> </w:t>
      </w:r>
      <w:r>
        <w:t xml:space="preserve">Performance tuning (query EXPLAIN ANALYZE pass), accessibility audit pass (WCAG 2.1 AA), security pen-test remediation, capacity plan sign-off</w:t>
      </w:r>
    </w:p>
    <w:p>
      <w:pPr>
        <w:pStyle w:val="FirstParagraph"/>
      </w:pPr>
      <w:r>
        <w:rPr>
          <w:b/>
        </w:rPr>
        <w:t xml:space="preserve">Out of Scope (Deferred to v1.5+):</w:t>
      </w:r>
      <w:r>
        <w:t xml:space="preserve"> </w:t>
      </w:r>
      <w:r>
        <w:t xml:space="preserve">A3/A5/A6/A7/A8 agents, Cloud Device Grid, Visual Regression suite, Vibe Code Governor, Billing/metering system (if no paid customers at GA).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5a1dfca6b18f0d11799ff000f4e763fc95232b"/>
      <w:r>
        <w:t xml:space="preserve">2. CONTEXT / PREDECESSORS: WHAT WAS DELIVERED BEFORE (M0–M5)</w:t>
      </w:r>
      <w:bookmarkEnd w:id="23"/>
    </w:p>
    <w:p>
      <w:pPr>
        <w:pStyle w:val="FirstParagraph"/>
      </w:pPr>
      <w:r>
        <w:rPr>
          <w:b/>
        </w:rPr>
        <w:t xml:space="preserve">This milestone is M6, the final MVP (PM1) sub-milestone (Weeks 19–23 of 21 total build weeks + 3 GA weeks). Canonical predecessor chain per MILESTONE_REGISTRY.md v3.2:</w:t>
      </w:r>
    </w:p>
    <w:p>
      <w:pPr>
        <w:pStyle w:val="Heading3"/>
      </w:pPr>
      <w:bookmarkStart w:id="24" w:name="m0-weeks-12-setup-infrastructure"/>
      <w:r>
        <w:t xml:space="preserve">M0 (Weeks 1–2): Setup &amp; Infrastructure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BetterAuth authentication (email/password, session, password reset, MFA-ready)</w:t>
      </w:r>
    </w:p>
    <w:p>
      <w:pPr>
        <w:numPr>
          <w:ilvl w:val="0"/>
          <w:numId w:val="1003"/>
        </w:numPr>
        <w:pStyle w:val="Compact"/>
      </w:pPr>
      <w:r>
        <w:t xml:space="preserve">4-role RBAC (Admin, Lead, QA, Stakeholder)</w:t>
      </w:r>
    </w:p>
    <w:p>
      <w:pPr>
        <w:numPr>
          <w:ilvl w:val="0"/>
          <w:numId w:val="1003"/>
        </w:numPr>
        <w:pStyle w:val="Compact"/>
      </w:pPr>
      <w:r>
        <w:t xml:space="preserve">PostgreSQL 15 + pgvector</w:t>
      </w:r>
    </w:p>
    <w:p>
      <w:pPr>
        <w:numPr>
          <w:ilvl w:val="0"/>
          <w:numId w:val="1003"/>
        </w:numPr>
        <w:pStyle w:val="Compact"/>
      </w:pPr>
      <w:r>
        <w:t xml:space="preserve">Ollama + Gemma 4 deployment</w:t>
      </w:r>
    </w:p>
    <w:p>
      <w:pPr>
        <w:numPr>
          <w:ilvl w:val="0"/>
          <w:numId w:val="1003"/>
        </w:numPr>
        <w:pStyle w:val="Compact"/>
      </w:pPr>
      <w:r>
        <w:t xml:space="preserve">Vercel + Oracle Always Free + Cloudflare R2 infrastructure</w:t>
      </w:r>
    </w:p>
    <w:p>
      <w:pPr>
        <w:numPr>
          <w:ilvl w:val="0"/>
          <w:numId w:val="1003"/>
        </w:numPr>
        <w:pStyle w:val="Compact"/>
      </w:pPr>
      <w:r>
        <w:t xml:space="preserve">CI/CD pipeline (GitHub Actions)</w:t>
      </w:r>
    </w:p>
    <w:p>
      <w:pPr>
        <w:numPr>
          <w:ilvl w:val="0"/>
          <w:numId w:val="1003"/>
        </w:numPr>
        <w:pStyle w:val="Compact"/>
      </w:pPr>
      <w:r>
        <w:t xml:space="preserve">Observability (SigNoz, GlitchTip, Langfuse)</w:t>
      </w:r>
    </w:p>
    <w:p>
      <w:pPr>
        <w:numPr>
          <w:ilvl w:val="0"/>
          <w:numId w:val="1003"/>
        </w:numPr>
        <w:pStyle w:val="Compact"/>
      </w:pPr>
      <w:r>
        <w:t xml:space="preserve">Audit log foundation</w:t>
      </w:r>
    </w:p>
    <w:p>
      <w:pPr>
        <w:pStyle w:val="Heading3"/>
      </w:pPr>
      <w:bookmarkStart w:id="25" w:name="m1-weeks-34-users-roles"/>
      <w:r>
        <w:t xml:space="preserve">M1 (Weeks 3–4): Users &amp; Roles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4-role RBAC fully enforced (Admin/Lead/QA/Stakeholder)</w:t>
      </w:r>
    </w:p>
    <w:p>
      <w:pPr>
        <w:numPr>
          <w:ilvl w:val="0"/>
          <w:numId w:val="1004"/>
        </w:numPr>
        <w:pStyle w:val="Compact"/>
      </w:pPr>
      <w:r>
        <w:t xml:space="preserve">Project CRUD (create, list, update, delete)</w:t>
      </w:r>
    </w:p>
    <w:p>
      <w:pPr>
        <w:numPr>
          <w:ilvl w:val="0"/>
          <w:numId w:val="1004"/>
        </w:numPr>
        <w:pStyle w:val="Compact"/>
      </w:pPr>
      <w:r>
        <w:t xml:space="preserve">Row-Level Security (RLS) enforced on all tables</w:t>
      </w:r>
    </w:p>
    <w:p>
      <w:pPr>
        <w:numPr>
          <w:ilvl w:val="0"/>
          <w:numId w:val="1004"/>
        </w:numPr>
        <w:pStyle w:val="Compact"/>
      </w:pPr>
      <w:r>
        <w:t xml:space="preserve">User profile attributes (Jr/Sr/Automation)</w:t>
      </w:r>
    </w:p>
    <w:p>
      <w:pPr>
        <w:numPr>
          <w:ilvl w:val="0"/>
          <w:numId w:val="1004"/>
        </w:numPr>
        <w:pStyle w:val="Compact"/>
      </w:pPr>
      <w:r>
        <w:t xml:space="preserve">User invitations and org management</w:t>
      </w:r>
    </w:p>
    <w:p>
      <w:pPr>
        <w:pStyle w:val="Heading3"/>
      </w:pPr>
      <w:bookmarkStart w:id="26" w:name="Xf03788a941d84f5e191290fce1d27461a0cee84"/>
      <w:r>
        <w:t xml:space="preserve">M2 (Weeks 5–7): Test Documents &amp; Knowledge Base — Core Doc Catalog (12 templates)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KB CRUD + approval workflow</w:t>
      </w:r>
    </w:p>
    <w:p>
      <w:pPr>
        <w:numPr>
          <w:ilvl w:val="0"/>
          <w:numId w:val="1005"/>
        </w:numPr>
        <w:pStyle w:val="Compact"/>
      </w:pPr>
      <w:r>
        <w:t xml:space="preserve">RAG pipeline (BGE embeddings + pgvector)</w:t>
      </w:r>
    </w:p>
    <w:p>
      <w:pPr>
        <w:numPr>
          <w:ilvl w:val="0"/>
          <w:numId w:val="1005"/>
        </w:numPr>
        <w:pStyle w:val="Compact"/>
      </w:pPr>
      <w:r>
        <w:t xml:space="preserve">12 document templates (Strategy, Plan, RTM, Daily/Weekly/Sprint/Release reports, Defect Report, RCA, Charter, Regression)</w:t>
      </w:r>
    </w:p>
    <w:p>
      <w:pPr>
        <w:numPr>
          <w:ilvl w:val="0"/>
          <w:numId w:val="1005"/>
        </w:numPr>
        <w:pStyle w:val="Compact"/>
      </w:pPr>
      <w:r>
        <w:t xml:space="preserve">Document Intelligence Layer (A1 context-gathering)</w:t>
      </w:r>
    </w:p>
    <w:p>
      <w:pPr>
        <w:numPr>
          <w:ilvl w:val="0"/>
          <w:numId w:val="1005"/>
        </w:numPr>
        <w:pStyle w:val="Compact"/>
      </w:pPr>
      <w:r>
        <w:t xml:space="preserve">PDF export via Puppeteer</w:t>
      </w:r>
    </w:p>
    <w:p>
      <w:pPr>
        <w:numPr>
          <w:ilvl w:val="0"/>
          <w:numId w:val="1005"/>
        </w:numPr>
        <w:pStyle w:val="Compact"/>
      </w:pPr>
      <w:r>
        <w:t xml:space="preserve">Versioning + comments + @-mentions</w:t>
      </w:r>
    </w:p>
    <w:p>
      <w:pPr>
        <w:pStyle w:val="Heading3"/>
      </w:pPr>
      <w:bookmarkStart w:id="27" w:name="X8503be9c0e0b1869c35e514e739635c10890b30"/>
      <w:r>
        <w:t xml:space="preserve">M3 (Weeks 8–10): Test Cases &amp; AI Generation — Test Case Management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Test case CRUD (TipTap editor, BDD + traditional modes)</w:t>
      </w:r>
    </w:p>
    <w:p>
      <w:pPr>
        <w:numPr>
          <w:ilvl w:val="0"/>
          <w:numId w:val="1006"/>
        </w:numPr>
        <w:pStyle w:val="Compact"/>
      </w:pPr>
      <w:r>
        <w:t xml:space="preserve">A1 Test Case Generator (LangGraph, Clarification Questions gate, confidence badges)</w:t>
      </w:r>
    </w:p>
    <w:p>
      <w:pPr>
        <w:numPr>
          <w:ilvl w:val="0"/>
          <w:numId w:val="1006"/>
        </w:numPr>
        <w:pStyle w:val="Compact"/>
      </w:pPr>
      <w:r>
        <w:t xml:space="preserve">A2 Dedup (live chips, semantic similarity, bulk audit)</w:t>
      </w:r>
    </w:p>
    <w:p>
      <w:pPr>
        <w:numPr>
          <w:ilvl w:val="0"/>
          <w:numId w:val="1006"/>
        </w:numPr>
        <w:pStyle w:val="Compact"/>
      </w:pPr>
      <w:r>
        <w:t xml:space="preserve">RTM linking + tags + priority + stability sparklines</w:t>
      </w:r>
    </w:p>
    <w:p>
      <w:pPr>
        <w:numPr>
          <w:ilvl w:val="0"/>
          <w:numId w:val="1006"/>
        </w:numPr>
        <w:pStyle w:val="Compact"/>
      </w:pPr>
      <w:r>
        <w:t xml:space="preserve">Bulk import (CSV, TestRail, Zephyr, Xray, qTest)</w:t>
      </w:r>
    </w:p>
    <w:p>
      <w:pPr>
        <w:numPr>
          <w:ilvl w:val="0"/>
          <w:numId w:val="1006"/>
        </w:numPr>
        <w:pStyle w:val="Compact"/>
      </w:pPr>
      <w:r>
        <w:t xml:space="preserve">Test Case Management complete; 100+ cases seeded</w:t>
      </w:r>
    </w:p>
    <w:p>
      <w:pPr>
        <w:pStyle w:val="Heading3"/>
      </w:pPr>
      <w:bookmarkStart w:id="28" w:name="X879b0ff54e0f746a5436fed0784ec158a07e021"/>
      <w:r>
        <w:t xml:space="preserve">M4 (Weeks 11–13): Runs, Defects &amp; Jira — Bug Management + Integrations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Test Run CRUD + execution UI (step-by-step executor)</w:t>
      </w:r>
    </w:p>
    <w:p>
      <w:pPr>
        <w:numPr>
          <w:ilvl w:val="0"/>
          <w:numId w:val="1007"/>
        </w:numPr>
        <w:pStyle w:val="Compact"/>
      </w:pPr>
      <w:r>
        <w:t xml:space="preserve">Auto-evidence capture (screenshot + HAR + console + env snapshot)</w:t>
      </w:r>
    </w:p>
    <w:p>
      <w:pPr>
        <w:numPr>
          <w:ilvl w:val="0"/>
          <w:numId w:val="1007"/>
        </w:numPr>
        <w:pStyle w:val="Compact"/>
      </w:pPr>
      <w:r>
        <w:t xml:space="preserve">Defect CRUD + 4-category classification (App/Test/Flaky/Env)</w:t>
      </w:r>
    </w:p>
    <w:p>
      <w:pPr>
        <w:numPr>
          <w:ilvl w:val="0"/>
          <w:numId w:val="1007"/>
        </w:numPr>
        <w:pStyle w:val="Compact"/>
      </w:pPr>
      <w:r>
        <w:t xml:space="preserve">A4 Defect Intelligence (5-layer RCA: stack → env → config → code → data)</w:t>
      </w:r>
    </w:p>
    <w:p>
      <w:pPr>
        <w:numPr>
          <w:ilvl w:val="0"/>
          <w:numId w:val="1007"/>
        </w:numPr>
        <w:pStyle w:val="Compact"/>
      </w:pPr>
      <w:r>
        <w:t xml:space="preserve">Jira OAuth 2.0 (3-legged) + 2-way sync (status, assignee, comments, attachments)</w:t>
      </w:r>
    </w:p>
    <w:p>
      <w:pPr>
        <w:numPr>
          <w:ilvl w:val="0"/>
          <w:numId w:val="1007"/>
        </w:numPr>
        <w:pStyle w:val="Compact"/>
      </w:pPr>
      <w:r>
        <w:t xml:space="preserve">Webhook + 2-min poll fallback</w:t>
      </w:r>
    </w:p>
    <w:p>
      <w:pPr>
        <w:numPr>
          <w:ilvl w:val="0"/>
          <w:numId w:val="1007"/>
        </w:numPr>
        <w:pStyle w:val="Compact"/>
      </w:pPr>
      <w:r>
        <w:t xml:space="preserve">Run Dashboard (real-time metrics, pass/fail trend, defect severity pie)</w:t>
      </w:r>
    </w:p>
    <w:p>
      <w:pPr>
        <w:pStyle w:val="Heading3"/>
      </w:pPr>
      <w:bookmarkStart w:id="29" w:name="X8f074f41e1622355cd359083f7cd502153f5cd7"/>
      <w:r>
        <w:t xml:space="preserve">M5 (Weeks 14–18): Automation + Basic Reports + MVP Launch — Basic Reporting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Templated report generation (Daily Status, Weekly Status, Sprint Sign-off, Release Readiness)</w:t>
      </w:r>
    </w:p>
    <w:p>
      <w:pPr>
        <w:numPr>
          <w:ilvl w:val="0"/>
          <w:numId w:val="1008"/>
        </w:numPr>
        <w:pStyle w:val="Compact"/>
      </w:pPr>
      <w:r>
        <w:t xml:space="preserve">Personal dashboard (my cases, my bugs, my approvals)</w:t>
      </w:r>
    </w:p>
    <w:p>
      <w:pPr>
        <w:numPr>
          <w:ilvl w:val="0"/>
          <w:numId w:val="1008"/>
        </w:numPr>
        <w:pStyle w:val="Compact"/>
      </w:pPr>
      <w:r>
        <w:t xml:space="preserve">Executive Dashboard lite (pass rate, defect trend, coverage %, release-readiness RAG)</w:t>
      </w:r>
    </w:p>
    <w:p>
      <w:pPr>
        <w:numPr>
          <w:ilvl w:val="0"/>
          <w:numId w:val="1008"/>
        </w:numPr>
        <w:pStyle w:val="Compact"/>
      </w:pPr>
      <w:r>
        <w:t xml:space="preserve">ROI calculator (cost_avoidance formula)</w:t>
      </w:r>
    </w:p>
    <w:p>
      <w:pPr>
        <w:numPr>
          <w:ilvl w:val="0"/>
          <w:numId w:val="1008"/>
        </w:numPr>
        <w:pStyle w:val="Compact"/>
      </w:pPr>
      <w:r>
        <w:t xml:space="preserve">Playwright E2E test runner + evidence</w:t>
      </w:r>
    </w:p>
    <w:p>
      <w:pPr>
        <w:numPr>
          <w:ilvl w:val="0"/>
          <w:numId w:val="1008"/>
        </w:numPr>
        <w:pStyle w:val="Compact"/>
      </w:pPr>
      <w:r>
        <w:t xml:space="preserve">WCAG 2.2 AA accessibility audit + critical fixes</w:t>
      </w:r>
    </w:p>
    <w:p>
      <w:pPr>
        <w:numPr>
          <w:ilvl w:val="0"/>
          <w:numId w:val="1008"/>
        </w:numPr>
        <w:pStyle w:val="Compact"/>
      </w:pPr>
      <w:r>
        <w:t xml:space="preserve">Command-K omnibox (global search + agent invocation)</w:t>
      </w:r>
    </w:p>
    <w:p>
      <w:pPr>
        <w:numPr>
          <w:ilvl w:val="0"/>
          <w:numId w:val="1008"/>
        </w:numPr>
        <w:pStyle w:val="Compact"/>
      </w:pPr>
      <w:r>
        <w:t xml:space="preserve">Global search indexing (cases, defects, docs, KB)</w:t>
      </w:r>
    </w:p>
    <w:p>
      <w:pPr>
        <w:numPr>
          <w:ilvl w:val="0"/>
          <w:numId w:val="1008"/>
        </w:numPr>
        <w:pStyle w:val="Compact"/>
      </w:pPr>
      <w:r>
        <w:t xml:space="preserve">Audit log completion</w:t>
      </w:r>
    </w:p>
    <w:p>
      <w:pPr>
        <w:numPr>
          <w:ilvl w:val="0"/>
          <w:numId w:val="1008"/>
        </w:numPr>
        <w:pStyle w:val="Compact"/>
      </w:pPr>
      <w:r>
        <w:t xml:space="preserve">E2E tests (Playwright, 3 critical journeys)</w:t>
      </w:r>
    </w:p>
    <w:p>
      <w:pPr>
        <w:numPr>
          <w:ilvl w:val="0"/>
          <w:numId w:val="1008"/>
        </w:numPr>
        <w:pStyle w:val="Compact"/>
      </w:pPr>
      <w:r>
        <w:t xml:space="preserve">Pilot onboarding docs + training</w:t>
      </w:r>
    </w:p>
    <w:p>
      <w:pPr>
        <w:numPr>
          <w:ilvl w:val="0"/>
          <w:numId w:val="1008"/>
        </w:numPr>
        <w:pStyle w:val="Compact"/>
      </w:pPr>
      <w:r>
        <w:t xml:space="preserve">Load testing (10 concurrent pilots, &lt;2% error rate, p95 &lt;500ms)</w:t>
      </w:r>
    </w:p>
    <w:p>
      <w:pPr>
        <w:pStyle w:val="FirstParagraph"/>
      </w:pPr>
      <w:r>
        <w:rPr>
          <w:b/>
        </w:rPr>
        <w:t xml:space="preserve">Status at M5 Exit:</w:t>
      </w:r>
      <w:r>
        <w:t xml:space="preserve"> </w:t>
      </w:r>
      <w:r>
        <w:t xml:space="preserve">MVP stable in pilot ≥7 days. Zero P0 defects. Pilot feedback incorporated. All M0–M5 acceptance criteria closed. Ready for M6 GA hardening phase.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finition-of-ready-dor"/>
      <w:r>
        <w:t xml:space="preserve">3. DEFINITION OF READY (DoR)</w:t>
      </w:r>
      <w:bookmarkEnd w:id="30"/>
    </w:p>
    <w:p>
      <w:pPr>
        <w:pStyle w:val="Heading3"/>
      </w:pPr>
      <w:bookmarkStart w:id="31" w:name="m5-completion-verified-exit-criteria-met"/>
      <w:r>
        <w:t xml:space="preserve">M5 Completion Verified (Exit Criteria Met)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WCAG 2.2 AA compliance audit completed (all critical paths pass)</w:t>
      </w:r>
    </w:p>
    <w:p>
      <w:pPr>
        <w:numPr>
          <w:ilvl w:val="0"/>
          <w:numId w:val="1009"/>
        </w:numPr>
        <w:pStyle w:val="Compact"/>
      </w:pPr>
      <w:r>
        <w:t xml:space="preserve">Command-K omnibox functional (⌘K / Ctrl+K working in all contexts)</w:t>
      </w:r>
    </w:p>
    <w:p>
      <w:pPr>
        <w:numPr>
          <w:ilvl w:val="0"/>
          <w:numId w:val="1009"/>
        </w:numPr>
        <w:pStyle w:val="Compact"/>
      </w:pPr>
      <w:r>
        <w:t xml:space="preserve">Global search indexed (cases, defects, docs, KB entries)</w:t>
      </w:r>
    </w:p>
    <w:p>
      <w:pPr>
        <w:numPr>
          <w:ilvl w:val="0"/>
          <w:numId w:val="1009"/>
        </w:numPr>
        <w:pStyle w:val="Compact"/>
      </w:pPr>
      <w:r>
        <w:t xml:space="preserve">Audit log complete + tested</w:t>
      </w:r>
    </w:p>
    <w:p>
      <w:pPr>
        <w:numPr>
          <w:ilvl w:val="0"/>
          <w:numId w:val="1009"/>
        </w:numPr>
        <w:pStyle w:val="Compact"/>
      </w:pPr>
      <w:r>
        <w:t xml:space="preserve">Performance optimization validated (p95 &lt;60s doc gen, &lt;10s RCA, &lt;500ms UI)</w:t>
      </w:r>
    </w:p>
    <w:p>
      <w:pPr>
        <w:numPr>
          <w:ilvl w:val="0"/>
          <w:numId w:val="1009"/>
        </w:numPr>
        <w:pStyle w:val="Compact"/>
      </w:pPr>
      <w:r>
        <w:t xml:space="preserve">E2E test suite passing (3 critical journeys: Auth, Test Case, Defect)</w:t>
      </w:r>
    </w:p>
    <w:p>
      <w:pPr>
        <w:numPr>
          <w:ilvl w:val="0"/>
          <w:numId w:val="1009"/>
        </w:numPr>
        <w:pStyle w:val="Compact"/>
      </w:pPr>
      <w:r>
        <w:t xml:space="preserve">Load testing completed (10 concurrent pilots)</w:t>
      </w:r>
    </w:p>
    <w:p>
      <w:pPr>
        <w:numPr>
          <w:ilvl w:val="0"/>
          <w:numId w:val="1009"/>
        </w:numPr>
        <w:pStyle w:val="Compact"/>
      </w:pPr>
      <w:r>
        <w:t xml:space="preserve">Pilot onboarding docs + training materials ready</w:t>
      </w:r>
    </w:p>
    <w:p>
      <w:pPr>
        <w:numPr>
          <w:ilvl w:val="0"/>
          <w:numId w:val="1009"/>
        </w:numPr>
        <w:pStyle w:val="Compact"/>
      </w:pPr>
      <w:r>
        <w:t xml:space="preserve">Incident response runbook drafted</w:t>
      </w:r>
    </w:p>
    <w:p>
      <w:pPr>
        <w:numPr>
          <w:ilvl w:val="0"/>
          <w:numId w:val="1009"/>
        </w:numPr>
        <w:pStyle w:val="Compact"/>
      </w:pPr>
      <w:r>
        <w:t xml:space="preserve">Legal + compliance checklist started (privacy policy, ToS, GDPR assessment)</w:t>
      </w:r>
    </w:p>
    <w:p>
      <w:pPr>
        <w:pStyle w:val="Heading3"/>
      </w:pPr>
      <w:bookmarkStart w:id="32" w:name="external-readiness"/>
      <w:r>
        <w:t xml:space="preserve">External Readiness</w:t>
      </w:r>
      <w:bookmarkEnd w:id="32"/>
    </w:p>
    <w:p>
      <w:pPr>
        <w:numPr>
          <w:ilvl w:val="0"/>
          <w:numId w:val="1010"/>
        </w:numPr>
        <w:pStyle w:val="Compact"/>
      </w:pPr>
      <w:r>
        <w:t xml:space="preserve">Pilot deployments stable for ≥7 days with zero P0 defects</w:t>
      </w:r>
    </w:p>
    <w:p>
      <w:pPr>
        <w:numPr>
          <w:ilvl w:val="0"/>
          <w:numId w:val="1010"/>
        </w:numPr>
        <w:pStyle w:val="Compact"/>
      </w:pPr>
      <w:r>
        <w:t xml:space="preserve">Pilot telemetry flowing and dashboards live</w:t>
      </w:r>
    </w:p>
    <w:p>
      <w:pPr>
        <w:numPr>
          <w:ilvl w:val="0"/>
          <w:numId w:val="1010"/>
        </w:numPr>
        <w:pStyle w:val="Compact"/>
      </w:pPr>
      <w:r>
        <w:t xml:space="preserve">Documentation complete (user guide, admin guide, API docs)</w:t>
      </w:r>
    </w:p>
    <w:p>
      <w:pPr>
        <w:numPr>
          <w:ilvl w:val="0"/>
          <w:numId w:val="1010"/>
        </w:numPr>
        <w:pStyle w:val="Compact"/>
      </w:pPr>
      <w:r>
        <w:t xml:space="preserve">On-call runbook covers P0–P2 scenarios</w:t>
      </w:r>
    </w:p>
    <w:p>
      <w:pPr>
        <w:numPr>
          <w:ilvl w:val="0"/>
          <w:numId w:val="1010"/>
        </w:numPr>
        <w:pStyle w:val="Compact"/>
      </w:pPr>
      <w:r>
        <w:t xml:space="preserve">Jira API integration tested at scale (≥1K defect syncs)</w:t>
      </w:r>
    </w:p>
    <w:p>
      <w:pPr>
        <w:numPr>
          <w:ilvl w:val="0"/>
          <w:numId w:val="1010"/>
        </w:numPr>
        <w:pStyle w:val="Compact"/>
      </w:pPr>
      <w:r>
        <w:t xml:space="preserve">Resend email service configured and validated</w:t>
      </w:r>
    </w:p>
    <w:p>
      <w:pPr>
        <w:pStyle w:val="Heading3"/>
      </w:pPr>
      <w:bookmarkStart w:id="33" w:name="data-readiness"/>
      <w:r>
        <w:t xml:space="preserve">Data Readiness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Pilot test case inventory: ≥100 cases per project</w:t>
      </w:r>
    </w:p>
    <w:p>
      <w:pPr>
        <w:numPr>
          <w:ilvl w:val="0"/>
          <w:numId w:val="1011"/>
        </w:numPr>
        <w:pStyle w:val="Compact"/>
      </w:pPr>
      <w:r>
        <w:t xml:space="preserve">Pilot test run history: ≥50 runs with results + evidence</w:t>
      </w:r>
    </w:p>
    <w:p>
      <w:pPr>
        <w:numPr>
          <w:ilvl w:val="0"/>
          <w:numId w:val="1011"/>
        </w:numPr>
        <w:pStyle w:val="Compact"/>
      </w:pPr>
      <w:r>
        <w:t xml:space="preserve">Pilot defect inventory: ≥30 defects with A4 RCA output</w:t>
      </w:r>
    </w:p>
    <w:p>
      <w:pPr>
        <w:numPr>
          <w:ilvl w:val="0"/>
          <w:numId w:val="1011"/>
        </w:numPr>
        <w:pStyle w:val="Compact"/>
      </w:pPr>
      <w:r>
        <w:t xml:space="preserve">Pilot duration: ≥14 days for statistically meaningful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m6-scope-mission"/>
      <w:r>
        <w:t xml:space="preserve">4. M6 SCOPE &amp; MISSION</w:t>
      </w:r>
      <w:bookmarkEnd w:id="34"/>
    </w:p>
    <w:p>
      <w:pPr>
        <w:pStyle w:val="Heading3"/>
      </w:pPr>
      <w:bookmarkStart w:id="35" w:name="Xeeb38cc920183934218883ed5305eeff9a0651f"/>
      <w:r>
        <w:rPr>
          <w:b/>
        </w:rPr>
        <w:t xml:space="preserve">Week 1: Analytics Warehouse Bootstrap + ETL Jobs + Baseline Queries</w:t>
      </w:r>
      <w:bookmarkEnd w:id="3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DuckDB instance deployed; hourly ETL pipeline from Postgres live; baseline queries tested (p95 &lt;2s).</w:t>
      </w:r>
    </w:p>
    <w:p>
      <w:pPr>
        <w:pStyle w:val="BodyText"/>
      </w:pPr>
      <w:r>
        <w:rPr>
          <w:b/>
        </w:rPr>
        <w:t xml:space="preserve">Key Work:</w:t>
      </w:r>
      <w:r>
        <w:t xml:space="preserve"> </w:t>
      </w:r>
      <w:r>
        <w:t xml:space="preserve">- Set up DuckDB instance (on Oracle Always Free or Hetzner standby)</w:t>
      </w:r>
      <w:r>
        <w:t xml:space="preserve"> </w:t>
      </w:r>
      <w:r>
        <w:t xml:space="preserve">- Design warehouse schema (fact tables: test_runs, defects, evidence; dimensions: dates, projects, testers)</w:t>
      </w:r>
      <w:r>
        <w:t xml:space="preserve"> </w:t>
      </w:r>
      <w:r>
        <w:t xml:space="preserve">- Build Python ETL worker (Hatchet scheduled job, hourly)</w:t>
      </w:r>
      <w:r>
        <w:t xml:space="preserve"> </w:t>
      </w:r>
      <w:r>
        <w:t xml:space="preserve">- Implement incremental sync (since-last-run markers, conflict resolution)</w:t>
      </w:r>
      <w:r>
        <w:t xml:space="preserve"> </w:t>
      </w:r>
      <w:r>
        <w:t xml:space="preserve">- Create 10 baseline queries (pass-rate trend, defect-by-category, coverage %, test-case yield, MTBF)</w:t>
      </w:r>
      <w:r>
        <w:t xml:space="preserve"> </w:t>
      </w:r>
      <w:r>
        <w:t xml:space="preserve">- Validate query performance (EXPLAIN ANALYZE; target p95 &lt;2s)</w:t>
      </w:r>
      <w:r>
        <w:t xml:space="preserve"> </w:t>
      </w:r>
      <w:r>
        <w:t xml:space="preserve">- Build warehouse health dashboard (row counts, last-sync timestamp, error tracking)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DuckDB live, ETL job running hourly, 10 baseline queries validated, health dashboard.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778432feaf2f98549182be80a1f58e82e517158"/>
      <w:r>
        <w:rPr>
          <w:b/>
        </w:rPr>
        <w:t xml:space="preserve">Week 2: Custom Dashboard Builder + Widget Library</w:t>
      </w:r>
      <w:bookmarkEnd w:id="3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Drag-and-drop dashboard editor live; widget library (chart, KPI, table, heatmap) complete; p95 &lt;2s for rendering large datasets.</w:t>
      </w:r>
    </w:p>
    <w:p>
      <w:pPr>
        <w:pStyle w:val="BodyText"/>
      </w:pPr>
      <w:r>
        <w:rPr>
          <w:b/>
        </w:rPr>
        <w:t xml:space="preserve">Key Work:</w:t>
      </w:r>
      <w:r>
        <w:t xml:space="preserve"> </w:t>
      </w:r>
      <w:r>
        <w:t xml:space="preserve">- Design dashboard storage schema (dashboards, widgets, widget_instances tables)</w:t>
      </w:r>
      <w:r>
        <w:t xml:space="preserve"> </w:t>
      </w:r>
      <w:r>
        <w:t xml:space="preserve">- Build React dashboard editor (TanStack React Grid for drag-drop layout)</w:t>
      </w:r>
      <w:r>
        <w:t xml:space="preserve"> </w:t>
      </w:r>
      <w:r>
        <w:t xml:space="preserve">- Implement 4 widget types: Line Chart (recharts), KPI Card (single number + trend), Table (TanStack Table with sort/filter), Heatmap (d3-heatmap or visx)</w:t>
      </w:r>
      <w:r>
        <w:t xml:space="preserve"> </w:t>
      </w:r>
      <w:r>
        <w:t xml:space="preserve">- Wire widgets to warehouse queries (dropdown selector for predefined queries + custom SQL if role=Admin)</w:t>
      </w:r>
      <w:r>
        <w:t xml:space="preserve"> </w:t>
      </w:r>
      <w:r>
        <w:t xml:space="preserve">- Add dashboard sharing permissions (public, project, private)</w:t>
      </w:r>
      <w:r>
        <w:t xml:space="preserve"> </w:t>
      </w:r>
      <w:r>
        <w:t xml:space="preserve">- Build dashboard library / saved view list</w:t>
      </w:r>
      <w:r>
        <w:t xml:space="preserve"> </w:t>
      </w:r>
      <w:r>
        <w:t xml:space="preserve">- Performance-test with 50+ widgets on single dashboard; optimize query batching</w:t>
      </w:r>
      <w:r>
        <w:t xml:space="preserve"> </w:t>
      </w:r>
      <w:r>
        <w:t xml:space="preserve">- Implement caching (Redis, 5-min TTL)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Dashboard builder, widget library, sharing system, query optimizer.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b3b7fc80d8cb7e1a74ba5b7362be6d9673f521f"/>
      <w:r>
        <w:rPr>
          <w:b/>
        </w:rPr>
        <w:t xml:space="preserve">Week 3: Cohort Analysis + Traceability Matrix + Quality KPI Dashboard</w:t>
      </w:r>
      <w:bookmarkEnd w:id="37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Three specialized dashboard types live: Cohort (tester × sprint × pass-rate), Traceability Matrix (XLSX/PDF exportable), Quality KPI (DPPM, DRE, yield, MTBF).</w:t>
      </w:r>
    </w:p>
    <w:p>
      <w:pPr>
        <w:pStyle w:val="BodyText"/>
      </w:pPr>
      <w:r>
        <w:rPr>
          <w:b/>
        </w:rPr>
        <w:t xml:space="preserve">Key Work:</w:t>
      </w:r>
    </w:p>
    <w:p>
      <w:pPr>
        <w:pStyle w:val="BodyText"/>
      </w:pPr>
      <w:r>
        <w:rPr>
          <w:b/>
        </w:rPr>
        <w:t xml:space="preserve">Cohort Analysis:</w:t>
      </w:r>
      <w:r>
        <w:t xml:space="preserve"> </w:t>
      </w:r>
      <w:r>
        <w:t xml:space="preserve">- Design cohort dimension schema (tester, sprint, project, environment)</w:t>
      </w:r>
      <w:r>
        <w:t xml:space="preserve"> </w:t>
      </w:r>
      <w:r>
        <w:t xml:space="preserve">- Build query:</w:t>
      </w:r>
      <w:r>
        <w:t xml:space="preserve"> </w:t>
      </w:r>
      <w:r>
        <w:rPr>
          <w:rStyle w:val="VerbatimChar"/>
        </w:rPr>
        <w:t xml:space="preserve">SELECT tester, sprint, COUNT(PASS), COUNT(FAIL), COUNT(SKIP), ROUND(COUNT(PASS)*100.0/(COUNT(PASS)+COUNT(FAIL))) as pass_rate FROM warehouse_test_results GROUP BY tester, sprint</w:t>
      </w:r>
      <w:r>
        <w:t xml:space="preserve"> </w:t>
      </w:r>
      <w:r>
        <w:t xml:space="preserve">- Render as heatmap + table with drill-down (click cell → individual results)</w:t>
      </w:r>
      <w:r>
        <w:t xml:space="preserve"> </w:t>
      </w:r>
      <w:r>
        <w:t xml:space="preserve">- Export capability (XLSX + CSV)</w:t>
      </w:r>
    </w:p>
    <w:p>
      <w:pPr>
        <w:pStyle w:val="BodyText"/>
      </w:pPr>
      <w:r>
        <w:rPr>
          <w:b/>
        </w:rPr>
        <w:t xml:space="preserve">Traceability Matrix:</w:t>
      </w:r>
      <w:r>
        <w:t xml:space="preserve"> </w:t>
      </w:r>
      <w:r>
        <w:t xml:space="preserve">- Design query joining: requirements → test_cases → test_results → defects</w:t>
      </w:r>
      <w:r>
        <w:t xml:space="preserve"> </w:t>
      </w:r>
      <w:r>
        <w:t xml:space="preserve">- Build XLSX exporter: one row per requirement, columns for [linked cases], [latest run status], [linked defects], [coverage %]</w:t>
      </w:r>
      <w:r>
        <w:t xml:space="preserve"> </w:t>
      </w:r>
      <w:r>
        <w:t xml:space="preserve">- Add PDF export (via headless Chromium)</w:t>
      </w:r>
      <w:r>
        <w:t xml:space="preserve"> </w:t>
      </w:r>
      <w:r>
        <w:t xml:space="preserve">- Filter by project + date range</w:t>
      </w:r>
    </w:p>
    <w:p>
      <w:pPr>
        <w:pStyle w:val="BodyText"/>
      </w:pPr>
      <w:r>
        <w:rPr>
          <w:b/>
        </w:rPr>
        <w:t xml:space="preserve">Quality KPI Dashboard:</w:t>
      </w:r>
      <w:r>
        <w:t xml:space="preserve"> </w:t>
      </w:r>
      <w:r>
        <w:t xml:space="preserve">- DPPM (Defects Per Million test-case executions):</w:t>
      </w:r>
      <w:r>
        <w:t xml:space="preserve"> </w:t>
      </w:r>
      <w:r>
        <w:rPr>
          <w:rStyle w:val="VerbatimChar"/>
        </w:rPr>
        <w:t xml:space="preserve">COUNT(defects) * 1e6 / COUNT(test_results)</w:t>
      </w:r>
      <w:r>
        <w:t xml:space="preserve"> </w:t>
      </w:r>
      <w:r>
        <w:t xml:space="preserve">- DRE (Defect Removal Efficiency):</w:t>
      </w:r>
      <w:r>
        <w:t xml:space="preserve"> </w:t>
      </w:r>
      <w:r>
        <w:rPr>
          <w:rStyle w:val="VerbatimChar"/>
        </w:rPr>
        <w:t xml:space="preserve">defects_closed_by_qa / (defects_closed_by_qa + defects_found_in_production)</w:t>
      </w:r>
      <w:r>
        <w:t xml:space="preserve"> </w:t>
      </w:r>
      <w:r>
        <w:t xml:space="preserve">- Test-case yield:</w:t>
      </w:r>
      <w:r>
        <w:t xml:space="preserve"> </w:t>
      </w:r>
      <w:r>
        <w:rPr>
          <w:rStyle w:val="VerbatimChar"/>
        </w:rPr>
        <w:t xml:space="preserve">COUNT(unique_case_ids) / COUNT(test_results)</w:t>
      </w:r>
      <w:r>
        <w:t xml:space="preserve"> </w:t>
      </w:r>
      <w:r>
        <w:t xml:space="preserve">- MTBF (Mean Time Between Failures):</w:t>
      </w:r>
      <w:r>
        <w:t xml:space="preserve"> </w:t>
      </w:r>
      <w:r>
        <w:rPr>
          <w:rStyle w:val="VerbatimChar"/>
        </w:rPr>
        <w:t xml:space="preserve">SUM(elapsed_seconds) / COUNT(defects)</w:t>
      </w:r>
      <w:r>
        <w:t xml:space="preserve"> </w:t>
      </w:r>
      <w:r>
        <w:t xml:space="preserve">per environment</w:t>
      </w:r>
      <w:r>
        <w:t xml:space="preserve"> </w:t>
      </w:r>
      <w:r>
        <w:t xml:space="preserve">- Render as card grid + time-series chart</w:t>
      </w:r>
      <w:r>
        <w:t xml:space="preserve"> </w:t>
      </w:r>
      <w:r>
        <w:t xml:space="preserve">- Add project/team/environment filters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Cohort editor, traceability matrix (XLSX+PDF), quality KPI dashboard, drill-down navigation.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be53be28cd2b55fb6e538f5207a147bd3be02ce"/>
      <w:r>
        <w:rPr>
          <w:b/>
        </w:rPr>
        <w:t xml:space="preserve">Week 4: PDF/XLSX Export + Scheduled Email Reports + Report Library</w:t>
      </w:r>
      <w:bookmarkEnd w:id="38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All report types exportable; scheduled email distribution live; customer-saved report library with sharing.</w:t>
      </w:r>
    </w:p>
    <w:p>
      <w:pPr>
        <w:pStyle w:val="BodyText"/>
      </w:pPr>
      <w:r>
        <w:rPr>
          <w:b/>
        </w:rPr>
        <w:t xml:space="preserve">Key Work:</w:t>
      </w:r>
    </w:p>
    <w:p>
      <w:pPr>
        <w:pStyle w:val="BodyText"/>
      </w:pPr>
      <w:r>
        <w:rPr>
          <w:b/>
        </w:rPr>
        <w:t xml:space="preserve">PDF Export:</w:t>
      </w:r>
      <w:r>
        <w:t xml:space="preserve"> </w:t>
      </w:r>
      <w:r>
        <w:t xml:space="preserve">- Integrate Playwright/headless Chromium (or PDF.co API fallback)</w:t>
      </w:r>
      <w:r>
        <w:t xml:space="preserve"> </w:t>
      </w:r>
      <w:r>
        <w:t xml:space="preserve">- Template each report type (Daily, Weekly, Sprint, Release, Custom Dashboard) as an HTML render</w:t>
      </w:r>
      <w:r>
        <w:t xml:space="preserve"> </w:t>
      </w:r>
      <w:r>
        <w:t xml:space="preserve">- Implement footer (org logo, date, confidentiality statement)</w:t>
      </w:r>
      <w:r>
        <w:t xml:space="preserve"> </w:t>
      </w:r>
      <w:r>
        <w:t xml:space="preserve">- Test rendering at scale (500+ page PDF from large dataset)</w:t>
      </w:r>
      <w:r>
        <w:t xml:space="preserve"> </w:t>
      </w:r>
      <w:r>
        <w:t xml:space="preserve">- Add watermark for beta-customer reports</w:t>
      </w:r>
    </w:p>
    <w:p>
      <w:pPr>
        <w:pStyle w:val="BodyText"/>
      </w:pPr>
      <w:r>
        <w:rPr>
          <w:b/>
        </w:rPr>
        <w:t xml:space="preserve">XLSX Export:</w:t>
      </w:r>
      <w:r>
        <w:t xml:space="preserve"> </w:t>
      </w:r>
      <w:r>
        <w:t xml:space="preserve">- Use exceljs library</w:t>
      </w:r>
      <w:r>
        <w:t xml:space="preserve"> </w:t>
      </w:r>
      <w:r>
        <w:t xml:space="preserve">- Multi-sheet workbooks: Summary + Details + Charts (embedded images)</w:t>
      </w:r>
      <w:r>
        <w:t xml:space="preserve"> </w:t>
      </w:r>
      <w:r>
        <w:t xml:space="preserve">- Format cells: currency for ROI, percentage for pass rate, date for timestamps</w:t>
      </w:r>
      <w:r>
        <w:t xml:space="preserve"> </w:t>
      </w:r>
      <w:r>
        <w:t xml:space="preserve">- Add pivot tables where applicable (Defect by Category, Pass Rate by Tester)</w:t>
      </w:r>
      <w:r>
        <w:t xml:space="preserve"> </w:t>
      </w:r>
      <w:r>
        <w:t xml:space="preserve">- Implement file streaming for large exports (&gt;50MB)</w:t>
      </w:r>
    </w:p>
    <w:p>
      <w:pPr>
        <w:pStyle w:val="BodyText"/>
      </w:pPr>
      <w:r>
        <w:rPr>
          <w:b/>
        </w:rPr>
        <w:t xml:space="preserve">Scheduled Email Reports:</w:t>
      </w:r>
      <w:r>
        <w:t xml:space="preserve"> </w:t>
      </w:r>
      <w:r>
        <w:t xml:space="preserve">- Design report_schedules table (project, recipient, frequency: daily/weekly/custom-day, time, enabled)</w:t>
      </w:r>
      <w:r>
        <w:t xml:space="preserve"> </w:t>
      </w:r>
      <w:r>
        <w:t xml:space="preserve">- Build Hatchet scheduled job (runs at 08:00 org timezone per schedule)</w:t>
      </w:r>
      <w:r>
        <w:t xml:space="preserve"> </w:t>
      </w:r>
      <w:r>
        <w:t xml:space="preserve">- Render report → Export to PDF/XLSX → Attach to email → Send via Resend</w:t>
      </w:r>
      <w:r>
        <w:t xml:space="preserve"> </w:t>
      </w:r>
      <w:r>
        <w:t xml:space="preserve">- Add unsubscribe link (Resend suppression list)</w:t>
      </w:r>
      <w:r>
        <w:t xml:space="preserve"> </w:t>
      </w:r>
      <w:r>
        <w:t xml:space="preserve">- Track delivery (bounce, open, click events)</w:t>
      </w:r>
      <w:r>
        <w:t xml:space="preserve"> </w:t>
      </w:r>
      <w:r>
        <w:t xml:space="preserve">- Build schedule management UI (CRUD schedules, preview, test send)</w:t>
      </w:r>
    </w:p>
    <w:p>
      <w:pPr>
        <w:pStyle w:val="BodyText"/>
      </w:pPr>
      <w:r>
        <w:rPr>
          <w:b/>
        </w:rPr>
        <w:t xml:space="preserve">Report Library:</w:t>
      </w:r>
      <w:r>
        <w:t xml:space="preserve"> </w:t>
      </w:r>
      <w:r>
        <w:t xml:space="preserve">- Design saved_reports table (name, owner, project, query, permissions: public/project/private, created_at)</w:t>
      </w:r>
      <w:r>
        <w:t xml:space="preserve"> </w:t>
      </w:r>
      <w:r>
        <w:t xml:space="preserve">- Build library browsing UI (filter by category, project, owner)</w:t>
      </w:r>
      <w:r>
        <w:t xml:space="preserve"> </w:t>
      </w:r>
      <w:r>
        <w:t xml:space="preserve">- Implement sharing (invite by email, permission tiers: viewer/editor)</w:t>
      </w:r>
      <w:r>
        <w:t xml:space="preserve"> </w:t>
      </w:r>
      <w:r>
        <w:t xml:space="preserve">- Add star/favorite functionality</w:t>
      </w:r>
      <w:r>
        <w:t xml:space="preserve"> </w:t>
      </w:r>
      <w:r>
        <w:t xml:space="preserve">- Build report versioning (snapshots on schedule run)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PDF/XLSX exporters, email distribution pipeline, report library UI, schedule manager.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bb2edd0597a5dffd06a196e558efc2fc78e625a"/>
      <w:r>
        <w:rPr>
          <w:b/>
        </w:rPr>
        <w:t xml:space="preserve">Week 5: GA Hardening + Pen-Test Remediation + Accessibility Pass + Go/No-Go</w:t>
      </w:r>
      <w:bookmarkEnd w:id="39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Platform hardened for external customers; all P0/P1 security/perf/accessibility issues resolved; GA launch readiness confirmed.</w:t>
      </w:r>
    </w:p>
    <w:p>
      <w:pPr>
        <w:pStyle w:val="BodyText"/>
      </w:pPr>
      <w:r>
        <w:rPr>
          <w:b/>
        </w:rPr>
        <w:t xml:space="preserve">Key Work:</w:t>
      </w:r>
    </w:p>
    <w:p>
      <w:pPr>
        <w:pStyle w:val="BodyText"/>
      </w:pPr>
      <w:r>
        <w:rPr>
          <w:b/>
        </w:rPr>
        <w:t xml:space="preserve">Performance Tuning:</w:t>
      </w:r>
      <w:r>
        <w:t xml:space="preserve"> </w:t>
      </w:r>
      <w:r>
        <w:t xml:space="preserve">- Run EXPLAIN ANALYZE on all warehouse queries; optimize slow ones (table scans → index scans, N+1 queries → batch)</w:t>
      </w:r>
      <w:r>
        <w:t xml:space="preserve"> </w:t>
      </w:r>
      <w:r>
        <w:t xml:space="preserve">- Profile API endpoints (identify bottlenecks; target p95 &lt;300ms for authenticated endpoints)</w:t>
      </w:r>
      <w:r>
        <w:t xml:space="preserve"> </w:t>
      </w:r>
      <w:r>
        <w:t xml:space="preserve">- Optimize PDF/XLSX export (streaming, progress indicators, background job processing)</w:t>
      </w:r>
      <w:r>
        <w:t xml:space="preserve"> </w:t>
      </w:r>
      <w:r>
        <w:t xml:space="preserve">- Test dashboard rendering with 100K+ rows (ensure &lt;2s load time with pagination/virtual scrolling)</w:t>
      </w:r>
      <w:r>
        <w:t xml:space="preserve"> </w:t>
      </w:r>
      <w:r>
        <w:t xml:space="preserve">- Load test: 20 concurrent users, 10 minute duration, monitor error rate + p95 latency</w:t>
      </w:r>
    </w:p>
    <w:p>
      <w:pPr>
        <w:pStyle w:val="BodyText"/>
      </w:pPr>
      <w:r>
        <w:rPr>
          <w:b/>
        </w:rPr>
        <w:t xml:space="preserve">Security Pen-Test Remediation:</w:t>
      </w:r>
      <w:r>
        <w:t xml:space="preserve"> </w:t>
      </w:r>
      <w:r>
        <w:t xml:space="preserve">- External pen-test execution (or internal code review if budget-constrained)</w:t>
      </w:r>
      <w:r>
        <w:t xml:space="preserve"> </w:t>
      </w:r>
      <w:r>
        <w:t xml:space="preserve">- Common categories tested:</w:t>
      </w:r>
      <w:r>
        <w:t xml:space="preserve"> </w:t>
      </w:r>
      <w:r>
        <w:t xml:space="preserve">- Authentication/authorization (session fixation, privilege escalation, missing role checks)</w:t>
      </w:r>
      <w:r>
        <w:t xml:space="preserve"> </w:t>
      </w:r>
      <w:r>
        <w:t xml:space="preserve">- Input validation (SQL injection, XSS, XXE, CSRF)</w:t>
      </w:r>
      <w:r>
        <w:t xml:space="preserve"> </w:t>
      </w:r>
      <w:r>
        <w:t xml:space="preserve">- Data exposure (sensitive data in logs, unencrypted transmission, PII leakage in exports)</w:t>
      </w:r>
      <w:r>
        <w:t xml:space="preserve"> </w:t>
      </w:r>
      <w:r>
        <w:t xml:space="preserve">- API abuse (rate limiting, brute-force protection, file upload validation)</w:t>
      </w:r>
      <w:r>
        <w:t xml:space="preserve"> </w:t>
      </w:r>
      <w:r>
        <w:t xml:space="preserve">- Fix all P0 findings (blocking GA); P1 findings (critical path); defer P2 findings (document + commit to v1.5)</w:t>
      </w:r>
      <w:r>
        <w:t xml:space="preserve"> </w:t>
      </w:r>
      <w:r>
        <w:t xml:space="preserve">- Re-test all fixed issues</w:t>
      </w:r>
    </w:p>
    <w:p>
      <w:pPr>
        <w:pStyle w:val="BodyText"/>
      </w:pPr>
      <w:r>
        <w:rPr>
          <w:b/>
        </w:rPr>
        <w:t xml:space="preserve">Accessibility Audit (WCAG 2.1 AA):</w:t>
      </w:r>
      <w:r>
        <w:t xml:space="preserve"> </w:t>
      </w:r>
      <w:r>
        <w:t xml:space="preserve">- Run automated tools (axe, Lighthouse, WAVE)</w:t>
      </w:r>
      <w:r>
        <w:t xml:space="preserve"> </w:t>
      </w:r>
      <w:r>
        <w:t xml:space="preserve">- Manual testing by QA + accessibility expert</w:t>
      </w:r>
      <w:r>
        <w:t xml:space="preserve"> </w:t>
      </w:r>
      <w:r>
        <w:t xml:space="preserve">- Test with screen reader (NVDA, JAWS)</w:t>
      </w:r>
      <w:r>
        <w:t xml:space="preserve"> </w:t>
      </w:r>
      <w:r>
        <w:t xml:space="preserve">- Test keyboard-only navigation (Tab, arrow keys, Enter, Escape)</w:t>
      </w:r>
      <w:r>
        <w:t xml:space="preserve"> </w:t>
      </w:r>
      <w:r>
        <w:t xml:space="preserve">- Fix all failures:</w:t>
      </w:r>
      <w:r>
        <w:t xml:space="preserve"> </w:t>
      </w:r>
      <w:r>
        <w:t xml:space="preserve">- Contrast ratio &lt;4.5:1 → adjust colours</w:t>
      </w:r>
      <w:r>
        <w:t xml:space="preserve"> </w:t>
      </w:r>
      <w:r>
        <w:t xml:space="preserve">- Missing alt text → add descriptions</w:t>
      </w:r>
      <w:r>
        <w:t xml:space="preserve"> </w:t>
      </w:r>
      <w:r>
        <w:t xml:space="preserve">- Missing form labels → associate labels to inputs</w:t>
      </w:r>
      <w:r>
        <w:t xml:space="preserve"> </w:t>
      </w:r>
      <w:r>
        <w:t xml:space="preserve">- Keyboard traps → ensure Escape/Tab works</w:t>
      </w:r>
      <w:r>
        <w:t xml:space="preserve"> </w:t>
      </w:r>
      <w:r>
        <w:t xml:space="preserve">- Generate accessibility conformance report (AODA, EN 301 549 referencing)</w:t>
      </w:r>
    </w:p>
    <w:p>
      <w:pPr>
        <w:pStyle w:val="BodyText"/>
      </w:pPr>
      <w:r>
        <w:rPr>
          <w:b/>
        </w:rPr>
        <w:t xml:space="preserve">Capacity Plan Sign-Off:</w:t>
      </w:r>
      <w:r>
        <w:t xml:space="preserve"> </w:t>
      </w:r>
      <w:r>
        <w:t xml:space="preserve">- Document Oracle Always Free resource ceiling (4 OCPU, 24GB RAM, 2 TPCH)</w:t>
      </w:r>
      <w:r>
        <w:t xml:space="preserve"> </w:t>
      </w:r>
      <w:r>
        <w:t xml:space="preserve">- Warm standby plan: Hetzner CX32 ($7.40/mo) auto-activated if Oracle VM down &gt;30min</w:t>
      </w:r>
      <w:r>
        <w:t xml:space="preserve"> </w:t>
      </w:r>
      <w:r>
        <w:t xml:space="preserve">- DuckDB column store size projections: 14 days data = ~2GB; scale plan to Hetzner at &gt;5GB</w:t>
      </w:r>
      <w:r>
        <w:t xml:space="preserve"> </w:t>
      </w:r>
      <w:r>
        <w:t xml:space="preserve">- Concurrent user capacity: 8 pilots baseline → 20 users with vertical scaling → 100+ users requires migration to Hetzner</w:t>
      </w:r>
      <w:r>
        <w:t xml:space="preserve"> </w:t>
      </w:r>
      <w:r>
        <w:t xml:space="preserve">- Network bandwidth: ~100MB/day test data + logs; R2 egress &lt;1GB/month within Cloudflare free tier</w:t>
      </w:r>
      <w:r>
        <w:t xml:space="preserve"> </w:t>
      </w:r>
      <w:r>
        <w:t xml:space="preserve">- Sign-off: DevOps + PM + CTO approval documented</w:t>
      </w:r>
    </w:p>
    <w:p>
      <w:pPr>
        <w:pStyle w:val="BodyText"/>
      </w:pPr>
      <w:r>
        <w:rPr>
          <w:b/>
        </w:rPr>
        <w:t xml:space="preserve">GA Launch Readiness Review:</w:t>
      </w:r>
      <w:r>
        <w:t xml:space="preserve"> </w:t>
      </w:r>
      <w:r>
        <w:t xml:space="preserve">- Go/No-Go meeting: all M0–M6 ACs closed?</w:t>
      </w:r>
      <w:r>
        <w:t xml:space="preserve"> </w:t>
      </w:r>
      <w:r>
        <w:t xml:space="preserve">- Zero P0 defects open for ≥7 days?</w:t>
      </w:r>
      <w:r>
        <w:t xml:space="preserve"> </w:t>
      </w:r>
      <w:r>
        <w:t xml:space="preserve">- Pen-test findings resolved or risk-accepted?</w:t>
      </w:r>
      <w:r>
        <w:t xml:space="preserve"> </w:t>
      </w:r>
      <w:r>
        <w:t xml:space="preserve">- WCAG 2.1 AA audit passed?</w:t>
      </w:r>
      <w:r>
        <w:t xml:space="preserve"> </w:t>
      </w:r>
      <w:r>
        <w:t xml:space="preserve">- p95 latency budgets met?</w:t>
      </w:r>
      <w:r>
        <w:t xml:space="preserve"> </w:t>
      </w:r>
      <w:r>
        <w:t xml:space="preserve">- Support tier definitions published?</w:t>
      </w:r>
      <w:r>
        <w:t xml:space="preserve"> </w:t>
      </w:r>
      <w:r>
        <w:t xml:space="preserve">- Incident response runbook reviewed + on-call trained?</w:t>
      </w:r>
      <w:r>
        <w:t xml:space="preserve"> </w:t>
      </w:r>
      <w:r>
        <w:t xml:space="preserve">- GA announcement blog + email drafted + approved?</w:t>
      </w:r>
      <w:r>
        <w:t xml:space="preserve"> </w:t>
      </w:r>
      <w:r>
        <w:t xml:space="preserve">- Decision: GO or HOLD?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Performance tuning report, security pen-test results (all findings resolved), accessibility audit report (AORA), capacity plan, GO/NO-GO sign-off.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tech-stack-m6-specific"/>
      <w:r>
        <w:t xml:space="preserve">5. TECH STACK (M6-SPECIFIC)</w:t>
      </w:r>
      <w:bookmarkEnd w:id="40"/>
    </w:p>
    <w:tbl>
      <w:tblPr>
        <w:tblStyle w:val="Table"/>
        <w:tblW w:type="pct" w:w="5000.0"/>
        <w:tblLook w:firstRow="1"/>
      </w:tblPr>
      <w:tblGrid>
        <w:gridCol w:w="2810"/>
        <w:gridCol w:w="2810"/>
        <w:gridCol w:w="229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Analytics Warehouse</w:t>
            </w:r>
          </w:p>
        </w:tc>
        <w:tc>
          <w:p>
            <w:pPr>
              <w:pStyle w:val="Compact"/>
              <w:jc w:val="left"/>
            </w:pPr>
            <w:r>
              <w:t xml:space="preserve">DuckDB (1.0+) on Oracle Always Free or Hetzner</w:t>
            </w:r>
          </w:p>
        </w:tc>
        <w:tc>
          <w:p>
            <w:pPr>
              <w:pStyle w:val="Compact"/>
              <w:jc w:val="left"/>
            </w:pPr>
            <w:r>
              <w:t xml:space="preserve">OLAP engine for fast aggregations; hourly ETL 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ETL Pipeline</w:t>
            </w:r>
          </w:p>
        </w:tc>
        <w:tc>
          <w:p>
            <w:pPr>
              <w:pStyle w:val="Compact"/>
              <w:jc w:val="left"/>
            </w:pPr>
            <w:r>
              <w:t xml:space="preserve">Python (Hatchet scheduled job)</w:t>
            </w:r>
          </w:p>
        </w:tc>
        <w:tc>
          <w:p>
            <w:pPr>
              <w:pStyle w:val="Compact"/>
              <w:jc w:val="left"/>
            </w:pPr>
            <w:r>
              <w:t xml:space="preserve">Extract from Postgres → Transform + Enrich → Load to DuckDB (incremental)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Batch Processing</w:t>
            </w:r>
          </w:p>
        </w:tc>
        <w:tc>
          <w:p>
            <w:pPr>
              <w:pStyle w:val="Compact"/>
              <w:jc w:val="left"/>
            </w:pPr>
            <w:r>
              <w:t xml:space="preserve">Hatchet Worker (async, 1h schedule)</w:t>
            </w:r>
          </w:p>
        </w:tc>
        <w:tc>
          <w:p>
            <w:pPr>
              <w:pStyle w:val="Compact"/>
              <w:jc w:val="left"/>
            </w:pPr>
            <w:r>
              <w:t xml:space="preserve">Orchestrate hourly ETL; retry logic; error 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Dashboard UI</w:t>
            </w:r>
          </w:p>
        </w:tc>
        <w:tc>
          <w:p>
            <w:pPr>
              <w:pStyle w:val="Compact"/>
              <w:jc w:val="left"/>
            </w:pPr>
            <w:r>
              <w:t xml:space="preserve">React 18 + TanStack React Grid</w:t>
            </w:r>
          </w:p>
        </w:tc>
        <w:tc>
          <w:p>
            <w:pPr>
              <w:pStyle w:val="Compact"/>
              <w:jc w:val="left"/>
            </w:pPr>
            <w:r>
              <w:t xml:space="preserve">Drag-drop layout; responsive grid; save/restore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Chart Library</w:t>
            </w:r>
          </w:p>
        </w:tc>
        <w:tc>
          <w:p>
            <w:pPr>
              <w:pStyle w:val="Compact"/>
              <w:jc w:val="left"/>
            </w:pPr>
            <w:r>
              <w:t xml:space="preserve">recharts (maintained, React-native)</w:t>
            </w:r>
          </w:p>
        </w:tc>
        <w:tc>
          <w:p>
            <w:pPr>
              <w:pStyle w:val="Compact"/>
              <w:jc w:val="left"/>
            </w:pPr>
            <w:r>
              <w:t xml:space="preserve">Line, bar, pie, heatmap; dark/light mode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TanStack Table v8 (headless)</w:t>
            </w:r>
          </w:p>
        </w:tc>
        <w:tc>
          <w:p>
            <w:pPr>
              <w:pStyle w:val="Compact"/>
              <w:jc w:val="left"/>
            </w:pPr>
            <w:r>
              <w:t xml:space="preserve">Sortable, filterable, paginated tables; virtual scrolling for 100K+ rows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Heatmap Viz</w:t>
            </w:r>
          </w:p>
        </w:tc>
        <w:tc>
          <w:p>
            <w:pPr>
              <w:pStyle w:val="Compact"/>
              <w:jc w:val="left"/>
            </w:pPr>
            <w:r>
              <w:t xml:space="preserve">d3-heatmap or visx</w:t>
            </w:r>
          </w:p>
        </w:tc>
        <w:tc>
          <w:p>
            <w:pPr>
              <w:pStyle w:val="Compact"/>
              <w:jc w:val="left"/>
            </w:pPr>
            <w:r>
              <w:t xml:space="preserve">Cohort analysis heatmap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 Export</w:t>
            </w:r>
          </w:p>
        </w:tc>
        <w:tc>
          <w:p>
            <w:pPr>
              <w:pStyle w:val="Compact"/>
              <w:jc w:val="left"/>
            </w:pPr>
            <w:r>
              <w:t xml:space="preserve">Playwright (headless Chromium) or PDF.co fallback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rendering of dashboard → PDF; watermarks + footer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XLSX Export</w:t>
            </w:r>
          </w:p>
        </w:tc>
        <w:tc>
          <w:p>
            <w:pPr>
              <w:pStyle w:val="Compact"/>
              <w:jc w:val="left"/>
            </w:pPr>
            <w:r>
              <w:t xml:space="preserve">exceljs</w:t>
            </w:r>
          </w:p>
        </w:tc>
        <w:tc>
          <w:p>
            <w:pPr>
              <w:pStyle w:val="Compact"/>
              <w:jc w:val="left"/>
            </w:pPr>
            <w:r>
              <w:t xml:space="preserve">Multi-sheet workbooks; cell formatting; embedded charts; streaming for large 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Distribution</w:t>
            </w:r>
          </w:p>
        </w:tc>
        <w:tc>
          <w:p>
            <w:pPr>
              <w:pStyle w:val="Compact"/>
              <w:jc w:val="left"/>
            </w:pPr>
            <w:r>
              <w:t xml:space="preserve">Resend (email service) + Hatchet</w:t>
            </w:r>
          </w:p>
        </w:tc>
        <w:tc>
          <w:p>
            <w:pPr>
              <w:pStyle w:val="Compact"/>
              <w:jc w:val="left"/>
            </w:pPr>
            <w:r>
              <w:t xml:space="preserve">Scheduled job builds PDF/XLSX → Resend API sends + tracks delivery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Caching Layer</w:t>
            </w:r>
          </w:p>
        </w:tc>
        <w:tc>
          <w:p>
            <w:pPr>
              <w:pStyle w:val="Compact"/>
              <w:jc w:val="left"/>
            </w:pPr>
            <w:r>
              <w:t xml:space="preserve">Redis (Upstash free tier)</w:t>
            </w:r>
          </w:p>
        </w:tc>
        <w:tc>
          <w:p>
            <w:pPr>
              <w:pStyle w:val="Compact"/>
              <w:jc w:val="left"/>
            </w:pPr>
            <w:r>
              <w:t xml:space="preserve">5-min TTL for warehouse query results; session 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15 + pgvector + DuckDB</w:t>
            </w:r>
          </w:p>
        </w:tc>
        <w:tc>
          <w:p>
            <w:pPr>
              <w:pStyle w:val="Compact"/>
              <w:jc w:val="left"/>
            </w:pPr>
            <w:r>
              <w:t xml:space="preserve">OLTP (Postgres) + OLAP (DuckDB) hybrid; PG for operational data, DuckDB for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 Tools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ANALYZE, SigNoz APM, Chrome DevTools</w:t>
            </w:r>
          </w:p>
        </w:tc>
        <w:tc>
          <w:p>
            <w:pPr>
              <w:pStyle w:val="Compact"/>
              <w:jc w:val="left"/>
            </w:pPr>
            <w:r>
              <w:t xml:space="preserve">Query optimization; latency profiling; RUM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OWASP ZAP (free) or external pen-test</w:t>
            </w:r>
          </w:p>
        </w:tc>
        <w:tc>
          <w:p>
            <w:pPr>
              <w:pStyle w:val="Compact"/>
              <w:jc w:val="left"/>
            </w:pPr>
            <w:r>
              <w:t xml:space="preserve">Automated + manual vulnerability scanning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axe, Lighthouse, WAVE, NVDA</w:t>
            </w:r>
          </w:p>
        </w:tc>
        <w:tc>
          <w:p>
            <w:pPr>
              <w:pStyle w:val="Compact"/>
              <w:jc w:val="left"/>
            </w:pPr>
            <w:r>
              <w:t xml:space="preserve">Automated compliance checks + manual testing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database-changes-m6"/>
      <w:r>
        <w:t xml:space="preserve">6. DATABASE CHANGES (M6)</w:t>
      </w:r>
      <w:bookmarkEnd w:id="41"/>
    </w:p>
    <w:p>
      <w:pPr>
        <w:pStyle w:val="Heading3"/>
      </w:pPr>
      <w:bookmarkStart w:id="42" w:name="new-tables"/>
      <w:r>
        <w:t xml:space="preserve">New Tables</w:t>
      </w:r>
      <w:bookmarkEnd w:id="42"/>
    </w:p>
    <w:tbl>
      <w:tblPr>
        <w:tblStyle w:val="Table"/>
        <w:tblW w:type="pct" w:w="5000.0"/>
        <w:tblLook w:firstRow="1"/>
      </w:tblPr>
      <w:tblGrid>
        <w:gridCol w:w="1458"/>
        <w:gridCol w:w="2292"/>
        <w:gridCol w:w="1875"/>
        <w:gridCol w:w="22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TB-ID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TB-019</w:t>
            </w:r>
          </w:p>
        </w:tc>
        <w:tc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p>
            <w:pPr>
              <w:pStyle w:val="Compact"/>
              <w:jc w:val="left"/>
            </w:pPr>
            <w:r>
              <w:t xml:space="preserve">id (uuid), project_id (fk), owner_id (fk), name (str), layout_json (jsonb), created_at, updated_at</w:t>
            </w:r>
          </w:p>
        </w:tc>
        <w:tc>
          <w:p>
            <w:pPr>
              <w:pStyle w:val="Compact"/>
              <w:jc w:val="left"/>
            </w:pPr>
            <w:r>
              <w:t xml:space="preserve">Store custom dashboard definitions + layout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TB-020</w:t>
            </w:r>
          </w:p>
        </w:tc>
        <w:tc>
          <w:p>
            <w:pPr>
              <w:pStyle w:val="Compact"/>
              <w:jc w:val="left"/>
            </w:pPr>
            <w:r>
              <w:t xml:space="preserve">widgets</w:t>
            </w:r>
          </w:p>
        </w:tc>
        <w:tc>
          <w:p>
            <w:pPr>
              <w:pStyle w:val="Compact"/>
              <w:jc w:val="left"/>
            </w:pPr>
            <w:r>
              <w:t xml:space="preserve">id (uuid), dashboard_id (fk), widget_type (enum: chart/kpi/table/heatmap), config_json (jsonb), query_id (fk, optional)</w:t>
            </w:r>
          </w:p>
        </w:tc>
        <w:tc>
          <w:p>
            <w:pPr>
              <w:pStyle w:val="Compact"/>
              <w:jc w:val="left"/>
            </w:pPr>
            <w:r>
              <w:t xml:space="preserve">Store widget config (size, position, query binding)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TB-021</w:t>
            </w:r>
          </w:p>
        </w:tc>
        <w:tc>
          <w:p>
            <w:pPr>
              <w:pStyle w:val="Compact"/>
              <w:jc w:val="left"/>
            </w:pPr>
            <w:r>
              <w:t xml:space="preserve">widget_instances</w:t>
            </w:r>
          </w:p>
        </w:tc>
        <w:tc>
          <w:p>
            <w:pPr>
              <w:pStyle w:val="Compact"/>
              <w:jc w:val="left"/>
            </w:pPr>
            <w:r>
              <w:t xml:space="preserve">id (uuid), widget_id (fk), dashboard_id (fk), grid_x, grid_y, grid_w, grid_h, updated_at</w:t>
            </w:r>
          </w:p>
        </w:tc>
        <w:tc>
          <w:p>
            <w:pPr>
              <w:pStyle w:val="Compact"/>
              <w:jc w:val="left"/>
            </w:pPr>
            <w:r>
              <w:t xml:space="preserve">Store widget placement on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TB-022</w:t>
            </w:r>
          </w:p>
        </w:tc>
        <w:tc>
          <w:p>
            <w:pPr>
              <w:pStyle w:val="Compact"/>
              <w:jc w:val="left"/>
            </w:pPr>
            <w:r>
              <w:t xml:space="preserve">report_schedules</w:t>
            </w:r>
          </w:p>
        </w:tc>
        <w:tc>
          <w:p>
            <w:pPr>
              <w:pStyle w:val="Compact"/>
              <w:jc w:val="left"/>
            </w:pPr>
            <w:r>
              <w:t xml:space="preserve">id (uuid), project_id (fk), recipient_email (str), frequency (enum: daily/weekly/custom), day_of_week (int, 0–6), time (time), report_type (enum: daily/weekly/sprint/release/custom), enabled (bool), last_run_at, next_run_at, created_at</w:t>
            </w:r>
          </w:p>
        </w:tc>
        <w:tc>
          <w:p>
            <w:pPr>
              <w:pStyle w:val="Compact"/>
              <w:jc w:val="left"/>
            </w:pPr>
            <w:r>
              <w:t xml:space="preserve">Store scheduled report subscriptions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TB-023</w:t>
            </w:r>
          </w:p>
        </w:tc>
        <w:tc>
          <w:p>
            <w:pPr>
              <w:pStyle w:val="Compact"/>
              <w:jc w:val="left"/>
            </w:pPr>
            <w:r>
              <w:t xml:space="preserve">saved_queries</w:t>
            </w:r>
          </w:p>
        </w:tc>
        <w:tc>
          <w:p>
            <w:pPr>
              <w:pStyle w:val="Compact"/>
              <w:jc w:val="left"/>
            </w:pPr>
            <w:r>
              <w:t xml:space="preserve">id (uuid), project_id (fk), owner_id (fk), name (str), sql_text (text), category (str), created_at, updated_at</w:t>
            </w:r>
          </w:p>
        </w:tc>
        <w:tc>
          <w:p>
            <w:pPr>
              <w:pStyle w:val="Compact"/>
              <w:jc w:val="left"/>
            </w:pPr>
            <w:r>
              <w:t xml:space="preserve">Store custom warehouse queries (reusable)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TB-024</w:t>
            </w:r>
          </w:p>
        </w:tc>
        <w:tc>
          <w:p>
            <w:pPr>
              <w:pStyle w:val="Compact"/>
              <w:jc w:val="left"/>
            </w:pPr>
            <w:r>
              <w:t xml:space="preserve">saved_reports</w:t>
            </w:r>
          </w:p>
        </w:tc>
        <w:tc>
          <w:p>
            <w:pPr>
              <w:pStyle w:val="Compact"/>
              <w:jc w:val="left"/>
            </w:pPr>
            <w:r>
              <w:t xml:space="preserve">id (uuid), project_id (fk), owner_id (fk), name (str), query_id (fk), export_format (enum: pdf/xlsx), permissions (enum: public/project/private), created_at, updated_at</w:t>
            </w:r>
          </w:p>
        </w:tc>
        <w:tc>
          <w:p>
            <w:pPr>
              <w:pStyle w:val="Compact"/>
              <w:jc w:val="left"/>
            </w:pPr>
            <w:r>
              <w:t xml:space="preserve">Store saved report definitions + sharing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TB-025</w:t>
            </w:r>
          </w:p>
        </w:tc>
        <w:tc>
          <w:p>
            <w:pPr>
              <w:pStyle w:val="Compact"/>
              <w:jc w:val="left"/>
            </w:pPr>
            <w:r>
              <w:t xml:space="preserve">report_versions</w:t>
            </w:r>
          </w:p>
        </w:tc>
        <w:tc>
          <w:p>
            <w:pPr>
              <w:pStyle w:val="Compact"/>
              <w:jc w:val="left"/>
            </w:pPr>
            <w:r>
              <w:t xml:space="preserve">id (uuid), saved_report_id (fk), version_num (int), data_snapshot (jsonb), generated_at, created_by_id (fk)</w:t>
            </w:r>
          </w:p>
        </w:tc>
        <w:tc>
          <w:p>
            <w:pPr>
              <w:pStyle w:val="Compact"/>
              <w:jc w:val="left"/>
            </w:pPr>
            <w:r>
              <w:t xml:space="preserve">Store report run snapshots (for audit + re-export)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TB-026</w:t>
            </w:r>
          </w:p>
        </w:tc>
        <w:tc>
          <w:p>
            <w:pPr>
              <w:pStyle w:val="Compact"/>
              <w:jc w:val="left"/>
            </w:pPr>
            <w:r>
              <w:t xml:space="preserve">dashboard_permissions</w:t>
            </w:r>
          </w:p>
        </w:tc>
        <w:tc>
          <w:p>
            <w:pPr>
              <w:pStyle w:val="Compact"/>
              <w:jc w:val="left"/>
            </w:pPr>
            <w:r>
              <w:t xml:space="preserve">id (uuid), dashboard_id (fk), user_id (fk), permission_level (enum: viewer/editor/owner), created_at</w:t>
            </w:r>
          </w:p>
        </w:tc>
        <w:tc>
          <w:p>
            <w:pPr>
              <w:pStyle w:val="Compact"/>
              <w:jc w:val="left"/>
            </w:pPr>
            <w:r>
              <w:t xml:space="preserve">Store dashboard sharing (per-user)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TB-027</w:t>
            </w:r>
          </w:p>
        </w:tc>
        <w:tc>
          <w:p>
            <w:pPr>
              <w:pStyle w:val="Compact"/>
              <w:jc w:val="left"/>
            </w:pPr>
            <w:r>
              <w:t xml:space="preserve">warehouse_syncs</w:t>
            </w:r>
          </w:p>
        </w:tc>
        <w:tc>
          <w:p>
            <w:pPr>
              <w:pStyle w:val="Compact"/>
              <w:jc w:val="left"/>
            </w:pPr>
            <w:r>
              <w:t xml:space="preserve">id (uuid), sync_id (str), last_sync_at (timestamp), rows_extracted (int), rows_loaded (int), error_message (text, nullable), status (enum: pending/running/success/failed)</w:t>
            </w:r>
          </w:p>
        </w:tc>
        <w:tc>
          <w:p>
            <w:pPr>
              <w:pStyle w:val="Compact"/>
              <w:jc w:val="left"/>
            </w:pPr>
            <w:r>
              <w:t xml:space="preserve">Track ETL health + performance</w:t>
            </w:r>
          </w:p>
        </w:tc>
      </w:tr>
    </w:tbl>
    <w:p>
      <w:pPr>
        <w:pStyle w:val="Heading3"/>
      </w:pPr>
      <w:bookmarkStart w:id="43" w:name="modified-tables"/>
      <w:r>
        <w:t xml:space="preserve">Modified Tables</w:t>
      </w:r>
      <w:bookmarkEnd w:id="43"/>
    </w:p>
    <w:tbl>
      <w:tblPr>
        <w:tblStyle w:val="Table"/>
        <w:tblW w:type="pct" w:w="5000.0"/>
        <w:tblLook w:firstRow="1"/>
      </w:tblPr>
      <w:tblGrid>
        <w:gridCol w:w="4264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Changes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feature_flags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reports.warehouse_duckdb</w:t>
            </w:r>
            <w:r>
              <w:t xml:space="preserve"> </w:t>
            </w:r>
            <w:r>
              <w:t xml:space="preserve">(bool, default false),</w:t>
            </w:r>
            <w:r>
              <w:t xml:space="preserve"> </w:t>
            </w:r>
            <w:r>
              <w:rPr>
                <w:rStyle w:val="VerbatimChar"/>
              </w:rPr>
              <w:t xml:space="preserve">reports.custom_dashboards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reports.pdf_export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reports.xlsx_export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reports.scheduled_email</w:t>
            </w:r>
            <w:r>
              <w:t xml:space="preserve"> </w:t>
            </w:r>
            <w:r>
              <w:t xml:space="preserve">(bool),</w:t>
            </w:r>
            <w:r>
              <w:t xml:space="preserve"> </w:t>
            </w:r>
            <w:r>
              <w:rPr>
                <w:rStyle w:val="VerbatimChar"/>
              </w:rPr>
              <w:t xml:space="preserve">ga.external_signup</w:t>
            </w:r>
            <w:r>
              <w:t xml:space="preserve"> </w:t>
            </w:r>
            <w:r>
              <w:t xml:space="preserve">(bool)</w:t>
            </w:r>
          </w:p>
        </w:tc>
        <w:tc>
          <w:p>
            <w:pPr>
              <w:pStyle w:val="Compact"/>
              <w:jc w:val="left"/>
            </w:pPr>
            <w:r>
              <w:t xml:space="preserve">M6-specific feature flags for gradual rollout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warehouse_access_role</w:t>
            </w:r>
            <w:r>
              <w:t xml:space="preserve"> </w:t>
            </w:r>
            <w:r>
              <w:t xml:space="preserve">(enum: none/viewer/analyst/admin, default viewer)</w:t>
            </w:r>
          </w:p>
        </w:tc>
        <w:tc>
          <w:p>
            <w:pPr>
              <w:pStyle w:val="Compact"/>
              <w:jc w:val="left"/>
            </w:pPr>
            <w:r>
              <w:t xml:space="preserve">Control user access to custom SQL / saved queries</w:t>
            </w:r>
          </w:p>
        </w:tc>
      </w:tr>
    </w:tbl>
    <w:p>
      <w:pPr>
        <w:pStyle w:val="Heading3"/>
      </w:pPr>
      <w:bookmarkStart w:id="44" w:name="X9b20195b27c64403a1b9c1d802e0c8a00927329"/>
      <w:r>
        <w:t xml:space="preserve">DuckDB Warehouse Schema (Separate Instance)</w:t>
      </w:r>
      <w:bookmarkEnd w:id="44"/>
    </w:p>
    <w:p>
      <w:pPr>
        <w:pStyle w:val="SourceCode"/>
      </w:pPr>
      <w:r>
        <w:rPr>
          <w:rStyle w:val="CommentTok"/>
        </w:rPr>
        <w:t xml:space="preserve">-- Fact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warehouse_test_results (</w:t>
      </w:r>
      <w:r>
        <w:br/>
      </w:r>
      <w:r>
        <w:rPr>
          <w:rStyle w:val="NormalTok"/>
        </w:rPr>
        <w:t xml:space="preserve">    run_id UUID,</w:t>
      </w:r>
      <w:r>
        <w:br/>
      </w:r>
      <w:r>
        <w:rPr>
          <w:rStyle w:val="NormalTok"/>
        </w:rPr>
        <w:t xml:space="preserve">    case_id UUID,</w:t>
      </w:r>
      <w:r>
        <w:br/>
      </w:r>
      <w:r>
        <w:rPr>
          <w:rStyle w:val="NormalTok"/>
        </w:rPr>
        <w:t xml:space="preserve">    result_status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PASS, FAIL, SKIP</w:t>
      </w:r>
      <w:r>
        <w:br/>
      </w:r>
      <w:r>
        <w:rPr>
          <w:rStyle w:val="NormalTok"/>
        </w:rPr>
        <w:t xml:space="preserve">    tester_id UUID,</w:t>
      </w:r>
      <w:r>
        <w:br/>
      </w:r>
      <w:r>
        <w:rPr>
          <w:rStyle w:val="NormalTok"/>
        </w:rPr>
        <w:t xml:space="preserve">    environment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warehouse_defects (</w:t>
      </w:r>
      <w:r>
        <w:br/>
      </w:r>
      <w:r>
        <w:rPr>
          <w:rStyle w:val="NormalTok"/>
        </w:rPr>
        <w:t xml:space="preserve">    defect_id UUID,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App, Test, Flaky, Env</w:t>
      </w:r>
      <w:r>
        <w:br/>
      </w:r>
      <w:r>
        <w:rPr>
          <w:rStyle w:val="NormalTok"/>
        </w:rPr>
        <w:t xml:space="preserve">    found_by_id UUID,</w:t>
      </w:r>
      <w:r>
        <w:br/>
      </w:r>
      <w:r>
        <w:rPr>
          <w:rStyle w:val="NormalTok"/>
        </w:rPr>
        <w:t xml:space="preserve">    assigned_to_id UUID,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closed_date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Dimension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warehouse_date_dim (</w:t>
      </w:r>
      <w:r>
        <w:br/>
      </w:r>
      <w:r>
        <w:rPr>
          <w:rStyle w:val="NormalTok"/>
        </w:rPr>
        <w:t xml:space="preserve">    date_id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week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quarter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day_of_week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warehouse_project_dim (</w:t>
      </w:r>
      <w:r>
        <w:br/>
      </w:r>
      <w:r>
        <w:rPr>
          <w:rStyle w:val="NormalTok"/>
        </w:rPr>
        <w:t xml:space="preserve">    project_id UUID,</w:t>
      </w:r>
      <w:r>
        <w:br/>
      </w:r>
      <w:r>
        <w:rPr>
          <w:rStyle w:val="NormalTok"/>
        </w:rPr>
        <w:t xml:space="preserve">    project_name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jira_key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fast aggregation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idx_results_project_date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warehouse_test_results(project_id, passed_at);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idx_results_tester_status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warehouse_test_results(tester_id, result_status);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idx_defects_project_date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warehouse_defects(project_id, created_date);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pi-contracts"/>
      <w:r>
        <w:t xml:space="preserve">7. API CONTRACTS</w:t>
      </w:r>
      <w:bookmarkEnd w:id="45"/>
    </w:p>
    <w:p>
      <w:pPr>
        <w:pStyle w:val="Heading3"/>
      </w:pPr>
      <w:bookmarkStart w:id="46" w:name="new-endpoints-m6"/>
      <w:r>
        <w:t xml:space="preserve">New Endpoints (M6)</w:t>
      </w:r>
      <w:bookmarkEnd w:id="46"/>
    </w:p>
    <w:tbl>
      <w:tblPr>
        <w:tblStyle w:val="Table"/>
        <w:tblW w:type="pct" w:w="5000.0"/>
        <w:tblLook w:firstRow="1"/>
      </w:tblPr>
      <w:tblGrid>
        <w:gridCol w:w="1540"/>
        <w:gridCol w:w="1320"/>
        <w:gridCol w:w="1760"/>
        <w:gridCol w:w="1980"/>
        <w:gridCol w:w="660"/>
        <w:gridCol w:w="6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EP-061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dashboards (project-scoped)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EP-062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Create dashboard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EP-063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/api/dashboards/:id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dashboard + widgets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EP-064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/api/dashboards/:id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Update dashboard layout/config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EP-065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/api/dashboards/:id/permissions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share permissions</w:t>
            </w:r>
          </w:p>
        </w:tc>
        <w:tc>
          <w:p>
            <w:pPr>
              <w:pStyle w:val="Compact"/>
              <w:jc w:val="left"/>
            </w:pPr>
            <w:r>
              <w:t xml:space="preserve">Yes (owner+)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EP-066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/api/dashboards/:id/permissions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Add/update user permission</w:t>
            </w:r>
          </w:p>
        </w:tc>
        <w:tc>
          <w:p>
            <w:pPr>
              <w:pStyle w:val="Compact"/>
              <w:jc w:val="left"/>
            </w:pPr>
            <w:r>
              <w:t xml:space="preserve">Yes (owner+)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EP-067</w:t>
            </w:r>
          </w:p>
        </w:tc>
        <w:tc>
          <w:p>
            <w:pPr>
              <w:pStyle w:val="Compact"/>
              <w:jc w:val="left"/>
            </w:pPr>
            <w:r>
              <w:t xml:space="preserve">/api/widgets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Add widget to dashboard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EP-068</w:t>
            </w:r>
          </w:p>
        </w:tc>
        <w:tc>
          <w:p>
            <w:pPr>
              <w:pStyle w:val="Compact"/>
              <w:jc w:val="left"/>
            </w:pPr>
            <w:r>
              <w:t xml:space="preserve">/api/widgets/:id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Update widget config/query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EP-069</w:t>
            </w:r>
          </w:p>
        </w:tc>
        <w:tc>
          <w:p>
            <w:pPr>
              <w:pStyle w:val="Compact"/>
              <w:jc w:val="left"/>
            </w:pPr>
            <w:r>
              <w:t xml:space="preserve">/api/widgets/:id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Remove widget from dashboard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EP-070</w:t>
            </w:r>
          </w:p>
        </w:tc>
        <w:tc>
          <w:p>
            <w:pPr>
              <w:pStyle w:val="Compact"/>
              <w:jc w:val="left"/>
            </w:pPr>
            <w:r>
              <w:t xml:space="preserve">/api/warehouse/query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Execute custom warehouse query</w:t>
            </w:r>
          </w:p>
        </w:tc>
        <w:tc>
          <w:p>
            <w:pPr>
              <w:pStyle w:val="Compact"/>
              <w:jc w:val="left"/>
            </w:pPr>
            <w:r>
              <w:t xml:space="preserve">Yes (analyst+)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EP-071</w:t>
            </w:r>
          </w:p>
        </w:tc>
        <w:tc>
          <w:p>
            <w:pPr>
              <w:pStyle w:val="Compact"/>
              <w:jc w:val="left"/>
            </w:pPr>
            <w:r>
              <w:t xml:space="preserve">/api/warehouse/health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Warehouse sync health + metrics</w:t>
            </w:r>
          </w:p>
        </w:tc>
        <w:tc>
          <w:p>
            <w:pPr>
              <w:pStyle w:val="Compact"/>
              <w:jc w:val="left"/>
            </w:pPr>
            <w:r>
              <w:t xml:space="preserve">Yes (admin+)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EP-072</w:t>
            </w:r>
          </w:p>
        </w:tc>
        <w:tc>
          <w:p>
            <w:pPr>
              <w:pStyle w:val="Compact"/>
              <w:jc w:val="left"/>
            </w:pPr>
            <w:r>
              <w:t xml:space="preserve">/api/cohort-analysis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Generate cohort heatmap data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EP-073</w:t>
            </w:r>
          </w:p>
        </w:tc>
        <w:tc>
          <w:p>
            <w:pPr>
              <w:pStyle w:val="Compact"/>
              <w:jc w:val="left"/>
            </w:pPr>
            <w:r>
              <w:t xml:space="preserve">/api/traceability-matrix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Generate RTM XLSX/PDF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Yes (Hatchet job)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EP-074</w:t>
            </w:r>
          </w:p>
        </w:tc>
        <w:tc>
          <w:p>
            <w:pPr>
              <w:pStyle w:val="Compact"/>
              <w:jc w:val="left"/>
            </w:pPr>
            <w:r>
              <w:t xml:space="preserve">/api/quality-kpi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KPI metrics (DPPM, DRE, yield, MTBF)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EP-075</w:t>
            </w:r>
          </w:p>
        </w:tc>
        <w:tc>
          <w:p>
            <w:pPr>
              <w:pStyle w:val="Compact"/>
              <w:jc w:val="left"/>
            </w:pPr>
            <w:r>
              <w:t xml:space="preserve">/api/reports/export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Export report to PDF/XLSX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Yes (Hatchet job)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EP-076</w:t>
            </w:r>
          </w:p>
        </w:tc>
        <w:tc>
          <w:p>
            <w:pPr>
              <w:pStyle w:val="Compact"/>
              <w:jc w:val="left"/>
            </w:pPr>
            <w:r>
              <w:t xml:space="preserve">/api/reports/export/:job_id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Poll export job status + download link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EP-077</w:t>
            </w:r>
          </w:p>
        </w:tc>
        <w:tc>
          <w:p>
            <w:pPr>
              <w:pStyle w:val="Compact"/>
              <w:jc w:val="left"/>
            </w:pPr>
            <w:r>
              <w:t xml:space="preserve">/api/report-schedules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scheduled reports (project-scoped)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EP-078</w:t>
            </w:r>
          </w:p>
        </w:tc>
        <w:tc>
          <w:p>
            <w:pPr>
              <w:pStyle w:val="Compact"/>
              <w:jc w:val="left"/>
            </w:pPr>
            <w:r>
              <w:t xml:space="preserve">/api/report-schedules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Create/update email report schedule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EP-079</w:t>
            </w:r>
          </w:p>
        </w:tc>
        <w:tc>
          <w:p>
            <w:pPr>
              <w:pStyle w:val="Compact"/>
              <w:jc w:val="left"/>
            </w:pPr>
            <w:r>
              <w:t xml:space="preserve">/api/report-schedules/:id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Disable schedule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EP-080</w:t>
            </w:r>
          </w:p>
        </w:tc>
        <w:tc>
          <w:p>
            <w:pPr>
              <w:pStyle w:val="Compact"/>
              <w:jc w:val="left"/>
            </w:pPr>
            <w:r>
              <w:t xml:space="preserve">/api/report-schedules/:id/test-send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Send test email preview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EP-081</w:t>
            </w:r>
          </w:p>
        </w:tc>
        <w:tc>
          <w:p>
            <w:pPr>
              <w:pStyle w:val="Compact"/>
              <w:jc w:val="left"/>
            </w:pPr>
            <w:r>
              <w:t xml:space="preserve">/api/saved-queries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custom warehouse queries</w:t>
            </w:r>
          </w:p>
        </w:tc>
        <w:tc>
          <w:p>
            <w:pPr>
              <w:pStyle w:val="Compact"/>
              <w:jc w:val="left"/>
            </w:pPr>
            <w:r>
              <w:t xml:space="preserve">Yes (analyst+)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EP-082</w:t>
            </w:r>
          </w:p>
        </w:tc>
        <w:tc>
          <w:p>
            <w:pPr>
              <w:pStyle w:val="Compact"/>
              <w:jc w:val="left"/>
            </w:pPr>
            <w:r>
              <w:t xml:space="preserve">/api/saved-queries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Save custom warehouse query</w:t>
            </w:r>
          </w:p>
        </w:tc>
        <w:tc>
          <w:p>
            <w:pPr>
              <w:pStyle w:val="Compact"/>
              <w:jc w:val="left"/>
            </w:pPr>
            <w:r>
              <w:t xml:space="preserve">Yes (analyst+)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EP-083</w:t>
            </w:r>
          </w:p>
        </w:tc>
        <w:tc>
          <w:p>
            <w:pPr>
              <w:pStyle w:val="Compact"/>
              <w:jc w:val="left"/>
            </w:pPr>
            <w:r>
              <w:t xml:space="preserve">/api/saved-reports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saved report definitions</w:t>
            </w:r>
          </w:p>
        </w:tc>
        <w:tc>
          <w:p>
            <w:pPr>
              <w:pStyle w:val="Compact"/>
              <w:jc w:val="left"/>
            </w:pPr>
            <w:r>
              <w:t xml:space="preserve">Yes (viewer+)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EP-084</w:t>
            </w:r>
          </w:p>
        </w:tc>
        <w:tc>
          <w:p>
            <w:pPr>
              <w:pStyle w:val="Compact"/>
              <w:jc w:val="left"/>
            </w:pPr>
            <w:r>
              <w:t xml:space="preserve">/api/saved-reports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Save report + sharing rules</w:t>
            </w:r>
          </w:p>
        </w:tc>
        <w:tc>
          <w:p>
            <w:pPr>
              <w:pStyle w:val="Compact"/>
              <w:jc w:val="left"/>
            </w:pPr>
            <w:r>
              <w:t xml:space="preserve">Yes (lead+)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EP-085</w:t>
            </w:r>
          </w:p>
        </w:tc>
        <w:tc>
          <w:p>
            <w:pPr>
              <w:pStyle w:val="Compact"/>
              <w:jc w:val="left"/>
            </w:pPr>
            <w:r>
              <w:t xml:space="preserve">/api/saved-reports/:id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Update saved report</w:t>
            </w:r>
          </w:p>
        </w:tc>
        <w:tc>
          <w:p>
            <w:pPr>
              <w:pStyle w:val="Compact"/>
              <w:jc w:val="left"/>
            </w:pPr>
            <w:r>
              <w:t xml:space="preserve">Yes (editor+)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EP-086</w:t>
            </w:r>
          </w:p>
        </w:tc>
        <w:tc>
          <w:p>
            <w:pPr>
              <w:pStyle w:val="Compact"/>
              <w:jc w:val="left"/>
            </w:pPr>
            <w:r>
              <w:t xml:space="preserve">/api/saved-reports/:id/permissions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Share saved report</w:t>
            </w:r>
          </w:p>
        </w:tc>
        <w:tc>
          <w:p>
            <w:pPr>
              <w:pStyle w:val="Compact"/>
              <w:jc w:val="left"/>
            </w:pPr>
            <w:r>
              <w:t xml:space="preserve">Yes (owner+)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Heading3"/>
      </w:pPr>
      <w:bookmarkStart w:id="47" w:name="modified-endpoints-m6"/>
      <w:r>
        <w:t xml:space="preserve">Modified Endpoints (M6)</w:t>
      </w:r>
      <w:bookmarkEnd w:id="47"/>
    </w:p>
    <w:tbl>
      <w:tblPr>
        <w:tblStyle w:val="Table"/>
        <w:tblW w:type="pct" w:w="5000.0"/>
        <w:tblLook w:firstRow="1"/>
      </w:tblPr>
      <w:tblGrid>
        <w:gridCol w:w="2520"/>
        <w:gridCol w:w="2160"/>
        <w:gridCol w:w="32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EP-053</w:t>
            </w:r>
          </w:p>
        </w:tc>
        <w:tc>
          <w:p>
            <w:pPr>
              <w:pStyle w:val="Compact"/>
              <w:jc w:val="left"/>
            </w:pPr>
            <w:r>
              <w:t xml:space="preserve">/api/dashboards/exec</w:t>
            </w:r>
          </w:p>
        </w:tc>
        <w:tc>
          <w:p>
            <w:pPr>
              <w:pStyle w:val="Compact"/>
              <w:jc w:val="left"/>
            </w:pPr>
            <w:r>
              <w:t xml:space="preserve">Now backed by warehouse queries (cached); add warehouse_refresh_at timestamp to 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EP-076</w:t>
            </w:r>
          </w:p>
        </w:tc>
        <w:tc>
          <w:p>
            <w:pPr>
              <w:pStyle w:val="Compact"/>
              <w:jc w:val="left"/>
            </w:pPr>
            <w:r>
              <w:t xml:space="preserve">/api/reports/*</w:t>
            </w:r>
          </w:p>
        </w:tc>
        <w:tc>
          <w:p>
            <w:pPr>
              <w:pStyle w:val="Compact"/>
              <w:jc w:val="left"/>
            </w:pPr>
            <w:r>
              <w:t xml:space="preserve">Extend to support PDF/XLSX format parameter + streaming download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feature-flags"/>
      <w:r>
        <w:t xml:space="preserve">8. FEATURE FLAGS</w:t>
      </w:r>
      <w:bookmarkEnd w:id="48"/>
    </w:p>
    <w:tbl>
      <w:tblPr>
        <w:tblStyle w:val="Table"/>
        <w:tblW w:type="pct" w:w="5000.0"/>
        <w:tblLook w:firstRow="1"/>
      </w:tblPr>
      <w:tblGrid>
        <w:gridCol w:w="2722"/>
        <w:gridCol w:w="2227"/>
        <w:gridCol w:w="2227"/>
        <w:gridCol w:w="7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Rollout 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reports.warehouse_duckdb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DuckDB warehouse instance</w:t>
            </w:r>
          </w:p>
        </w:tc>
        <w:tc>
          <w:p>
            <w:pPr>
              <w:pStyle w:val="Compact"/>
              <w:jc w:val="left"/>
            </w:pPr>
            <w:r>
              <w:t xml:space="preserve">Enabled for internal pilots week 1; external customers week 3 (after 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reports.custom_dashboards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dashboard builder UI</w:t>
            </w:r>
          </w:p>
        </w:tc>
        <w:tc>
          <w:p>
            <w:pPr>
              <w:pStyle w:val="Compact"/>
              <w:jc w:val="left"/>
            </w:pPr>
            <w:r>
              <w:t xml:space="preserve">Enabled week 2; internal pilots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reports.cohort_analysis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cohort heatmap analysis</w:t>
            </w:r>
          </w:p>
        </w:tc>
        <w:tc>
          <w:p>
            <w:pPr>
              <w:pStyle w:val="Compact"/>
              <w:jc w:val="left"/>
            </w:pPr>
            <w:r>
              <w:t xml:space="preserve">Enabled week 3; measure adoption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reports.traceability_matrix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RTM export (XLSX/PDF)</w:t>
            </w:r>
          </w:p>
        </w:tc>
        <w:tc>
          <w:p>
            <w:pPr>
              <w:pStyle w:val="Compact"/>
              <w:jc w:val="left"/>
            </w:pPr>
            <w:r>
              <w:t xml:space="preserve">Enabled week 3; test with 50K+ cases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reports.quality_kpi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DPPM/DRE/yield/MTBF dashboard</w:t>
            </w:r>
          </w:p>
        </w:tc>
        <w:tc>
          <w:p>
            <w:pPr>
              <w:pStyle w:val="Compact"/>
              <w:jc w:val="left"/>
            </w:pPr>
            <w:r>
              <w:t xml:space="preserve">Enabled week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reports.pdf_export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PDF export for dashboards + reports</w:t>
            </w:r>
          </w:p>
        </w:tc>
        <w:tc>
          <w:p>
            <w:pPr>
              <w:pStyle w:val="Compact"/>
              <w:jc w:val="left"/>
            </w:pPr>
            <w:r>
              <w:t xml:space="preserve">Enabled week 4 after Playwright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reports.xlsx_export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XLSX export</w:t>
            </w:r>
          </w:p>
        </w:tc>
        <w:tc>
          <w:p>
            <w:pPr>
              <w:pStyle w:val="Compact"/>
              <w:jc w:val="left"/>
            </w:pPr>
            <w:r>
              <w:t xml:space="preserve">Enabled week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reports.scheduled_email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email report scheduling</w:t>
            </w:r>
          </w:p>
        </w:tc>
        <w:tc>
          <w:p>
            <w:pPr>
              <w:pStyle w:val="Compact"/>
              <w:jc w:val="left"/>
            </w:pPr>
            <w:r>
              <w:t xml:space="preserve">Enabled week 4; test with 10 schedules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reports.saved_report_library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Enable saved reports + sharing</w:t>
            </w:r>
          </w:p>
        </w:tc>
        <w:tc>
          <w:p>
            <w:pPr>
              <w:pStyle w:val="Compact"/>
              <w:jc w:val="left"/>
            </w:pPr>
            <w:r>
              <w:t xml:space="preserve">Enabled week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ga.external_signup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 GA SWITCH</w:t>
            </w:r>
            <w:r>
              <w:t xml:space="preserve"> </w:t>
            </w:r>
            <w:r>
              <w:t xml:space="preserve">— allow external customers to sign up</w:t>
            </w:r>
          </w:p>
        </w:tc>
        <w:tc>
          <w:p>
            <w:pPr>
              <w:pStyle w:val="Compact"/>
              <w:jc w:val="left"/>
            </w:pPr>
            <w:r>
              <w:t xml:space="preserve">Enabled 2026-09-21 EOD after sign-off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week-plan"/>
      <w:r>
        <w:t xml:space="preserve">9. 5-WEEK PLAN</w:t>
      </w:r>
      <w:bookmarkEnd w:id="49"/>
    </w:p>
    <w:p>
      <w:pPr>
        <w:pStyle w:val="Heading3"/>
      </w:pPr>
      <w:bookmarkStart w:id="50" w:name="week-1-aug-1723-warehouse-bootstrap-etl"/>
      <w:r>
        <w:t xml:space="preserve">Week 1 (Aug 17–23): Warehouse Bootstrap + ETL</w:t>
      </w:r>
      <w:bookmarkEnd w:id="50"/>
    </w:p>
    <w:tbl>
      <w:tblPr>
        <w:tblStyle w:val="Table"/>
        <w:tblW w:type="pct" w:w="5000.0"/>
        <w:tblLook w:firstRow="1"/>
      </w:tblPr>
      <w:tblGrid>
        <w:gridCol w:w="1466"/>
        <w:gridCol w:w="1760"/>
        <w:gridCol w:w="2053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Provision DuckDB + design schema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Schema approved; instance deployed; test data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Build Python ETL worker (incremental sync)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Hourly job running; incremental sync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Wed–Thu</w:t>
            </w:r>
          </w:p>
        </w:tc>
        <w:tc>
          <w:p>
            <w:pPr>
              <w:pStyle w:val="Compact"/>
              <w:jc w:val="left"/>
            </w:pPr>
            <w:r>
              <w:t xml:space="preserve">Implement 10 baseline queries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Queries optimized; EXPLAIN ANALYZE passed; &lt;2s p95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Thu–Fri</w:t>
            </w:r>
          </w:p>
        </w:tc>
        <w:tc>
          <w:p>
            <w:pPr>
              <w:pStyle w:val="Compact"/>
              <w:jc w:val="left"/>
            </w:pPr>
            <w:r>
              <w:t xml:space="preserve">Build warehouse health dashboard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Health dashboard live; monitoring alerts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E2E test ETL pipeline (100 test runs, 50 defects)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Zero data loss; 100% sync success; idempotency validated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Warehouse queries returning correct data in &lt;2s; no ETL failures in 24h run.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X3038a55350418369af03300e9d6621c0d652e2c"/>
      <w:r>
        <w:t xml:space="preserve">Week 2 (Aug 24–30): Dashboard Builder + Widget Library</w:t>
      </w:r>
      <w:bookmarkEnd w:id="51"/>
    </w:p>
    <w:tbl>
      <w:tblPr>
        <w:tblStyle w:val="Table"/>
        <w:tblW w:type="pct" w:w="5000.0"/>
        <w:tblLook w:firstRow="1"/>
      </w:tblPr>
      <w:tblGrid>
        <w:gridCol w:w="1466"/>
        <w:gridCol w:w="1760"/>
        <w:gridCol w:w="2053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Design + implement dashboard storage schema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TB-019, TB-020, TB-021 migrated; CRUD endpoints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Build React dashboard editor (TanStack React Grid)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Drag-drop working; grid layout persists; add/remove widgets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Wed–Thu</w:t>
            </w:r>
          </w:p>
        </w:tc>
        <w:tc>
          <w:p>
            <w:pPr>
              <w:pStyle w:val="Compact"/>
              <w:jc w:val="left"/>
            </w:pPr>
            <w:r>
              <w:t xml:space="preserve">Implement 4 widget types (chart, KPI, table, heatmap)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All widgets render; wire to warehouse queries; performance test (50 widgets)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p>
            <w:pPr>
              <w:pStyle w:val="Compact"/>
              <w:jc w:val="left"/>
            </w:pPr>
            <w:r>
              <w:t xml:space="preserve">Dashboard sharing (permissions, public/project/private)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Dashboard permission checks enforced; sharing UI 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Performance validation (p95 &lt;2s for 50+ widgets)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Caching strategy validated; latency budget met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Custom dashboard live; all 4 widget types working; p95 &lt;2s with 100K rows.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X1ee56ac14528ee0e02f399861375ff7e06aab2d"/>
      <w:r>
        <w:t xml:space="preserve">Week 3 (Aug 31–Sep 6): Cohort + Traceability + Quality KPI</w:t>
      </w:r>
      <w:bookmarkEnd w:id="52"/>
    </w:p>
    <w:tbl>
      <w:tblPr>
        <w:tblStyle w:val="Table"/>
        <w:tblW w:type="pct" w:w="5000.0"/>
        <w:tblLook w:firstRow="1"/>
      </w:tblPr>
      <w:tblGrid>
        <w:gridCol w:w="1466"/>
        <w:gridCol w:w="1760"/>
        <w:gridCol w:w="2053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Cohort analysis query + heatmap rendering</w:t>
            </w:r>
          </w:p>
        </w:tc>
        <w:tc>
          <w:p>
            <w:pPr>
              <w:pStyle w:val="Compact"/>
              <w:jc w:val="left"/>
            </w:pPr>
            <w:r>
              <w:t xml:space="preserve">Data Eng + Frontend</w:t>
            </w:r>
          </w:p>
        </w:tc>
        <w:tc>
          <w:p>
            <w:pPr>
              <w:pStyle w:val="Compact"/>
              <w:jc w:val="left"/>
            </w:pPr>
            <w:r>
              <w:t xml:space="preserve">Heatmap interactive; drill-down to individual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Traceability Matrix query (Req → Case → Run → Defect)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Query joins all tables; returns complete coverage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Wed–Thu</w:t>
            </w:r>
          </w:p>
        </w:tc>
        <w:tc>
          <w:p>
            <w:pPr>
              <w:pStyle w:val="Compact"/>
              <w:jc w:val="left"/>
            </w:pPr>
            <w:r>
              <w:t xml:space="preserve">RTM XLSX exporter + PDF renderer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XLSX + PDF exports tested; 5K-row matrix completes in &lt;30s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Thu–Fri</w:t>
            </w:r>
          </w:p>
        </w:tc>
        <w:tc>
          <w:p>
            <w:pPr>
              <w:pStyle w:val="Compact"/>
              <w:jc w:val="left"/>
            </w:pPr>
            <w:r>
              <w:t xml:space="preserve">Quality KPI dashboard (DPPM, DRE, yield, MTBF)</w:t>
            </w:r>
          </w:p>
        </w:tc>
        <w:tc>
          <w:p>
            <w:pPr>
              <w:pStyle w:val="Compact"/>
              <w:jc w:val="left"/>
            </w:pPr>
            <w:r>
              <w:t xml:space="preserve">Frontend + Data Eng</w:t>
            </w:r>
          </w:p>
        </w:tc>
        <w:tc>
          <w:p>
            <w:pPr>
              <w:pStyle w:val="Compact"/>
              <w:jc w:val="left"/>
            </w:pPr>
            <w:r>
              <w:t xml:space="preserve">All 4 KPIs calculated; card grid + time-series chart renders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Validation: Cohort + RTM + QKI with pilot data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Data accuracy verified; drill-down tested; exports validated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Cohort, RTM, Quality KPI dashboards live; all exports functional.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Xd1e53a8a50389037ea1505c1176dcf2a104d067"/>
      <w:r>
        <w:t xml:space="preserve">Week 4 (Sep 7–13): PDF/XLSX Export + Scheduled Email + Report Library</w:t>
      </w:r>
      <w:bookmarkEnd w:id="53"/>
    </w:p>
    <w:tbl>
      <w:tblPr>
        <w:tblStyle w:val="Table"/>
        <w:tblW w:type="pct" w:w="5000.0"/>
        <w:tblLook w:firstRow="1"/>
      </w:tblPr>
      <w:tblGrid>
        <w:gridCol w:w="1466"/>
        <w:gridCol w:w="1760"/>
        <w:gridCol w:w="2053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PDF export (Playwright integration + templates)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Dashboard → PDF rendering working; watermark + footer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XLSX export (exceljs, multi-sheet, formatting)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Dashboard/Report → XLSX; pivot tables; cell formatting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p>
            <w:pPr>
              <w:pStyle w:val="Compact"/>
              <w:jc w:val="left"/>
            </w:pPr>
            <w:r>
              <w:t xml:space="preserve">Scheduled email job (Hatchet + Resend)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Email schedules CRUD; cron job triggers; delivery tracked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p>
            <w:pPr>
              <w:pStyle w:val="Compact"/>
              <w:jc w:val="left"/>
            </w:pPr>
            <w:r>
              <w:t xml:space="preserve">Report library + sharing (TB-024, TB-026)</w:t>
            </w:r>
          </w:p>
        </w:tc>
        <w:tc>
          <w:p>
            <w:pPr>
              <w:pStyle w:val="Compact"/>
              <w:jc w:val="left"/>
            </w:pPr>
            <w:r>
              <w:t xml:space="preserve">Frontend + Backend</w:t>
            </w:r>
          </w:p>
        </w:tc>
        <w:tc>
          <w:p>
            <w:pPr>
              <w:pStyle w:val="Compact"/>
              <w:jc w:val="left"/>
            </w:pPr>
            <w:r>
              <w:t xml:space="preserve">Saved reports browsable; permissions enforced; star/favorite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E2E test: Export (PDF/XLSX) + Email delivery (10 schedules)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All exports complete; emails delivered; unsubscribe tested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PDF/XLSX exporters live; 10 email schedules running successfully; report library operational.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Xb1482f3897a817e86f52d5e1643c92e354a8ae3"/>
      <w:r>
        <w:t xml:space="preserve">Week 5 (Sep 14–20): GA Hardening + Pen-Test Remediation + Accessibility + Go/No-Go</w:t>
      </w:r>
      <w:bookmarkEnd w:id="54"/>
    </w:p>
    <w:tbl>
      <w:tblPr>
        <w:tblStyle w:val="Table"/>
        <w:tblW w:type="pct" w:w="5000.0"/>
        <w:tblLook w:firstRow="1"/>
      </w:tblPr>
      <w:tblGrid>
        <w:gridCol w:w="1466"/>
        <w:gridCol w:w="1760"/>
        <w:gridCol w:w="2053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p>
            <w:pPr>
              <w:pStyle w:val="Compact"/>
              <w:jc w:val="left"/>
            </w:pPr>
            <w:r>
              <w:t xml:space="preserve">Query optimization (EXPLAIN ANALYZE all M6 queries)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Slow queries optimized; index tuning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Mon–Tue</w:t>
            </w:r>
          </w:p>
        </w:tc>
        <w:tc>
          <w:p>
            <w:pPr>
              <w:pStyle w:val="Compact"/>
              <w:jc w:val="left"/>
            </w:pPr>
            <w:r>
              <w:t xml:space="preserve">Performance profiling (API endpoints, dashboard rendering)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  <w:tc>
          <w:p>
            <w:pPr>
              <w:pStyle w:val="Compact"/>
              <w:jc w:val="left"/>
            </w:pPr>
            <w:r>
              <w:t xml:space="preserve">p95 latency budgets validated; bottlenecks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Tue–Wed</w:t>
            </w:r>
          </w:p>
        </w:tc>
        <w:tc>
          <w:p>
            <w:pPr>
              <w:pStyle w:val="Compact"/>
              <w:jc w:val="left"/>
            </w:pPr>
            <w:r>
              <w:t xml:space="preserve">Security pen-test (external or internal review)</w:t>
            </w:r>
          </w:p>
        </w:tc>
        <w:tc>
          <w:p>
            <w:pPr>
              <w:pStyle w:val="Compact"/>
              <w:jc w:val="left"/>
            </w:pPr>
            <w:r>
              <w:t xml:space="preserve">Security / QA</w:t>
            </w:r>
          </w:p>
        </w:tc>
        <w:tc>
          <w:p>
            <w:pPr>
              <w:pStyle w:val="Compact"/>
              <w:jc w:val="left"/>
            </w:pPr>
            <w:r>
              <w:t xml:space="preserve">All P0 findings remediated; P1 findings triaged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Wed–Thu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audit (WCAG 2.1 AA, manual + automated)</w:t>
            </w:r>
          </w:p>
        </w:tc>
        <w:tc>
          <w:p>
            <w:pPr>
              <w:pStyle w:val="Compact"/>
              <w:jc w:val="left"/>
            </w:pPr>
            <w:r>
              <w:t xml:space="preserve">Design + QA</w:t>
            </w:r>
          </w:p>
        </w:tc>
        <w:tc>
          <w:p>
            <w:pPr>
              <w:pStyle w:val="Compact"/>
              <w:jc w:val="left"/>
            </w:pPr>
            <w:r>
              <w:t xml:space="preserve">All critical failures fixed; conformance report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p>
            <w:pPr>
              <w:pStyle w:val="Compact"/>
              <w:jc w:val="left"/>
            </w:pPr>
            <w:r>
              <w:t xml:space="preserve">Capacity plan sign-off + incident response runbook review</w:t>
            </w:r>
          </w:p>
        </w:tc>
        <w:tc>
          <w:p>
            <w:pPr>
              <w:pStyle w:val="Compact"/>
              <w:jc w:val="left"/>
            </w:pPr>
            <w:r>
              <w:t xml:space="preserve">DevOps + PM + CTO</w:t>
            </w:r>
          </w:p>
        </w:tc>
        <w:tc>
          <w:p>
            <w:pPr>
              <w:pStyle w:val="Compact"/>
              <w:jc w:val="left"/>
            </w:pPr>
            <w:r>
              <w:t xml:space="preserve">Document approved; on-call trained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GA Go/No-Go meeting + final sign-off</w:t>
            </w:r>
          </w:p>
        </w:tc>
        <w:tc>
          <w:p>
            <w:pPr>
              <w:pStyle w:val="Compact"/>
              <w:jc w:val="left"/>
            </w:pPr>
            <w:r>
              <w:t xml:space="preserve">PM + CTO + Business</w:t>
            </w:r>
          </w:p>
        </w:tc>
        <w:tc>
          <w:p>
            <w:pPr>
              <w:pStyle w:val="Compact"/>
              <w:jc w:val="left"/>
            </w:pPr>
            <w:r>
              <w:t xml:space="preserve">Decision: GO or HOLD; GA announcement approved</w:t>
            </w:r>
          </w:p>
        </w:tc>
      </w:tr>
    </w:tbl>
    <w:p>
      <w:pPr>
        <w:pStyle w:val="BodyText"/>
      </w:pPr>
      <w:r>
        <w:rPr>
          <w:b/>
        </w:rPr>
        <w:t xml:space="preserve">Exit Gate:</w:t>
      </w:r>
      <w:r>
        <w:t xml:space="preserve"> </w:t>
      </w:r>
      <w:r>
        <w:t xml:space="preserve">All M0–M6 ACs closed; zero P0 defects; pen-test/accessibility/perf budgets met; GO decision documented.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tasks-ms6-t"/>
      <w:r>
        <w:t xml:space="preserve">10. TASKS (MS6-T###)</w:t>
      </w:r>
      <w:bookmarkEnd w:id="55"/>
    </w:p>
    <w:p>
      <w:pPr>
        <w:pStyle w:val="Heading3"/>
      </w:pPr>
      <w:bookmarkStart w:id="56" w:name="X46cd02ca655166125a651da43a5e28bb87ff088"/>
      <w:r>
        <w:t xml:space="preserve">M6 Task List (55–75 tasks, 20% buffer included)</w:t>
      </w:r>
      <w:bookmarkEnd w:id="56"/>
    </w:p>
    <w:tbl>
      <w:tblPr>
        <w:tblStyle w:val="Table"/>
        <w:tblW w:type="pct" w:w="5000.0"/>
        <w:tblLook w:firstRow="1"/>
      </w:tblPr>
      <w:tblGrid>
        <w:gridCol w:w="2227"/>
        <w:gridCol w:w="1732"/>
        <w:gridCol w:w="1732"/>
        <w:gridCol w:w="742"/>
        <w:gridCol w:w="742"/>
        <w:gridCol w:w="7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 (story points)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MS6-T001</w:t>
            </w:r>
          </w:p>
        </w:tc>
        <w:tc>
          <w:p>
            <w:pPr>
              <w:pStyle w:val="Compact"/>
              <w:jc w:val="left"/>
            </w:pPr>
            <w:r>
              <w:t xml:space="preserve">DuckDB instance provisioning + schema design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M5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MS6-T002</w:t>
            </w:r>
          </w:p>
        </w:tc>
        <w:tc>
          <w:p>
            <w:pPr>
              <w:pStyle w:val="Compact"/>
              <w:jc w:val="left"/>
            </w:pPr>
            <w:r>
              <w:t xml:space="preserve">ETL worker scaffolding (Python + Hatchet)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MS6-T003</w:t>
            </w:r>
          </w:p>
        </w:tc>
        <w:tc>
          <w:p>
            <w:pPr>
              <w:pStyle w:val="Compact"/>
              <w:jc w:val="left"/>
            </w:pPr>
            <w:r>
              <w:t xml:space="preserve">Incremental sync logic (since-last-run markers)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MS6-T004</w:t>
            </w:r>
          </w:p>
        </w:tc>
        <w:tc>
          <w:p>
            <w:pPr>
              <w:pStyle w:val="Compact"/>
              <w:jc w:val="left"/>
            </w:pPr>
            <w:r>
              <w:t xml:space="preserve">Fact table ETL (test_results, defects, evidence)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MS6-T005</w:t>
            </w:r>
          </w:p>
        </w:tc>
        <w:tc>
          <w:p>
            <w:pPr>
              <w:pStyle w:val="Compact"/>
              <w:jc w:val="left"/>
            </w:pPr>
            <w:r>
              <w:t xml:space="preserve">Dimension table ETL (dates, projects, users)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MS6-T006</w:t>
            </w:r>
          </w:p>
        </w:tc>
        <w:tc>
          <w:p>
            <w:pPr>
              <w:pStyle w:val="Compact"/>
              <w:jc w:val="left"/>
            </w:pPr>
            <w:r>
              <w:t xml:space="preserve">Baseline query suite (10 queries, optimized)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MS6-T007</w:t>
            </w:r>
          </w:p>
        </w:tc>
        <w:tc>
          <w:p>
            <w:pPr>
              <w:pStyle w:val="Compact"/>
              <w:jc w:val="left"/>
            </w:pPr>
            <w:r>
              <w:t xml:space="preserve">Warehouse health dashboard + monitoring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MS6-T008</w:t>
            </w:r>
          </w:p>
        </w:tc>
        <w:tc>
          <w:p>
            <w:pPr>
              <w:pStyle w:val="Compact"/>
              <w:jc w:val="left"/>
            </w:pPr>
            <w:r>
              <w:t xml:space="preserve">ETL integration test (100% sync success, idempotency)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MS6-T004, T005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MS6-T009</w:t>
            </w:r>
          </w:p>
        </w:tc>
        <w:tc>
          <w:p>
            <w:pPr>
              <w:pStyle w:val="Compact"/>
              <w:jc w:val="left"/>
            </w:pPr>
            <w:r>
              <w:t xml:space="preserve">Dashboard CRUD schema + migrations (TB-019–021)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M5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MS6-T010</w:t>
            </w:r>
          </w:p>
        </w:tc>
        <w:tc>
          <w:p>
            <w:pPr>
              <w:pStyle w:val="Compact"/>
              <w:jc w:val="left"/>
            </w:pPr>
            <w:r>
              <w:t xml:space="preserve">Dashboard API endpoints (EP-061–069)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MS6-T011</w:t>
            </w:r>
          </w:p>
        </w:tc>
        <w:tc>
          <w:p>
            <w:pPr>
              <w:pStyle w:val="Compact"/>
              <w:jc w:val="left"/>
            </w:pPr>
            <w:r>
              <w:t xml:space="preserve">React dashboard editor (TanStack React Grid)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M5 UI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MS6-T012</w:t>
            </w:r>
          </w:p>
        </w:tc>
        <w:tc>
          <w:p>
            <w:pPr>
              <w:pStyle w:val="Compact"/>
              <w:jc w:val="left"/>
            </w:pPr>
            <w:r>
              <w:t xml:space="preserve">Widget library scaffolding + config schema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MS6-T013</w:t>
            </w:r>
          </w:p>
        </w:tc>
        <w:tc>
          <w:p>
            <w:pPr>
              <w:pStyle w:val="Compact"/>
              <w:jc w:val="left"/>
            </w:pPr>
            <w:r>
              <w:t xml:space="preserve">Line chart widget (recharts)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MS6-T014</w:t>
            </w:r>
          </w:p>
        </w:tc>
        <w:tc>
          <w:p>
            <w:pPr>
              <w:pStyle w:val="Compact"/>
              <w:jc w:val="left"/>
            </w:pPr>
            <w:r>
              <w:t xml:space="preserve">KPI card widget (single number + trend)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MS6-T015</w:t>
            </w:r>
          </w:p>
        </w:tc>
        <w:tc>
          <w:p>
            <w:pPr>
              <w:pStyle w:val="Compact"/>
              <w:jc w:val="left"/>
            </w:pPr>
            <w:r>
              <w:t xml:space="preserve">Table widget (TanStack Table, sort/filter)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MS6-T016</w:t>
            </w:r>
          </w:p>
        </w:tc>
        <w:tc>
          <w:p>
            <w:pPr>
              <w:pStyle w:val="Compact"/>
              <w:jc w:val="left"/>
            </w:pPr>
            <w:r>
              <w:t xml:space="preserve">Heatmap widget (d3/visx)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MS6-T017</w:t>
            </w:r>
          </w:p>
        </w:tc>
        <w:tc>
          <w:p>
            <w:pPr>
              <w:pStyle w:val="Compact"/>
              <w:jc w:val="left"/>
            </w:pPr>
            <w:r>
              <w:t xml:space="preserve">Widget query binding + warehouse integration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MS6-T010, T013–016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MS6-T018</w:t>
            </w:r>
          </w:p>
        </w:tc>
        <w:tc>
          <w:p>
            <w:pPr>
              <w:pStyle w:val="Compact"/>
              <w:jc w:val="left"/>
            </w:pPr>
            <w:r>
              <w:t xml:space="preserve">Dashboard sharing permissions (TB-026)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MS6-T019</w:t>
            </w:r>
          </w:p>
        </w:tc>
        <w:tc>
          <w:p>
            <w:pPr>
              <w:pStyle w:val="Compact"/>
              <w:jc w:val="left"/>
            </w:pPr>
            <w:r>
              <w:t xml:space="preserve">Query caching (Redis, 5-min TTL)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MS6-T020</w:t>
            </w:r>
          </w:p>
        </w:tc>
        <w:tc>
          <w:p>
            <w:pPr>
              <w:pStyle w:val="Compact"/>
              <w:jc w:val="left"/>
            </w:pPr>
            <w:r>
              <w:t xml:space="preserve">Dashboard performance testing (50+ widgets)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t xml:space="preserve">MS6-T013–016, T019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MS6-T021</w:t>
            </w:r>
          </w:p>
        </w:tc>
        <w:tc>
          <w:p>
            <w:pPr>
              <w:pStyle w:val="Compact"/>
              <w:jc w:val="left"/>
            </w:pPr>
            <w:r>
              <w:t xml:space="preserve">Cohort analysis query (tester × sprint × pass-rate)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MS6-T022</w:t>
            </w:r>
          </w:p>
        </w:tc>
        <w:tc>
          <w:p>
            <w:pPr>
              <w:pStyle w:val="Compact"/>
              <w:jc w:val="left"/>
            </w:pPr>
            <w:r>
              <w:t xml:space="preserve">Cohort heatmap rendering + drill-down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MS6-T023</w:t>
            </w:r>
          </w:p>
        </w:tc>
        <w:tc>
          <w:p>
            <w:pPr>
              <w:pStyle w:val="Compact"/>
              <w:jc w:val="left"/>
            </w:pPr>
            <w:r>
              <w:t xml:space="preserve">Traceability matrix query (Req → Case → Run → Defect)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MS6-T024</w:t>
            </w:r>
          </w:p>
        </w:tc>
        <w:tc>
          <w:p>
            <w:pPr>
              <w:pStyle w:val="Compact"/>
              <w:jc w:val="left"/>
            </w:pPr>
            <w:r>
              <w:t xml:space="preserve">RTM XLSX exporter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MS6-T025</w:t>
            </w:r>
          </w:p>
        </w:tc>
        <w:tc>
          <w:p>
            <w:pPr>
              <w:pStyle w:val="Compact"/>
              <w:jc w:val="left"/>
            </w:pPr>
            <w:r>
              <w:t xml:space="preserve">RTM PDF exporter (Playwright)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MS6-T026</w:t>
            </w:r>
          </w:p>
        </w:tc>
        <w:tc>
          <w:p>
            <w:pPr>
              <w:pStyle w:val="Compact"/>
              <w:jc w:val="left"/>
            </w:pPr>
            <w:r>
              <w:t xml:space="preserve">Quality KPI queries (DPPM, DRE, yield, MTBF)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MS6-T027</w:t>
            </w:r>
          </w:p>
        </w:tc>
        <w:tc>
          <w:p>
            <w:pPr>
              <w:pStyle w:val="Compact"/>
              <w:jc w:val="left"/>
            </w:pPr>
            <w:r>
              <w:t xml:space="preserve">Quality KPI dashboard UI (card grid + chart)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MS6-T028</w:t>
            </w:r>
          </w:p>
        </w:tc>
        <w:tc>
          <w:p>
            <w:pPr>
              <w:pStyle w:val="Compact"/>
              <w:jc w:val="left"/>
            </w:pPr>
            <w:r>
              <w:t xml:space="preserve">Cohort + RTM + QKI validation (pilot data)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t xml:space="preserve">MS6-T022, T024–025, T027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MS6-T029</w:t>
            </w:r>
          </w:p>
        </w:tc>
        <w:tc>
          <w:p>
            <w:pPr>
              <w:pStyle w:val="Compact"/>
              <w:jc w:val="left"/>
            </w:pPr>
            <w:r>
              <w:t xml:space="preserve">PDF export integration (Playwright + templates)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M4 report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MS6-T030</w:t>
            </w:r>
          </w:p>
        </w:tc>
        <w:tc>
          <w:p>
            <w:pPr>
              <w:pStyle w:val="Compact"/>
              <w:jc w:val="left"/>
            </w:pPr>
            <w:r>
              <w:t xml:space="preserve">XLSX export integration (exceljs, streaming)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M4 report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MS6-T031</w:t>
            </w:r>
          </w:p>
        </w:tc>
        <w:tc>
          <w:p>
            <w:pPr>
              <w:pStyle w:val="Compact"/>
              <w:jc w:val="left"/>
            </w:pPr>
            <w:r>
              <w:t xml:space="preserve">Report scheduling schema + API (TB-022, EP-077–080)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M4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MS6-T032</w:t>
            </w:r>
          </w:p>
        </w:tc>
        <w:tc>
          <w:p>
            <w:pPr>
              <w:pStyle w:val="Compact"/>
              <w:jc w:val="left"/>
            </w:pPr>
            <w:r>
              <w:t xml:space="preserve">Email template design (weekly summary, per-project)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MS6-T033</w:t>
            </w:r>
          </w:p>
        </w:tc>
        <w:tc>
          <w:p>
            <w:pPr>
              <w:pStyle w:val="Compact"/>
              <w:jc w:val="left"/>
            </w:pPr>
            <w:r>
              <w:t xml:space="preserve">Resend integration + email job (Hatchet)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MS6-T034</w:t>
            </w:r>
          </w:p>
        </w:tc>
        <w:tc>
          <w:p>
            <w:pPr>
              <w:pStyle w:val="Compact"/>
              <w:jc w:val="left"/>
            </w:pPr>
            <w:r>
              <w:t xml:space="preserve">Unsubscribe + delivery tracking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MS6-T035</w:t>
            </w:r>
          </w:p>
        </w:tc>
        <w:tc>
          <w:p>
            <w:pPr>
              <w:pStyle w:val="Compact"/>
              <w:jc w:val="left"/>
            </w:pPr>
            <w:r>
              <w:t xml:space="preserve">Saved report library schema + API (TB-024–025, EP-083–086)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M4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MS6-T036</w:t>
            </w:r>
          </w:p>
        </w:tc>
        <w:tc>
          <w:p>
            <w:pPr>
              <w:pStyle w:val="Compact"/>
              <w:jc w:val="left"/>
            </w:pPr>
            <w:r>
              <w:t xml:space="preserve">Report library UI (browsing, filtering, sharing)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MS6-T037</w:t>
            </w:r>
          </w:p>
        </w:tc>
        <w:tc>
          <w:p>
            <w:pPr>
              <w:pStyle w:val="Compact"/>
              <w:jc w:val="left"/>
            </w:pPr>
            <w:r>
              <w:t xml:space="preserve">Export job queue + progress tracking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MS6-T029–030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MS6-T038</w:t>
            </w:r>
          </w:p>
        </w:tc>
        <w:tc>
          <w:p>
            <w:pPr>
              <w:pStyle w:val="Compact"/>
              <w:jc w:val="left"/>
            </w:pPr>
            <w:r>
              <w:t xml:space="preserve">E2E test: PDF/XLSX exports + email delivery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t xml:space="preserve">MS6-T029–030, T033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MS6-T039</w:t>
            </w:r>
          </w:p>
        </w:tc>
        <w:tc>
          <w:p>
            <w:pPr>
              <w:pStyle w:val="Compact"/>
              <w:jc w:val="left"/>
            </w:pPr>
            <w:r>
              <w:t xml:space="preserve">Query performance optimization (EXPLAIN ANALYZE all M6 queries)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MS6-T006, T021, T023, T026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MS6-T040</w:t>
            </w:r>
          </w:p>
        </w:tc>
        <w:tc>
          <w:p>
            <w:pPr>
              <w:pStyle w:val="Compact"/>
              <w:jc w:val="left"/>
            </w:pPr>
            <w:r>
              <w:t xml:space="preserve">API latency profiling + optimization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M0–M5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MS6-T041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 performance tuning (virtual scrolling, pagination)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MS6-T011–016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MS6-T042</w:t>
            </w:r>
          </w:p>
        </w:tc>
        <w:tc>
          <w:p>
            <w:pPr>
              <w:pStyle w:val="Compact"/>
              <w:jc w:val="left"/>
            </w:pPr>
            <w:r>
              <w:t xml:space="preserve">Load test: 20 concurrent users, 10 minute duration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MS6-T040–041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MS6-T043</w:t>
            </w:r>
          </w:p>
        </w:tc>
        <w:tc>
          <w:p>
            <w:pPr>
              <w:pStyle w:val="Compact"/>
              <w:jc w:val="left"/>
            </w:pPr>
            <w:r>
              <w:t xml:space="preserve">Security pen-test execution (OWASP top 10)</w:t>
            </w:r>
          </w:p>
        </w:tc>
        <w:tc>
          <w:p>
            <w:pPr>
              <w:pStyle w:val="Compact"/>
              <w:jc w:val="left"/>
            </w:pPr>
            <w:r>
              <w:t xml:space="preserve">Security / QA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All M6 features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MS6-T044</w:t>
            </w:r>
          </w:p>
        </w:tc>
        <w:tc>
          <w:p>
            <w:pPr>
              <w:pStyle w:val="Compact"/>
              <w:jc w:val="left"/>
            </w:pPr>
            <w:r>
              <w:t xml:space="preserve">Pen-test finding remediation (P0 + P1)</w:t>
            </w:r>
          </w:p>
        </w:tc>
        <w:tc>
          <w:p>
            <w:pPr>
              <w:pStyle w:val="Compact"/>
              <w:jc w:val="left"/>
            </w:pPr>
            <w:r>
              <w:t xml:space="preserve">Backend Eng + Frontend Eng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MS6-T045</w:t>
            </w:r>
          </w:p>
        </w:tc>
        <w:tc>
          <w:p>
            <w:pPr>
              <w:pStyle w:val="Compact"/>
              <w:jc w:val="left"/>
            </w:pPr>
            <w:r>
              <w:t xml:space="preserve">Pen-test re-test (all fixes verified)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MS6-T046</w:t>
            </w:r>
          </w:p>
        </w:tc>
        <w:tc>
          <w:p>
            <w:pPr>
              <w:pStyle w:val="Compact"/>
              <w:jc w:val="left"/>
            </w:pPr>
            <w:r>
              <w:t xml:space="preserve">WCAG 2.1 AA accessibility audit (automated + manual)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M0–M6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MS6-T047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failure remediation</w:t>
            </w:r>
          </w:p>
        </w:tc>
        <w:tc>
          <w:p>
            <w:pPr>
              <w:pStyle w:val="Compact"/>
              <w:jc w:val="left"/>
            </w:pPr>
            <w:r>
              <w:t xml:space="preserve">Frontend Eng + Design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MS6-T048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conformance report generation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MS6-T049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implementation (reports.*, ga.external_signup)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All M6 features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MS6-T050</w:t>
            </w:r>
          </w:p>
        </w:tc>
        <w:tc>
          <w:p>
            <w:pPr>
              <w:pStyle w:val="Compact"/>
              <w:jc w:val="left"/>
            </w:pPr>
            <w:r>
              <w:t xml:space="preserve">Capacity plan documentation (Oracle → Hetzner migration)</w:t>
            </w:r>
          </w:p>
        </w:tc>
        <w:tc>
          <w:p>
            <w:pPr>
              <w:pStyle w:val="Compact"/>
              <w:jc w:val="left"/>
            </w:pPr>
            <w:r>
              <w:t xml:space="preserve">DevOps + PM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M0–M6 infra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MS6-T051</w:t>
            </w:r>
          </w:p>
        </w:tc>
        <w:tc>
          <w:p>
            <w:pPr>
              <w:pStyle w:val="Compact"/>
              <w:jc w:val="left"/>
            </w:pPr>
            <w:r>
              <w:t xml:space="preserve">On-call runbook review + training</w:t>
            </w:r>
          </w:p>
        </w:tc>
        <w:tc>
          <w:p>
            <w:pPr>
              <w:pStyle w:val="Compact"/>
              <w:jc w:val="left"/>
            </w:pPr>
            <w:r>
              <w:t xml:space="preserve">DevOps + PM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M5 runbook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MS6-T052</w:t>
            </w:r>
          </w:p>
        </w:tc>
        <w:tc>
          <w:p>
            <w:pPr>
              <w:pStyle w:val="Compact"/>
              <w:jc w:val="left"/>
            </w:pPr>
            <w:r>
              <w:t xml:space="preserve">GA Go/No-Go decision meeting</w:t>
            </w:r>
          </w:p>
        </w:tc>
        <w:tc>
          <w:p>
            <w:pPr>
              <w:pStyle w:val="Compact"/>
              <w:jc w:val="left"/>
            </w:pPr>
            <w:r>
              <w:t xml:space="preserve">PM + CTO + Business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MS6-T044, T047, T051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MS6-T053</w:t>
            </w:r>
          </w:p>
        </w:tc>
        <w:tc>
          <w:p>
            <w:pPr>
              <w:pStyle w:val="Compact"/>
              <w:jc w:val="left"/>
            </w:pPr>
            <w:r>
              <w:t xml:space="preserve">GA announcement blog + email approval</w:t>
            </w:r>
          </w:p>
        </w:tc>
        <w:tc>
          <w:p>
            <w:pPr>
              <w:pStyle w:val="Compact"/>
              <w:jc w:val="left"/>
            </w:pPr>
            <w:r>
              <w:t xml:space="preserve">Marketing + PM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MS6-T054</w:t>
            </w:r>
          </w:p>
        </w:tc>
        <w:tc>
          <w:p>
            <w:pPr>
              <w:pStyle w:val="Compact"/>
              <w:jc w:val="left"/>
            </w:pPr>
            <w:r>
              <w:t xml:space="preserve">External customer onboarding flow (sign-up, billing onboarding, training)</w:t>
            </w:r>
          </w:p>
        </w:tc>
        <w:tc>
          <w:p>
            <w:pPr>
              <w:pStyle w:val="Compact"/>
              <w:jc w:val="left"/>
            </w:pPr>
            <w:r>
              <w:t xml:space="preserve">Product + Support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M5 complete + legal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MS6-T055</w:t>
            </w:r>
          </w:p>
        </w:tc>
        <w:tc>
          <w:p>
            <w:pPr>
              <w:pStyle w:val="Compact"/>
              <w:jc w:val="left"/>
            </w:pPr>
            <w:r>
              <w:t xml:space="preserve">Support tier definition + SLA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Support + PM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MS6-T054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MS6-T056</w:t>
            </w:r>
          </w:p>
        </w:tc>
        <w:tc>
          <w:p>
            <w:pPr>
              <w:pStyle w:val="Compact"/>
              <w:jc w:val="left"/>
            </w:pPr>
            <w:r>
              <w:t xml:space="preserve">Status page setup (Statuspage.io or Upstash)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M0 infra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MS6-T057</w:t>
            </w:r>
          </w:p>
        </w:tc>
        <w:tc>
          <w:p>
            <w:pPr>
              <w:pStyle w:val="Compact"/>
              <w:jc w:val="left"/>
            </w:pPr>
            <w:r>
              <w:t xml:space="preserve">Legal + compliance sign-off (privacy policy, ToS, GDPR, SOC2 readiness)</w:t>
            </w:r>
          </w:p>
        </w:tc>
        <w:tc>
          <w:p>
            <w:pPr>
              <w:pStyle w:val="Compact"/>
              <w:jc w:val="left"/>
            </w:pPr>
            <w:r>
              <w:t xml:space="preserve">Legal + PM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M5 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MS6-T058</w:t>
            </w:r>
          </w:p>
        </w:tc>
        <w:tc>
          <w:p>
            <w:pPr>
              <w:pStyle w:val="Compact"/>
              <w:jc w:val="left"/>
            </w:pPr>
            <w:r>
              <w:t xml:space="preserve">Marketing site update (pricing, GA features, case studies)</w:t>
            </w:r>
          </w:p>
        </w:tc>
        <w:tc>
          <w:p>
            <w:pPr>
              <w:pStyle w:val="Compact"/>
              <w:jc w:val="left"/>
            </w:pPr>
            <w:r>
              <w:t xml:space="preserve">Marketing + PM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MS6-T053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MS6-T059</w:t>
            </w:r>
          </w:p>
        </w:tc>
        <w:tc>
          <w:p>
            <w:pPr>
              <w:pStyle w:val="Compact"/>
              <w:jc w:val="left"/>
            </w:pPr>
            <w:r>
              <w:t xml:space="preserve">Pilot feedback synthesis +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M5 pilot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MS6-T060</w:t>
            </w:r>
          </w:p>
        </w:tc>
        <w:tc>
          <w:p>
            <w:pPr>
              <w:pStyle w:val="Compact"/>
              <w:jc w:val="left"/>
            </w:pPr>
            <w:r>
              <w:t xml:space="preserve">Release notes draft (M0–M6 feature summary)</w:t>
            </w:r>
          </w:p>
        </w:tc>
        <w:tc>
          <w:p>
            <w:pPr>
              <w:pStyle w:val="Compact"/>
              <w:jc w:val="left"/>
            </w:pPr>
            <w:r>
              <w:t xml:space="preserve">PM + Eng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All milestones</w:t>
            </w:r>
          </w:p>
        </w:tc>
      </w:tr>
    </w:tbl>
    <w:p>
      <w:pPr>
        <w:pStyle w:val="BodyText"/>
      </w:pPr>
      <w:r>
        <w:rPr>
          <w:b/>
        </w:rPr>
        <w:t xml:space="preserve">Total Effort:</w:t>
      </w:r>
      <w:r>
        <w:t xml:space="preserve"> </w:t>
      </w:r>
      <w:r>
        <w:t xml:space="preserve">60–70 story points equivalent; ~20 FTE across 5 weeks with parallelization.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acceptance-criteria-ms6-ac"/>
      <w:r>
        <w:t xml:space="preserve">11. ACCEPTANCE CRITERIA (MS6-AC###)</w:t>
      </w:r>
      <w:bookmarkEnd w:id="57"/>
    </w:p>
    <w:p>
      <w:pPr>
        <w:pStyle w:val="Heading3"/>
      </w:pPr>
      <w:bookmarkStart w:id="58" w:name="m6-acceptance-criteria-5065-criteria"/>
      <w:r>
        <w:t xml:space="preserve">M6 Acceptance Criteria (50–65 criteria)</w:t>
      </w:r>
      <w:bookmarkEnd w:id="58"/>
    </w:p>
    <w:tbl>
      <w:tblPr>
        <w:tblStyle w:val="Table"/>
        <w:tblW w:type="pct" w:w="5000.0"/>
        <w:tblLook w:firstRow="1"/>
      </w:tblPr>
      <w:tblGrid>
        <w:gridCol w:w="2410"/>
        <w:gridCol w:w="2410"/>
        <w:gridCol w:w="1033"/>
        <w:gridCol w:w="1033"/>
        <w:gridCol w:w="10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 of Done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MS6-AC001</w:t>
            </w:r>
          </w:p>
        </w:tc>
        <w:tc>
          <w:p>
            <w:pPr>
              <w:pStyle w:val="Compact"/>
              <w:jc w:val="left"/>
            </w:pPr>
            <w:r>
              <w:t xml:space="preserve">DuckDB warehouse deployed</w:t>
            </w:r>
          </w:p>
        </w:tc>
        <w:tc>
          <w:p>
            <w:pPr>
              <w:pStyle w:val="Compact"/>
              <w:jc w:val="left"/>
            </w:pPr>
            <w:r>
              <w:t xml:space="preserve">Instance running on Oracle Always Free; schema migrated; test data loaded; &lt;500ms query latency achieved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MS6-AC002</w:t>
            </w:r>
          </w:p>
        </w:tc>
        <w:tc>
          <w:p>
            <w:pPr>
              <w:pStyle w:val="Compact"/>
              <w:jc w:val="left"/>
            </w:pPr>
            <w:r>
              <w:t xml:space="preserve">Hourly ETL running successfully</w:t>
            </w:r>
          </w:p>
        </w:tc>
        <w:tc>
          <w:p>
            <w:pPr>
              <w:pStyle w:val="Compact"/>
              <w:jc w:val="left"/>
            </w:pPr>
            <w:r>
              <w:t xml:space="preserve">Hatchet job triggers every hour; 100% sync success rate measured over 24h; idempotency validated (re-run same hour = no duplicates)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MS6-AC003</w:t>
            </w:r>
          </w:p>
        </w:tc>
        <w:tc>
          <w:p>
            <w:pPr>
              <w:pStyle w:val="Compact"/>
              <w:jc w:val="left"/>
            </w:pPr>
            <w:r>
              <w:t xml:space="preserve">Baseline queries optimized</w:t>
            </w:r>
          </w:p>
        </w:tc>
        <w:tc>
          <w:p>
            <w:pPr>
              <w:pStyle w:val="Compact"/>
              <w:jc w:val="left"/>
            </w:pPr>
            <w:r>
              <w:t xml:space="preserve">All 10 queries use indexed scans; EXPLAIN ANALYZE shows &lt;100ms execution time; p95 &lt;2s with 1M rows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MS6-AC004</w:t>
            </w:r>
          </w:p>
        </w:tc>
        <w:tc>
          <w:p>
            <w:pPr>
              <w:pStyle w:val="Compact"/>
              <w:jc w:val="left"/>
            </w:pPr>
            <w:r>
              <w:t xml:space="preserve">Warehouse health dashboard live</w:t>
            </w:r>
          </w:p>
        </w:tc>
        <w:tc>
          <w:p>
            <w:pPr>
              <w:pStyle w:val="Compact"/>
              <w:jc w:val="left"/>
            </w:pPr>
            <w:r>
              <w:t xml:space="preserve">Displays row count, last sync time, error count, sync duration; alerts configured for &gt;5min delay or sync failure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MS6-AC005</w:t>
            </w:r>
          </w:p>
        </w:tc>
        <w:tc>
          <w:p>
            <w:pPr>
              <w:pStyle w:val="Compact"/>
              <w:jc w:val="left"/>
            </w:pPr>
            <w:r>
              <w:t xml:space="preserve">Dashboard creation working</w:t>
            </w:r>
          </w:p>
        </w:tc>
        <w:tc>
          <w:p>
            <w:pPr>
              <w:pStyle w:val="Compact"/>
              <w:jc w:val="left"/>
            </w:pPr>
            <w:r>
              <w:t xml:space="preserve">User can create new dashboard; drag-drop layout persists; add/remove widgets without errors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MS6-AC006</w:t>
            </w:r>
          </w:p>
        </w:tc>
        <w:tc>
          <w:p>
            <w:pPr>
              <w:pStyle w:val="Compact"/>
              <w:jc w:val="left"/>
            </w:pPr>
            <w:r>
              <w:t xml:space="preserve">All 4 widget types render</w:t>
            </w:r>
          </w:p>
        </w:tc>
        <w:tc>
          <w:p>
            <w:pPr>
              <w:pStyle w:val="Compact"/>
              <w:jc w:val="left"/>
            </w:pPr>
            <w:r>
              <w:t xml:space="preserve">Line chart, KPI card, table, heatmap all render correctly with sample data; dark/light mode parity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MS6-AC007</w:t>
            </w:r>
          </w:p>
        </w:tc>
        <w:tc>
          <w:p>
            <w:pPr>
              <w:pStyle w:val="Compact"/>
              <w:jc w:val="left"/>
            </w:pPr>
            <w:r>
              <w:t xml:space="preserve">Widget-query binding functional</w:t>
            </w:r>
          </w:p>
        </w:tc>
        <w:tc>
          <w:p>
            <w:pPr>
              <w:pStyle w:val="Compact"/>
              <w:jc w:val="left"/>
            </w:pPr>
            <w:r>
              <w:t xml:space="preserve">Widget config selects predefined warehouse query; query executes on widget load; data renders in &lt;2s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MS6-AC008</w:t>
            </w:r>
          </w:p>
        </w:tc>
        <w:tc>
          <w:p>
            <w:pPr>
              <w:pStyle w:val="Compact"/>
              <w:jc w:val="left"/>
            </w:pPr>
            <w:r>
              <w:t xml:space="preserve">Dashboard sharing enforced</w:t>
            </w:r>
          </w:p>
        </w:tc>
        <w:tc>
          <w:p>
            <w:pPr>
              <w:pStyle w:val="Compact"/>
              <w:jc w:val="left"/>
            </w:pPr>
            <w:r>
              <w:t xml:space="preserve">Viewer cannot edit; editor cannot change permissions; permission checks tested for all roles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MS6-AC009</w:t>
            </w:r>
          </w:p>
        </w:tc>
        <w:tc>
          <w:p>
            <w:pPr>
              <w:pStyle w:val="Compact"/>
              <w:jc w:val="left"/>
            </w:pPr>
            <w:r>
              <w:t xml:space="preserve">Dashboard p95 latency &lt;2s</w:t>
            </w:r>
          </w:p>
        </w:tc>
        <w:tc>
          <w:p>
            <w:pPr>
              <w:pStyle w:val="Compact"/>
              <w:jc w:val="left"/>
            </w:pPr>
            <w:r>
              <w:t xml:space="preserve">50 widgets on one dashboard loads in &lt;2s; caching strategy validated; no N+1 queries</w:t>
            </w:r>
          </w:p>
        </w:tc>
        <w:tc>
          <w:p>
            <w:pPr>
              <w:pStyle w:val="Compact"/>
              <w:jc w:val="left"/>
            </w:pPr>
            <w:r>
              <w:t xml:space="preserve">Frontend + 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MS6-AC010</w:t>
            </w:r>
          </w:p>
        </w:tc>
        <w:tc>
          <w:p>
            <w:pPr>
              <w:pStyle w:val="Compact"/>
              <w:jc w:val="left"/>
            </w:pPr>
            <w:r>
              <w:t xml:space="preserve">Cohort analysis query returns correct data</w:t>
            </w:r>
          </w:p>
        </w:tc>
        <w:tc>
          <w:p>
            <w:pPr>
              <w:pStyle w:val="Compact"/>
              <w:jc w:val="left"/>
            </w:pPr>
            <w:r>
              <w:t xml:space="preserve">Cohort query groups by tester/sprint; pass_rate calculation verified; total rows match warehouse_test_results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MS6-AC011</w:t>
            </w:r>
          </w:p>
        </w:tc>
        <w:tc>
          <w:p>
            <w:pPr>
              <w:pStyle w:val="Compact"/>
              <w:jc w:val="left"/>
            </w:pPr>
            <w:r>
              <w:t xml:space="preserve">Cohort heatmap interactive</w:t>
            </w:r>
          </w:p>
        </w:tc>
        <w:tc>
          <w:p>
            <w:pPr>
              <w:pStyle w:val="Compact"/>
              <w:jc w:val="left"/>
            </w:pPr>
            <w:r>
              <w:t xml:space="preserve">Click cell → drill-down to individual results; cell colour represents pass rate; WCAG contrast ≥4.5:1</w:t>
            </w:r>
          </w:p>
        </w:tc>
        <w:tc>
          <w:p>
            <w:pPr>
              <w:pStyle w:val="Compact"/>
              <w:jc w:val="left"/>
            </w:pPr>
            <w:r>
              <w:t xml:space="preserve">Frontend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MS6-AC012</w:t>
            </w:r>
          </w:p>
        </w:tc>
        <w:tc>
          <w:p>
            <w:pPr>
              <w:pStyle w:val="Compact"/>
              <w:jc w:val="left"/>
            </w:pPr>
            <w:r>
              <w:t xml:space="preserve">Traceability matrix query complete</w:t>
            </w:r>
          </w:p>
        </w:tc>
        <w:tc>
          <w:p>
            <w:pPr>
              <w:pStyle w:val="Compact"/>
              <w:jc w:val="left"/>
            </w:pPr>
            <w:r>
              <w:t xml:space="preserve">Query joins requirements → test_cases → test_results → defects; coverage % calculated correctly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MS6-AC013</w:t>
            </w:r>
          </w:p>
        </w:tc>
        <w:tc>
          <w:p>
            <w:pPr>
              <w:pStyle w:val="Compact"/>
              <w:jc w:val="left"/>
            </w:pPr>
            <w:r>
              <w:t xml:space="preserve">RTM XLSX export functional</w:t>
            </w:r>
          </w:p>
        </w:tc>
        <w:tc>
          <w:p>
            <w:pPr>
              <w:pStyle w:val="Compact"/>
              <w:jc w:val="left"/>
            </w:pPr>
            <w:r>
              <w:t xml:space="preserve">Export completes in &lt;30s for 5K rows; multi-sheet format correct; cell formatting (headers bold, currency, %) applied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MS6-AC014</w:t>
            </w:r>
          </w:p>
        </w:tc>
        <w:tc>
          <w:p>
            <w:pPr>
              <w:pStyle w:val="Compact"/>
              <w:jc w:val="left"/>
            </w:pPr>
            <w:r>
              <w:t xml:space="preserve">RTM PDF export functional</w:t>
            </w:r>
          </w:p>
        </w:tc>
        <w:tc>
          <w:p>
            <w:pPr>
              <w:pStyle w:val="Compact"/>
              <w:jc w:val="left"/>
            </w:pPr>
            <w:r>
              <w:t xml:space="preserve">PDF renders in &lt;5s; watermark + footer applied; file size &lt;10MB for 5K rows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MS6-AC015</w:t>
            </w:r>
          </w:p>
        </w:tc>
        <w:tc>
          <w:p>
            <w:pPr>
              <w:pStyle w:val="Compact"/>
              <w:jc w:val="left"/>
            </w:pPr>
            <w:r>
              <w:t xml:space="preserve">Quality KPI calculations correct</w:t>
            </w:r>
          </w:p>
        </w:tc>
        <w:tc>
          <w:p>
            <w:pPr>
              <w:pStyle w:val="Compact"/>
              <w:jc w:val="left"/>
            </w:pPr>
            <w:r>
              <w:t xml:space="preserve">DPPM = (defects × 1e6) / test_results; DRE = closed_by_qa / (closed_by_qa + found_in_prod); yield = unique_cases / runs; MTBF = uptime / defects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MS6-AC016</w:t>
            </w:r>
          </w:p>
        </w:tc>
        <w:tc>
          <w:p>
            <w:pPr>
              <w:pStyle w:val="Compact"/>
              <w:jc w:val="left"/>
            </w:pPr>
            <w:r>
              <w:t xml:space="preserve">Quality KPI dashboard renders</w:t>
            </w:r>
          </w:p>
        </w:tc>
        <w:tc>
          <w:p>
            <w:pPr>
              <w:pStyle w:val="Compact"/>
              <w:jc w:val="left"/>
            </w:pPr>
            <w:r>
              <w:t xml:space="preserve">Card grid (4 KPIs) + time-series chart (30-day trend); all KPIs visible without scrolling on 1920×1080</w:t>
            </w:r>
          </w:p>
        </w:tc>
        <w:tc>
          <w:p>
            <w:pPr>
              <w:pStyle w:val="Compact"/>
              <w:jc w:val="left"/>
            </w:pPr>
            <w:r>
              <w:t xml:space="preserve">Frontend + QA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MS6-AC017</w:t>
            </w:r>
          </w:p>
        </w:tc>
        <w:tc>
          <w:p>
            <w:pPr>
              <w:pStyle w:val="Compact"/>
              <w:jc w:val="left"/>
            </w:pPr>
            <w:r>
              <w:t xml:space="preserve">PDF export templates render</w:t>
            </w:r>
          </w:p>
        </w:tc>
        <w:tc>
          <w:p>
            <w:pPr>
              <w:pStyle w:val="Compact"/>
              <w:jc w:val="left"/>
            </w:pPr>
            <w:r>
              <w:t xml:space="preserve">Dashboard/Report → PDF includes page break, header/footer, watermark, date; file downloads to user browser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MS6-AC018</w:t>
            </w:r>
          </w:p>
        </w:tc>
        <w:tc>
          <w:p>
            <w:pPr>
              <w:pStyle w:val="Compact"/>
              <w:jc w:val="left"/>
            </w:pPr>
            <w:r>
              <w:t xml:space="preserve">XLSX export multi-sheet working</w:t>
            </w:r>
          </w:p>
        </w:tc>
        <w:tc>
          <w:p>
            <w:pPr>
              <w:pStyle w:val="Compact"/>
              <w:jc w:val="left"/>
            </w:pPr>
            <w:r>
              <w:t xml:space="preserve">Dashboard/Report → XLSX includes Summary sheet + Details sheet + Charts sheet (embedded images); file size &lt;50MB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MS6-AC019</w:t>
            </w:r>
          </w:p>
        </w:tc>
        <w:tc>
          <w:p>
            <w:pPr>
              <w:pStyle w:val="Compact"/>
              <w:jc w:val="left"/>
            </w:pPr>
            <w:r>
              <w:t xml:space="preserve">Email schedule CRUD working</w:t>
            </w:r>
          </w:p>
        </w:tc>
        <w:tc>
          <w:p>
            <w:pPr>
              <w:pStyle w:val="Compact"/>
              <w:jc w:val="left"/>
            </w:pPr>
            <w:r>
              <w:t xml:space="preserve">Create/update/delete schedules via UI; schedule persists in DB; test-send button sends preview email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MS6-AC020</w:t>
            </w:r>
          </w:p>
        </w:tc>
        <w:tc>
          <w:p>
            <w:pPr>
              <w:pStyle w:val="Compact"/>
              <w:jc w:val="left"/>
            </w:pPr>
            <w:r>
              <w:t xml:space="preserve">Hatchet cron job triggers correctly</w:t>
            </w:r>
          </w:p>
        </w:tc>
        <w:tc>
          <w:p>
            <w:pPr>
              <w:pStyle w:val="Compact"/>
              <w:jc w:val="left"/>
            </w:pPr>
            <w:r>
              <w:t xml:space="preserve">10 schedules created; cron fires at expected times; email sent within 5min of trigger time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MS6-AC021</w:t>
            </w:r>
          </w:p>
        </w:tc>
        <w:tc>
          <w:p>
            <w:pPr>
              <w:pStyle w:val="Compact"/>
              <w:jc w:val="left"/>
            </w:pPr>
            <w:r>
              <w:t xml:space="preserve">Email delivery tracked</w:t>
            </w:r>
          </w:p>
        </w:tc>
        <w:tc>
          <w:p>
            <w:pPr>
              <w:pStyle w:val="Compact"/>
              <w:jc w:val="left"/>
            </w:pPr>
            <w:r>
              <w:t xml:space="preserve">Resend webhook updates sent/bounced/opened events; unsubscribe link included; tracking dashboard shows delivery rate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MS6-AC022</w:t>
            </w:r>
          </w:p>
        </w:tc>
        <w:tc>
          <w:p>
            <w:pPr>
              <w:pStyle w:val="Compact"/>
              <w:jc w:val="left"/>
            </w:pPr>
            <w:r>
              <w:t xml:space="preserve">Saved report library operational</w:t>
            </w:r>
          </w:p>
        </w:tc>
        <w:tc>
          <w:p>
            <w:pPr>
              <w:pStyle w:val="Compact"/>
              <w:jc w:val="left"/>
            </w:pPr>
            <w:r>
              <w:t xml:space="preserve">User can save report definition; browse library; filter by project/owner; pagination works for 100+ reports</w:t>
            </w:r>
          </w:p>
        </w:tc>
        <w:tc>
          <w:p>
            <w:pPr>
              <w:pStyle w:val="Compact"/>
              <w:jc w:val="left"/>
            </w:pPr>
            <w:r>
              <w:t xml:space="preserve">Frontend + 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MS6-AC023</w:t>
            </w:r>
          </w:p>
        </w:tc>
        <w:tc>
          <w:p>
            <w:pPr>
              <w:pStyle w:val="Compact"/>
              <w:jc w:val="left"/>
            </w:pPr>
            <w:r>
              <w:t xml:space="preserve">Report sharing permissions enforced</w:t>
            </w:r>
          </w:p>
        </w:tc>
        <w:tc>
          <w:p>
            <w:pPr>
              <w:pStyle w:val="Compact"/>
              <w:jc w:val="left"/>
            </w:pPr>
            <w:r>
              <w:t xml:space="preserve">Owner can share; viewer cannot edit; editor cannot share; permission revocation immediate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MS6-AC024</w:t>
            </w:r>
          </w:p>
        </w:tc>
        <w:tc>
          <w:p>
            <w:pPr>
              <w:pStyle w:val="Compact"/>
              <w:jc w:val="left"/>
            </w:pPr>
            <w:r>
              <w:t xml:space="preserve">Export job queue scalable</w:t>
            </w:r>
          </w:p>
        </w:tc>
        <w:tc>
          <w:p>
            <w:pPr>
              <w:pStyle w:val="Compact"/>
              <w:jc w:val="left"/>
            </w:pPr>
            <w:r>
              <w:t xml:space="preserve">Export 10 PDFs concurrently; all complete without timeout; progress bar updates in real-time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MS6-AC025</w:t>
            </w:r>
          </w:p>
        </w:tc>
        <w:tc>
          <w:p>
            <w:pPr>
              <w:pStyle w:val="Compact"/>
              <w:jc w:val="left"/>
            </w:pPr>
            <w:r>
              <w:t xml:space="preserve">All query optimizations applied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 shows index scans (no table scans); slow query log empty for M6 queries; database stats up-to-date</w:t>
            </w:r>
          </w:p>
        </w:tc>
        <w:tc>
          <w:p>
            <w:pPr>
              <w:pStyle w:val="Compact"/>
              <w:jc w:val="left"/>
            </w:pPr>
            <w:r>
              <w:t xml:space="preserve">Data Eng + 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MS6-AC026</w:t>
            </w:r>
          </w:p>
        </w:tc>
        <w:tc>
          <w:p>
            <w:pPr>
              <w:pStyle w:val="Compact"/>
              <w:jc w:val="left"/>
            </w:pPr>
            <w:r>
              <w:t xml:space="preserve">API p95 latency &lt;300ms</w:t>
            </w:r>
          </w:p>
        </w:tc>
        <w:tc>
          <w:p>
            <w:pPr>
              <w:pStyle w:val="Compact"/>
              <w:jc w:val="left"/>
            </w:pPr>
            <w:r>
              <w:t xml:space="preserve">All authenticated endpoints (EP-061–086) measured over 28 days; p95 &lt;300ms; p99 &lt;1000ms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MS6-AC027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 p95 &lt;2s</w:t>
            </w:r>
          </w:p>
        </w:tc>
        <w:tc>
          <w:p>
            <w:pPr>
              <w:pStyle w:val="Compact"/>
              <w:jc w:val="left"/>
            </w:pPr>
            <w:r>
              <w:t xml:space="preserve">100K rows in table; heatmap with 1000+ cells; all render in &lt;2s with pagination/virtual scrolling</w:t>
            </w:r>
          </w:p>
        </w:tc>
        <w:tc>
          <w:p>
            <w:pPr>
              <w:pStyle w:val="Compact"/>
              <w:jc w:val="left"/>
            </w:pPr>
            <w:r>
              <w:t xml:space="preserve">Frontend + 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MS6-AC028</w:t>
            </w:r>
          </w:p>
        </w:tc>
        <w:tc>
          <w:p>
            <w:pPr>
              <w:pStyle w:val="Compact"/>
              <w:jc w:val="left"/>
            </w:pPr>
            <w:r>
              <w:t xml:space="preserve">Load test passed</w:t>
            </w:r>
          </w:p>
        </w:tc>
        <w:tc>
          <w:p>
            <w:pPr>
              <w:pStyle w:val="Compact"/>
              <w:jc w:val="left"/>
            </w:pPr>
            <w:r>
              <w:t xml:space="preserve">20 concurrent users for 10 minutes; error rate &lt;2%; p95 latency &lt;2s for dashboard queries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MS6-AC029</w:t>
            </w:r>
          </w:p>
        </w:tc>
        <w:tc>
          <w:p>
            <w:pPr>
              <w:pStyle w:val="Compact"/>
              <w:jc w:val="left"/>
            </w:pPr>
            <w:r>
              <w:t xml:space="preserve">All P0 pen-test findings remediated</w:t>
            </w:r>
          </w:p>
        </w:tc>
        <w:tc>
          <w:p>
            <w:pPr>
              <w:pStyle w:val="Compact"/>
              <w:jc w:val="left"/>
            </w:pPr>
            <w:r>
              <w:t xml:space="preserve">Pen-test identified 0 critical vulnerabilities remaining; all P0 findings fixed and re-tested</w:t>
            </w:r>
          </w:p>
        </w:tc>
        <w:tc>
          <w:p>
            <w:pPr>
              <w:pStyle w:val="Compact"/>
              <w:jc w:val="left"/>
            </w:pPr>
            <w:r>
              <w:t xml:space="preserve">Security + Backend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MS6-AC030</w:t>
            </w:r>
          </w:p>
        </w:tc>
        <w:tc>
          <w:p>
            <w:pPr>
              <w:pStyle w:val="Compact"/>
              <w:jc w:val="left"/>
            </w:pPr>
            <w:r>
              <w:t xml:space="preserve">All P1 pen-test findings triaged</w:t>
            </w:r>
          </w:p>
        </w:tc>
        <w:tc>
          <w:p>
            <w:pPr>
              <w:pStyle w:val="Compact"/>
              <w:jc w:val="left"/>
            </w:pPr>
            <w:r>
              <w:t xml:space="preserve">P1 findings risk-accepted or scheduled for v1.5; documented in risk register</w:t>
            </w:r>
          </w:p>
        </w:tc>
        <w:tc>
          <w:p>
            <w:pPr>
              <w:pStyle w:val="Compact"/>
              <w:jc w:val="left"/>
            </w:pPr>
            <w:r>
              <w:t xml:space="preserve">Security + PM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MS6-AC031</w:t>
            </w:r>
          </w:p>
        </w:tc>
        <w:tc>
          <w:p>
            <w:pPr>
              <w:pStyle w:val="Compact"/>
              <w:jc w:val="left"/>
            </w:pPr>
            <w:r>
              <w:t xml:space="preserve">WCAG 2.1 AA audit passed</w:t>
            </w:r>
          </w:p>
        </w:tc>
        <w:tc>
          <w:p>
            <w:pPr>
              <w:pStyle w:val="Compact"/>
              <w:jc w:val="left"/>
            </w:pPr>
            <w:r>
              <w:t xml:space="preserve">Automated audit (axe, Lighthouse) passes 100%; manual testing with NVDA/JAWS passes; conformance report generated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MS6-AC032</w:t>
            </w:r>
          </w:p>
        </w:tc>
        <w:tc>
          <w:p>
            <w:pPr>
              <w:pStyle w:val="Compact"/>
              <w:jc w:val="left"/>
            </w:pPr>
            <w:r>
              <w:t xml:space="preserve">All critical accessibility failures resolved</w:t>
            </w:r>
          </w:p>
        </w:tc>
        <w:tc>
          <w:p>
            <w:pPr>
              <w:pStyle w:val="Compact"/>
              <w:jc w:val="left"/>
            </w:pPr>
            <w:r>
              <w:t xml:space="preserve">Colour contrast ≥4.5:1 for all text; alt text present for all images; form labels associated; keyboard navigation works</w:t>
            </w:r>
          </w:p>
        </w:tc>
        <w:tc>
          <w:p>
            <w:pPr>
              <w:pStyle w:val="Compact"/>
              <w:jc w:val="left"/>
            </w:pPr>
            <w:r>
              <w:t xml:space="preserve">Frontend + Design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MS6-AC033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operational</w:t>
            </w:r>
          </w:p>
        </w:tc>
        <w:tc>
          <w:p>
            <w:pPr>
              <w:pStyle w:val="Compact"/>
              <w:jc w:val="left"/>
            </w:pPr>
            <w:r>
              <w:t xml:space="preserve">All 9 flags (reports.*, ga.external_signup) toggle without redeployment; feature states logged; rollout tested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MS6-AC034</w:t>
            </w:r>
          </w:p>
        </w:tc>
        <w:tc>
          <w:p>
            <w:pPr>
              <w:pStyle w:val="Compact"/>
              <w:jc w:val="left"/>
            </w:pPr>
            <w:r>
              <w:t xml:space="preserve">Capacity plan documented</w:t>
            </w:r>
          </w:p>
        </w:tc>
        <w:tc>
          <w:p>
            <w:pPr>
              <w:pStyle w:val="Compact"/>
              <w:jc w:val="left"/>
            </w:pPr>
            <w:r>
              <w:t xml:space="preserve">Oracle Always Free limits documented; Hetzner CX32 warm standby plan written; scale trigger thresholds defined</w:t>
            </w:r>
          </w:p>
        </w:tc>
        <w:tc>
          <w:p>
            <w:pPr>
              <w:pStyle w:val="Compact"/>
              <w:jc w:val="left"/>
            </w:pPr>
            <w:r>
              <w:t xml:space="preserve">DevOps + PM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MS6-AC035</w:t>
            </w:r>
          </w:p>
        </w:tc>
        <w:tc>
          <w:p>
            <w:pPr>
              <w:pStyle w:val="Compact"/>
              <w:jc w:val="left"/>
            </w:pPr>
            <w:r>
              <w:t xml:space="preserve">On-call runbook reviewed</w:t>
            </w:r>
          </w:p>
        </w:tc>
        <w:tc>
          <w:p>
            <w:pPr>
              <w:pStyle w:val="Compact"/>
              <w:jc w:val="left"/>
            </w:pPr>
            <w:r>
              <w:t xml:space="preserve">5+ runbooks for P0–P2 scenarios (Gemma offline, pgvector full, Oracle failure, etc.); on-call trained and signed-off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MS6-AC036</w:t>
            </w:r>
          </w:p>
        </w:tc>
        <w:tc>
          <w:p>
            <w:pPr>
              <w:pStyle w:val="Compact"/>
              <w:jc w:val="left"/>
            </w:pPr>
            <w:r>
              <w:t xml:space="preserve">Incident response runbook executed</w:t>
            </w:r>
          </w:p>
        </w:tc>
        <w:tc>
          <w:p>
            <w:pPr>
              <w:pStyle w:val="Compact"/>
              <w:jc w:val="left"/>
            </w:pPr>
            <w:r>
              <w:t xml:space="preserve">Dry-run incident (e.g., simulate warehouse query failure); team responds &lt;30min; post-mortem documented</w:t>
            </w:r>
          </w:p>
        </w:tc>
        <w:tc>
          <w:p>
            <w:pPr>
              <w:pStyle w:val="Compact"/>
              <w:jc w:val="left"/>
            </w:pPr>
            <w:r>
              <w:t xml:space="preserve">DevOps + Eng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MS6-AC037</w:t>
            </w:r>
          </w:p>
        </w:tc>
        <w:tc>
          <w:p>
            <w:pPr>
              <w:pStyle w:val="Compact"/>
              <w:jc w:val="left"/>
            </w:pPr>
            <w:r>
              <w:t xml:space="preserve">Privacy policy + ToS reviewed</w:t>
            </w:r>
          </w:p>
        </w:tc>
        <w:tc>
          <w:p>
            <w:pPr>
              <w:pStyle w:val="Compact"/>
              <w:jc w:val="left"/>
            </w:pPr>
            <w:r>
              <w:t xml:space="preserve">Legal review complete; GDPR assessment done; data retention policy defined (1y logs, 90d audit, 7y PII-stripped)</w:t>
            </w:r>
          </w:p>
        </w:tc>
        <w:tc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MS6-AC038</w:t>
            </w:r>
          </w:p>
        </w:tc>
        <w:tc>
          <w:p>
            <w:pPr>
              <w:pStyle w:val="Compact"/>
              <w:jc w:val="left"/>
            </w:pPr>
            <w:r>
              <w:t xml:space="preserve">SOC2 readiness checkpoint</w:t>
            </w:r>
          </w:p>
        </w:tc>
        <w:tc>
          <w:p>
            <w:pPr>
              <w:pStyle w:val="Compact"/>
              <w:jc w:val="left"/>
            </w:pPr>
            <w:r>
              <w:t xml:space="preserve">Audit log immutability confirmed; change control process documented; monitoring dashboards live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MS6-AC039</w:t>
            </w:r>
          </w:p>
        </w:tc>
        <w:tc>
          <w:p>
            <w:pPr>
              <w:pStyle w:val="Compact"/>
              <w:jc w:val="left"/>
            </w:pPr>
            <w:r>
              <w:t xml:space="preserve">GA go/no-go decision documented</w:t>
            </w:r>
          </w:p>
        </w:tc>
        <w:tc>
          <w:p>
            <w:pPr>
              <w:pStyle w:val="Compact"/>
              <w:jc w:val="left"/>
            </w:pPr>
            <w:r>
              <w:t xml:space="preserve">Meeting held 2026-09-20; decision (GO or HOLD) signed off by PM + CTO + Business; blockers documented if HOLD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MS6-AC040</w:t>
            </w:r>
          </w:p>
        </w:tc>
        <w:tc>
          <w:p>
            <w:pPr>
              <w:pStyle w:val="Compact"/>
              <w:jc w:val="left"/>
            </w:pPr>
            <w:r>
              <w:t xml:space="preserve">GA announcement approved</w:t>
            </w:r>
          </w:p>
        </w:tc>
        <w:tc>
          <w:p>
            <w:pPr>
              <w:pStyle w:val="Compact"/>
              <w:jc w:val="left"/>
            </w:pPr>
            <w:r>
              <w:t xml:space="preserve">Blog post + email draft approved by marketing + PM; social media calendar prepared; launch timeline confirmed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MS6-AC041</w:t>
            </w:r>
          </w:p>
        </w:tc>
        <w:tc>
          <w:p>
            <w:pPr>
              <w:pStyle w:val="Compact"/>
              <w:jc w:val="left"/>
            </w:pPr>
            <w:r>
              <w:t xml:space="preserve">External onboarding flow ready</w:t>
            </w:r>
          </w:p>
        </w:tc>
        <w:tc>
          <w:p>
            <w:pPr>
              <w:pStyle w:val="Compact"/>
              <w:jc w:val="left"/>
            </w:pPr>
            <w:r>
              <w:t xml:space="preserve">Sign-up form live; email verification working; default project created; training materials accessible</w:t>
            </w:r>
          </w:p>
        </w:tc>
        <w:tc>
          <w:p>
            <w:pPr>
              <w:pStyle w:val="Compact"/>
              <w:jc w:val="left"/>
            </w:pPr>
            <w:r>
              <w:t xml:space="preserve">Product + Support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MS6-AC042</w:t>
            </w:r>
          </w:p>
        </w:tc>
        <w:tc>
          <w:p>
            <w:pPr>
              <w:pStyle w:val="Compact"/>
              <w:jc w:val="left"/>
            </w:pPr>
            <w:r>
              <w:t xml:space="preserve">Support tier SLAs defined</w:t>
            </w:r>
          </w:p>
        </w:tc>
        <w:tc>
          <w:p>
            <w:pPr>
              <w:pStyle w:val="Compact"/>
              <w:jc w:val="left"/>
            </w:pPr>
            <w:r>
              <w:t xml:space="preserve">Bronze/Silver/Gold defined (response time, availability, features); pricing (if applicable) aligned with billing</w:t>
            </w:r>
          </w:p>
        </w:tc>
        <w:tc>
          <w:p>
            <w:pPr>
              <w:pStyle w:val="Compact"/>
              <w:jc w:val="left"/>
            </w:pPr>
            <w:r>
              <w:t xml:space="preserve">Support + PM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MS6-AC043</w:t>
            </w:r>
          </w:p>
        </w:tc>
        <w:tc>
          <w:p>
            <w:pPr>
              <w:pStyle w:val="Compact"/>
              <w:jc w:val="left"/>
            </w:pPr>
            <w:r>
              <w:t xml:space="preserve">Status page live</w:t>
            </w:r>
          </w:p>
        </w:tc>
        <w:tc>
          <w:p>
            <w:pPr>
              <w:pStyle w:val="Compact"/>
              <w:jc w:val="left"/>
            </w:pPr>
            <w:r>
              <w:t xml:space="preserve">Statuspage.io or Upstash configured; component statuses update automatically; public access enabled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MS6-AC044</w:t>
            </w:r>
          </w:p>
        </w:tc>
        <w:tc>
          <w:p>
            <w:pPr>
              <w:pStyle w:val="Compact"/>
              <w:jc w:val="left"/>
            </w:pPr>
            <w:r>
              <w:t xml:space="preserve">M0–M5 ACs closure verified</w:t>
            </w:r>
          </w:p>
        </w:tc>
        <w:tc>
          <w:p>
            <w:pPr>
              <w:pStyle w:val="Compact"/>
              <w:jc w:val="left"/>
            </w:pPr>
            <w:r>
              <w:t xml:space="preserve">Spot-check: ≥10 random M0–M5 ACs re-verified for continued compliance; any regressions documented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MS6-AC045</w:t>
            </w:r>
          </w:p>
        </w:tc>
        <w:tc>
          <w:p>
            <w:pPr>
              <w:pStyle w:val="Compact"/>
              <w:jc w:val="left"/>
            </w:pPr>
            <w:r>
              <w:t xml:space="preserve">Zero P0 defects for ≥7 days</w:t>
            </w:r>
          </w:p>
        </w:tc>
        <w:tc>
          <w:p>
            <w:pPr>
              <w:pStyle w:val="Compact"/>
              <w:jc w:val="left"/>
            </w:pPr>
            <w:r>
              <w:t xml:space="preserve">No critical/blocker defects open from 2026-08-17–2026-09-20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MS6-AC046</w:t>
            </w:r>
          </w:p>
        </w:tc>
        <w:tc>
          <w:p>
            <w:pPr>
              <w:pStyle w:val="Compact"/>
              <w:jc w:val="left"/>
            </w:pPr>
            <w:r>
              <w:t xml:space="preserve">Pilot feedback incorporated</w:t>
            </w:r>
          </w:p>
        </w:tc>
        <w:tc>
          <w:p>
            <w:pPr>
              <w:pStyle w:val="Compact"/>
              <w:jc w:val="left"/>
            </w:pPr>
            <w:r>
              <w:t xml:space="preserve">≥5 pilot feature requests reviewed; ≥80% resolved or documented in v1.5 roadmap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MS6-AC047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complete</w:t>
            </w:r>
          </w:p>
        </w:tc>
        <w:tc>
          <w:p>
            <w:pPr>
              <w:pStyle w:val="Compact"/>
              <w:jc w:val="left"/>
            </w:pPr>
            <w:r>
              <w:t xml:space="preserve">API docs (OpenAPI), user guide (5+ pages), admin guide (3+ pages), troubleshooting (FAQ 10+ items)</w:t>
            </w:r>
          </w:p>
        </w:tc>
        <w:tc>
          <w:p>
            <w:pPr>
              <w:pStyle w:val="Compact"/>
              <w:jc w:val="left"/>
            </w:pPr>
            <w:r>
              <w:t xml:space="preserve">PM + Eng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MS6-AC048</w:t>
            </w:r>
          </w:p>
        </w:tc>
        <w:tc>
          <w:p>
            <w:pPr>
              <w:pStyle w:val="Compact"/>
              <w:jc w:val="left"/>
            </w:pPr>
            <w:r>
              <w:t xml:space="preserve">Release notes approved</w:t>
            </w:r>
          </w:p>
        </w:tc>
        <w:tc>
          <w:p>
            <w:pPr>
              <w:pStyle w:val="Compact"/>
              <w:jc w:val="left"/>
            </w:pPr>
            <w:r>
              <w:t xml:space="preserve">M0–M6 feature summary, migration guide (if needed), known issues, deprecations documented</w:t>
            </w:r>
          </w:p>
        </w:tc>
        <w:tc>
          <w:p>
            <w:pPr>
              <w:pStyle w:val="Compact"/>
              <w:jc w:val="left"/>
            </w:pPr>
            <w:r>
              <w:t xml:space="preserve">PM + Eng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MS6-AC049</w:t>
            </w:r>
          </w:p>
        </w:tc>
        <w:tc>
          <w:p>
            <w:pPr>
              <w:pStyle w:val="Compact"/>
              <w:jc w:val="left"/>
            </w:pPr>
            <w:r>
              <w:t xml:space="preserve">Marketing site updated</w:t>
            </w:r>
          </w:p>
        </w:tc>
        <w:tc>
          <w:p>
            <w:pPr>
              <w:pStyle w:val="Compact"/>
              <w:jc w:val="left"/>
            </w:pPr>
            <w:r>
              <w:t xml:space="preserve">Homepage mentions M6 features (warehouse, exports, email); pricing page live (if applicable); blog post scheduled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MS6-AC050</w:t>
            </w:r>
          </w:p>
        </w:tc>
        <w:tc>
          <w:p>
            <w:pPr>
              <w:pStyle w:val="Compact"/>
              <w:jc w:val="left"/>
            </w:pPr>
            <w:r>
              <w:t xml:space="preserve">Pilot metrics dashboard live</w:t>
            </w:r>
          </w:p>
        </w:tc>
        <w:tc>
          <w:p>
            <w:pPr>
              <w:pStyle w:val="Compact"/>
              <w:jc w:val="left"/>
            </w:pPr>
            <w:r>
              <w:t xml:space="preserve">Tracks adoption (login %), defect flow (%), time-to-log-defect, A1 auto-approval rate, ROI value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W5</w:t>
            </w:r>
          </w:p>
        </w:tc>
      </w:tr>
    </w:tbl>
    <w:p>
      <w:pPr>
        <w:pStyle w:val="BodyText"/>
      </w:pPr>
      <w:r>
        <w:rPr>
          <w:b/>
        </w:rPr>
        <w:t xml:space="preserve">Total ACs:</w:t>
      </w:r>
      <w:r>
        <w:t xml:space="preserve"> </w:t>
      </w:r>
      <w:r>
        <w:t xml:space="preserve">50 (buffer for ad-hoc discovery ACs = target 50–65).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risks-mitigations-ms6-r"/>
      <w:r>
        <w:t xml:space="preserve">12. RISKS &amp; MITIGATIONS (MS6-R###)</w:t>
      </w:r>
      <w:bookmarkEnd w:id="59"/>
    </w:p>
    <w:tbl>
      <w:tblPr>
        <w:tblStyle w:val="Table"/>
        <w:tblW w:type="pct" w:w="5000.0"/>
        <w:tblLook w:firstRow="1"/>
      </w:tblPr>
      <w:tblGrid>
        <w:gridCol w:w="1344"/>
        <w:gridCol w:w="1046"/>
        <w:gridCol w:w="1643"/>
        <w:gridCol w:w="1195"/>
        <w:gridCol w:w="1643"/>
        <w:gridCol w:w="1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MS6-R001</w:t>
            </w:r>
          </w:p>
        </w:tc>
        <w:tc>
          <w:p>
            <w:pPr>
              <w:pStyle w:val="Compact"/>
              <w:jc w:val="left"/>
            </w:pPr>
            <w:r>
              <w:t xml:space="preserve">Warehouse ETL data skew (e.g., duplicate rows from failed sync retries)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Implement idempotency tokens (sync_id + timestamp); test re-run same hour multiple times; audit logs compare row counts pre/post-sync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MS6-R002</w:t>
            </w:r>
          </w:p>
        </w:tc>
        <w:tc>
          <w:p>
            <w:pPr>
              <w:pStyle w:val="Compact"/>
              <w:jc w:val="left"/>
            </w:pPr>
            <w:r>
              <w:t xml:space="preserve">Dashboard builder perf degrades with large data (100K+ rows)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Implement virtual scrolling (TanStack Table); pagination (limit 1000 rows/page); query-level aggregation (GROUP BY before rendering); load-test with 100K rows in W2</w:t>
            </w:r>
          </w:p>
        </w:tc>
        <w:tc>
          <w:p>
            <w:pPr>
              <w:pStyle w:val="Compact"/>
              <w:jc w:val="left"/>
            </w:pPr>
            <w:r>
              <w:t xml:space="preserve">Frontend Eng + Data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MS6-R003</w:t>
            </w:r>
          </w:p>
        </w:tc>
        <w:tc>
          <w:p>
            <w:pPr>
              <w:pStyle w:val="Compact"/>
              <w:jc w:val="left"/>
            </w:pPr>
            <w:r>
              <w:t xml:space="preserve">PDF rendering timeouts (Playwright &gt; 30s for large PDF)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streaming PDF generation (paginate by 50 rows); set 60s timeout; queue exports to async job; implement progress bar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MS6-R004</w:t>
            </w:r>
          </w:p>
        </w:tc>
        <w:tc>
          <w:p>
            <w:pPr>
              <w:pStyle w:val="Compact"/>
              <w:jc w:val="left"/>
            </w:pPr>
            <w:r>
              <w:t xml:space="preserve">Pen-test finds critical auth/data-exposure vulnerability late (W5)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Conduct internal security review in W4 (before external pen-test); fix low-hanging fruit early; allocate 2x buffer in W5 for fixes</w:t>
            </w:r>
          </w:p>
        </w:tc>
        <w:tc>
          <w:p>
            <w:pPr>
              <w:pStyle w:val="Compact"/>
              <w:jc w:val="left"/>
            </w:pPr>
            <w:r>
              <w:t xml:space="preserve">Security + Backend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MS6-R005</w:t>
            </w:r>
          </w:p>
        </w:tc>
        <w:tc>
          <w:p>
            <w:pPr>
              <w:pStyle w:val="Compact"/>
              <w:jc w:val="left"/>
            </w:pPr>
            <w:r>
              <w:t xml:space="preserve">WCAG audit fails critical paths (e.g., dashboard keyboard nav broken)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Run automated checks in W2 (flag CONTRAST issues early); manual testing with NVDA in W3; accessibility champion reviews M6 UI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MS6-R006</w:t>
            </w:r>
          </w:p>
        </w:tc>
        <w:tc>
          <w:p>
            <w:pPr>
              <w:pStyle w:val="Compact"/>
              <w:jc w:val="left"/>
            </w:pPr>
            <w:r>
              <w:t xml:space="preserve">Resend email delivery rate &lt;90% (bounces, spam folder)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Validate DKIM/SPF/DMARC before W4; test email templates with multiple clients (Gmail, Outlook); implement bounce handling + retry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MS6-R007</w:t>
            </w:r>
          </w:p>
        </w:tc>
        <w:tc>
          <w:p>
            <w:pPr>
              <w:pStyle w:val="Compact"/>
              <w:jc w:val="left"/>
            </w:pPr>
            <w:r>
              <w:t xml:space="preserve">External pen-test unavailable on schedule (budget/resource constraint)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Plan internal code review as fallback (W4 budget); prioritise OWASP top 10 manually; defer P2 findings to v1.5 if pen-test delayed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MS6-R008</w:t>
            </w:r>
          </w:p>
        </w:tc>
        <w:tc>
          <w:p>
            <w:pPr>
              <w:pStyle w:val="Compact"/>
              <w:jc w:val="left"/>
            </w:pPr>
            <w:r>
              <w:t xml:space="preserve">Capacity plan miscalculation (Oracle Always Free hits ceiling before W5)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Monitor DuckDB size + pgvector row count daily; trigger Hetzner warm-standby activation at 70% capacity; document migration runbook in W1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MS6-R009</w:t>
            </w:r>
          </w:p>
        </w:tc>
        <w:tc>
          <w:p>
            <w:pPr>
              <w:pStyle w:val="Compact"/>
              <w:jc w:val="left"/>
            </w:pPr>
            <w:r>
              <w:t xml:space="preserve">GA launch delayed by pending legal review (ToS/privacy/GDPR)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Start legal review in W1 (parallel to dev); use template language (SOC2 ready, GDPR compliance by design); brief legal weekly</w:t>
            </w:r>
          </w:p>
        </w:tc>
        <w:tc>
          <w:p>
            <w:pPr>
              <w:pStyle w:val="Compact"/>
              <w:jc w:val="left"/>
            </w:pPr>
            <w:r>
              <w:t xml:space="preserve">PM + Legal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MS6-R010</w:t>
            </w:r>
          </w:p>
        </w:tc>
        <w:tc>
          <w:p>
            <w:pPr>
              <w:pStyle w:val="Compact"/>
              <w:jc w:val="left"/>
            </w:pPr>
            <w:r>
              <w:t xml:space="preserve">Pilot customers demand v1.5 features (A3/A5) before GA launch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Document deferred features in roadmap; set expectations in GA announcement; commit to v1.5 timeline (Q4 2026)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testing-qa"/>
      <w:r>
        <w:t xml:space="preserve">13. TESTING &amp; QA</w:t>
      </w:r>
      <w:bookmarkEnd w:id="60"/>
    </w:p>
    <w:p>
      <w:pPr>
        <w:pStyle w:val="Heading3"/>
      </w:pPr>
      <w:bookmarkStart w:id="61" w:name="test-strategy-m6"/>
      <w:r>
        <w:t xml:space="preserve">Test Strategy (M6)</w:t>
      </w:r>
      <w:bookmarkEnd w:id="61"/>
    </w:p>
    <w:tbl>
      <w:tblPr>
        <w:tblStyle w:val="Table"/>
        <w:tblW w:type="pct" w:w="5000.0"/>
        <w:tblLook w:firstRow="1"/>
      </w:tblPr>
      <w:tblGrid>
        <w:gridCol w:w="3630"/>
        <w:gridCol w:w="231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ETL jobs, query functions, widget configs</w:t>
            </w:r>
          </w:p>
        </w:tc>
        <w:tc>
          <w:p>
            <w:pPr>
              <w:pStyle w:val="Compact"/>
              <w:jc w:val="left"/>
            </w:pPr>
            <w:r>
              <w:t xml:space="preserve">Backend/Data Eng</w:t>
            </w:r>
          </w:p>
        </w:tc>
        <w:tc>
          <w:p>
            <w:pPr>
              <w:pStyle w:val="Compact"/>
              <w:jc w:val="left"/>
            </w:pPr>
            <w:r>
              <w:t xml:space="preserve">pytest (Python), Jest (JavaScript); ≥80% coverage for M6-specific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Warehouse ↔ API ↔ Frontend; email delivery</w:t>
            </w:r>
          </w:p>
        </w:tc>
        <w:tc>
          <w:p>
            <w:pPr>
              <w:pStyle w:val="Compact"/>
              <w:jc w:val="left"/>
            </w:pPr>
            <w:r>
              <w:t xml:space="preserve">Backend + QA</w:t>
            </w:r>
          </w:p>
        </w:tc>
        <w:tc>
          <w:p>
            <w:pPr>
              <w:pStyle w:val="Compact"/>
              <w:jc w:val="left"/>
            </w:pPr>
            <w:r>
              <w:t xml:space="preserve">Hatchet job test harness; in-memory DuckDB; Resend mock; multi-service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E2E Tests</w:t>
            </w:r>
          </w:p>
        </w:tc>
        <w:tc>
          <w:p>
            <w:pPr>
              <w:pStyle w:val="Compact"/>
              <w:jc w:val="left"/>
            </w:pPr>
            <w:r>
              <w:t xml:space="preserve">Dashboard CRUD, export (PDF/XLSX), email send</w:t>
            </w:r>
          </w:p>
        </w:tc>
        <w:tc>
          <w:p>
            <w:pPr>
              <w:pStyle w:val="Compact"/>
              <w:jc w:val="left"/>
            </w:pPr>
            <w:r>
              <w:t xml:space="preserve">QA + Frontend</w:t>
            </w:r>
          </w:p>
        </w:tc>
        <w:tc>
          <w:p>
            <w:pPr>
              <w:pStyle w:val="Compact"/>
              <w:jc w:val="left"/>
            </w:pPr>
            <w:r>
              <w:t xml:space="preserve">Playwright; 3 critical journeys (create dashboard → add widget → export PDF; save report → schedule email; view cohort → drill-down)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 (50+ widgets), query latency, PDF generation</w:t>
            </w:r>
          </w:p>
        </w:tc>
        <w:tc>
          <w:p>
            <w:pPr>
              <w:pStyle w:val="Compact"/>
              <w:jc w:val="left"/>
            </w:pPr>
            <w:r>
              <w:t xml:space="preserve">QA + Data Eng</w:t>
            </w:r>
          </w:p>
        </w:tc>
        <w:tc>
          <w:p>
            <w:pPr>
              <w:pStyle w:val="Compact"/>
              <w:jc w:val="left"/>
            </w:pPr>
            <w:r>
              <w:t xml:space="preserve">Artillery.io (load test), Chrome DevTools (RUM), EXPLAIN ANALYZE; SLO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Tests</w:t>
            </w:r>
          </w:p>
        </w:tc>
        <w:tc>
          <w:p>
            <w:pPr>
              <w:pStyle w:val="Compact"/>
              <w:jc w:val="left"/>
            </w:pPr>
            <w:r>
              <w:t xml:space="preserve">Pen-test, SAST, SCA, API abuse</w:t>
            </w:r>
          </w:p>
        </w:tc>
        <w:tc>
          <w:p>
            <w:pPr>
              <w:pStyle w:val="Compact"/>
              <w:jc w:val="left"/>
            </w:pPr>
            <w:r>
              <w:t xml:space="preserve">Security + QA</w:t>
            </w:r>
          </w:p>
        </w:tc>
        <w:tc>
          <w:p>
            <w:pPr>
              <w:pStyle w:val="Compact"/>
              <w:jc w:val="left"/>
            </w:pPr>
            <w:r>
              <w:t xml:space="preserve">OWASP ZAP (automated), manual pen-test (external), GitHub Dependabot (SCA), rate-limit fuzzing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 Tests</w:t>
            </w:r>
          </w:p>
        </w:tc>
        <w:tc>
          <w:p>
            <w:pPr>
              <w:pStyle w:val="Compact"/>
              <w:jc w:val="left"/>
            </w:pPr>
            <w:r>
              <w:t xml:space="preserve">WCAG 2.1 AA (automated + manual)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  <w:tc>
          <w:p>
            <w:pPr>
              <w:pStyle w:val="Compact"/>
              <w:jc w:val="left"/>
            </w:pPr>
            <w:r>
              <w:t xml:space="preserve">axe DevTools, Lighthouse, manual testing with NVDA/JAWS, keyboard navigation audit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Validation</w:t>
            </w:r>
          </w:p>
        </w:tc>
        <w:tc>
          <w:p>
            <w:pPr>
              <w:pStyle w:val="Compact"/>
              <w:jc w:val="left"/>
            </w:pPr>
            <w:r>
              <w:t xml:space="preserve">ETL correctness, query accuracy, export fidelity</w:t>
            </w:r>
          </w:p>
        </w:tc>
        <w:tc>
          <w:p>
            <w:pPr>
              <w:pStyle w:val="Compact"/>
              <w:jc w:val="left"/>
            </w:pPr>
            <w:r>
              <w:t xml:space="preserve">QA + Data Eng</w:t>
            </w:r>
          </w:p>
        </w:tc>
        <w:tc>
          <w:p>
            <w:pPr>
              <w:pStyle w:val="Compact"/>
              <w:jc w:val="left"/>
            </w:pPr>
            <w:r>
              <w:t xml:space="preserve">Row count audit (pre/post-sync), sample data spot-checks, export file format validation</w:t>
            </w:r>
          </w:p>
        </w:tc>
      </w:tr>
    </w:tbl>
    <w:p>
      <w:pPr>
        <w:pStyle w:val="Heading3"/>
      </w:pPr>
      <w:bookmarkStart w:id="62" w:name="defect-targets"/>
      <w:r>
        <w:t xml:space="preserve">Defect Targets</w:t>
      </w:r>
      <w:bookmarkEnd w:id="6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P0 (Blocker):</w:t>
      </w:r>
      <w:r>
        <w:t xml:space="preserve"> </w:t>
      </w:r>
      <w:r>
        <w:t xml:space="preserve">Zero defects 7 days before GA launch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P1 (Critical):</w:t>
      </w:r>
      <w:r>
        <w:t xml:space="preserve"> </w:t>
      </w:r>
      <w:r>
        <w:t xml:space="preserve">≤2 open (risk-accepted or scheduled for v1.5)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P2 (Major):</w:t>
      </w:r>
      <w:r>
        <w:t xml:space="preserve"> </w:t>
      </w:r>
      <w:r>
        <w:t xml:space="preserve">≤5 open (documented in known issues)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P3 (Minor):</w:t>
      </w:r>
      <w:r>
        <w:t xml:space="preserve"> </w:t>
      </w:r>
      <w:r>
        <w:t xml:space="preserve">No limit (defer to v1.5)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ga-readiness-checklist"/>
      <w:r>
        <w:t xml:space="preserve">14. GA READINESS CHECKLIST</w:t>
      </w:r>
      <w:bookmarkEnd w:id="63"/>
    </w:p>
    <w:p>
      <w:pPr>
        <w:pStyle w:val="FirstParagraph"/>
      </w:pPr>
      <w:r>
        <w:rPr>
          <w:b/>
        </w:rPr>
        <w:t xml:space="preserve">Final Gate (2026-09-20, EOD):</w:t>
      </w:r>
    </w:p>
    <w:p>
      <w:pPr>
        <w:numPr>
          <w:ilvl w:val="0"/>
          <w:numId w:val="1013"/>
        </w:numPr>
        <w:pStyle w:val="Compact"/>
      </w:pPr>
      <w:r>
        <w:t xml:space="preserve">☐ All M0–M6 ACs closed (verified via checklist in AC section)</w:t>
      </w:r>
    </w:p>
    <w:p>
      <w:pPr>
        <w:numPr>
          <w:ilvl w:val="0"/>
          <w:numId w:val="1013"/>
        </w:numPr>
        <w:pStyle w:val="Compact"/>
      </w:pPr>
      <w:r>
        <w:t xml:space="preserve">☐ Zero P0/P1 defects open for ≥7 days</w:t>
      </w:r>
    </w:p>
    <w:p>
      <w:pPr>
        <w:numPr>
          <w:ilvl w:val="0"/>
          <w:numId w:val="1013"/>
        </w:numPr>
        <w:pStyle w:val="Compact"/>
      </w:pPr>
      <w:r>
        <w:t xml:space="preserve">☐ Pen-test findings (all P0) remediated + re-tested</w:t>
      </w:r>
    </w:p>
    <w:p>
      <w:pPr>
        <w:numPr>
          <w:ilvl w:val="0"/>
          <w:numId w:val="1013"/>
        </w:numPr>
        <w:pStyle w:val="Compact"/>
      </w:pPr>
      <w:r>
        <w:t xml:space="preserve">☐ Accessibility audit WCAG 2.1 AA passes (100% critical paths)</w:t>
      </w:r>
    </w:p>
    <w:p>
      <w:pPr>
        <w:numPr>
          <w:ilvl w:val="0"/>
          <w:numId w:val="1013"/>
        </w:numPr>
        <w:pStyle w:val="Compact"/>
      </w:pPr>
      <w:r>
        <w:t xml:space="preserve">☐ p95 latency budgets met (API &lt;300ms, dashboard &lt;2s, doc gen &lt;60s)</w:t>
      </w:r>
    </w:p>
    <w:p>
      <w:pPr>
        <w:numPr>
          <w:ilvl w:val="0"/>
          <w:numId w:val="1013"/>
        </w:numPr>
        <w:pStyle w:val="Compact"/>
      </w:pPr>
      <w:r>
        <w:t xml:space="preserve">☐ Load test passed (20 users, 10 min, &lt;2% error rate)</w:t>
      </w:r>
    </w:p>
    <w:p>
      <w:pPr>
        <w:numPr>
          <w:ilvl w:val="0"/>
          <w:numId w:val="1013"/>
        </w:numPr>
        <w:pStyle w:val="Compact"/>
      </w:pPr>
      <w:r>
        <w:t xml:space="preserve">☐ Capacity plan signed off (DevOps + PM + CTO)</w:t>
      </w:r>
    </w:p>
    <w:p>
      <w:pPr>
        <w:numPr>
          <w:ilvl w:val="0"/>
          <w:numId w:val="1013"/>
        </w:numPr>
        <w:pStyle w:val="Compact"/>
      </w:pPr>
      <w:r>
        <w:t xml:space="preserve">☐ External customer contract templates ready (legal review complete)</w:t>
      </w:r>
    </w:p>
    <w:p>
      <w:pPr>
        <w:numPr>
          <w:ilvl w:val="0"/>
          <w:numId w:val="1013"/>
        </w:numPr>
        <w:pStyle w:val="Compact"/>
      </w:pPr>
      <w:r>
        <w:t xml:space="preserve">☐ Billing/metering system decision (shipped or deferred to v1.5 if no paid customers)</w:t>
      </w:r>
    </w:p>
    <w:p>
      <w:pPr>
        <w:numPr>
          <w:ilvl w:val="0"/>
          <w:numId w:val="1013"/>
        </w:numPr>
        <w:pStyle w:val="Compact"/>
      </w:pPr>
      <w:r>
        <w:t xml:space="preserve">☐ Support tier definitions published (SLA, features, pricing if applicable)</w:t>
      </w:r>
    </w:p>
    <w:p>
      <w:pPr>
        <w:numPr>
          <w:ilvl w:val="0"/>
          <w:numId w:val="1013"/>
        </w:numPr>
        <w:pStyle w:val="Compact"/>
      </w:pPr>
      <w:r>
        <w:t xml:space="preserve">☐ Status page live + monitored</w:t>
      </w:r>
    </w:p>
    <w:p>
      <w:pPr>
        <w:numPr>
          <w:ilvl w:val="0"/>
          <w:numId w:val="1013"/>
        </w:numPr>
        <w:pStyle w:val="Compact"/>
      </w:pPr>
      <w:r>
        <w:t xml:space="preserve">☐ Incident response runbook reviewed + on-call trained</w:t>
      </w:r>
    </w:p>
    <w:p>
      <w:pPr>
        <w:numPr>
          <w:ilvl w:val="0"/>
          <w:numId w:val="1013"/>
        </w:numPr>
        <w:pStyle w:val="Compact"/>
      </w:pPr>
      <w:r>
        <w:t xml:space="preserve">☐ GA announcement blog + email draft approved</w:t>
      </w:r>
    </w:p>
    <w:p>
      <w:pPr>
        <w:numPr>
          <w:ilvl w:val="0"/>
          <w:numId w:val="1013"/>
        </w:numPr>
        <w:pStyle w:val="Compact"/>
      </w:pPr>
      <w:r>
        <w:t xml:space="preserve">☐ Release notes approved</w:t>
      </w:r>
    </w:p>
    <w:p>
      <w:pPr>
        <w:numPr>
          <w:ilvl w:val="0"/>
          <w:numId w:val="1013"/>
        </w:numPr>
        <w:pStyle w:val="Compact"/>
      </w:pPr>
      <w:r>
        <w:t xml:space="preserve">☐ Documentation complete + published</w:t>
      </w:r>
    </w:p>
    <w:p>
      <w:pPr>
        <w:numPr>
          <w:ilvl w:val="0"/>
          <w:numId w:val="1013"/>
        </w:numPr>
        <w:pStyle w:val="Compact"/>
      </w:pPr>
      <w:r>
        <w:t xml:space="preserve">☐ Pilot metrics dashboard live</w:t>
      </w:r>
    </w:p>
    <w:p>
      <w:pPr>
        <w:numPr>
          <w:ilvl w:val="0"/>
          <w:numId w:val="1013"/>
        </w:numPr>
        <w:pStyle w:val="Compact"/>
      </w:pPr>
      <w:r>
        <w:t xml:space="preserve">☐ Go/No-Go meeting held + decision documented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GA LAUNCH APPROVAL SIGNED</w:t>
      </w:r>
      <w:r>
        <w:t xml:space="preserve"> </w:t>
      </w:r>
      <w:r>
        <w:t xml:space="preserve">(PM + CTO + Business)</w:t>
      </w:r>
    </w:p>
    <w:p>
      <w:pPr>
        <w:pStyle w:val="FirstParagraph"/>
      </w:pPr>
      <w:r>
        <w:rPr>
          <w:b/>
        </w:rPr>
        <w:t xml:space="preserve">If GO: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ga.external_signup</w:t>
      </w:r>
      <w:r>
        <w:t xml:space="preserve"> </w:t>
      </w:r>
      <w:r>
        <w:t xml:space="preserve">flag EOD 2026-09-21; announce GA.</w:t>
      </w:r>
    </w:p>
    <w:p>
      <w:pPr>
        <w:pStyle w:val="BodyText"/>
      </w:pPr>
      <w:r>
        <w:rPr>
          <w:b/>
        </w:rPr>
        <w:t xml:space="preserve">If HOLD:</w:t>
      </w:r>
      <w:r>
        <w:t xml:space="preserve"> </w:t>
      </w:r>
      <w:r>
        <w:t xml:space="preserve">Document blockers; commit to re-evaluation date; communicate delay to stakeholders.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rollback-fallback-plans"/>
      <w:r>
        <w:t xml:space="preserve">15. ROLLBACK &amp; FALLBACK PLANS</w:t>
      </w:r>
      <w:bookmarkEnd w:id="64"/>
    </w:p>
    <w:p>
      <w:pPr>
        <w:pStyle w:val="Heading3"/>
      </w:pPr>
      <w:bookmarkStart w:id="65" w:name="fallback-for-warehouse-etl-failure"/>
      <w:r>
        <w:t xml:space="preserve">Fallback for Warehouse ETL Failure</w:t>
      </w:r>
      <w:bookmarkEnd w:id="65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DuckDB becomes unavailable or ETL fails for &gt;1 hour.</w:t>
      </w:r>
    </w:p>
    <w:p>
      <w:pPr>
        <w:pStyle w:val="BodyText"/>
      </w:pPr>
      <w:r>
        <w:rPr>
          <w:b/>
        </w:rPr>
        <w:t xml:space="preserve">Fallback Strategy:</w:t>
      </w:r>
      <w:r>
        <w:t xml:space="preserve"> </w:t>
      </w:r>
      <w:r>
        <w:t xml:space="preserve">1. Disable</w:t>
      </w:r>
      <w:r>
        <w:t xml:space="preserve"> </w:t>
      </w:r>
      <w:r>
        <w:rPr>
          <w:rStyle w:val="VerbatimChar"/>
        </w:rPr>
        <w:t xml:space="preserve">reports.warehouse_duckdb</w:t>
      </w:r>
      <w:r>
        <w:t xml:space="preserve"> </w:t>
      </w:r>
      <w:r>
        <w:t xml:space="preserve">flag</w:t>
      </w:r>
      <w:r>
        <w:t xml:space="preserve"> </w:t>
      </w:r>
      <w:r>
        <w:t xml:space="preserve">2. All report/dashboard queries fall back to</w:t>
      </w:r>
      <w:r>
        <w:t xml:space="preserve"> </w:t>
      </w:r>
      <w:r>
        <w:rPr>
          <w:b/>
        </w:rPr>
        <w:t xml:space="preserve">live Postgres aggregates</w:t>
      </w:r>
      <w:r>
        <w:t xml:space="preserve"> </w:t>
      </w:r>
      <w:r>
        <w:t xml:space="preserve">(slower but functional)</w:t>
      </w:r>
      <w:r>
        <w:t xml:space="preserve"> </w:t>
      </w:r>
      <w:r>
        <w:t xml:space="preserve">3. Dashboards show stale data (last-sync timestamp visible) but don’t error</w:t>
      </w:r>
      <w:r>
        <w:t xml:space="preserve"> </w:t>
      </w:r>
      <w:r>
        <w:t xml:space="preserve">4. Notify users in banner:</w:t>
      </w:r>
      <w:r>
        <w:t xml:space="preserve"> </w:t>
      </w:r>
      <w:r>
        <w:t xml:space="preserve">“</w:t>
      </w:r>
      <w:r>
        <w:t xml:space="preserve">Warehouse under maintenance; refresh every 5 minutes</w:t>
      </w:r>
      <w:r>
        <w:t xml:space="preserve">”</w:t>
      </w:r>
      <w:r>
        <w:t xml:space="preserve"> </w:t>
      </w:r>
      <w:r>
        <w:t xml:space="preserve">5. SRE initiates DuckDB recovery (check disk space, query log for hanging queries, restart Ollama if dependent)</w:t>
      </w:r>
      <w:r>
        <w:t xml:space="preserve"> </w:t>
      </w:r>
      <w:r>
        <w:t xml:space="preserve">6. Re-enable flag once health check passes</w:t>
      </w:r>
    </w:p>
    <w:p>
      <w:pPr>
        <w:pStyle w:val="BodyText"/>
      </w:pPr>
      <w:r>
        <w:rPr>
          <w:b/>
        </w:rPr>
        <w:t xml:space="preserve">RTO:</w:t>
      </w:r>
      <w:r>
        <w:t xml:space="preserve"> </w:t>
      </w:r>
      <w:r>
        <w:t xml:space="preserve">&lt;30 minutes</w:t>
      </w:r>
      <w:r>
        <w:br/>
      </w:r>
      <w:r>
        <w:rPr>
          <w:b/>
        </w:rPr>
        <w:t xml:space="preserve">Data Loss:</w:t>
      </w:r>
      <w:r>
        <w:t xml:space="preserve"> </w:t>
      </w:r>
      <w:r>
        <w:t xml:space="preserve">None (incremental ETL resumes from last sync marker)</w:t>
      </w:r>
    </w:p>
    <w:p>
      <w:pPr>
        <w:pStyle w:val="Heading3"/>
      </w:pPr>
      <w:bookmarkStart w:id="66" w:name="fallback-for-pen-test-findings-p0"/>
      <w:r>
        <w:t xml:space="preserve">Fallback for Pen-Test Findings (P0)</w:t>
      </w:r>
      <w:bookmarkEnd w:id="66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External pen-test discovers critical vulnerability 48h before GA launch.</w:t>
      </w:r>
    </w:p>
    <w:p>
      <w:pPr>
        <w:pStyle w:val="BodyText"/>
      </w:pPr>
      <w:r>
        <w:rPr>
          <w:b/>
        </w:rPr>
        <w:t xml:space="preserve">Fallback Strategy:</w:t>
      </w:r>
      <w:r>
        <w:t xml:space="preserve"> </w:t>
      </w:r>
      <w:r>
        <w:t xml:space="preserve">1. Halt GA launch (HOLD decision in Go/No-Go)</w:t>
      </w:r>
      <w:r>
        <w:t xml:space="preserve"> </w:t>
      </w:r>
      <w:r>
        <w:t xml:space="preserve">2. Assemble incident response team (Backend + Security + PM)</w:t>
      </w:r>
      <w:r>
        <w:t xml:space="preserve"> </w:t>
      </w:r>
      <w:r>
        <w:t xml:space="preserve">3. Remediate within 24h; full re-test within 48h</w:t>
      </w:r>
      <w:r>
        <w:t xml:space="preserve"> </w:t>
      </w:r>
      <w:r>
        <w:t xml:space="preserve">4. Re-evaluate GA launch decision</w:t>
      </w:r>
      <w:r>
        <w:t xml:space="preserve"> </w:t>
      </w:r>
      <w:r>
        <w:t xml:space="preserve">5. If fix not possible: disable affected feature flag; document workaround; defer to v1.5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P0 findings must be remediated; cannot ship GA with P0 open.</w:t>
      </w:r>
    </w:p>
    <w:p>
      <w:pPr>
        <w:pStyle w:val="Heading3"/>
      </w:pPr>
      <w:bookmarkStart w:id="67" w:name="fallback-for-accessibility-audit-failure"/>
      <w:r>
        <w:t xml:space="preserve">Fallback for Accessibility Audit Failure</w:t>
      </w:r>
      <w:bookmarkEnd w:id="67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WCAG 2.1 AA audit reveals critical path inaccessible (e.g., dashboard editor keyboard nav broken).</w:t>
      </w:r>
    </w:p>
    <w:p>
      <w:pPr>
        <w:pStyle w:val="BodyText"/>
      </w:pPr>
      <w:r>
        <w:rPr>
          <w:b/>
        </w:rPr>
        <w:t xml:space="preserve">Fallback Strategy:</w:t>
      </w:r>
      <w:r>
        <w:t xml:space="preserve"> </w:t>
      </w:r>
      <w:r>
        <w:t xml:space="preserve">1. Mark feature as</w:t>
      </w:r>
      <w:r>
        <w:t xml:space="preserve"> </w:t>
      </w:r>
      <w:r>
        <w:rPr>
          <w:b/>
        </w:rPr>
        <w:t xml:space="preserve">Beta</w:t>
      </w:r>
      <w:r>
        <w:t xml:space="preserve"> </w:t>
      </w:r>
      <w:r>
        <w:t xml:space="preserve">(feature flag</w:t>
      </w:r>
      <w:r>
        <w:t xml:space="preserve"> </w:t>
      </w:r>
      <w:r>
        <w:rPr>
          <w:rStyle w:val="VerbatimChar"/>
        </w:rPr>
        <w:t xml:space="preserve">reports.custom_dashboards</w:t>
      </w:r>
      <w:r>
        <w:t xml:space="preserve"> </w:t>
      </w:r>
      <w:r>
        <w:t xml:space="preserve">→ false by default)</w:t>
      </w:r>
      <w:r>
        <w:t xml:space="preserve"> </w:t>
      </w:r>
      <w:r>
        <w:t xml:space="preserve">2. Only enable for internal pilots; external customers see warning</w:t>
      </w:r>
      <w:r>
        <w:t xml:space="preserve"> </w:t>
      </w:r>
      <w:r>
        <w:t xml:space="preserve">3. Schedule fix for v1.5; commit to timeline in GA announcement</w:t>
      </w:r>
      <w:r>
        <w:t xml:space="preserve"> </w:t>
      </w:r>
      <w:r>
        <w:t xml:space="preserve">4. Ship GA with templated dashboards only (no custom builder)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If dashboard builder not fixed, ship without it; all other M6 features ship.</w:t>
      </w:r>
    </w:p>
    <w:p>
      <w:pPr>
        <w:pStyle w:val="Heading3"/>
      </w:pPr>
      <w:bookmarkStart w:id="68" w:name="fallback-for-capacity-constraint"/>
      <w:r>
        <w:t xml:space="preserve">Fallback for Capacity Constraint</w:t>
      </w:r>
      <w:bookmarkEnd w:id="68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Oracle Always Free VM hits resource ceiling (4 OCPU, 24GB) in W4.</w:t>
      </w:r>
    </w:p>
    <w:p>
      <w:pPr>
        <w:pStyle w:val="BodyText"/>
      </w:pPr>
      <w:r>
        <w:rPr>
          <w:b/>
        </w:rPr>
        <w:t xml:space="preserve">Fallback Strategy:</w:t>
      </w:r>
      <w:r>
        <w:t xml:space="preserve"> </w:t>
      </w:r>
      <w:r>
        <w:t xml:space="preserve">1. Migrate DuckDB to warm-standby Hetzner CX32 ($7.40/mo)</w:t>
      </w:r>
      <w:r>
        <w:t xml:space="preserve"> </w:t>
      </w:r>
      <w:r>
        <w:t xml:space="preserve">2. PostgreSQL remains on Oracle; DuckDB syncs via secure tunnel</w:t>
      </w:r>
      <w:r>
        <w:t xml:space="preserve"> </w:t>
      </w:r>
      <w:r>
        <w:t xml:space="preserve">3. No code changes; containerised deployment seamlessly switches infrastructure</w:t>
      </w:r>
      <w:r>
        <w:t xml:space="preserve"> </w:t>
      </w:r>
      <w:r>
        <w:t xml:space="preserve">4. Update capacity plan + incident runbook</w:t>
      </w:r>
      <w:r>
        <w:t xml:space="preserve"> </w:t>
      </w:r>
      <w:r>
        <w:t xml:space="preserve">5. Monitor Hetzner metrics; plan scale to CX52 if &gt;80% utilisation</w:t>
      </w:r>
    </w:p>
    <w:p>
      <w:pPr>
        <w:pStyle w:val="BodyText"/>
      </w:pPr>
      <w:r>
        <w:rPr>
          <w:b/>
        </w:rPr>
        <w:t xml:space="preserve">RTO:</w:t>
      </w:r>
      <w:r>
        <w:t xml:space="preserve"> </w:t>
      </w:r>
      <w:r>
        <w:t xml:space="preserve">&lt;2 hours</w:t>
      </w:r>
      <w:r>
        <w:br/>
      </w:r>
      <w:r>
        <w:rPr>
          <w:b/>
        </w:rPr>
        <w:t xml:space="preserve">GA Impact:</w:t>
      </w:r>
      <w:r>
        <w:t xml:space="preserve"> </w:t>
      </w:r>
      <w:r>
        <w:t xml:space="preserve">None (migration transparent to users)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dependencies-handoffs"/>
      <w:r>
        <w:t xml:space="preserve">16. DEPENDENCIES &amp; HANDOFFS</w:t>
      </w:r>
      <w:bookmarkEnd w:id="69"/>
    </w:p>
    <w:p>
      <w:pPr>
        <w:pStyle w:val="Heading3"/>
      </w:pPr>
      <w:bookmarkStart w:id="70" w:name="external-dependencies"/>
      <w:r>
        <w:t xml:space="preserve">External Dependencies</w:t>
      </w:r>
      <w:bookmarkEnd w:id="70"/>
    </w:p>
    <w:tbl>
      <w:tblPr>
        <w:tblStyle w:val="Table"/>
        <w:tblW w:type="pct" w:w="5000.0"/>
        <w:tblLook w:firstRow="1"/>
      </w:tblPr>
      <w:tblGrid>
        <w:gridCol w:w="2354"/>
        <w:gridCol w:w="1498"/>
        <w:gridCol w:w="1712"/>
        <w:gridCol w:w="23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Pen-test vendor availability (W5)</w:t>
            </w:r>
          </w:p>
        </w:tc>
        <w:tc>
          <w:p>
            <w:pPr>
              <w:pStyle w:val="Compact"/>
              <w:jc w:val="left"/>
            </w:pPr>
            <w:r>
              <w:t xml:space="preserve">External security firm</w:t>
            </w:r>
          </w:p>
        </w:tc>
        <w:tc>
          <w:p>
            <w:pPr>
              <w:pStyle w:val="Compact"/>
              <w:jc w:val="left"/>
            </w:pPr>
            <w:r>
              <w:t xml:space="preserve">Assumed available</w:t>
            </w:r>
          </w:p>
        </w:tc>
        <w:tc>
          <w:p>
            <w:pPr>
              <w:pStyle w:val="Compact"/>
              <w:jc w:val="left"/>
            </w:pPr>
            <w:r>
              <w:t xml:space="preserve">Book slot in advance; fallback to internal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Resend email service (W4)</w:t>
            </w:r>
          </w:p>
        </w:tc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Stable (production)</w:t>
            </w:r>
          </w:p>
        </w:tc>
        <w:tc>
          <w:p>
            <w:pPr>
              <w:pStyle w:val="Compact"/>
              <w:jc w:val="left"/>
            </w:pPr>
            <w:r>
              <w:t xml:space="preserve">Rate-limit awareness; fallback to SendGrid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Playwright/Chromium reliability (W4)</w:t>
            </w:r>
          </w:p>
        </w:tc>
        <w:tc>
          <w:p>
            <w:pPr>
              <w:pStyle w:val="Compact"/>
              <w:jc w:val="left"/>
            </w:pPr>
            <w:r>
              <w:t xml:space="preserve">Microsoft/community</w:t>
            </w:r>
          </w:p>
        </w:tc>
        <w:tc>
          <w:p>
            <w:pPr>
              <w:pStyle w:val="Compact"/>
              <w:jc w:val="left"/>
            </w:pPr>
            <w:r>
              <w:t xml:space="preserve">Stable (open-source)</w:t>
            </w:r>
          </w:p>
        </w:tc>
        <w:tc>
          <w:p>
            <w:pPr>
              <w:pStyle w:val="Compact"/>
              <w:jc w:val="left"/>
            </w:pPr>
            <w:r>
              <w:t xml:space="preserve">Fallback to PDF.co API for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Hetzner infrastructure (warm standby)</w:t>
            </w:r>
          </w:p>
        </w:tc>
        <w:tc>
          <w:p>
            <w:pPr>
              <w:pStyle w:val="Compact"/>
              <w:jc w:val="left"/>
            </w:pPr>
            <w:r>
              <w:t xml:space="preserve">Hetzner</w:t>
            </w:r>
          </w:p>
        </w:tc>
        <w:tc>
          <w:p>
            <w:pPr>
              <w:pStyle w:val="Compact"/>
              <w:jc w:val="left"/>
            </w:pPr>
            <w:r>
              <w:t xml:space="preserve">Assumed available</w:t>
            </w:r>
          </w:p>
        </w:tc>
        <w:tc>
          <w:p>
            <w:pPr>
              <w:pStyle w:val="Compact"/>
              <w:jc w:val="left"/>
            </w:pPr>
            <w:r>
              <w:t xml:space="preserve">Account pre-provisioned; terraform code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 review of ToS/privacy (W5)</w:t>
            </w:r>
          </w:p>
        </w:tc>
        <w:tc>
          <w:p>
            <w:pPr>
              <w:pStyle w:val="Compact"/>
              <w:jc w:val="left"/>
            </w:pPr>
            <w:r>
              <w:t xml:space="preserve">Internal/external legal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Start in W1 to avoid W5 bottleneck</w:t>
            </w:r>
          </w:p>
        </w:tc>
      </w:tr>
    </w:tbl>
    <w:p>
      <w:pPr>
        <w:pStyle w:val="Heading3"/>
      </w:pPr>
      <w:bookmarkStart w:id="71" w:name="internal-handoffs"/>
      <w:r>
        <w:t xml:space="preserve">Internal Handoffs</w:t>
      </w:r>
      <w:bookmarkEnd w:id="71"/>
    </w:p>
    <w:tbl>
      <w:tblPr>
        <w:tblStyle w:val="Table"/>
        <w:tblW w:type="pct" w:w="4999.999999999999"/>
        <w:tblLook w:firstRow="1"/>
      </w:tblPr>
      <w:tblGrid>
        <w:gridCol w:w="1980"/>
        <w:gridCol w:w="1320"/>
        <w:gridCol w:w="660"/>
        <w:gridCol w:w="2200"/>
        <w:gridCol w:w="17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DuckDB schema + ETL design review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Data Eng</w:t>
            </w:r>
          </w:p>
        </w:tc>
        <w:tc>
          <w:p>
            <w:pPr>
              <w:pStyle w:val="Compact"/>
              <w:jc w:val="left"/>
            </w:pPr>
            <w:r>
              <w:t xml:space="preserve">Detailed schema doc + query patterns</w:t>
            </w:r>
          </w:p>
        </w:tc>
        <w:tc>
          <w:p>
            <w:pPr>
              <w:pStyle w:val="Compact"/>
              <w:jc w:val="left"/>
            </w:pPr>
            <w:r>
              <w:t xml:space="preserve">EOD W1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builder mockups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Figma file + interaction spec</w:t>
            </w:r>
          </w:p>
        </w:tc>
        <w:tc>
          <w:p>
            <w:pPr>
              <w:pStyle w:val="Compact"/>
              <w:jc w:val="left"/>
            </w:pPr>
            <w:r>
              <w:t xml:space="preserve">EOD W2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tuning results</w:t>
            </w:r>
          </w:p>
        </w:tc>
        <w:tc>
          <w:p>
            <w:pPr>
              <w:pStyle w:val="Compact"/>
              <w:jc w:val="left"/>
            </w:pPr>
            <w:r>
              <w:t xml:space="preserve">Frontend + Data Eng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Optimisation report + benchmark data</w:t>
            </w:r>
          </w:p>
        </w:tc>
        <w:tc>
          <w:p>
            <w:pPr>
              <w:pStyle w:val="Compact"/>
              <w:jc w:val="left"/>
            </w:pPr>
            <w:r>
              <w:t xml:space="preserve">EOD W4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Pen-test findings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Backend Eng</w:t>
            </w:r>
          </w:p>
        </w:tc>
        <w:tc>
          <w:p>
            <w:pPr>
              <w:pStyle w:val="Compact"/>
              <w:jc w:val="left"/>
            </w:pPr>
            <w:r>
              <w:t xml:space="preserve">Vulnerability report (CVSS scores)</w:t>
            </w:r>
          </w:p>
        </w:tc>
        <w:tc>
          <w:p>
            <w:pPr>
              <w:pStyle w:val="Compact"/>
              <w:jc w:val="left"/>
            </w:pPr>
            <w:r>
              <w:t xml:space="preserve">EOD W5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 audit results</w:t>
            </w:r>
          </w:p>
        </w:tc>
        <w:tc>
          <w:p>
            <w:pPr>
              <w:pStyle w:val="Compact"/>
              <w:jc w:val="left"/>
            </w:pPr>
            <w:r>
              <w:t xml:space="preserve">QA + Design</w:t>
            </w:r>
          </w:p>
        </w:tc>
        <w:tc>
          <w:p>
            <w:pPr>
              <w:pStyle w:val="Compact"/>
              <w:jc w:val="left"/>
            </w:pPr>
            <w:r>
              <w:t xml:space="preserve">Frontend Eng</w:t>
            </w:r>
          </w:p>
        </w:tc>
        <w:tc>
          <w:p>
            <w:pPr>
              <w:pStyle w:val="Compact"/>
              <w:jc w:val="left"/>
            </w:pPr>
            <w:r>
              <w:t xml:space="preserve">AODA report + remediation checklist</w:t>
            </w:r>
          </w:p>
        </w:tc>
        <w:tc>
          <w:p>
            <w:pPr>
              <w:pStyle w:val="Compact"/>
              <w:jc w:val="left"/>
            </w:pPr>
            <w:r>
              <w:t xml:space="preserve">EOD W5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Go/No-Go decision</w:t>
            </w:r>
          </w:p>
        </w:tc>
        <w:tc>
          <w:p>
            <w:pPr>
              <w:pStyle w:val="Compact"/>
              <w:jc w:val="left"/>
            </w:pPr>
            <w:r>
              <w:t xml:space="preserve">PM + CTO</w:t>
            </w:r>
          </w:p>
        </w:tc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Decision document + launch timeline</w:t>
            </w:r>
          </w:p>
        </w:tc>
        <w:tc>
          <w:p>
            <w:pPr>
              <w:pStyle w:val="Compact"/>
              <w:jc w:val="left"/>
            </w:pPr>
            <w:r>
              <w:t xml:space="preserve">2026-09-20 EOD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success-metrics"/>
      <w:r>
        <w:t xml:space="preserve">17. SUCCESS METRICS</w:t>
      </w:r>
      <w:bookmarkEnd w:id="72"/>
    </w:p>
    <w:p>
      <w:pPr>
        <w:pStyle w:val="Heading3"/>
      </w:pPr>
      <w:bookmarkStart w:id="73" w:name="kpis-m6-exit"/>
      <w:r>
        <w:t xml:space="preserve">KPIs (M6 Exit)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 query p95 latency</w:t>
            </w:r>
          </w:p>
        </w:tc>
        <w:tc>
          <w:p>
            <w:pPr>
              <w:pStyle w:val="Compact"/>
              <w:jc w:val="left"/>
            </w:pPr>
            <w:r>
              <w:t xml:space="preserve">&lt;2 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SigNoz dashboard (28-day rolling)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rendering p95 latency</w:t>
            </w:r>
          </w:p>
        </w:tc>
        <w:tc>
          <w:p>
            <w:pPr>
              <w:pStyle w:val="Compact"/>
              <w:jc w:val="left"/>
            </w:pPr>
            <w:r>
              <w:t xml:space="preserve">&lt;2 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RUM + Playwright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export completion rate</w:t>
            </w:r>
          </w:p>
        </w:tc>
        <w:tc>
          <w:p>
            <w:pPr>
              <w:pStyle w:val="Compact"/>
              <w:jc w:val="left"/>
            </w:pPr>
            <w:r>
              <w:t xml:space="preserve">≥99%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Success/failure logs (Hatchet)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delivery rate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Resend webhook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Pen-test P0 findings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Re-test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WCAG 2.1 AA audit</w:t>
            </w:r>
          </w:p>
        </w:tc>
        <w:tc>
          <w:p>
            <w:pPr>
              <w:pStyle w:val="Compact"/>
              <w:jc w:val="left"/>
            </w:pPr>
            <w:r>
              <w:t xml:space="preserve">100% pass on critical paths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Automated + manual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test error rate</w:t>
            </w:r>
          </w:p>
        </w:tc>
        <w:tc>
          <w:p>
            <w:pPr>
              <w:pStyle w:val="Compact"/>
              <w:jc w:val="left"/>
            </w:pPr>
            <w:r>
              <w:t xml:space="preserve">&lt;2%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Artillery.io final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Capacity utilisation (Oracle VM)</w:t>
            </w:r>
          </w:p>
        </w:tc>
        <w:tc>
          <w:p>
            <w:pPr>
              <w:pStyle w:val="Compact"/>
              <w:jc w:val="left"/>
            </w:pPr>
            <w:r>
              <w:t xml:space="preserve">&lt;70% at launch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CloudWatch metrics</w:t>
            </w:r>
          </w:p>
        </w:tc>
      </w:tr>
    </w:tbl>
    <w:p>
      <w:pPr>
        <w:pStyle w:val="Heading3"/>
      </w:pPr>
      <w:bookmarkStart w:id="74" w:name="business-outcomes-post-ga"/>
      <w:r>
        <w:t xml:space="preserve">Business Outcomes (Post-GA)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30-Day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90-Day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customer sign-ups</w:t>
            </w:r>
          </w:p>
        </w:tc>
        <w:tc>
          <w:p>
            <w:pPr>
              <w:pStyle w:val="Compact"/>
              <w:jc w:val="left"/>
            </w:pPr>
            <w:r>
              <w:t xml:space="preserve">≥5</w:t>
            </w:r>
          </w:p>
        </w:tc>
        <w:tc>
          <w:p>
            <w:pPr>
              <w:pStyle w:val="Compact"/>
              <w:jc w:val="left"/>
            </w:pPr>
            <w:r>
              <w:t xml:space="preserve">≥15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active users (new cohort)</w:t>
            </w:r>
          </w:p>
        </w:tc>
        <w:tc>
          <w:p>
            <w:pPr>
              <w:pStyle w:val="Compact"/>
              <w:jc w:val="left"/>
            </w:pPr>
            <w:r>
              <w:t xml:space="preserve">≥20</w:t>
            </w:r>
          </w:p>
        </w:tc>
        <w:tc>
          <w:p>
            <w:pPr>
              <w:pStyle w:val="Compact"/>
              <w:jc w:val="left"/>
            </w:pPr>
            <w:r>
              <w:t xml:space="preserve">≥50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flow rate (QA Nexus → Jira)</w:t>
            </w:r>
          </w:p>
        </w:tc>
        <w:tc>
          <w:p>
            <w:pPr>
              <w:pStyle w:val="Compact"/>
              <w:jc w:val="left"/>
            </w:pPr>
            <w:r>
              <w:t xml:space="preserve">≥70%</w:t>
            </w:r>
          </w:p>
        </w:tc>
        <w:tc>
          <w:p>
            <w:pPr>
              <w:pStyle w:val="Compact"/>
              <w:jc w:val="left"/>
            </w:pPr>
            <w:r>
              <w:t xml:space="preserve">≥85%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Time-to-log-defect (median)</w:t>
            </w:r>
          </w:p>
        </w:tc>
        <w:tc>
          <w:p>
            <w:pPr>
              <w:pStyle w:val="Compact"/>
              <w:jc w:val="left"/>
            </w:pPr>
            <w:r>
              <w:t xml:space="preserve">≤90 s</w:t>
            </w:r>
          </w:p>
        </w:tc>
        <w:tc>
          <w:p>
            <w:pPr>
              <w:pStyle w:val="Compact"/>
              <w:jc w:val="left"/>
            </w:pPr>
            <w:r>
              <w:t xml:space="preserve">≤60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ROI dashboard usage</w:t>
            </w:r>
          </w:p>
        </w:tc>
        <w:tc>
          <w:p>
            <w:pPr>
              <w:pStyle w:val="Compact"/>
              <w:jc w:val="left"/>
            </w:pPr>
            <w:r>
              <w:t xml:space="preserve">≥60% of leads</w:t>
            </w:r>
          </w:p>
        </w:tc>
        <w:tc>
          <w:p>
            <w:pPr>
              <w:pStyle w:val="Compact"/>
              <w:jc w:val="left"/>
            </w:pPr>
            <w:r>
              <w:t xml:space="preserve">≥80%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NPS (pilot feedback)</w:t>
            </w:r>
          </w:p>
        </w:tc>
        <w:tc>
          <w:p>
            <w:pPr>
              <w:pStyle w:val="Compact"/>
              <w:jc w:val="left"/>
            </w:pPr>
            <w:r>
              <w:t xml:space="preserve">≥50</w:t>
            </w:r>
          </w:p>
        </w:tc>
        <w:tc>
          <w:p>
            <w:pPr>
              <w:pStyle w:val="Compact"/>
              <w:jc w:val="left"/>
            </w:pPr>
            <w:r>
              <w:t xml:space="preserve">≥65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glossary"/>
      <w:r>
        <w:t xml:space="preserve">18. GLOSSARY</w:t>
      </w:r>
      <w:bookmarkEnd w:id="75"/>
    </w:p>
    <w:tbl>
      <w:tblPr>
        <w:tblStyle w:val="Table"/>
        <w:tblW w:type="pct" w:w="5000.0"/>
        <w:tblLook w:firstRow="1"/>
      </w:tblPr>
      <w:tblGrid>
        <w:gridCol w:w="2795"/>
        <w:gridCol w:w="51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DuckDB</w:t>
            </w:r>
          </w:p>
        </w:tc>
        <w:tc>
          <w:p>
            <w:pPr>
              <w:pStyle w:val="Compact"/>
              <w:jc w:val="left"/>
            </w:pPr>
            <w:r>
              <w:t xml:space="preserve">Columnar SQL database for OLAP; embedded or standalone; ideal for analytics warehouse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ETL</w:t>
            </w:r>
          </w:p>
        </w:tc>
        <w:tc>
          <w:p>
            <w:pPr>
              <w:pStyle w:val="Compact"/>
              <w:jc w:val="left"/>
            </w:pPr>
            <w:r>
              <w:t xml:space="preserve">Extract-Transform-Load; pipeline moving data from Postgres (OLTP) to DuckDB (OLAP)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Hatchet</w:t>
            </w:r>
          </w:p>
        </w:tc>
        <w:tc>
          <w:p>
            <w:pPr>
              <w:pStyle w:val="Compact"/>
              <w:jc w:val="left"/>
            </w:pPr>
            <w:r>
              <w:t xml:space="preserve">Task queue + job scheduler; orchestrates async work (doc gen, ETL, email sends)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Email service API; handles transactional + bulk email with delivery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Browser automation + headless rendering; used for PDF export of dashboards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React charting library; composable, accessible, dark-mode-ready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TanStack Table</w:t>
            </w:r>
          </w:p>
        </w:tc>
        <w:tc>
          <w:p>
            <w:pPr>
              <w:pStyle w:val="Compact"/>
              <w:jc w:val="left"/>
            </w:pPr>
            <w:r>
              <w:t xml:space="preserve">Headless React table library; sortable, filterable, virtual-scrolling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TanStack React Grid</w:t>
            </w:r>
          </w:p>
        </w:tc>
        <w:tc>
          <w:p>
            <w:pPr>
              <w:pStyle w:val="Compact"/>
              <w:jc w:val="left"/>
            </w:pPr>
            <w:r>
              <w:t xml:space="preserve">Draggable grid layout for dashboard builder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DPPM</w:t>
            </w:r>
          </w:p>
        </w:tc>
        <w:tc>
          <w:p>
            <w:pPr>
              <w:pStyle w:val="Compact"/>
              <w:jc w:val="left"/>
            </w:pPr>
            <w:r>
              <w:t xml:space="preserve">Defects Per Million (test-case executions); quality KPI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DRE</w:t>
            </w:r>
          </w:p>
        </w:tc>
        <w:tc>
          <w:p>
            <w:pPr>
              <w:pStyle w:val="Compact"/>
              <w:jc w:val="left"/>
            </w:pPr>
            <w:r>
              <w:t xml:space="preserve">Defect Removal Efficiency; % of defects caught before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Mean Time Between Failures; reliability metric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RTM</w:t>
            </w:r>
          </w:p>
        </w:tc>
        <w:tc>
          <w:p>
            <w:pPr>
              <w:pStyle w:val="Compact"/>
              <w:jc w:val="left"/>
            </w:pPr>
            <w:r>
              <w:t xml:space="preserve">Requirements Traceability Matrix; links requirements → test cases → results → defects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Cohort Analysis</w:t>
            </w:r>
          </w:p>
        </w:tc>
        <w:tc>
          <w:p>
            <w:pPr>
              <w:pStyle w:val="Compact"/>
              <w:jc w:val="left"/>
            </w:pPr>
            <w:r>
              <w:t xml:space="preserve">Grouping users/testers by dimension (sprint, tester, environment) to compare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 Flag</w:t>
            </w:r>
          </w:p>
        </w:tc>
        <w:tc>
          <w:p>
            <w:pPr>
              <w:pStyle w:val="Compact"/>
              <w:jc w:val="left"/>
            </w:pPr>
            <w:r>
              <w:t xml:space="preserve">Runtime toggle enabling/disabling features without redeployment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</w:t>
            </w:r>
          </w:p>
        </w:tc>
        <w:tc>
          <w:p>
            <w:pPr>
              <w:pStyle w:val="Compact"/>
              <w:jc w:val="left"/>
            </w:pPr>
            <w:r>
              <w:t xml:space="preserve">General Availability; production-ready, external customers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Site Reliability Engineer; owns production health, incident 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WCAG 2.1 AA</w:t>
            </w:r>
          </w:p>
        </w:tc>
        <w:tc>
          <w:p>
            <w:pPr>
              <w:pStyle w:val="Compact"/>
              <w:jc w:val="left"/>
            </w:pPr>
            <w:r>
              <w:t xml:space="preserve">Web Content Accessibility Guidelines level AA; 4.5:1 contrast minimum, keyboard navigation 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Pen-Test</w:t>
            </w:r>
          </w:p>
        </w:tc>
        <w:tc>
          <w:p>
            <w:pPr>
              <w:pStyle w:val="Compact"/>
              <w:jc w:val="left"/>
            </w:pPr>
            <w:r>
              <w:t xml:space="preserve">Penetration test; security assessment by skilled attacker; identifies vulnerabilities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OWASP Top 10</w:t>
            </w:r>
          </w:p>
        </w:tc>
        <w:tc>
          <w:p>
            <w:pPr>
              <w:pStyle w:val="Compact"/>
              <w:jc w:val="left"/>
            </w:pPr>
            <w:r>
              <w:t xml:space="preserve">Open Web Application Security Project; 10 most critical web vulnerabilities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appendix-a-warehouse-query-examples"/>
      <w:r>
        <w:t xml:space="preserve">APPENDIX A: WAREHOUSE QUERY EXAMPLES</w:t>
      </w:r>
      <w:bookmarkEnd w:id="76"/>
    </w:p>
    <w:p>
      <w:pPr>
        <w:pStyle w:val="SourceCode"/>
      </w:pPr>
      <w:r>
        <w:rPr>
          <w:rStyle w:val="CommentTok"/>
        </w:rPr>
        <w:t xml:space="preserve">-- Example 1: Daily Pass Rate Trend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(passed_at)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total_runs,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warehouse_test_results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(passed_at)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 2: Defect by Category (Last 30 Days)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warehouse_defects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 3: Cohort Analysis (Tester × Sprint)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w.tester_id,</w:t>
      </w:r>
      <w:r>
        <w:br/>
      </w:r>
      <w:r>
        <w:rPr>
          <w:rStyle w:val="NormalTok"/>
        </w:rPr>
        <w:t xml:space="preserve">    w.sprint,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total_runs,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w.result_status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w.result_status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pass_rate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warehouse_test_results w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w.tester_id, w.sprint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w.sprint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pass_rate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Example 4: DPPM (Defects Per Million)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project_id,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defect_id)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defect_count,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total_runs,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defect_id)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dppm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warehouse_test_results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project_id;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appendix-b-feature-flag-rollout-schedule"/>
      <w:r>
        <w:t xml:space="preserve">APPENDIX B: FEATURE FLAG ROLLOUT SCHEDULE</w:t>
      </w:r>
      <w:bookmarkEnd w:id="77"/>
    </w:p>
    <w:tbl>
      <w:tblPr>
        <w:tblStyle w:val="Table"/>
        <w:tblW w:type="pct" w:w="4999.999999999999"/>
        <w:tblLook w:firstRow="1"/>
      </w:tblPr>
      <w:tblGrid>
        <w:gridCol w:w="2640"/>
        <w:gridCol w:w="264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Enabled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reports.warehouse_duckdb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ETL 100% success over 24h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reports.custom_dashboards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rendering &lt;2s, 50 widgets 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reports.cohort_analysis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Heatmap drill-down validated with pilot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reports.traceability_matrix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RTM export tested with 5K+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reports.quality_kpi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KPI calculations verified against manual calc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reports.pdf_export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10 PDFs tested; rendering &lt;30s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reports.xlsx_export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5 XLSXs tested; multi-sheet format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reports.scheduled_email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10 schedules running; delivery rate &gt;95%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reports.saved_report_library</w:t>
            </w:r>
          </w:p>
        </w:tc>
        <w:tc>
          <w:p>
            <w:pPr>
              <w:pStyle w:val="Compact"/>
              <w:jc w:val="left"/>
            </w:pPr>
            <w:r>
              <w:t xml:space="preserve">Internal pilots</w:t>
            </w:r>
          </w:p>
        </w:tc>
        <w:tc>
          <w:p>
            <w:pPr>
              <w:pStyle w:val="Compact"/>
              <w:jc w:val="left"/>
            </w:pPr>
            <w:r>
              <w:t xml:space="preserve">Library browsing + sharing tested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t xml:space="preserve">(none, pre-GA validation)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Pen-test + accessibility audit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 (EOD)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ga.external_signup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 decision made + signed off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X2a4ba6399f0aa06b7de8b4361ef4d2db0809ba1"/>
      <w:r>
        <w:t xml:space="preserve">APPENDIX C: SAMPLE GO/NO-GO CHECKLIST (2026-09-20)</w:t>
      </w:r>
      <w:bookmarkEnd w:id="78"/>
    </w:p>
    <w:p>
      <w:pPr>
        <w:pStyle w:val="FirstParagraph"/>
      </w:pPr>
      <w:r>
        <w:rPr>
          <w:b/>
        </w:rPr>
        <w:t xml:space="preserve">Conducted by:</w:t>
      </w:r>
      <w:r>
        <w:t xml:space="preserve"> </w:t>
      </w:r>
      <w:r>
        <w:t xml:space="preserve">PM + CTO + Business</w:t>
      </w:r>
      <w:r>
        <w:br/>
      </w:r>
      <w:r>
        <w:rPr>
          <w:b/>
        </w:rPr>
        <w:t xml:space="preserve">Attendees:</w:t>
      </w:r>
      <w:r>
        <w:t xml:space="preserve"> </w:t>
      </w:r>
      <w:r>
        <w:t xml:space="preserve">Backend Lead, Data Eng, Frontend Lead, QA Lead, DevOps, Legal, Support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1 hour</w:t>
      </w:r>
    </w:p>
    <w:p>
      <w:pPr>
        <w:pStyle w:val="Heading3"/>
      </w:pPr>
      <w:bookmarkStart w:id="79" w:name="questions"/>
      <w:r>
        <w:t xml:space="preserve">Questions</w:t>
      </w:r>
      <w:bookmarkEnd w:id="7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All M0–M6 ACs closed?</w:t>
      </w:r>
      <w:r>
        <w:t xml:space="preserve"> </w:t>
      </w:r>
      <w:r>
        <w:t xml:space="preserve">✓ (verify against AC checklist)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Zero P0 defects for ≥7 days?</w:t>
      </w:r>
      <w:r>
        <w:t xml:space="preserve"> </w:t>
      </w:r>
      <w:r>
        <w:t xml:space="preserve">✓ (query defect tracking system; last P0 closed 2026-09-20)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Pen-test findings remediated (P0) or risk-accepted (P1)?</w:t>
      </w:r>
      <w:r>
        <w:t xml:space="preserve"> </w:t>
      </w:r>
      <w:r>
        <w:t xml:space="preserve">✓ (1 P0 fixed; 2 P1 documented in known issues)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WCAG 2.1 AA audit passed?</w:t>
      </w:r>
      <w:r>
        <w:t xml:space="preserve"> </w:t>
      </w:r>
      <w:r>
        <w:t xml:space="preserve">✓ (100% critical paths; 3 minor issues documented for v1.5)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p95 latency budgets met?</w:t>
      </w:r>
      <w:r>
        <w:t xml:space="preserve"> </w:t>
      </w:r>
      <w:r>
        <w:t xml:space="preserve">✓ (API 250ms, dashboard 1.8s, doc gen 45s)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Load test passed?</w:t>
      </w:r>
      <w:r>
        <w:t xml:space="preserve"> </w:t>
      </w:r>
      <w:r>
        <w:t xml:space="preserve">✓ (20 users, 10 min, 1.2% error rate)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Capacity plan signed off?</w:t>
      </w:r>
      <w:r>
        <w:t xml:space="preserve"> </w:t>
      </w:r>
      <w:r>
        <w:t xml:space="preserve">✓ (DevOps green-light; Hetzner standby provisioned)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External customer onboarding ready?</w:t>
      </w:r>
      <w:r>
        <w:t xml:space="preserve"> </w:t>
      </w:r>
      <w:r>
        <w:t xml:space="preserve">✓ (sign-up flow tested; training materials final)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Support tier SLAs defined?</w:t>
      </w:r>
      <w:r>
        <w:t xml:space="preserve"> </w:t>
      </w:r>
      <w:r>
        <w:t xml:space="preserve">✓ (Bronze/Silver/Gold published)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Incident response runbook reviewed?</w:t>
      </w:r>
      <w:r>
        <w:t xml:space="preserve"> </w:t>
      </w:r>
      <w:r>
        <w:t xml:space="preserve">✓ (on-call trained; dry-run executed)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GA announcement approved?</w:t>
      </w:r>
      <w:r>
        <w:t xml:space="preserve"> </w:t>
      </w:r>
      <w:r>
        <w:t xml:space="preserve">✓ (blog + email final; social calendar scheduled)</w:t>
      </w:r>
    </w:p>
    <w:p>
      <w:pPr>
        <w:pStyle w:val="Heading3"/>
      </w:pPr>
      <w:bookmarkStart w:id="80" w:name="decision"/>
      <w:r>
        <w:t xml:space="preserve">Decision</w:t>
      </w:r>
      <w:bookmarkEnd w:id="80"/>
    </w:p>
    <w:p>
      <w:pPr>
        <w:pStyle w:val="FirstParagraph"/>
      </w:pPr>
      <w:r>
        <w:rPr>
          <w:b/>
        </w:rPr>
        <w:t xml:space="preserve">VOTE:</w:t>
      </w:r>
      <w:r>
        <w:t xml:space="preserve"> </w:t>
      </w:r>
      <w:r>
        <w:t xml:space="preserve">- PM:</w:t>
      </w:r>
      <w:r>
        <w:t xml:space="preserve"> </w:t>
      </w:r>
      <w:r>
        <w:rPr>
          <w:b/>
        </w:rPr>
        <w:t xml:space="preserve">GO</w:t>
      </w:r>
      <w:r>
        <w:t xml:space="preserve"> </w:t>
      </w:r>
      <w:r>
        <w:t xml:space="preserve">- CTO:</w:t>
      </w:r>
      <w:r>
        <w:t xml:space="preserve"> </w:t>
      </w:r>
      <w:r>
        <w:rPr>
          <w:b/>
        </w:rPr>
        <w:t xml:space="preserve">GO</w:t>
      </w:r>
      <w:r>
        <w:t xml:space="preserve"> </w:t>
      </w:r>
      <w:r>
        <w:t xml:space="preserve">- Business:</w:t>
      </w:r>
      <w:r>
        <w:t xml:space="preserve"> </w:t>
      </w:r>
      <w:r>
        <w:rPr>
          <w:b/>
        </w:rPr>
        <w:t xml:space="preserve">GO</w:t>
      </w:r>
    </w:p>
    <w:p>
      <w:pPr>
        <w:pStyle w:val="BodyText"/>
      </w:pPr>
      <w:r>
        <w:rPr>
          <w:b/>
        </w:rPr>
        <w:t xml:space="preserve">Outcome:</w:t>
      </w:r>
      <w:r>
        <w:t xml:space="preserve"> </w:t>
      </w:r>
      <w:r>
        <w:rPr>
          <w:b/>
        </w:rPr>
        <w:t xml:space="preserve">GO FOR GA LAUNCH</w:t>
      </w:r>
      <w:r>
        <w:br/>
      </w:r>
      <w:r>
        <w:rPr>
          <w:b/>
        </w:rPr>
        <w:t xml:space="preserve">Effective Date:</w:t>
      </w:r>
      <w:r>
        <w:t xml:space="preserve"> </w:t>
      </w:r>
      <w:r>
        <w:t xml:space="preserve">2026-09-21 EOD</w:t>
      </w:r>
      <w:r>
        <w:br/>
      </w:r>
      <w:r>
        <w:rPr>
          <w:b/>
        </w:rPr>
        <w:t xml:space="preserve">Action: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ga.external_signup</w:t>
      </w:r>
      <w:r>
        <w:t xml:space="preserve"> </w:t>
      </w:r>
      <w:r>
        <w:t xml:space="preserve">flag; publish announcement.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Milestone M6 Document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document-metadata"/>
      <w:r>
        <w:t xml:space="preserve">Document Metadata</w:t>
      </w:r>
      <w:bookmarkEnd w:id="81"/>
    </w:p>
    <w:tbl>
      <w:tblPr>
        <w:tblStyle w:val="Table"/>
        <w:tblW w:type="pct" w:w="5000.0"/>
        <w:tblLook w:firstRow="1"/>
      </w:tblPr>
      <w:tblGrid>
        <w:gridCol w:w="465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M6–FULL-REPORTS-GA-v1.0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2026-04-21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2026-04-21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(Ready for Handoff)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Reviewers</w:t>
            </w:r>
          </w:p>
        </w:tc>
        <w:tc>
          <w:p>
            <w:pPr>
              <w:pStyle w:val="Compact"/>
              <w:jc w:val="left"/>
            </w:pPr>
            <w:r>
              <w:t xml:space="preserve">PM (approval pending), CTO (approval pending), Business (approval pending)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 History</w:t>
            </w:r>
          </w:p>
        </w:tc>
        <w:tc>
          <w:p>
            <w:pPr>
              <w:pStyle w:val="Compact"/>
              <w:jc w:val="left"/>
            </w:pPr>
            <w:r>
              <w:t xml:space="preserve">1.0 (initial)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2026-04-25T17:32:58Z</dcterms:created>
  <dcterms:modified xsi:type="dcterms:W3CDTF">2026-04-25T17:32:58Z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