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QA Nexus PRD v2.10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0afd3bfd40f6a21c49e0406064767081e4d7c9c"/>
      <w:r>
        <w:t xml:space="preserve">QA Nexus — Product Requirements Document (Project-Level v2.6)</w:t>
      </w:r>
      <w:bookmarkEnd w:id="20"/>
    </w:p>
    <w:p>
      <w:pPr>
        <w:pStyle w:val="Heading2"/>
      </w:pPr>
      <w:bookmarkStart w:id="21" w:name="document-control"/>
      <w:r>
        <w:t xml:space="preserve">Document Control</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Product</w:t>
            </w:r>
          </w:p>
        </w:tc>
        <w:tc>
          <w:p>
            <w:pPr>
              <w:pStyle w:val="Compact"/>
              <w:jc w:val="left"/>
            </w:pPr>
            <w:r>
              <w:t xml:space="preserve">QA Nexus</w:t>
            </w:r>
          </w:p>
        </w:tc>
      </w:tr>
      <w:tr>
        <w:tc>
          <w:p>
            <w:pPr>
              <w:pStyle w:val="Compact"/>
              <w:jc w:val="left"/>
            </w:pPr>
            <w:r>
              <w:t xml:space="preserve">Document Type</w:t>
            </w:r>
          </w:p>
        </w:tc>
        <w:tc>
          <w:p>
            <w:pPr>
              <w:pStyle w:val="Compact"/>
              <w:jc w:val="left"/>
            </w:pPr>
            <w:r>
              <w:t xml:space="preserve">Project-Level PRD (PM1-PM4)</w:t>
            </w:r>
          </w:p>
        </w:tc>
      </w:tr>
      <w:tr>
        <w:tc>
          <w:p>
            <w:pPr>
              <w:pStyle w:val="Compact"/>
              <w:jc w:val="left"/>
            </w:pPr>
            <w:r>
              <w:t xml:space="preserve">Audience</w:t>
            </w:r>
          </w:p>
        </w:tc>
        <w:tc>
          <w:p>
            <w:pPr>
              <w:pStyle w:val="Compact"/>
              <w:jc w:val="left"/>
            </w:pPr>
            <w:r>
              <w:t xml:space="preserve">Leadership, Product, Engineering, Design, QA, Strategy</w:t>
            </w:r>
          </w:p>
        </w:tc>
      </w:tr>
      <w:tr>
        <w:tc>
          <w:p>
            <w:pPr>
              <w:pStyle w:val="Compact"/>
              <w:jc w:val="left"/>
            </w:pPr>
            <w:r>
              <w:t xml:space="preserve">Scope</w:t>
            </w:r>
          </w:p>
        </w:tc>
        <w:tc>
          <w:p>
            <w:pPr>
              <w:pStyle w:val="Compact"/>
              <w:jc w:val="left"/>
            </w:pPr>
            <w:r>
              <w:t xml:space="preserve">Full 18-month+ product program: MVP (PM1) + v1.5 (PM2) + v2 (PM3) + v2+ (PM4)</w:t>
            </w:r>
          </w:p>
        </w:tc>
      </w:tr>
      <w:tr>
        <w:tc>
          <w:p>
            <w:pPr>
              <w:pStyle w:val="Compact"/>
              <w:jc w:val="left"/>
            </w:pPr>
            <w:r>
              <w:t xml:space="preserve">Purpose</w:t>
            </w:r>
          </w:p>
        </w:tc>
        <w:tc>
          <w:p>
            <w:pPr>
              <w:pStyle w:val="Compact"/>
              <w:jc w:val="left"/>
            </w:pPr>
            <w:r>
              <w:t xml:space="preserve">Define phased requirements, acceptance criteria, and deliverables across all four project milestones</w:t>
            </w:r>
          </w:p>
        </w:tc>
      </w:tr>
      <w:tr>
        <w:tc>
          <w:p>
            <w:pPr>
              <w:pStyle w:val="Compact"/>
              <w:jc w:val="left"/>
            </w:pPr>
            <w:r>
              <w:t xml:space="preserve">Relationship to Canonical Docs</w:t>
            </w:r>
          </w:p>
        </w:tc>
        <w:tc>
          <w:p>
            <w:pPr>
              <w:pStyle w:val="Compact"/>
              <w:jc w:val="left"/>
            </w:pPr>
            <w:r>
              <w:t xml:space="preserve">Authority: PROJECT_ROADMAP.md v1.1 (phase dates, scope, agent ownership); MILESTONE_REGISTRY.md v3.0 (PM1 sub-milestone detail M0-M6); QA_Nexus_Master_Brainstorm.md (historical vision + feature catalog)</w:t>
            </w:r>
          </w:p>
        </w:tc>
      </w:tr>
      <w:tr>
        <w:tc>
          <w:p>
            <w:pPr>
              <w:pStyle w:val="Compact"/>
              <w:jc w:val="left"/>
            </w:pPr>
            <w:r>
              <w:t xml:space="preserve">Primary Outcome</w:t>
            </w:r>
          </w:p>
        </w:tc>
        <w:tc>
          <w:p>
            <w:pPr>
              <w:pStyle w:val="Compact"/>
              <w:jc w:val="left"/>
            </w:pPr>
            <w:r>
              <w:t xml:space="preserve">Align leadership and execution on phase-gated delivery, AI agent rollout, doc template progression, and success metrics across PM1-PM4</w:t>
            </w:r>
          </w:p>
        </w:tc>
      </w:tr>
    </w:tbl>
    <w:p>
      <w:r>
        <w:pict>
          <v:rect style="width:0;height:1.5pt" o:hralign="center" o:hrstd="t" o:hr="t"/>
        </w:pict>
      </w:r>
    </w:p>
    <w:p>
      <w:pPr>
        <w:pStyle w:val="Heading2"/>
      </w:pPr>
      <w:bookmarkStart w:id="22" w:name="executive-summary-project-level"/>
      <w:r>
        <w:t xml:space="preserve">1. Executive Summary (Project-Level)</w:t>
      </w:r>
      <w:bookmarkEnd w:id="22"/>
    </w:p>
    <w:p>
      <w:pPr>
        <w:pStyle w:val="FirstParagraph"/>
      </w:pPr>
      <w:r>
        <w:t xml:space="preserve">QA Nexus is the</w:t>
      </w:r>
      <w:r>
        <w:t xml:space="preserve"> </w:t>
      </w:r>
      <w:r>
        <w:rPr>
          <w:b/>
        </w:rPr>
        <w:t xml:space="preserve">AI-native operating system for the QA profession</w:t>
      </w:r>
      <w:r>
        <w:t xml:space="preserve">. This PRD covers the full 18-month product program—four project milestones (PM1 through PM4) spanning 70 document templates, 10 AI entities, and 7-layer architecture evolution.</w:t>
      </w:r>
    </w:p>
    <w:p>
      <w:pPr>
        <w:pStyle w:val="BodyText"/>
      </w:pPr>
      <w:r>
        <w:t xml:space="preserve">The product collapses 8–10 fragmented tools (Jira, TestRail, Confluence, Excel, GitHub, Slack, Jenkins, email) into one workspace where QA teams plan, author, execute, triage, and report without context switching. Every user in QA Nexus becomes</w:t>
      </w:r>
      <w:r>
        <w:t xml:space="preserve"> </w:t>
      </w:r>
      <w:r>
        <w:t xml:space="preserve">“</w:t>
      </w:r>
      <w:r>
        <w:t xml:space="preserve">AI-native by default,</w:t>
      </w:r>
      <w:r>
        <w:t xml:space="preserve">”</w:t>
      </w:r>
      <w:r>
        <w:t xml:space="preserve"> </w:t>
      </w:r>
      <w:r>
        <w:t xml:space="preserve">with autonomous agents handling mechanical work while humans focus on judgment and strategy.</w:t>
      </w:r>
    </w:p>
    <w:p>
      <w:pPr>
        <w:pStyle w:val="Heading3"/>
      </w:pPr>
      <w:bookmarkStart w:id="23" w:name="program-overview-4-phases"/>
      <w:r>
        <w:t xml:space="preserve">Program Overview (4 Phases)</w:t>
      </w:r>
      <w:bookmarkEnd w:id="23"/>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GA Date</w:t>
            </w:r>
          </w:p>
        </w:tc>
        <w:tc>
          <w:tcPr>
            <w:tcBorders>
              <w:bottom w:val="single"/>
            </w:tcBorders>
            <w:vAlign w:val="bottom"/>
          </w:tcPr>
          <w:p>
            <w:pPr>
              <w:pStyle w:val="Compact"/>
              <w:jc w:val="left"/>
            </w:pPr>
            <w:r>
              <w:t xml:space="preserve">Headline Scope</w:t>
            </w:r>
          </w:p>
        </w:tc>
        <w:tc>
          <w:tcPr>
            <w:tcBorders>
              <w:bottom w:val="single"/>
            </w:tcBorders>
            <w:vAlign w:val="bottom"/>
          </w:tcPr>
          <w:p>
            <w:pPr>
              <w:pStyle w:val="Compact"/>
              <w:jc w:val="left"/>
            </w:pPr>
            <w:r>
              <w:t xml:space="preserve">AI Agents</w:t>
            </w:r>
          </w:p>
        </w:tc>
        <w:tc>
          <w:tcPr>
            <w:tcBorders>
              <w:bottom w:val="single"/>
            </w:tcBorders>
            <w:vAlign w:val="bottom"/>
          </w:tcPr>
          <w:p>
            <w:pPr>
              <w:pStyle w:val="Compact"/>
              <w:jc w:val="left"/>
            </w:pPr>
            <w:r>
              <w:t xml:space="preserve">Docs</w:t>
            </w:r>
          </w:p>
        </w:tc>
        <w:tc>
          <w:tcPr>
            <w:tcBorders>
              <w:bottom w:val="single"/>
            </w:tcBorders>
            <w:vAlign w:val="bottom"/>
          </w:tcPr>
          <w:p>
            <w:pPr>
              <w:pStyle w:val="Compact"/>
              <w:jc w:val="left"/>
            </w:pPr>
            <w:r>
              <w:t xml:space="preserve">Customers</w:t>
            </w:r>
          </w:p>
        </w:tc>
      </w:tr>
      <w:tr>
        <w:tc>
          <w:p>
            <w:pPr>
              <w:pStyle w:val="Compact"/>
              <w:jc w:val="left"/>
            </w:pPr>
            <w:r>
              <w:rPr>
                <w:b/>
              </w:rPr>
              <w:t xml:space="preserve">PM1</w:t>
            </w:r>
          </w:p>
        </w:tc>
        <w:tc>
          <w:p>
            <w:pPr>
              <w:pStyle w:val="Compact"/>
              <w:jc w:val="left"/>
            </w:pPr>
            <w:r>
              <w:rPr>
                <w:b/>
              </w:rPr>
              <w:t xml:space="preserve">MVP — Test Management Beachhead</w:t>
            </w:r>
          </w:p>
        </w:tc>
        <w:tc>
          <w:p>
            <w:pPr>
              <w:pStyle w:val="Compact"/>
              <w:jc w:val="left"/>
            </w:pPr>
            <w:r>
              <w:t xml:space="preserve">21 wk (18 build + 3 GA)</w:t>
            </w:r>
          </w:p>
        </w:tc>
        <w:tc>
          <w:p>
            <w:pPr>
              <w:pStyle w:val="Compact"/>
              <w:jc w:val="left"/>
            </w:pPr>
            <w:r>
              <w:t xml:space="preserve">2026-09-21</w:t>
            </w:r>
          </w:p>
        </w:tc>
        <w:tc>
          <w:p>
            <w:pPr>
              <w:pStyle w:val="Compact"/>
              <w:jc w:val="left"/>
            </w:pPr>
            <w:r>
              <w:t xml:space="preserve">Test Case Management, Integrations (Jira 2-way, GitHub/GitLab, Slack, Confluence, Figma), Bug Management (A4 5-layer RCA), Basic Reporting, Core Doc Catalog (12 templates)</w:t>
            </w:r>
          </w:p>
        </w:tc>
        <w:tc>
          <w:p>
            <w:pPr>
              <w:pStyle w:val="Compact"/>
              <w:jc w:val="left"/>
            </w:pPr>
            <w:r>
              <w:rPr>
                <w:b/>
              </w:rPr>
              <w:t xml:space="preserve">A1, A2, A4</w:t>
            </w:r>
            <w:r>
              <w:t xml:space="preserve"> </w:t>
            </w:r>
            <w:r>
              <w:t xml:space="preserve">(3)</w:t>
            </w:r>
          </w:p>
        </w:tc>
        <w:tc>
          <w:p>
            <w:pPr>
              <w:pStyle w:val="Compact"/>
              <w:jc w:val="left"/>
            </w:pPr>
            <w:r>
              <w:t xml:space="preserve">12 of 70</w:t>
            </w:r>
          </w:p>
        </w:tc>
        <w:tc>
          <w:p>
            <w:pPr>
              <w:pStyle w:val="Compact"/>
              <w:jc w:val="left"/>
            </w:pPr>
            <w:r>
              <w:t xml:space="preserve">2–3 pilots</w:t>
            </w:r>
          </w:p>
        </w:tc>
      </w:tr>
      <w:tr>
        <w:tc>
          <w:p>
            <w:pPr>
              <w:pStyle w:val="Compact"/>
              <w:jc w:val="left"/>
            </w:pPr>
            <w:r>
              <w:rPr>
                <w:b/>
              </w:rPr>
              <w:t xml:space="preserve">PM2</w:t>
            </w:r>
          </w:p>
        </w:tc>
        <w:tc>
          <w:p>
            <w:pPr>
              <w:pStyle w:val="Compact"/>
              <w:jc w:val="left"/>
            </w:pPr>
            <w:r>
              <w:rPr>
                <w:b/>
              </w:rPr>
              <w:t xml:space="preserve">v1.5 — Self-Healing + Test Data + Full Automation</w:t>
            </w:r>
          </w:p>
        </w:tc>
        <w:tc>
          <w:p>
            <w:pPr>
              <w:pStyle w:val="Compact"/>
              <w:jc w:val="left"/>
            </w:pPr>
            <w:r>
              <w:t xml:space="preserve">16 wk</w:t>
            </w:r>
          </w:p>
        </w:tc>
        <w:tc>
          <w:p>
            <w:pPr>
              <w:pStyle w:val="Compact"/>
              <w:jc w:val="left"/>
            </w:pPr>
            <w:r>
              <w:t xml:space="preserve">2027-01-09</w:t>
            </w:r>
          </w:p>
        </w:tc>
        <w:tc>
          <w:p>
            <w:pPr>
              <w:pStyle w:val="Compact"/>
              <w:jc w:val="left"/>
            </w:pPr>
            <w:r>
              <w:t xml:space="preserve">Autonomous test maintenance, synthetic data generation, AI Product Tester, visual regression, on-prem deployment, mobile app</w:t>
            </w:r>
          </w:p>
        </w:tc>
        <w:tc>
          <w:p>
            <w:pPr>
              <w:pStyle w:val="Compact"/>
              <w:jc w:val="left"/>
            </w:pPr>
            <w:r>
              <w:rPr>
                <w:b/>
              </w:rPr>
              <w:t xml:space="preserve">+A6, +A7, +A8 adv, +APT</w:t>
            </w:r>
            <w:r>
              <w:t xml:space="preserve"> </w:t>
            </w:r>
            <w:r>
              <w:t xml:space="preserve">(7 total)</w:t>
            </w:r>
          </w:p>
        </w:tc>
        <w:tc>
          <w:p>
            <w:pPr>
              <w:pStyle w:val="Compact"/>
              <w:jc w:val="left"/>
            </w:pPr>
            <w:r>
              <w:t xml:space="preserve">32 of 70</w:t>
            </w:r>
          </w:p>
        </w:tc>
        <w:tc>
          <w:p>
            <w:pPr>
              <w:pStyle w:val="Compact"/>
              <w:jc w:val="left"/>
            </w:pPr>
            <w:r>
              <w:t xml:space="preserve">5–8 customers</w:t>
            </w:r>
          </w:p>
        </w:tc>
      </w:tr>
      <w:tr>
        <w:tc>
          <w:p>
            <w:pPr>
              <w:pStyle w:val="Compact"/>
              <w:jc w:val="left"/>
            </w:pPr>
            <w:r>
              <w:rPr>
                <w:b/>
              </w:rPr>
              <w:t xml:space="preserve">PM3</w:t>
            </w:r>
          </w:p>
        </w:tc>
        <w:tc>
          <w:p>
            <w:pPr>
              <w:pStyle w:val="Compact"/>
              <w:jc w:val="left"/>
            </w:pPr>
            <w:r>
              <w:rPr>
                <w:b/>
              </w:rPr>
              <w:t xml:space="preserve">v2 — Low-Code + Governance + Enterprise Foundation</w:t>
            </w:r>
          </w:p>
        </w:tc>
        <w:tc>
          <w:p>
            <w:pPr>
              <w:pStyle w:val="Compact"/>
              <w:jc w:val="left"/>
            </w:pPr>
            <w:r>
              <w:t xml:space="preserve">12 wk</w:t>
            </w:r>
          </w:p>
        </w:tc>
        <w:tc>
          <w:p>
            <w:pPr>
              <w:pStyle w:val="Compact"/>
              <w:jc w:val="left"/>
            </w:pPr>
            <w:r>
              <w:t xml:space="preserve">2027-04-03</w:t>
            </w:r>
          </w:p>
        </w:tc>
        <w:tc>
          <w:p>
            <w:pPr>
              <w:pStyle w:val="Compact"/>
              <w:jc w:val="left"/>
            </w:pPr>
            <w:r>
              <w:t xml:space="preserve">Low-code test authoring, change-based test selection, full test planning, governance foundation (Vibe Code Governor), SSO/SAML, Slack ChatOps, EU AI Act foundation</w:t>
            </w:r>
          </w:p>
        </w:tc>
        <w:tc>
          <w:p>
            <w:pPr>
              <w:pStyle w:val="Compact"/>
              <w:jc w:val="left"/>
            </w:pPr>
            <w:r>
              <w:rPr>
                <w:b/>
              </w:rPr>
              <w:t xml:space="preserve">+A3, +A5, +A8 full, +VCG</w:t>
            </w:r>
            <w:r>
              <w:t xml:space="preserve"> </w:t>
            </w:r>
            <w:r>
              <w:t xml:space="preserve">(11 total)</w:t>
            </w:r>
          </w:p>
        </w:tc>
        <w:tc>
          <w:p>
            <w:pPr>
              <w:pStyle w:val="Compact"/>
              <w:jc w:val="left"/>
            </w:pPr>
            <w:r>
              <w:t xml:space="preserve">50 of 70</w:t>
            </w:r>
          </w:p>
        </w:tc>
        <w:tc>
          <w:p>
            <w:pPr>
              <w:pStyle w:val="Compact"/>
              <w:jc w:val="left"/>
            </w:pPr>
            <w:r>
              <w:t xml:space="preserve">15+ customers</w:t>
            </w:r>
          </w:p>
        </w:tc>
      </w:tr>
      <w:tr>
        <w:tc>
          <w:p>
            <w:pPr>
              <w:pStyle w:val="Compact"/>
              <w:jc w:val="left"/>
            </w:pPr>
            <w:r>
              <w:rPr>
                <w:b/>
              </w:rPr>
              <w:t xml:space="preserve">PM4</w:t>
            </w:r>
          </w:p>
        </w:tc>
        <w:tc>
          <w:p>
            <w:pPr>
              <w:pStyle w:val="Compact"/>
              <w:jc w:val="left"/>
            </w:pPr>
            <w:r>
              <w:rPr>
                <w:b/>
              </w:rPr>
              <w:t xml:space="preserve">v2+ — Career Intelligence + Enterprise SaaS</w:t>
            </w:r>
          </w:p>
        </w:tc>
        <w:tc>
          <w:p>
            <w:pPr>
              <w:pStyle w:val="Compact"/>
              <w:jc w:val="left"/>
            </w:pPr>
            <w:r>
              <w:t xml:space="preserve">Ongoing</w:t>
            </w:r>
          </w:p>
        </w:tc>
        <w:tc>
          <w:p>
            <w:pPr>
              <w:pStyle w:val="Compact"/>
              <w:jc w:val="left"/>
            </w:pPr>
            <w:r>
              <w:t xml:space="preserve">2027-04-06+</w:t>
            </w:r>
          </w:p>
        </w:tc>
        <w:tc>
          <w:p>
            <w:pPr>
              <w:pStyle w:val="Compact"/>
              <w:jc w:val="left"/>
            </w:pPr>
            <w:r>
              <w:t xml:space="preserve">Career Compass (L7), full 70-doc catalog, multi-tenant SaaS, Cloud Device Grid, HIPAA/GxP compliance, white-label, multi-region data residency</w:t>
            </w:r>
          </w:p>
        </w:tc>
        <w:tc>
          <w:p>
            <w:pPr>
              <w:pStyle w:val="Compact"/>
              <w:jc w:val="left"/>
            </w:pPr>
            <w:r>
              <w:t xml:space="preserve">Ongoing expansion</w:t>
            </w:r>
          </w:p>
        </w:tc>
        <w:tc>
          <w:p>
            <w:pPr>
              <w:pStyle w:val="Compact"/>
              <w:jc w:val="left"/>
            </w:pPr>
            <w:r>
              <w:t xml:space="preserve">70 of 70</w:t>
            </w:r>
          </w:p>
        </w:tc>
        <w:tc>
          <w:p>
            <w:pPr>
              <w:pStyle w:val="Compact"/>
              <w:jc w:val="left"/>
            </w:pPr>
            <w:r>
              <w:t xml:space="preserve">50+ customers</w:t>
            </w:r>
          </w:p>
        </w:tc>
      </w:tr>
    </w:tbl>
    <w:p>
      <w:pPr>
        <w:pStyle w:val="Heading3"/>
      </w:pPr>
      <w:bookmarkStart w:id="24" w:name="key-numbers-program-end-state"/>
      <w:r>
        <w:t xml:space="preserve">Key Numbers (Program End State)</w:t>
      </w:r>
      <w:bookmarkEnd w:id="24"/>
    </w:p>
    <w:p>
      <w:pPr>
        <w:numPr>
          <w:ilvl w:val="0"/>
          <w:numId w:val="1001"/>
        </w:numPr>
        <w:pStyle w:val="Compact"/>
      </w:pPr>
      <w:r>
        <w:rPr>
          <w:b/>
        </w:rPr>
        <w:t xml:space="preserve">18-month timeline:</w:t>
      </w:r>
      <w:r>
        <w:t xml:space="preserve"> </w:t>
      </w:r>
      <w:r>
        <w:t xml:space="preserve">April 2026 → April 2027 + ongoing</w:t>
      </w:r>
    </w:p>
    <w:p>
      <w:pPr>
        <w:numPr>
          <w:ilvl w:val="0"/>
          <w:numId w:val="1001"/>
        </w:numPr>
        <w:pStyle w:val="Compact"/>
      </w:pPr>
      <w:r>
        <w:rPr>
          <w:b/>
        </w:rPr>
        <w:t xml:space="preserve">$166.91B market</w:t>
      </w:r>
      <w:r>
        <w:rPr>
          <w:b/>
        </w:rPr>
        <w:t xml:space="preserve"> </w:t>
      </w:r>
      <w:r>
        <w:rPr>
          <w:i/>
          <w:b/>
        </w:rPr>
        <w:t xml:space="preserve">(third-party market research; exact figures vary by source and year)</w:t>
      </w:r>
      <w:r>
        <w:t xml:space="preserve"> </w:t>
      </w:r>
      <w:r>
        <w:t xml:space="preserve">(autonomous testing, CAGR 19.8%)</w:t>
      </w:r>
    </w:p>
    <w:p>
      <w:pPr>
        <w:numPr>
          <w:ilvl w:val="0"/>
          <w:numId w:val="1001"/>
        </w:numPr>
        <w:pStyle w:val="Compact"/>
      </w:pPr>
      <w:r>
        <w:rPr>
          <w:b/>
        </w:rPr>
        <w:t xml:space="preserve">10 AI entities:</w:t>
      </w:r>
      <w:r>
        <w:t xml:space="preserve"> </w:t>
      </w:r>
      <w:r>
        <w:t xml:space="preserve">A1-A8 (8 agents), Vibe Code Governor, AI Product Tester</w:t>
      </w:r>
    </w:p>
    <w:p>
      <w:pPr>
        <w:numPr>
          <w:ilvl w:val="0"/>
          <w:numId w:val="1001"/>
        </w:numPr>
        <w:pStyle w:val="Compact"/>
      </w:pPr>
      <w:r>
        <w:rPr>
          <w:b/>
        </w:rPr>
        <w:t xml:space="preserve">70 document templates</w:t>
      </w:r>
      <w:r>
        <w:t xml:space="preserve"> </w:t>
      </w:r>
      <w:r>
        <w:t xml:space="preserve">(12 → 32 → 50 → 70 progression)</w:t>
      </w:r>
    </w:p>
    <w:p>
      <w:pPr>
        <w:numPr>
          <w:ilvl w:val="0"/>
          <w:numId w:val="1001"/>
        </w:numPr>
        <w:pStyle w:val="Compact"/>
      </w:pPr>
      <w:r>
        <w:rPr>
          <w:b/>
        </w:rPr>
        <w:t xml:space="preserve">7-layer architecture</w:t>
      </w:r>
      <w:r>
        <w:t xml:space="preserve"> </w:t>
      </w:r>
      <w:r>
        <w:t xml:space="preserve">(L1 unified platform → L7 career intelligence)</w:t>
      </w:r>
    </w:p>
    <w:p>
      <w:pPr>
        <w:numPr>
          <w:ilvl w:val="0"/>
          <w:numId w:val="1001"/>
        </w:numPr>
        <w:pStyle w:val="Compact"/>
      </w:pPr>
      <w:r>
        <w:rPr>
          <w:b/>
        </w:rPr>
        <w:t xml:space="preserve">Target customers:</w:t>
      </w:r>
      <w:r>
        <w:t xml:space="preserve"> </w:t>
      </w:r>
      <w:r>
        <w:t xml:space="preserve">2–3 pilots (PM1) → 5–8 (PM2) → 15+ (PM3) → 50+ (PM4)</w:t>
      </w:r>
    </w:p>
    <w:p>
      <w:pPr>
        <w:pStyle w:val="Heading3"/>
      </w:pPr>
      <w:bookmarkStart w:id="25" w:name="the-three-crises-driving-qa-nexus"/>
      <w:r>
        <w:t xml:space="preserve">The Three Crises Driving QA Nexus</w:t>
      </w:r>
      <w:bookmarkEnd w:id="25"/>
    </w:p>
    <w:p>
      <w:pPr>
        <w:pStyle w:val="FirstParagraph"/>
      </w:pPr>
      <w:r>
        <w:rPr>
          <w:b/>
        </w:rPr>
        <w:t xml:space="preserve">Framing note:</w:t>
      </w:r>
      <w:r>
        <w:t xml:space="preserve"> </w:t>
      </w:r>
      <w:r>
        <w:t xml:space="preserve">The figures cited below are drawn from third-party market sources and internal working hypotheses. They provide strategic context for the vision; they are not yet pilot-measured facts.</w:t>
      </w:r>
    </w:p>
    <w:p>
      <w:pPr>
        <w:pStyle w:val="BodyText"/>
      </w:pPr>
      <w:r>
        <w:rPr>
          <w:b/>
        </w:rPr>
        <w:t xml:space="preserve">Crisis 1: Tool Fragmentation</w:t>
      </w:r>
      <w:r>
        <w:t xml:space="preserve"> </w:t>
      </w:r>
      <w:r>
        <w:t xml:space="preserve">— QA teams juggle 8–10 tools daily (Jira, TestRail, Confluence, Excel, GitHub, Slack, Jenkins). ~45 minutes/day lost to context switching. No single source of truth; traceability breaks between systems.</w:t>
      </w:r>
    </w:p>
    <w:p>
      <w:pPr>
        <w:pStyle w:val="BodyText"/>
      </w:pPr>
      <w:r>
        <w:rPr>
          <w:b/>
        </w:rPr>
        <w:t xml:space="preserve">Crisis 2: AI Code at Scale Without QA</w:t>
      </w:r>
      <w:r>
        <w:t xml:space="preserve"> </w:t>
      </w:r>
      <w:r>
        <w:t xml:space="preserve">— Industry reports suggest AI-generated code has higher bug and security vulnerability rates than human code. QA is often the most-skipped step in AI workflows; vibe-coding produces untested code at speed.</w:t>
      </w:r>
    </w:p>
    <w:p>
      <w:pPr>
        <w:pStyle w:val="BodyText"/>
      </w:pPr>
      <w:r>
        <w:rPr>
          <w:b/>
        </w:rPr>
        <w:t xml:space="preserve">Crisis 3: Profession Fear Crisis</w:t>
      </w:r>
      <w:r>
        <w:t xml:space="preserve"> </w:t>
      </w:r>
      <w:r>
        <w:t xml:space="preserve">— Market research indicates QA professionals report concerns about AI displacement and salary progression. The EU AI Act enforcement 2026–2027 (max fine: 3% global revenue for high-risk systems) creates regulatory urgency.</w:t>
      </w:r>
    </w:p>
    <w:p>
      <w:pPr>
        <w:pStyle w:val="BodyText"/>
      </w:pPr>
      <w:r>
        <w:rPr>
          <w:b/>
        </w:rPr>
        <w:t xml:space="preserve">QA Nexus solves all three:</w:t>
      </w:r>
      <w:r>
        <w:t xml:space="preserve"> </w:t>
      </w:r>
      <w:r>
        <w:t xml:space="preserve">unified workspace, AI agents embedded in QA workflows to make humans irreplaceable, governance + compliance built-in.</w:t>
      </w:r>
    </w:p>
    <w:p>
      <w:r>
        <w:pict>
          <v:rect style="width:0;height:1.5pt" o:hralign="center" o:hrstd="t" o:hr="t"/>
        </w:pict>
      </w:r>
    </w:p>
    <w:p>
      <w:pPr>
        <w:pStyle w:val="Heading2"/>
      </w:pPr>
      <w:bookmarkStart w:id="26" w:name="Xe8522c4d5196683c4b1a6e00f8275efbafc18bb"/>
      <w:r>
        <w:t xml:space="preserve">2. Product Milestone Overview (Project-Level Table)</w:t>
      </w:r>
      <w:bookmarkEnd w:id="26"/>
    </w:p>
    <w:p>
      <w:pPr>
        <w:pStyle w:val="FirstParagraph"/>
      </w:pPr>
      <w:r>
        <w:rPr>
          <w:b/>
        </w:rPr>
        <w:t xml:space="preserve">Canonical dates and scope per PROJECT_ROADMAP.md v1.1:</w:t>
      </w:r>
    </w:p>
    <w:tbl>
      <w:tblPr>
        <w:tblStyle w:val="Table"/>
        <w:tblW w:type="pct" w:w="4999.999999999998"/>
        <w:tblLook w:firstRow="1"/>
      </w:tblPr>
      <w:tblGrid>
        <w:gridCol w:w="519"/>
        <w:gridCol w:w="779"/>
        <w:gridCol w:w="908"/>
        <w:gridCol w:w="649"/>
        <w:gridCol w:w="1298"/>
        <w:gridCol w:w="2337"/>
        <w:gridCol w:w="389"/>
        <w:gridCol w:w="389"/>
        <w:gridCol w:w="649"/>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Headline Scope</w:t>
            </w:r>
          </w:p>
        </w:tc>
        <w:tc>
          <w:tcPr>
            <w:tcBorders>
              <w:bottom w:val="single"/>
            </w:tcBorders>
            <w:vAlign w:val="bottom"/>
          </w:tcPr>
          <w:p>
            <w:pPr>
              <w:pStyle w:val="Compact"/>
              <w:jc w:val="left"/>
            </w:pPr>
            <w:r>
              <w:t xml:space="preserve">AI Agents Added</w:t>
            </w:r>
          </w:p>
        </w:tc>
        <w:tc>
          <w:tcPr>
            <w:tcBorders>
              <w:bottom w:val="single"/>
            </w:tcBorders>
            <w:vAlign w:val="bottom"/>
          </w:tcPr>
          <w:p>
            <w:pPr>
              <w:pStyle w:val="Compact"/>
              <w:jc w:val="left"/>
            </w:pPr>
            <w:r>
              <w:t xml:space="preserve">Doc Templates</w:t>
            </w:r>
          </w:p>
        </w:tc>
        <w:tc>
          <w:tcPr>
            <w:tcBorders>
              <w:bottom w:val="single"/>
            </w:tcBorders>
            <w:vAlign w:val="bottom"/>
          </w:tcPr>
          <w:p>
            <w:pPr>
              <w:pStyle w:val="Compact"/>
              <w:jc w:val="left"/>
            </w:pPr>
            <w:r>
              <w:t xml:space="preserve">Architecture Layers</w:t>
            </w:r>
          </w:p>
        </w:tc>
      </w:tr>
      <w:tr>
        <w:tc>
          <w:p>
            <w:pPr>
              <w:pStyle w:val="Compact"/>
              <w:jc w:val="left"/>
            </w:pPr>
            <w:r>
              <w:rPr>
                <w:b/>
              </w:rPr>
              <w:t xml:space="preserve">PM1</w:t>
            </w:r>
          </w:p>
        </w:tc>
        <w:tc>
          <w:p>
            <w:pPr>
              <w:pStyle w:val="Compact"/>
              <w:jc w:val="left"/>
            </w:pPr>
            <w:r>
              <w:t xml:space="preserve">MVP — Test Management Beachhead</w:t>
            </w:r>
          </w:p>
        </w:tc>
        <w:tc>
          <w:p>
            <w:pPr>
              <w:pStyle w:val="Compact"/>
              <w:jc w:val="left"/>
            </w:pPr>
            <w:r>
              <w:t xml:space="preserve">2026-04-27</w:t>
            </w:r>
          </w:p>
        </w:tc>
        <w:tc>
          <w:p>
            <w:pPr>
              <w:pStyle w:val="Compact"/>
              <w:jc w:val="left"/>
            </w:pPr>
            <w:r>
              <w:t xml:space="preserve">2026-09-21</w:t>
            </w:r>
          </w:p>
        </w:tc>
        <w:tc>
          <w:p>
            <w:pPr>
              <w:pStyle w:val="Compact"/>
              <w:jc w:val="left"/>
            </w:pPr>
            <w:r>
              <w:t xml:space="preserve">21w (18 build + 3 GA)</w:t>
            </w:r>
          </w:p>
        </w:tc>
        <w:tc>
          <w:p>
            <w:pPr>
              <w:pStyle w:val="Compact"/>
              <w:jc w:val="left"/>
            </w:pPr>
            <w:r>
              <w:t xml:space="preserve">Pilot-ready QA Nexus: Test Case Management (Notion editor, BDD+traditional, RTM), Integrations (Jira 2-way, GitHub/GitLab, Slack, Confluence, Figma), Bug Management (A4 5-layer RCA, 4-category classification), Basic Reporting (Daily/Weekly/Sprint/Release + Executive Dashboard + ROI), Core Doc Catalog (12 of 70 templates)</w:t>
            </w:r>
          </w:p>
        </w:tc>
        <w:tc>
          <w:p>
            <w:pPr>
              <w:pStyle w:val="Compact"/>
              <w:jc w:val="left"/>
            </w:pPr>
            <w:r>
              <w:rPr>
                <w:b/>
              </w:rPr>
              <w:t xml:space="preserve">A1, A2, A4</w:t>
            </w:r>
            <w:r>
              <w:t xml:space="preserve"> </w:t>
            </w:r>
            <w:r>
              <w:t xml:space="preserve">(3)</w:t>
            </w:r>
          </w:p>
        </w:tc>
        <w:tc>
          <w:p>
            <w:pPr>
              <w:pStyle w:val="Compact"/>
              <w:jc w:val="left"/>
            </w:pPr>
            <w:r>
              <w:rPr>
                <w:b/>
              </w:rPr>
              <w:t xml:space="preserve">12 of 70</w:t>
            </w:r>
          </w:p>
        </w:tc>
        <w:tc>
          <w:p>
            <w:pPr>
              <w:pStyle w:val="Compact"/>
              <w:jc w:val="left"/>
            </w:pPr>
            <w:r>
              <w:t xml:space="preserve">L1+L2+L3(12)+L4(3)+L5(lite)</w:t>
            </w:r>
          </w:p>
        </w:tc>
      </w:tr>
      <w:tr>
        <w:tc>
          <w:p>
            <w:pPr>
              <w:pStyle w:val="Compact"/>
              <w:jc w:val="left"/>
            </w:pPr>
            <w:r>
              <w:rPr>
                <w:b/>
              </w:rPr>
              <w:t xml:space="preserve">PM2</w:t>
            </w:r>
          </w:p>
        </w:tc>
        <w:tc>
          <w:p>
            <w:pPr>
              <w:pStyle w:val="Compact"/>
              <w:jc w:val="left"/>
            </w:pPr>
            <w:r>
              <w:t xml:space="preserve">v1.5 — Self-Healing + Test Data + Full Automation</w:t>
            </w:r>
          </w:p>
        </w:tc>
        <w:tc>
          <w:p>
            <w:pPr>
              <w:pStyle w:val="Compact"/>
              <w:jc w:val="left"/>
            </w:pPr>
            <w:r>
              <w:t xml:space="preserve">2026-09-22</w:t>
            </w:r>
          </w:p>
        </w:tc>
        <w:tc>
          <w:p>
            <w:pPr>
              <w:pStyle w:val="Compact"/>
              <w:jc w:val="left"/>
            </w:pPr>
            <w:r>
              <w:t xml:space="preserve">2027-01-09</w:t>
            </w:r>
          </w:p>
        </w:tc>
        <w:tc>
          <w:p>
            <w:pPr>
              <w:pStyle w:val="Compact"/>
              <w:jc w:val="left"/>
            </w:pPr>
            <w:r>
              <w:t xml:space="preserve">16w</w:t>
            </w:r>
          </w:p>
        </w:tc>
        <w:tc>
          <w:p>
            <w:pPr>
              <w:pStyle w:val="Compact"/>
              <w:jc w:val="left"/>
            </w:pPr>
            <w:r>
              <w:t xml:space="preserve">Extends PM1 test execution with autonomous test maintenance, synthetic data, AI Product Tester, visual regression, on-prem deployment, mobile app (iOS/Android Capacitor)</w:t>
            </w:r>
          </w:p>
        </w:tc>
        <w:tc>
          <w:p>
            <w:pPr>
              <w:pStyle w:val="Compact"/>
              <w:jc w:val="left"/>
            </w:pPr>
            <w:r>
              <w:rPr>
                <w:b/>
              </w:rPr>
              <w:t xml:space="preserve">+A6, +A7, +A8 advanced, +APT</w:t>
            </w:r>
            <w:r>
              <w:t xml:space="preserve"> </w:t>
            </w:r>
            <w:r>
              <w:t xml:space="preserve">(7 total)</w:t>
            </w:r>
          </w:p>
        </w:tc>
        <w:tc>
          <w:p>
            <w:pPr>
              <w:pStyle w:val="Compact"/>
              <w:jc w:val="left"/>
            </w:pPr>
            <w:r>
              <w:t xml:space="preserve">+20 =</w:t>
            </w:r>
            <w:r>
              <w:t xml:space="preserve"> </w:t>
            </w:r>
            <w:r>
              <w:rPr>
                <w:b/>
              </w:rPr>
              <w:t xml:space="preserve">32 of 70</w:t>
            </w:r>
          </w:p>
        </w:tc>
        <w:tc>
          <w:p>
            <w:pPr>
              <w:pStyle w:val="Compact"/>
              <w:jc w:val="left"/>
            </w:pPr>
            <w:r>
              <w:t xml:space="preserve">+L1(on-prem+mobile) +L2(full GraphRAG) +L5(predictive analytics)</w:t>
            </w:r>
          </w:p>
        </w:tc>
      </w:tr>
      <w:tr>
        <w:tc>
          <w:p>
            <w:pPr>
              <w:pStyle w:val="Compact"/>
              <w:jc w:val="left"/>
            </w:pPr>
            <w:r>
              <w:rPr>
                <w:b/>
              </w:rPr>
              <w:t xml:space="preserve">PM3</w:t>
            </w:r>
          </w:p>
        </w:tc>
        <w:tc>
          <w:p>
            <w:pPr>
              <w:pStyle w:val="Compact"/>
              <w:jc w:val="left"/>
            </w:pPr>
            <w:r>
              <w:t xml:space="preserve">v2 — Low-Code + Governance + Enterprise Foundation</w:t>
            </w:r>
          </w:p>
        </w:tc>
        <w:tc>
          <w:p>
            <w:pPr>
              <w:pStyle w:val="Compact"/>
              <w:jc w:val="left"/>
            </w:pPr>
            <w:r>
              <w:t xml:space="preserve">2027-01-12</w:t>
            </w:r>
          </w:p>
        </w:tc>
        <w:tc>
          <w:p>
            <w:pPr>
              <w:pStyle w:val="Compact"/>
              <w:jc w:val="left"/>
            </w:pPr>
            <w:r>
              <w:t xml:space="preserve">2027-04-03</w:t>
            </w:r>
          </w:p>
        </w:tc>
        <w:tc>
          <w:p>
            <w:pPr>
              <w:pStyle w:val="Compact"/>
              <w:jc w:val="left"/>
            </w:pPr>
            <w:r>
              <w:t xml:space="preserve">12w</w:t>
            </w:r>
          </w:p>
        </w:tc>
        <w:tc>
          <w:p>
            <w:pPr>
              <w:pStyle w:val="Compact"/>
              <w:jc w:val="left"/>
            </w:pPr>
            <w:r>
              <w:t xml:space="preserve">Adds low-code test authoring, change-based test selection, full test planning, governance foundation (Vibe Code Governor basic), SSO/SAML, Slack ChatOps, EU AI Act + SOC2 + ISO27001 foundation</w:t>
            </w:r>
          </w:p>
        </w:tc>
        <w:tc>
          <w:p>
            <w:pPr>
              <w:pStyle w:val="Compact"/>
              <w:jc w:val="left"/>
            </w:pPr>
            <w:r>
              <w:rPr>
                <w:b/>
              </w:rPr>
              <w:t xml:space="preserve">+A3, +A5, +A8 full, +VCG</w:t>
            </w:r>
            <w:r>
              <w:t xml:space="preserve"> </w:t>
            </w:r>
            <w:r>
              <w:t xml:space="preserve">(11 total)</w:t>
            </w:r>
          </w:p>
        </w:tc>
        <w:tc>
          <w:p>
            <w:pPr>
              <w:pStyle w:val="Compact"/>
              <w:jc w:val="left"/>
            </w:pPr>
            <w:r>
              <w:t xml:space="preserve">+18 =</w:t>
            </w:r>
            <w:r>
              <w:t xml:space="preserve"> </w:t>
            </w:r>
            <w:r>
              <w:rPr>
                <w:b/>
              </w:rPr>
              <w:t xml:space="preserve">50 of 70</w:t>
            </w:r>
          </w:p>
        </w:tc>
        <w:tc>
          <w:p>
            <w:pPr>
              <w:pStyle w:val="Compact"/>
              <w:jc w:val="left"/>
            </w:pPr>
            <w:r>
              <w:t xml:space="preserve">+L1(SSO/SAML, Slack bot) +L5(full dashboards) +</w:t>
            </w:r>
            <w:r>
              <w:rPr>
                <w:b/>
              </w:rPr>
              <w:t xml:space="preserve">L6(EU AI Act, SOC2, ISO27001)</w:t>
            </w:r>
          </w:p>
        </w:tc>
      </w:tr>
      <w:tr>
        <w:tc>
          <w:p>
            <w:pPr>
              <w:pStyle w:val="Compact"/>
              <w:jc w:val="left"/>
            </w:pPr>
            <w:r>
              <w:rPr>
                <w:b/>
              </w:rPr>
              <w:t xml:space="preserve">PM4</w:t>
            </w:r>
          </w:p>
        </w:tc>
        <w:tc>
          <w:p>
            <w:pPr>
              <w:pStyle w:val="Compact"/>
              <w:jc w:val="left"/>
            </w:pPr>
            <w:r>
              <w:t xml:space="preserve">v2+ — Career Intelligence + Enterprise SaaS</w:t>
            </w:r>
          </w:p>
        </w:tc>
        <w:tc>
          <w:p>
            <w:pPr>
              <w:pStyle w:val="Compact"/>
              <w:jc w:val="left"/>
            </w:pPr>
            <w:r>
              <w:t xml:space="preserve">2027-04-06</w:t>
            </w:r>
          </w:p>
        </w:tc>
        <w:tc>
          <w:p>
            <w:pPr>
              <w:pStyle w:val="Compact"/>
              <w:jc w:val="left"/>
            </w:pPr>
            <w:r>
              <w:t xml:space="preserve">Ongoing</w:t>
            </w:r>
          </w:p>
        </w:tc>
        <w:tc>
          <w:p>
            <w:pPr>
              <w:pStyle w:val="Compact"/>
              <w:jc w:val="left"/>
            </w:pPr>
            <w:r>
              <w:t xml:space="preserve">Ongoing</w:t>
            </w:r>
          </w:p>
        </w:tc>
        <w:tc>
          <w:p>
            <w:pPr>
              <w:pStyle w:val="Compact"/>
              <w:jc w:val="left"/>
            </w:pPr>
            <w:r>
              <w:t xml:space="preserve">Career Compass, full 70-doc catalog, Cloud Device Grid (partner or self-host), multi-tenant SaaS, HIPAA/GxP (FDA 21 CFR Part 11), multi-region data residency, white-label</w:t>
            </w:r>
          </w:p>
        </w:tc>
        <w:tc>
          <w:p>
            <w:pPr>
              <w:pStyle w:val="Compact"/>
              <w:jc w:val="left"/>
            </w:pPr>
            <w:r>
              <w:t xml:space="preserve">Ongoing expansion</w:t>
            </w:r>
          </w:p>
        </w:tc>
        <w:tc>
          <w:p>
            <w:pPr>
              <w:pStyle w:val="Compact"/>
              <w:jc w:val="left"/>
            </w:pPr>
            <w:r>
              <w:rPr>
                <w:b/>
              </w:rPr>
              <w:t xml:space="preserve">70 of 70</w:t>
            </w:r>
          </w:p>
        </w:tc>
        <w:tc>
          <w:p>
            <w:pPr>
              <w:pStyle w:val="Compact"/>
              <w:jc w:val="left"/>
            </w:pPr>
            <w:r>
              <w:t xml:space="preserve">+</w:t>
            </w:r>
            <w:r>
              <w:rPr>
                <w:b/>
              </w:rPr>
              <w:t xml:space="preserve">L7 Career Intelligence</w:t>
            </w:r>
            <w:r>
              <w:t xml:space="preserve"> </w:t>
            </w:r>
            <w:r>
              <w:t xml:space="preserve">+L6(GxP, multi-region) +L1(multi-tenant)</w:t>
            </w:r>
          </w:p>
        </w:tc>
      </w:tr>
    </w:tbl>
    <w:p>
      <w:r>
        <w:pict>
          <v:rect style="width:0;height:1.5pt" o:hralign="center" o:hrstd="t" o:hr="t"/>
        </w:pict>
      </w:r>
    </w:p>
    <w:p>
      <w:pPr>
        <w:pStyle w:val="Heading2"/>
      </w:pPr>
      <w:bookmarkStart w:id="27" w:name="personas-jobs-to-be-done-7-core-personas"/>
      <w:r>
        <w:t xml:space="preserve">3. Personas &amp; Jobs-to-be-Done (7 Core Personas)</w:t>
      </w:r>
      <w:bookmarkEnd w:id="27"/>
    </w:p>
    <w:p>
      <w:pPr>
        <w:pStyle w:val="Heading3"/>
      </w:pPr>
      <w:bookmarkStart w:id="28" w:name="personas-l1-l5-seniority-levels"/>
      <w:r>
        <w:t xml:space="preserve">Personas (L1-L5 Seniority Levels)</w:t>
      </w:r>
      <w:bookmarkEnd w:id="28"/>
    </w:p>
    <w:p>
      <w:pPr>
        <w:pStyle w:val="FirstParagraph"/>
      </w:pPr>
      <w:r>
        <w:rPr>
          <w:b/>
        </w:rPr>
        <w:t xml:space="preserve">1. Junior QA Engineer (L1, 0–3 years)</w:t>
      </w:r>
      <w:r>
        <w:t xml:space="preserve"> </w:t>
      </w:r>
      <w:r>
        <w:t xml:space="preserve">— Show me what I need to test today, help me write cases fast, keep me learning. Pains: manual case authoring, duplicates, skill gaps. Uses: A1 Test Case Generator, A2 Dedup chips, Knowledge Base, global search.</w:t>
      </w:r>
    </w:p>
    <w:p>
      <w:pPr>
        <w:pStyle w:val="BodyText"/>
      </w:pPr>
      <w:r>
        <w:rPr>
          <w:b/>
        </w:rPr>
        <w:t xml:space="preserve">2. Senior QA Engineer (L2, 3–7 years)</w:t>
      </w:r>
      <w:r>
        <w:t xml:space="preserve"> </w:t>
      </w:r>
      <w:r>
        <w:t xml:space="preserve">— Architect test strategy, author test plans, triage failures fast. Pains: tool fragmentation, manual test planning, flaky tests. Uses: A8 Test Planning, A4 RCA, A7 Self-Healing [PM2], Jira 2-way sync.</w:t>
      </w:r>
    </w:p>
    <w:p>
      <w:pPr>
        <w:pStyle w:val="BodyText"/>
      </w:pPr>
      <w:r>
        <w:rPr>
          <w:b/>
        </w:rPr>
        <w:t xml:space="preserve">3. QA Lead / Manager (L3, 8–15 years)</w:t>
      </w:r>
      <w:r>
        <w:t xml:space="preserve"> </w:t>
      </w:r>
      <w:r>
        <w:t xml:space="preserve">— Own project QA, approve strategies, see team performance, report to management. Pains: status reporting, team visibility, ROI proof. Uses: ROI Dashboard, auto-reports, Knowledge Vault, audit log, release RAG.</w:t>
      </w:r>
    </w:p>
    <w:p>
      <w:pPr>
        <w:pStyle w:val="BodyText"/>
      </w:pPr>
      <w:r>
        <w:rPr>
          <w:b/>
        </w:rPr>
        <w:t xml:space="preserve">4. Test Automation Engineer (L2–L3, 3–10 years)</w:t>
      </w:r>
      <w:r>
        <w:t xml:space="preserve"> </w:t>
      </w:r>
      <w:r>
        <w:t xml:space="preserve">— Write automated tests fast, debug failures, keep CI/CD fast, reduce flaky tests. Pains: syntax friction, maintenance burden. Uses: A3 Low-Code Authoring [PM3], A7 Self-Healing [PM2], A5 Test Selection [PM3], Playwright integration.</w:t>
      </w:r>
    </w:p>
    <w:p>
      <w:pPr>
        <w:pStyle w:val="BodyText"/>
      </w:pPr>
      <w:r>
        <w:rPr>
          <w:b/>
        </w:rPr>
        <w:t xml:space="preserve">5. Product Manager / Stakeholder (Executive)</w:t>
      </w:r>
      <w:r>
        <w:t xml:space="preserve"> </w:t>
      </w:r>
      <w:r>
        <w:t xml:space="preserve">— See release readiness, understand QA risks, prove ROI of QA investment. Pains: QA numbers don’t speak to business, release readiness opaque. Uses: Exec Dashboard, ROI formula, release RAG, drill-down analytics.</w:t>
      </w:r>
    </w:p>
    <w:p>
      <w:pPr>
        <w:pStyle w:val="BodyText"/>
      </w:pPr>
      <w:r>
        <w:rPr>
          <w:b/>
        </w:rPr>
        <w:t xml:space="preserve">6. QA Head / VP (L4–L5, 15+ years)</w:t>
      </w:r>
      <w:r>
        <w:t xml:space="preserve"> </w:t>
      </w:r>
      <w:r>
        <w:t xml:space="preserve">— Portfolio management, strategic compliance, team scaling, career development pathways. Pains: team growth visibility, compliance complexity, budget justification. Uses: Executive Dashboard, ROI at scale, Career Compass (PM4), multi-org analytics (PM4), compliance reporting.</w:t>
      </w:r>
    </w:p>
    <w:p>
      <w:pPr>
        <w:pStyle w:val="BodyText"/>
      </w:pPr>
      <w:r>
        <w:rPr>
          <w:b/>
        </w:rPr>
        <w:t xml:space="preserve">7. CTO / Security Lead</w:t>
      </w:r>
      <w:r>
        <w:t xml:space="preserve"> </w:t>
      </w:r>
      <w:r>
        <w:t xml:space="preserve">— Ensure compliance, audit trail, governance, no silent AI changes. Pains: unchecked AI agents, audit traceability, regulatory risk. Uses: Vibe Code Governor [PM3], Agent Governance Dashboard [PM3+], Audit Log, EU AI Act + SOC2 + HIPAA evidence packs (L6 foundation [PM3], advanced [PM4]).</w:t>
      </w:r>
    </w:p>
    <w:p>
      <w:pPr>
        <w:pStyle w:val="Heading3"/>
      </w:pPr>
      <w:bookmarkStart w:id="29" w:name="primary-jtbds-ranked-by-frequency"/>
      <w:r>
        <w:t xml:space="preserve">Primary JTBDs (Ranked by Frequency)</w:t>
      </w:r>
      <w:bookmarkEnd w:id="29"/>
    </w:p>
    <w:p>
      <w:pPr>
        <w:numPr>
          <w:ilvl w:val="0"/>
          <w:numId w:val="1002"/>
        </w:numPr>
        <w:pStyle w:val="Compact"/>
      </w:pPr>
      <w:r>
        <w:t xml:space="preserve">“</w:t>
      </w:r>
      <w:r>
        <w:t xml:space="preserve">Show me what I need to test today</w:t>
      </w:r>
      <w:r>
        <w:t xml:space="preserve">”</w:t>
      </w:r>
      <w:r>
        <w:t xml:space="preserve"> </w:t>
      </w:r>
      <w:r>
        <w:t xml:space="preserve">→ personalized dashboard, assigned cases, due reports</w:t>
      </w:r>
    </w:p>
    <w:p>
      <w:pPr>
        <w:numPr>
          <w:ilvl w:val="0"/>
          <w:numId w:val="1002"/>
        </w:numPr>
        <w:pStyle w:val="Compact"/>
      </w:pPr>
      <w:r>
        <w:t xml:space="preserve">“</w:t>
      </w:r>
      <w:r>
        <w:t xml:space="preserve">Let me write a test case without fighting the form</w:t>
      </w:r>
      <w:r>
        <w:t xml:space="preserve">”</w:t>
      </w:r>
      <w:r>
        <w:t xml:space="preserve"> </w:t>
      </w:r>
      <w:r>
        <w:t xml:space="preserve">→ fast BDD/traditional editor, AI assist, keyboard shortcuts</w:t>
      </w:r>
    </w:p>
    <w:p>
      <w:pPr>
        <w:numPr>
          <w:ilvl w:val="0"/>
          <w:numId w:val="1002"/>
        </w:numPr>
        <w:pStyle w:val="Compact"/>
      </w:pPr>
      <w:r>
        <w:t xml:space="preserve">“</w:t>
      </w:r>
      <w:r>
        <w:t xml:space="preserve">Log a bug in &lt;60 seconds and sync to Jira</w:t>
      </w:r>
      <w:r>
        <w:t xml:space="preserve">”</w:t>
      </w:r>
      <w:r>
        <w:t xml:space="preserve"> </w:t>
      </w:r>
      <w:r>
        <w:t xml:space="preserve">→ prefilled defect form, Jira 2-way sync, one-click</w:t>
      </w:r>
    </w:p>
    <w:p>
      <w:pPr>
        <w:numPr>
          <w:ilvl w:val="0"/>
          <w:numId w:val="1002"/>
        </w:numPr>
        <w:pStyle w:val="Compact"/>
      </w:pPr>
      <w:r>
        <w:t xml:space="preserve">“</w:t>
      </w:r>
      <w:r>
        <w:t xml:space="preserve">Run a suite and record results quickly</w:t>
      </w:r>
      <w:r>
        <w:t xml:space="preserve">”</w:t>
      </w:r>
      <w:r>
        <w:t xml:space="preserve"> </w:t>
      </w:r>
      <w:r>
        <w:t xml:space="preserve">→ one-row-per-case execution view, quick-status, screenshot paste</w:t>
      </w:r>
    </w:p>
    <w:p>
      <w:pPr>
        <w:numPr>
          <w:ilvl w:val="0"/>
          <w:numId w:val="1002"/>
        </w:numPr>
        <w:pStyle w:val="Compact"/>
      </w:pPr>
      <w:r>
        <w:t xml:space="preserve">“</w:t>
      </w:r>
      <w:r>
        <w:t xml:space="preserve">Generate the daily/weekly report without assembling by hand</w:t>
      </w:r>
      <w:r>
        <w:t xml:space="preserve">”</w:t>
      </w:r>
      <w:r>
        <w:t xml:space="preserve"> </w:t>
      </w:r>
      <w:r>
        <w:t xml:space="preserve">→ templated, auto-populated</w:t>
      </w:r>
    </w:p>
    <w:p>
      <w:pPr>
        <w:numPr>
          <w:ilvl w:val="0"/>
          <w:numId w:val="1002"/>
        </w:numPr>
        <w:pStyle w:val="Compact"/>
      </w:pPr>
      <w:r>
        <w:t xml:space="preserve">“</w:t>
      </w:r>
      <w:r>
        <w:t xml:space="preserve">Find the test or bug I wrote last week</w:t>
      </w:r>
      <w:r>
        <w:t xml:space="preserve">”</w:t>
      </w:r>
      <w:r>
        <w:t xml:space="preserve"> </w:t>
      </w:r>
      <w:r>
        <w:t xml:space="preserve">→ global search, semantic matching, cmd-k</w:t>
      </w:r>
    </w:p>
    <w:p>
      <w:pPr>
        <w:numPr>
          <w:ilvl w:val="0"/>
          <w:numId w:val="1002"/>
        </w:numPr>
        <w:pStyle w:val="Compact"/>
      </w:pPr>
      <w:r>
        <w:t xml:space="preserve">“</w:t>
      </w:r>
      <w:r>
        <w:t xml:space="preserve">Know if this defect is a duplicate before I file it</w:t>
      </w:r>
      <w:r>
        <w:t xml:space="preserve">”</w:t>
      </w:r>
      <w:r>
        <w:t xml:space="preserve"> </w:t>
      </w:r>
      <w:r>
        <w:t xml:space="preserve">→ live duplicate detection, semantic matching</w:t>
      </w:r>
    </w:p>
    <w:p>
      <w:pPr>
        <w:numPr>
          <w:ilvl w:val="0"/>
          <w:numId w:val="1002"/>
        </w:numPr>
        <w:pStyle w:val="Compact"/>
      </w:pPr>
      <w:r>
        <w:t xml:space="preserve">“</w:t>
      </w:r>
      <w:r>
        <w:t xml:space="preserve">Understand why a test failed without manual hunting</w:t>
      </w:r>
      <w:r>
        <w:t xml:space="preserve">”</w:t>
      </w:r>
      <w:r>
        <w:t xml:space="preserve"> </w:t>
      </w:r>
      <w:r>
        <w:t xml:space="preserve">→ 5-layer RCA, environment/code/data context</w:t>
      </w:r>
    </w:p>
    <w:p>
      <w:pPr>
        <w:numPr>
          <w:ilvl w:val="0"/>
          <w:numId w:val="1002"/>
        </w:numPr>
        <w:pStyle w:val="Compact"/>
      </w:pPr>
      <w:r>
        <w:t xml:space="preserve">“</w:t>
      </w:r>
      <w:r>
        <w:t xml:space="preserve">See if my QA work is actually protecting customers</w:t>
      </w:r>
      <w:r>
        <w:t xml:space="preserve">”</w:t>
      </w:r>
      <w:r>
        <w:t xml:space="preserve"> </w:t>
      </w:r>
      <w:r>
        <w:t xml:space="preserve">→ ROI calculator, business KPI alignment</w:t>
      </w:r>
    </w:p>
    <w:p>
      <w:pPr>
        <w:numPr>
          <w:ilvl w:val="0"/>
          <w:numId w:val="1002"/>
        </w:numPr>
        <w:pStyle w:val="Compact"/>
      </w:pPr>
      <w:r>
        <w:t xml:space="preserve">“</w:t>
      </w:r>
      <w:r>
        <w:t xml:space="preserve">Prove to management that QA is worth the investment</w:t>
      </w:r>
      <w:r>
        <w:t xml:space="preserve">”</w:t>
      </w:r>
      <w:r>
        <w:t xml:space="preserve"> </w:t>
      </w:r>
      <w:r>
        <w:t xml:space="preserve">→ Exec Dashboard, release RAG, cost avoidance number</w:t>
      </w:r>
    </w:p>
    <w:p>
      <w:r>
        <w:pict>
          <v:rect style="width:0;height:1.5pt" o:hralign="center" o:hrstd="t" o:hr="t"/>
        </w:pict>
      </w:r>
    </w:p>
    <w:p>
      <w:pPr>
        <w:pStyle w:val="Heading2"/>
      </w:pPr>
      <w:bookmarkStart w:id="30" w:name="X3dad0e169251e3f22d62aa7d5870e7b5c22d21c"/>
      <w:r>
        <w:t xml:space="preserve">4. PM1 Feature Pillars (Explicit Scope Expansion)</w:t>
      </w:r>
      <w:bookmarkEnd w:id="30"/>
    </w:p>
    <w:p>
      <w:pPr>
        <w:pStyle w:val="FirstParagraph"/>
      </w:pPr>
      <w:r>
        <w:rPr>
          <w:b/>
        </w:rPr>
        <w:t xml:space="preserve">New in v2.1: PM1 now explicitly calls out 5 Feature Pillars.</w:t>
      </w:r>
      <w:r>
        <w:t xml:space="preserve"> </w:t>
      </w:r>
      <w:r>
        <w:t xml:space="preserve">These were implicit in previous scope; now explicit for clarity and traceability.</w:t>
      </w:r>
    </w:p>
    <w:p>
      <w:pPr>
        <w:pStyle w:val="Heading3"/>
      </w:pPr>
      <w:bookmarkStart w:id="31" w:name="pm1-p1-test-case-management-delivery-m3"/>
      <w:r>
        <w:t xml:space="preserve">PM1-P1: Test Case Management (Delivery: M3)</w:t>
      </w:r>
      <w:bookmarkEnd w:id="31"/>
    </w:p>
    <w:p>
      <w:pPr>
        <w:pStyle w:val="FirstParagraph"/>
      </w:pPr>
      <w:r>
        <w:rPr>
          <w:b/>
        </w:rPr>
        <w:t xml:space="preserve">Scope:</w:t>
      </w:r>
      <w:r>
        <w:t xml:space="preserve"> </w:t>
      </w:r>
      <w:r>
        <w:t xml:space="preserve">Notion-style TipTap editor, BDD + traditional modes, tags, priority, linked requirements, case versioning, RTM (Requirements Traceability Matrix).</w:t>
      </w:r>
    </w:p>
    <w:p>
      <w:pPr>
        <w:pStyle w:val="BodyText"/>
      </w:pPr>
      <w:r>
        <w:rPr>
          <w:b/>
        </w:rPr>
        <w:t xml:space="preserve">Components:</w:t>
      </w:r>
      <w:r>
        <w:t xml:space="preserve"> </w:t>
      </w:r>
      <w:r>
        <w:t xml:space="preserve">-</w:t>
      </w:r>
      <w:r>
        <w:t xml:space="preserve"> </w:t>
      </w:r>
      <w:r>
        <w:rPr>
          <w:b/>
        </w:rPr>
        <w:t xml:space="preserve">Multi-view authoring:</w:t>
      </w:r>
      <w:r>
        <w:t xml:space="preserve"> </w:t>
      </w:r>
      <w:r>
        <w:t xml:space="preserve">Tree (case hierarchy), List (flat cases), Detail (full steps)</w:t>
      </w:r>
      <w:r>
        <w:t xml:space="preserve"> </w:t>
      </w:r>
      <w:r>
        <w:t xml:space="preserve">-</w:t>
      </w:r>
      <w:r>
        <w:t xml:space="preserve"> </w:t>
      </w:r>
      <w:r>
        <w:rPr>
          <w:b/>
        </w:rPr>
        <w:t xml:space="preserve">BDD format:</w:t>
      </w:r>
      <w:r>
        <w:t xml:space="preserve"> </w:t>
      </w:r>
      <w:r>
        <w:rPr>
          <w:rStyle w:val="VerbatimChar"/>
        </w:rPr>
        <w:t xml:space="preserve">Given... When... Then...</w:t>
      </w:r>
      <w:r>
        <w:t xml:space="preserve"> </w:t>
      </w:r>
      <w:r>
        <w:t xml:space="preserve">+ traditional format</w:t>
      </w:r>
      <w:r>
        <w:t xml:space="preserve"> </w:t>
      </w:r>
      <w:r>
        <w:rPr>
          <w:rStyle w:val="VerbatimChar"/>
        </w:rPr>
        <w:t xml:space="preserve">Precondition / Steps / Expected Result</w:t>
      </w:r>
      <w:r>
        <w:t xml:space="preserve"> </w:t>
      </w:r>
      <w:r>
        <w:t xml:space="preserve">-</w:t>
      </w:r>
      <w:r>
        <w:t xml:space="preserve"> </w:t>
      </w:r>
      <w:r>
        <w:rPr>
          <w:b/>
        </w:rPr>
        <w:t xml:space="preserve">Requirement linking:</w:t>
      </w:r>
      <w:r>
        <w:t xml:space="preserve"> </w:t>
      </w:r>
      <w:r>
        <w:t xml:space="preserve">Link case to PRD/Jira requirement; bidirectional RTM</w:t>
      </w:r>
      <w:r>
        <w:t xml:space="preserve"> </w:t>
      </w:r>
      <w:r>
        <w:t xml:space="preserve">-</w:t>
      </w:r>
      <w:r>
        <w:t xml:space="preserve"> </w:t>
      </w:r>
      <w:r>
        <w:rPr>
          <w:b/>
        </w:rPr>
        <w:t xml:space="preserve">Tagging &amp; priority:</w:t>
      </w:r>
      <w:r>
        <w:t xml:space="preserve"> </w:t>
      </w:r>
      <w:r>
        <w:t xml:space="preserve">Custom tags (smoke, regression, performance, etc), P0-P4 priority</w:t>
      </w:r>
      <w:r>
        <w:t xml:space="preserve"> </w:t>
      </w:r>
      <w:r>
        <w:t xml:space="preserve">-</w:t>
      </w:r>
      <w:r>
        <w:t xml:space="preserve"> </w:t>
      </w:r>
      <w:r>
        <w:rPr>
          <w:b/>
        </w:rPr>
        <w:t xml:space="preserve">AI-assisted authoring:</w:t>
      </w:r>
      <w:r>
        <w:t xml:space="preserve"> </w:t>
      </w:r>
      <w:r>
        <w:t xml:space="preserve">A1 Test Case Generator triggered on requirement; Clarification Questions gate if confidence &lt;80%; A2 Dedup live chips while typing</w:t>
      </w:r>
      <w:r>
        <w:t xml:space="preserve"> </w:t>
      </w:r>
      <w:r>
        <w:t xml:space="preserve">-</w:t>
      </w:r>
      <w:r>
        <w:t xml:space="preserve"> </w:t>
      </w:r>
      <w:r>
        <w:rPr>
          <w:b/>
        </w:rPr>
        <w:t xml:space="preserve">Bulk import:</w:t>
      </w:r>
      <w:r>
        <w:t xml:space="preserve"> </w:t>
      </w:r>
      <w:r>
        <w:t xml:space="preserve">CSV, TestRail, Zephyr, Xray, qTest native exports (field mapping UI + validation preview)</w:t>
      </w:r>
      <w:r>
        <w:t xml:space="preserve"> </w:t>
      </w:r>
      <w:r>
        <w:t xml:space="preserve">-</w:t>
      </w:r>
      <w:r>
        <w:t xml:space="preserve"> </w:t>
      </w:r>
      <w:r>
        <w:rPr>
          <w:b/>
        </w:rPr>
        <w:t xml:space="preserve">Versioning &amp; audit:</w:t>
      </w:r>
      <w:r>
        <w:t xml:space="preserve"> </w:t>
      </w:r>
      <w:r>
        <w:t xml:space="preserve">Every case version tracked; change history visible; audit trail logged</w:t>
      </w:r>
    </w:p>
    <w:p>
      <w:pPr>
        <w:pStyle w:val="BodyText"/>
      </w:pPr>
      <w:r>
        <w:rPr>
          <w:b/>
        </w:rPr>
        <w:t xml:space="preserve">Acceptance Criteria:</w:t>
      </w:r>
      <w:r>
        <w:t xml:space="preserve"> </w:t>
      </w:r>
      <w:r>
        <w:t xml:space="preserve">- AC1: Notion-style editor (blocks, keyboard nav, keyboard shortcuts for formatting)</w:t>
      </w:r>
      <w:r>
        <w:t xml:space="preserve"> </w:t>
      </w:r>
      <w:r>
        <w:t xml:space="preserve">- AC2: BDD + traditional modes supported; user toggles between modes; export to Gherkin</w:t>
      </w:r>
      <w:r>
        <w:t xml:space="preserve"> </w:t>
      </w:r>
      <w:r>
        <w:t xml:space="preserve">- AC3: A1 case generation triggered on requirement card; Clarification Questions gate shown if confidence &lt;80%</w:t>
      </w:r>
      <w:r>
        <w:t xml:space="preserve"> </w:t>
      </w:r>
      <w:r>
        <w:t xml:space="preserve">- AC4: A2 dedup chips appear live while authoring new case; shows match %, allows merge/dismiss</w:t>
      </w:r>
      <w:r>
        <w:t xml:space="preserve"> </w:t>
      </w:r>
      <w:r>
        <w:t xml:space="preserve">- AC5: Bulk import preview shows ≥80% field mapping confidence before commit</w:t>
      </w:r>
      <w:r>
        <w:t xml:space="preserve"> </w:t>
      </w:r>
      <w:r>
        <w:t xml:space="preserve">- AC6: RTM visible (which requirements tested, which untested); drill-down to requirements</w:t>
      </w:r>
      <w:r>
        <w:t xml:space="preserve"> </w:t>
      </w:r>
      <w:r>
        <w:t xml:space="preserve">- AC7: Case versioning (≤10 changes per case tracked); restore to prior version available</w:t>
      </w:r>
      <w:r>
        <w:t xml:space="preserve"> </w:t>
      </w:r>
      <w:r>
        <w:t xml:space="preserve">- AC8: ≥10 cases generated in &lt;30s by A1; manual review not required if confidence ≥80%</w:t>
      </w:r>
    </w:p>
    <w:p>
      <w:pPr>
        <w:pStyle w:val="BodyText"/>
      </w:pPr>
      <w:r>
        <w:rPr>
          <w:b/>
        </w:rPr>
        <w:t xml:space="preserve">Sub-milestone Mapping:</w:t>
      </w:r>
      <w:r>
        <w:t xml:space="preserve"> </w:t>
      </w:r>
      <w:r>
        <w:t xml:space="preserve">M3 (3 weeks) — full test case CRUD, A1+A2 agents live, ≥80-case library seeded</w:t>
      </w:r>
    </w:p>
    <w:p>
      <w:pPr>
        <w:pStyle w:val="BodyText"/>
      </w:pPr>
      <w:r>
        <w:rPr>
          <w:b/>
        </w:rPr>
        <w:t xml:space="preserve">Success Metrics (GM-IDs):</w:t>
      </w:r>
      <w:r>
        <w:t xml:space="preserve"> </w:t>
      </w:r>
      <w:r>
        <w:t xml:space="preserve">- GM-002: Reduce test case authoring time by 50% vs manual (2h → 1h per 10 cases)</w:t>
      </w:r>
      <w:r>
        <w:t xml:space="preserve"> </w:t>
      </w:r>
      <w:r>
        <w:t xml:space="preserve">- GM-003: Achieve A1 confidence auto-approve rate ≥80% (≥80% of cases bypass review)</w:t>
      </w:r>
      <w:r>
        <w:t xml:space="preserve"> </w:t>
      </w:r>
      <w:r>
        <w:t xml:space="preserve">- GM-005: Establish reusable QA memory across 3 pilots (12 doc templates stable, KB indexing working)</w:t>
      </w:r>
    </w:p>
    <w:p>
      <w:r>
        <w:pict>
          <v:rect style="width:0;height:1.5pt" o:hralign="center" o:hrstd="t" o:hr="t"/>
        </w:pict>
      </w:r>
    </w:p>
    <w:p>
      <w:pPr>
        <w:pStyle w:val="Heading3"/>
      </w:pPr>
      <w:bookmarkStart w:id="32" w:name="pm1-p2-integrations-delivery-m0-m3-m4-m5"/>
      <w:r>
        <w:t xml:space="preserve">PM1-P2: Integrations (Delivery: M0 / M3 / M4 / M5)</w:t>
      </w:r>
      <w:bookmarkEnd w:id="32"/>
    </w:p>
    <w:p>
      <w:pPr>
        <w:pStyle w:val="FirstParagraph"/>
      </w:pPr>
      <w:r>
        <w:rPr>
          <w:b/>
        </w:rPr>
        <w:t xml:space="preserve">Scope:</w:t>
      </w:r>
      <w:r>
        <w:t xml:space="preserve"> </w:t>
      </w:r>
      <w:r>
        <w:t xml:space="preserve">Jira 2-way OAuth, GitHub/GitLab webhook, Slack notifications, Confluence read/write, Figma context.</w:t>
      </w:r>
    </w:p>
    <w:p>
      <w:pPr>
        <w:pStyle w:val="BodyText"/>
      </w:pPr>
      <w:r>
        <w:rPr>
          <w:b/>
        </w:rPr>
        <w:t xml:space="preserve">Components:</w:t>
      </w:r>
      <w:r>
        <w:t xml:space="preserve"> </w:t>
      </w:r>
      <w:r>
        <w:t xml:space="preserve">-</w:t>
      </w:r>
      <w:r>
        <w:t xml:space="preserve"> </w:t>
      </w:r>
      <w:r>
        <w:rPr>
          <w:b/>
        </w:rPr>
        <w:t xml:space="preserve">Jira 2-way sync (M4/M5):</w:t>
      </w:r>
      <w:r>
        <w:t xml:space="preserve"> </w:t>
      </w:r>
      <w:r>
        <w:t xml:space="preserve">OAuth 2.0 3-legged flow; webhook + 2-min poll fallback; defect creation in QA Nexus → issue in Jira; status/assignee/comment mirroring both ways; field mapping UI</w:t>
      </w:r>
      <w:r>
        <w:t xml:space="preserve"> </w:t>
      </w:r>
      <w:r>
        <w:t xml:space="preserve">-</w:t>
      </w:r>
      <w:r>
        <w:t xml:space="preserve"> </w:t>
      </w:r>
      <w:r>
        <w:rPr>
          <w:b/>
        </w:rPr>
        <w:t xml:space="preserve">GitHub/GitLab CI integration (M4/M5):</w:t>
      </w:r>
      <w:r>
        <w:t xml:space="preserve"> </w:t>
      </w:r>
      <w:r>
        <w:t xml:space="preserve">Webhook receiver on push/PR events; test result ingestion (JUnit XML); artifact collection (screenshots, logs); integration health widget</w:t>
      </w:r>
      <w:r>
        <w:t xml:space="preserve"> </w:t>
      </w:r>
      <w:r>
        <w:t xml:space="preserve">-</w:t>
      </w:r>
      <w:r>
        <w:t xml:space="preserve"> </w:t>
      </w:r>
      <w:r>
        <w:rPr>
          <w:b/>
        </w:rPr>
        <w:t xml:space="preserve">Slack notifications (M4/M5):</w:t>
      </w:r>
      <w:r>
        <w:t xml:space="preserve"> </w:t>
      </w:r>
      <w:r>
        <w:t xml:space="preserve">Outbound only in PM1 (defect filed, approval requested, test run complete); inbound ChatOps deferred to PM3</w:t>
      </w:r>
      <w:r>
        <w:t xml:space="preserve"> </w:t>
      </w:r>
      <w:r>
        <w:t xml:space="preserve">-</w:t>
      </w:r>
      <w:r>
        <w:t xml:space="preserve"> </w:t>
      </w:r>
      <w:r>
        <w:rPr>
          <w:b/>
        </w:rPr>
        <w:t xml:space="preserve">Confluence read/write (M2/M5):</w:t>
      </w:r>
      <w:r>
        <w:t xml:space="preserve"> </w:t>
      </w:r>
      <w:r>
        <w:t xml:space="preserve">Inbound: fetch PRD for A1 context in M2; Outbound: write generated reports as Confluence pages in M5</w:t>
      </w:r>
      <w:r>
        <w:t xml:space="preserve"> </w:t>
      </w:r>
      <w:r>
        <w:t xml:space="preserve">-</w:t>
      </w:r>
      <w:r>
        <w:t xml:space="preserve"> </w:t>
      </w:r>
      <w:r>
        <w:rPr>
          <w:b/>
        </w:rPr>
        <w:t xml:space="preserve">Figma context (M2/M3):</w:t>
      </w:r>
      <w:r>
        <w:t xml:space="preserve"> </w:t>
      </w:r>
      <w:r>
        <w:t xml:space="preserve">Inbound design context for A1 test generation (screenshots, design specs, user flows)</w:t>
      </w:r>
    </w:p>
    <w:p>
      <w:pPr>
        <w:pStyle w:val="BodyText"/>
      </w:pPr>
      <w:r>
        <w:rPr>
          <w:b/>
        </w:rPr>
        <w:t xml:space="preserve">Acceptance Criteria:</w:t>
      </w:r>
      <w:r>
        <w:t xml:space="preserve"> </w:t>
      </w:r>
      <w:r>
        <w:t xml:space="preserve">- AC1: Jira OAuth 3-LO working (user authorizes, token stored encrypted, refresh automatic)</w:t>
      </w:r>
      <w:r>
        <w:t xml:space="preserve"> </w:t>
      </w:r>
      <w:r>
        <w:t xml:space="preserve">- AC2: Defect created in QA Nexus syncs to Jira within 30s; Jira issue ID shown in QA Nexus UI</w:t>
      </w:r>
      <w:r>
        <w:t xml:space="preserve"> </w:t>
      </w:r>
      <w:r>
        <w:t xml:space="preserve">- AC3: Status change in Jira (e.g.,</w:t>
      </w:r>
      <w:r>
        <w:t xml:space="preserve"> </w:t>
      </w:r>
      <w:r>
        <w:t xml:space="preserve">“</w:t>
      </w:r>
      <w:r>
        <w:t xml:space="preserve">Fixed</w:t>
      </w:r>
      <w:r>
        <w:t xml:space="preserve">”</w:t>
      </w:r>
      <w:r>
        <w:t xml:space="preserve">) reflected in QA Nexus within 2 minutes (webhook) or 2-min poll</w:t>
      </w:r>
      <w:r>
        <w:t xml:space="preserve"> </w:t>
      </w:r>
      <w:r>
        <w:t xml:space="preserve">- AC4: Comments on Jira issue appear in QA Nexus; comments in QA Nexus appear in Jira</w:t>
      </w:r>
      <w:r>
        <w:t xml:space="preserve"> </w:t>
      </w:r>
      <w:r>
        <w:t xml:space="preserve">- AC5: GitHub/GitLab webhook receiver listens on PR events; test results ingested into QA Nexus automatically</w:t>
      </w:r>
      <w:r>
        <w:t xml:space="preserve"> </w:t>
      </w:r>
      <w:r>
        <w:t xml:space="preserve">- AC6: Integration health widget (M8) shows Jira/GitHub/Slack/Confluence status, last sync time, error log</w:t>
      </w:r>
      <w:r>
        <w:t xml:space="preserve"> </w:t>
      </w:r>
      <w:r>
        <w:t xml:space="preserve">- AC7: Zero orphaned or duplicate defects in 4-week live sync test with pilot</w:t>
      </w:r>
    </w:p>
    <w:p>
      <w:pPr>
        <w:pStyle w:val="BodyText"/>
      </w:pPr>
      <w:r>
        <w:rPr>
          <w:b/>
        </w:rPr>
        <w:t xml:space="preserve">Sub-milestone Mapping:</w:t>
      </w:r>
      <w:r>
        <w:t xml:space="preserve"> </w:t>
      </w:r>
      <w:r>
        <w:t xml:space="preserve">M0 (infra), M3 (GitHub hook), M4 (Jira 2-way), M5 (basic reports to Slack)</w:t>
      </w:r>
    </w:p>
    <w:p>
      <w:pPr>
        <w:pStyle w:val="BodyText"/>
      </w:pPr>
      <w:r>
        <w:rPr>
          <w:b/>
        </w:rPr>
        <w:t xml:space="preserve">Success Metrics (GM-IDs):</w:t>
      </w:r>
      <w:r>
        <w:t xml:space="preserve"> </w:t>
      </w:r>
      <w:r>
        <w:t xml:space="preserve">- GM-009: Execute reliable 2-way Jira sync (zero orphaned or duplicate defects in 4-week live test)</w:t>
      </w:r>
      <w:r>
        <w:t xml:space="preserve"> </w:t>
      </w:r>
      <w:r>
        <w:t xml:space="preserve">- GM-013: Integrate with 4 primary systems (Jira, GitHub/GitLab, Slack, Confluence all live by M5)</w:t>
      </w:r>
    </w:p>
    <w:p>
      <w:r>
        <w:pict>
          <v:rect style="width:0;height:1.5pt" o:hralign="center" o:hrstd="t" o:hr="t"/>
        </w:pict>
      </w:r>
    </w:p>
    <w:p>
      <w:pPr>
        <w:pStyle w:val="Heading3"/>
      </w:pPr>
      <w:bookmarkStart w:id="33" w:name="pm1-p3-bug-management-delivery-m4"/>
      <w:r>
        <w:t xml:space="preserve">PM1-P3: Bug Management (Delivery: M4)</w:t>
      </w:r>
      <w:bookmarkEnd w:id="33"/>
    </w:p>
    <w:p>
      <w:pPr>
        <w:pStyle w:val="FirstParagraph"/>
      </w:pPr>
      <w:r>
        <w:rPr>
          <w:b/>
        </w:rPr>
        <w:t xml:space="preserve">Scope:</w:t>
      </w:r>
      <w:r>
        <w:t xml:space="preserve"> </w:t>
      </w:r>
      <w:r>
        <w:t xml:space="preserve">Defect creation form prefilled from failing test run, A4 Defect Intelligence 5-layer RCA (Stack → Env → Config → Code → Data), 4-category classification (App / Test / Flaky / Env), evidence auto-capture, semantic duplicate detection.</w:t>
      </w:r>
    </w:p>
    <w:p>
      <w:pPr>
        <w:pStyle w:val="BodyText"/>
      </w:pPr>
      <w:r>
        <w:rPr>
          <w:b/>
        </w:rPr>
        <w:t xml:space="preserve">Components:</w:t>
      </w:r>
      <w:r>
        <w:t xml:space="preserve"> </w:t>
      </w:r>
      <w:r>
        <w:t xml:space="preserve">-</w:t>
      </w:r>
      <w:r>
        <w:t xml:space="preserve"> </w:t>
      </w:r>
      <w:r>
        <w:rPr>
          <w:b/>
        </w:rPr>
        <w:t xml:space="preserve">Defect creation form (M4):</w:t>
      </w:r>
      <w:r>
        <w:t xml:space="preserve"> </w:t>
      </w:r>
      <w:r>
        <w:t xml:space="preserve">Title, description, severity (P0-P4), environment selector, reproduction steps, attachments, links to test run + evidence</w:t>
      </w:r>
      <w:r>
        <w:t xml:space="preserve"> </w:t>
      </w:r>
      <w:r>
        <w:t xml:space="preserve">-</w:t>
      </w:r>
      <w:r>
        <w:t xml:space="preserve"> </w:t>
      </w:r>
      <w:r>
        <w:rPr>
          <w:b/>
        </w:rPr>
        <w:t xml:space="preserve">Auto-prefill from run:</w:t>
      </w:r>
      <w:r>
        <w:t xml:space="preserve"> </w:t>
      </w:r>
      <w:r>
        <w:t xml:space="preserve">Form populated from failing test result (failure message, test title, environment, assignee suggested)</w:t>
      </w:r>
      <w:r>
        <w:t xml:space="preserve"> </w:t>
      </w:r>
      <w:r>
        <w:t xml:space="preserve">-</w:t>
      </w:r>
      <w:r>
        <w:t xml:space="preserve"> </w:t>
      </w:r>
      <w:r>
        <w:rPr>
          <w:b/>
        </w:rPr>
        <w:t xml:space="preserve">A4 Defect Intelligence (M4):</w:t>
      </w:r>
      <w:r>
        <w:t xml:space="preserve"> </w:t>
      </w:r>
      <w:r>
        <w:t xml:space="preserve">5-layer RCA pipeline: Layer 1 Stack Trace (90% confidence) → Layer 2 Environment (80%) → Layer 3 Config (60%) → Layer 4 Code (50%) → Layer 5 Data (40%); outputs 4-category classification (App / Test / Flaky / Env)</w:t>
      </w:r>
      <w:r>
        <w:t xml:space="preserve"> </w:t>
      </w:r>
      <w:r>
        <w:t xml:space="preserve">-</w:t>
      </w:r>
      <w:r>
        <w:t xml:space="preserve"> </w:t>
      </w:r>
      <w:r>
        <w:rPr>
          <w:b/>
        </w:rPr>
        <w:t xml:space="preserve">Evidence auto-capture (M4):</w:t>
      </w:r>
      <w:r>
        <w:t xml:space="preserve"> </w:t>
      </w:r>
      <w:r>
        <w:t xml:space="preserve">At test failure, capture screenshot (full page), console logs (last 500 lines), HAR file (network timing), environment snapshot (config JSON, versions)</w:t>
      </w:r>
      <w:r>
        <w:t xml:space="preserve"> </w:t>
      </w:r>
      <w:r>
        <w:t xml:space="preserve">-</w:t>
      </w:r>
      <w:r>
        <w:t xml:space="preserve"> </w:t>
      </w:r>
      <w:r>
        <w:rPr>
          <w:b/>
        </w:rPr>
        <w:t xml:space="preserve">Semantic duplicate detection (M4):</w:t>
      </w:r>
      <w:r>
        <w:t xml:space="preserve"> </w:t>
      </w:r>
      <w:r>
        <w:t xml:space="preserve">When defect filed, pgvector search for semantically similar past defects (not keyword matching); confidence % shown; merge option available</w:t>
      </w:r>
      <w:r>
        <w:t xml:space="preserve"> </w:t>
      </w:r>
      <w:r>
        <w:t xml:space="preserve">-</w:t>
      </w:r>
      <w:r>
        <w:t xml:space="preserve"> </w:t>
      </w:r>
      <w:r>
        <w:rPr>
          <w:b/>
        </w:rPr>
        <w:t xml:space="preserve">Jira 2-way sync (M4/M5):</w:t>
      </w:r>
      <w:r>
        <w:t xml:space="preserve"> </w:t>
      </w:r>
      <w:r>
        <w:t xml:space="preserve">On save, defect pushed to Jira; issue key linked back to QA Nexus; status/assignee/comment sync ongoing</w:t>
      </w:r>
    </w:p>
    <w:p>
      <w:pPr>
        <w:pStyle w:val="BodyText"/>
      </w:pPr>
      <w:r>
        <w:rPr>
          <w:b/>
        </w:rPr>
        <w:t xml:space="preserve">Acceptance Criteria:</w:t>
      </w:r>
      <w:r>
        <w:t xml:space="preserve"> </w:t>
      </w:r>
      <w:r>
        <w:t xml:space="preserve">- AC1: Defect form accessible from failed test result; auto-populated with failure context (test title, error message, environment)</w:t>
      </w:r>
      <w:r>
        <w:t xml:space="preserve"> </w:t>
      </w:r>
      <w:r>
        <w:t xml:space="preserve">- AC2: A4 RCA triggered on defect creation; outputs 5-layer analysis with confidence scores per layer</w:t>
      </w:r>
      <w:r>
        <w:t xml:space="preserve"> </w:t>
      </w:r>
      <w:r>
        <w:t xml:space="preserve">- AC3: Classification (App / Test / Flaky / Env) shown prominently; user can override + provide reasoning</w:t>
      </w:r>
      <w:r>
        <w:t xml:space="preserve"> </w:t>
      </w:r>
      <w:r>
        <w:t xml:space="preserve">- AC4: Evidence auto-captured at failure: screenshot, console logs, HAR, env snapshot all present</w:t>
      </w:r>
      <w:r>
        <w:t xml:space="preserve"> </w:t>
      </w:r>
      <w:r>
        <w:t xml:space="preserve">- AC5: Semantic duplicate check runs on save; ≥1 candidate past defect shown if match confidence ≥70%</w:t>
      </w:r>
      <w:r>
        <w:t xml:space="preserve"> </w:t>
      </w:r>
      <w:r>
        <w:t xml:space="preserve">- AC6: Jira 2-way sync: defect → issue (≤30s latency); status change in Jira reflected in QA Nexus (≤2min)</w:t>
      </w:r>
      <w:r>
        <w:t xml:space="preserve"> </w:t>
      </w:r>
      <w:r>
        <w:t xml:space="preserve">- AC7: Defect RTM linkage: defect linked to test case, which linked to requirement; traceability chain visible</w:t>
      </w:r>
    </w:p>
    <w:p>
      <w:pPr>
        <w:pStyle w:val="BodyText"/>
      </w:pPr>
      <w:r>
        <w:rPr>
          <w:b/>
        </w:rPr>
        <w:t xml:space="preserve">Sub-milestone Mapping:</w:t>
      </w:r>
      <w:r>
        <w:t xml:space="preserve"> </w:t>
      </w:r>
      <w:r>
        <w:t xml:space="preserve">M4 (3 weeks) — full Defect CRUD, A4 RCA agent, Jira 2-way sync</w:t>
      </w:r>
    </w:p>
    <w:p>
      <w:pPr>
        <w:pStyle w:val="BodyText"/>
      </w:pPr>
      <w:r>
        <w:rPr>
          <w:b/>
        </w:rPr>
        <w:t xml:space="preserve">Success Metrics (GM-IDs):</w:t>
      </w:r>
      <w:r>
        <w:t xml:space="preserve"> </w:t>
      </w:r>
      <w:r>
        <w:t xml:space="preserve">- GM-004: Deliver A4 RCA that covers ≥60% of failure categories (4 of 5 RCA layers operable at M5)</w:t>
      </w:r>
      <w:r>
        <w:t xml:space="preserve"> </w:t>
      </w:r>
      <w:r>
        <w:t xml:space="preserve">- GM-009: Execute reliable 2-way Jira sync (zero orphaned or duplicate defects in 4-week live test)</w:t>
      </w:r>
    </w:p>
    <w:p>
      <w:r>
        <w:pict>
          <v:rect style="width:0;height:1.5pt" o:hralign="center" o:hrstd="t" o:hr="t"/>
        </w:pict>
      </w:r>
    </w:p>
    <w:p>
      <w:pPr>
        <w:pStyle w:val="Heading3"/>
      </w:pPr>
      <w:bookmarkStart w:id="34" w:name="pm1-p4-basic-reporting-delivery-m5-m6"/>
      <w:r>
        <w:t xml:space="preserve">PM1-P4: Basic Reporting (Delivery: M5-M6)</w:t>
      </w:r>
      <w:bookmarkEnd w:id="34"/>
    </w:p>
    <w:p>
      <w:pPr>
        <w:pStyle w:val="FirstParagraph"/>
      </w:pPr>
      <w:r>
        <w:rPr>
          <w:b/>
        </w:rPr>
        <w:t xml:space="preserve">Scope:</w:t>
      </w:r>
      <w:r>
        <w:t xml:space="preserve"> </w:t>
      </w:r>
      <w:r>
        <w:t xml:space="preserve">Templated auto-filled reports (Daily, Weekly, Sprint, Release) + Executive Dashboard with ROI calculator.</w:t>
      </w:r>
    </w:p>
    <w:p>
      <w:pPr>
        <w:pStyle w:val="BodyText"/>
      </w:pPr>
      <w:r>
        <w:rPr>
          <w:b/>
        </w:rPr>
        <w:t xml:space="preserve">Components:</w:t>
      </w:r>
      <w:r>
        <w:t xml:space="preserve"> </w:t>
      </w:r>
      <w:r>
        <w:t xml:space="preserve">-</w:t>
      </w:r>
      <w:r>
        <w:t xml:space="preserve"> </w:t>
      </w:r>
      <w:r>
        <w:rPr>
          <w:b/>
        </w:rPr>
        <w:t xml:space="preserve">Daily Status Report (M5):</w:t>
      </w:r>
      <w:r>
        <w:t xml:space="preserve"> </w:t>
      </w:r>
      <w:r>
        <w:t xml:space="preserve">Auto-filled from test run + defect data: cases run, passed, failed, blocked. Customizable summary text. Export to PDF, send to Slack/email. Template-based layout.</w:t>
      </w:r>
      <w:r>
        <w:t xml:space="preserve"> </w:t>
      </w:r>
      <w:r>
        <w:t xml:space="preserve">-</w:t>
      </w:r>
      <w:r>
        <w:t xml:space="preserve"> </w:t>
      </w:r>
      <w:r>
        <w:rPr>
          <w:b/>
        </w:rPr>
        <w:t xml:space="preserve">Weekly Summary (M5):</w:t>
      </w:r>
      <w:r>
        <w:t xml:space="preserve"> </w:t>
      </w:r>
      <w:r>
        <w:t xml:space="preserve">Cases by status, defects by severity, defect escape trend, key highlights. Stakeholder-ready layout. Stakeholder dashboard (read-only view of reports due).</w:t>
      </w:r>
      <w:r>
        <w:t xml:space="preserve"> </w:t>
      </w:r>
      <w:r>
        <w:t xml:space="preserve">-</w:t>
      </w:r>
      <w:r>
        <w:t xml:space="preserve"> </w:t>
      </w:r>
      <w:r>
        <w:rPr>
          <w:b/>
        </w:rPr>
        <w:t xml:space="preserve">Sprint Sign-off (M5):</w:t>
      </w:r>
      <w:r>
        <w:t xml:space="preserve"> </w:t>
      </w:r>
      <w:r>
        <w:t xml:space="preserve">Sprint goals vs outcomes, coverage achieved, defects found/escaped, risk assessment. Approval workflow (QA Lead signs off).</w:t>
      </w:r>
      <w:r>
        <w:t xml:space="preserve"> </w:t>
      </w:r>
      <w:r>
        <w:t xml:space="preserve">-</w:t>
      </w:r>
      <w:r>
        <w:t xml:space="preserve"> </w:t>
      </w:r>
      <w:r>
        <w:rPr>
          <w:b/>
        </w:rPr>
        <w:t xml:space="preserve">Release Readiness Report (M6):</w:t>
      </w:r>
      <w:r>
        <w:t xml:space="preserve"> </w:t>
      </w:r>
      <w:r>
        <w:t xml:space="preserve">Pass rate, test coverage, defects by severity, critical defects breakdown, release RAG (Red/Amber/Green based on user-defined quality gates). Executive summary.</w:t>
      </w:r>
      <w:r>
        <w:t xml:space="preserve"> </w:t>
      </w:r>
      <w:r>
        <w:t xml:space="preserve">-</w:t>
      </w:r>
      <w:r>
        <w:t xml:space="preserve"> </w:t>
      </w:r>
      <w:r>
        <w:rPr>
          <w:b/>
        </w:rPr>
        <w:t xml:space="preserve">Executive Dashboard (M6):</w:t>
      </w:r>
      <w:r>
        <w:t xml:space="preserve"> </w:t>
      </w:r>
      <w:r>
        <w:t xml:space="preserve">Single-screen view: pass rate trend (3-month), defect count trend, coverage %, release RAG (Red/Amber/Green), cost avoidance (defects caught × stage multiplier where stage_multiplier = {requirements:$200, design:$1K, build:$2.2K, prod:$14.6K}). ROI % shown (688%</w:t>
      </w:r>
      <w:r>
        <w:t xml:space="preserve"> </w:t>
      </w:r>
      <w:r>
        <w:rPr>
          <w:i/>
        </w:rPr>
        <w:t xml:space="preserve">(pilot target based on market research; actual outcomes to be validated)</w:t>
      </w:r>
      <w:r>
        <w:t xml:space="preserve"> </w:t>
      </w:r>
      <w:r>
        <w:t xml:space="preserve">example formula visible).</w:t>
      </w:r>
      <w:r>
        <w:t xml:space="preserve"> </w:t>
      </w:r>
      <w:r>
        <w:t xml:space="preserve">-</w:t>
      </w:r>
      <w:r>
        <w:t xml:space="preserve"> </w:t>
      </w:r>
      <w:r>
        <w:rPr>
          <w:b/>
        </w:rPr>
        <w:t xml:space="preserve">ROI Calculator (M6):</w:t>
      </w:r>
      <w:r>
        <w:t xml:space="preserve"> </w:t>
      </w:r>
      <w:r>
        <w:t xml:space="preserve">Configurable cost model. Inputs: defects caught, stage detected. Output: ROI % = (cost_avoidance / QA_investment_cost) × 100. Example: 688%</w:t>
      </w:r>
      <w:r>
        <w:t xml:space="preserve"> </w:t>
      </w:r>
      <w:r>
        <w:rPr>
          <w:i/>
        </w:rPr>
        <w:t xml:space="preserve">(pilot target based on market research; actual outcomes to be validated)</w:t>
      </w:r>
      <w:r>
        <w:t xml:space="preserve"> </w:t>
      </w:r>
      <w:r>
        <w:t xml:space="preserve">ROI from 18-week MVP cost.</w:t>
      </w:r>
      <w:r>
        <w:t xml:space="preserve"> </w:t>
      </w:r>
      <w:r>
        <w:t xml:space="preserve">-</w:t>
      </w:r>
      <w:r>
        <w:t xml:space="preserve"> </w:t>
      </w:r>
      <w:r>
        <w:rPr>
          <w:b/>
        </w:rPr>
        <w:t xml:space="preserve">Personal Dashboard (M5):</w:t>
      </w:r>
      <w:r>
        <w:t xml:space="preserve"> </w:t>
      </w:r>
      <w:r>
        <w:t xml:space="preserve">My assigned test cases, my filed defects, approvals awaiting my action, reports due to me.</w:t>
      </w:r>
    </w:p>
    <w:p>
      <w:pPr>
        <w:pStyle w:val="BodyText"/>
      </w:pPr>
      <w:r>
        <w:rPr>
          <w:b/>
        </w:rPr>
        <w:t xml:space="preserve">Acceptance Criteria:</w:t>
      </w:r>
      <w:r>
        <w:t xml:space="preserve"> </w:t>
      </w:r>
      <w:r>
        <w:t xml:space="preserve">- AC1: Daily report auto-generates from run data in &lt;5s; template-based (user selects template, fields auto-populate)</w:t>
      </w:r>
      <w:r>
        <w:t xml:space="preserve"> </w:t>
      </w:r>
      <w:r>
        <w:t xml:space="preserve">- AC2: Weekly/Sprint/Release reports auto-generate in &lt;10s; all fields populated; user can customize summary text</w:t>
      </w:r>
      <w:r>
        <w:t xml:space="preserve"> </w:t>
      </w:r>
      <w:r>
        <w:t xml:space="preserve">- AC3: Executive Dashboard loads in &lt;2s; pass rate trend, defect count, coverage, RAG all visible on single screen</w:t>
      </w:r>
      <w:r>
        <w:t xml:space="preserve"> </w:t>
      </w:r>
      <w:r>
        <w:t xml:space="preserve">- AC4: ROI calculator formula visible + editable (cost per stage customizable); default 688% example shown</w:t>
      </w:r>
      <w:r>
        <w:t xml:space="preserve"> </w:t>
      </w:r>
      <w:r>
        <w:t xml:space="preserve">- AC5: Report export to PDF preserves formatting; images embedded; send via email or Slack integration available</w:t>
      </w:r>
      <w:r>
        <w:t xml:space="preserve"> </w:t>
      </w:r>
      <w:r>
        <w:t xml:space="preserve">- AC6: Release RAG: Green if pass rate ≥95%, defect P0 count = 0; Amber if pass rate 85-94%, P0 count ≤2; Red otherwise</w:t>
      </w:r>
      <w:r>
        <w:t xml:space="preserve"> </w:t>
      </w:r>
      <w:r>
        <w:t xml:space="preserve">- AC7: Quality gates: user defines gates (e.g.,</w:t>
      </w:r>
      <w:r>
        <w:t xml:space="preserve"> </w:t>
      </w:r>
      <w:r>
        <w:t xml:space="preserve">“</w:t>
      </w:r>
      <w:r>
        <w:t xml:space="preserve">pass rate ≥95% to release</w:t>
      </w:r>
      <w:r>
        <w:t xml:space="preserve">”</w:t>
      </w:r>
      <w:r>
        <w:t xml:space="preserve">); dashboard shows gate status</w:t>
      </w:r>
    </w:p>
    <w:p>
      <w:pPr>
        <w:pStyle w:val="BodyText"/>
      </w:pPr>
      <w:r>
        <w:rPr>
          <w:b/>
        </w:rPr>
        <w:t xml:space="preserve">Sub-milestone Mapping:</w:t>
      </w:r>
      <w:r>
        <w:t xml:space="preserve"> </w:t>
      </w:r>
      <w:r>
        <w:t xml:space="preserve">M5 (basic reports), M6 (Executive Dashboard + ROI)</w:t>
      </w:r>
    </w:p>
    <w:p>
      <w:pPr>
        <w:pStyle w:val="BodyText"/>
      </w:pPr>
      <w:r>
        <w:rPr>
          <w:b/>
        </w:rPr>
        <w:t xml:space="preserve">Success Metrics (GM-IDs):</w:t>
      </w:r>
      <w:r>
        <w:t xml:space="preserve"> </w:t>
      </w:r>
      <w:r>
        <w:t xml:space="preserve">- GM-008: Demonstrate 688%-class</w:t>
      </w:r>
      <w:r>
        <w:t xml:space="preserve"> </w:t>
      </w:r>
      <w:r>
        <w:rPr>
          <w:i/>
        </w:rPr>
        <w:t xml:space="preserve">(pilot target)</w:t>
      </w:r>
      <w:r>
        <w:t xml:space="preserve"> </w:t>
      </w:r>
      <w:r>
        <w:t xml:space="preserve">ROI to leadership (ROI formula + cost-avoidance model live in dashboard)</w:t>
      </w:r>
      <w:r>
        <w:t xml:space="preserve"> </w:t>
      </w:r>
      <w:r>
        <w:t xml:space="preserve">- GM-023: Generate executive-ready reports (pass rate, defect trend, coverage, release RAG, ROI all visible on one screen)</w:t>
      </w:r>
    </w:p>
    <w:p>
      <w:r>
        <w:pict>
          <v:rect style="width:0;height:1.5pt" o:hralign="center" o:hrstd="t" o:hr="t"/>
        </w:pict>
      </w:r>
    </w:p>
    <w:p>
      <w:pPr>
        <w:pStyle w:val="Heading3"/>
      </w:pPr>
      <w:bookmarkStart w:id="35" w:name="X7a2869b29d8d9d9c7a64b8ed2d7d6d946a931ae"/>
      <w:r>
        <w:t xml:space="preserve">PM1-P5: Core Doc Catalog (12 of 70 templates, Delivery: M2)</w:t>
      </w:r>
      <w:bookmarkEnd w:id="35"/>
    </w:p>
    <w:p>
      <w:pPr>
        <w:pStyle w:val="FirstParagraph"/>
      </w:pPr>
      <w:r>
        <w:rPr>
          <w:b/>
        </w:rPr>
        <w:t xml:space="preserve">Scope:</w:t>
      </w:r>
      <w:r>
        <w:t xml:space="preserve"> </w:t>
      </w:r>
      <w:r>
        <w:t xml:space="preserve">12 document templates generated via Document Intelligence Layer with section-level confidence scoring, PDF export, versioning,</w:t>
      </w:r>
      <w:r>
        <w:t xml:space="preserve"> </w:t>
      </w:r>
      <w:r>
        <w:t xml:space="preserve">@mentions</w:t>
      </w:r>
      <w:r>
        <w:t xml:space="preserve">, comments.</w:t>
      </w:r>
    </w:p>
    <w:p>
      <w:pPr>
        <w:pStyle w:val="BodyText"/>
      </w:pPr>
      <w:r>
        <w:rPr>
          <w:b/>
        </w:rPr>
        <w:t xml:space="preserve">Template Categories:</w:t>
      </w:r>
    </w:p>
    <w:tbl>
      <w:tblPr>
        <w:tblStyle w:val="Table"/>
        <w:tblW w:type="pct" w:w="5000.0"/>
        <w:tblLook w:firstRow="1"/>
      </w:tblPr>
      <w:tblGrid>
        <w:gridCol w:w="2828"/>
        <w:gridCol w:w="3111"/>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Templates</w:t>
            </w:r>
          </w:p>
        </w:tc>
        <w:tc>
          <w:tcPr>
            <w:tcBorders>
              <w:bottom w:val="single"/>
            </w:tcBorders>
            <w:vAlign w:val="bottom"/>
          </w:tcPr>
          <w:p>
            <w:pPr>
              <w:pStyle w:val="Compact"/>
              <w:jc w:val="left"/>
            </w:pPr>
            <w:r>
              <w:t xml:space="preserve">Count</w:t>
            </w:r>
          </w:p>
        </w:tc>
      </w:tr>
      <w:tr>
        <w:tc>
          <w:p>
            <w:pPr>
              <w:pStyle w:val="Compact"/>
              <w:jc w:val="left"/>
            </w:pPr>
            <w:r>
              <w:rPr>
                <w:b/>
              </w:rPr>
              <w:t xml:space="preserve">Planning</w:t>
            </w:r>
          </w:p>
        </w:tc>
        <w:tc>
          <w:p>
            <w:pPr>
              <w:pStyle w:val="Compact"/>
              <w:jc w:val="left"/>
            </w:pPr>
            <w:r>
              <w:t xml:space="preserve">Test Plan, Test Strategy, Test Estimation</w:t>
            </w:r>
          </w:p>
        </w:tc>
        <w:tc>
          <w:p>
            <w:pPr>
              <w:pStyle w:val="Compact"/>
              <w:jc w:val="left"/>
            </w:pPr>
            <w:r>
              <w:t xml:space="preserve">3</w:t>
            </w:r>
          </w:p>
        </w:tc>
      </w:tr>
      <w:tr>
        <w:tc>
          <w:p>
            <w:pPr>
              <w:pStyle w:val="Compact"/>
              <w:jc w:val="left"/>
            </w:pPr>
            <w:r>
              <w:rPr>
                <w:b/>
              </w:rPr>
              <w:t xml:space="preserve">Execution</w:t>
            </w:r>
          </w:p>
        </w:tc>
        <w:tc>
          <w:p>
            <w:pPr>
              <w:pStyle w:val="Compact"/>
              <w:jc w:val="left"/>
            </w:pPr>
            <w:r>
              <w:t xml:space="preserve">Daily Status Report, Weekly Status Report, Sprint Sign-off, Release Readiness Report</w:t>
            </w:r>
          </w:p>
        </w:tc>
        <w:tc>
          <w:p>
            <w:pPr>
              <w:pStyle w:val="Compact"/>
              <w:jc w:val="left"/>
            </w:pPr>
            <w:r>
              <w:t xml:space="preserve">4</w:t>
            </w:r>
          </w:p>
        </w:tc>
      </w:tr>
      <w:tr>
        <w:tc>
          <w:p>
            <w:pPr>
              <w:pStyle w:val="Compact"/>
              <w:jc w:val="left"/>
            </w:pPr>
            <w:r>
              <w:rPr>
                <w:b/>
              </w:rPr>
              <w:t xml:space="preserve">Defect &amp; Analysis</w:t>
            </w:r>
          </w:p>
        </w:tc>
        <w:tc>
          <w:p>
            <w:pPr>
              <w:pStyle w:val="Compact"/>
              <w:jc w:val="left"/>
            </w:pPr>
            <w:r>
              <w:t xml:space="preserve">Defect Report, Root Cause Analysis (RCA), Exploratory Testing Charter</w:t>
            </w:r>
          </w:p>
        </w:tc>
        <w:tc>
          <w:p>
            <w:pPr>
              <w:pStyle w:val="Compact"/>
              <w:jc w:val="left"/>
            </w:pPr>
            <w:r>
              <w:t xml:space="preserve">3</w:t>
            </w:r>
          </w:p>
        </w:tc>
      </w:tr>
      <w:tr>
        <w:tc>
          <w:p>
            <w:pPr>
              <w:pStyle w:val="Compact"/>
              <w:jc w:val="left"/>
            </w:pPr>
            <w:r>
              <w:rPr>
                <w:b/>
              </w:rPr>
              <w:t xml:space="preserve">Automation &amp; Regression</w:t>
            </w:r>
          </w:p>
        </w:tc>
        <w:tc>
          <w:p>
            <w:pPr>
              <w:pStyle w:val="Compact"/>
              <w:jc w:val="left"/>
            </w:pPr>
            <w:r>
              <w:t xml:space="preserve">Regression Test Outline, Requirements Traceability Matrix (RTM)</w:t>
            </w:r>
          </w:p>
        </w:tc>
        <w:tc>
          <w:p>
            <w:pPr>
              <w:pStyle w:val="Compact"/>
              <w:jc w:val="left"/>
            </w:pPr>
            <w:r>
              <w:t xml:space="preserve">2</w:t>
            </w:r>
          </w:p>
        </w:tc>
      </w:tr>
    </w:tbl>
    <w:p>
      <w:pPr>
        <w:pStyle w:val="BodyText"/>
      </w:pPr>
      <w:r>
        <w:rPr>
          <w:b/>
        </w:rPr>
        <w:t xml:space="preserve">Components:</w:t>
      </w:r>
      <w:r>
        <w:t xml:space="preserve"> </w:t>
      </w:r>
      <w:r>
        <w:t xml:space="preserve">-</w:t>
      </w:r>
      <w:r>
        <w:t xml:space="preserve"> </w:t>
      </w:r>
      <w:r>
        <w:rPr>
          <w:b/>
        </w:rPr>
        <w:t xml:space="preserve">Document generation (M2):</w:t>
      </w:r>
      <w:r>
        <w:t xml:space="preserve"> </w:t>
      </w:r>
      <w:r>
        <w:t xml:space="preserve">User selects template → provides 5-field context form (PRD excerpt, scope, environment, team size, risk level) → A1 context-gathering agent reads KB + past project context → template sections auto-populated in &lt;30s</w:t>
      </w:r>
      <w:r>
        <w:t xml:space="preserve"> </w:t>
      </w:r>
      <w:r>
        <w:t xml:space="preserve">-</w:t>
      </w:r>
      <w:r>
        <w:t xml:space="preserve"> </w:t>
      </w:r>
      <w:r>
        <w:rPr>
          <w:b/>
        </w:rPr>
        <w:t xml:space="preserve">Section-level confidence scoring:</w:t>
      </w:r>
      <w:r>
        <w:t xml:space="preserve"> </w:t>
      </w:r>
      <w:r>
        <w:t xml:space="preserve">Each section shows confidence % (e.g.,</w:t>
      </w:r>
      <w:r>
        <w:t xml:space="preserve"> </w:t>
      </w:r>
      <w:r>
        <w:t xml:space="preserve">“</w:t>
      </w:r>
      <w:r>
        <w:t xml:space="preserve">Test Plan: 85% confidence</w:t>
      </w:r>
      <w:r>
        <w:t xml:space="preserve">”</w:t>
      </w:r>
      <w:r>
        <w:t xml:space="preserve">). Low-confidence sections flagged for manual review.</w:t>
      </w:r>
      <w:r>
        <w:t xml:space="preserve"> </w:t>
      </w:r>
      <w:r>
        <w:t xml:space="preserve">-</w:t>
      </w:r>
      <w:r>
        <w:t xml:space="preserve"> </w:t>
      </w:r>
      <w:r>
        <w:rPr>
          <w:b/>
        </w:rPr>
        <w:t xml:space="preserve">Approval workflow (M2):</w:t>
      </w:r>
      <w:r>
        <w:t xml:space="preserve"> </w:t>
      </w:r>
      <w:r>
        <w:t xml:space="preserve">Draft → Lead review → Approved. Status transitions tracked.</w:t>
      </w:r>
      <w:r>
        <w:t xml:space="preserve"> </w:t>
      </w:r>
      <w:r>
        <w:t xml:space="preserve">-</w:t>
      </w:r>
      <w:r>
        <w:t xml:space="preserve"> </w:t>
      </w:r>
      <w:r>
        <w:rPr>
          <w:b/>
        </w:rPr>
        <w:t xml:space="preserve">PDF export (M2):</w:t>
      </w:r>
      <w:r>
        <w:t xml:space="preserve"> </w:t>
      </w:r>
      <w:r>
        <w:t xml:space="preserve">Professional layout, images embedded, versioning footer,</w:t>
      </w:r>
      <w:r>
        <w:t xml:space="preserve"> </w:t>
      </w:r>
      <w:r>
        <w:t xml:space="preserve">@mention</w:t>
      </w:r>
      <w:r>
        <w:t xml:space="preserve"> </w:t>
      </w:r>
      <w:r>
        <w:t xml:space="preserve">resolution</w:t>
      </w:r>
      <w:r>
        <w:t xml:space="preserve"> </w:t>
      </w:r>
      <w:r>
        <w:t xml:space="preserve">-</w:t>
      </w:r>
      <w:r>
        <w:t xml:space="preserve"> </w:t>
      </w:r>
      <w:r>
        <w:rPr>
          <w:b/>
        </w:rPr>
        <w:t xml:space="preserve">Versioning + comments (M2):</w:t>
      </w:r>
      <w:r>
        <w:t xml:space="preserve"> </w:t>
      </w:r>
      <w:r>
        <w:t xml:space="preserve">Track every version; restore to prior version; comments with</w:t>
      </w:r>
      <w:r>
        <w:t xml:space="preserve"> </w:t>
      </w:r>
      <w:r>
        <w:t xml:space="preserve">@mentions</w:t>
      </w:r>
      <w:r>
        <w:t xml:space="preserve"> </w:t>
      </w:r>
      <w:r>
        <w:t xml:space="preserve">(notifications sent)</w:t>
      </w:r>
      <w:r>
        <w:t xml:space="preserve"> </w:t>
      </w:r>
      <w:r>
        <w:t xml:space="preserve">-</w:t>
      </w:r>
      <w:r>
        <w:t xml:space="preserve"> </w:t>
      </w:r>
      <w:r>
        <w:rPr>
          <w:b/>
        </w:rPr>
        <w:t xml:space="preserve">Knowledge Vault context (M2):</w:t>
      </w:r>
      <w:r>
        <w:t xml:space="preserve"> </w:t>
      </w:r>
      <w:r>
        <w:t xml:space="preserve">When generating doc, system retrieves 3 most-similar past projects + templates; surfaces relevant KB articles;</w:t>
      </w:r>
      <w:r>
        <w:t xml:space="preserve"> </w:t>
      </w:r>
      <w:r>
        <w:t xml:space="preserve">“</w:t>
      </w:r>
      <w:r>
        <w:t xml:space="preserve">Reading from KB</w:t>
      </w:r>
      <w:r>
        <w:t xml:space="preserve">”</w:t>
      </w:r>
      <w:r>
        <w:t xml:space="preserve"> </w:t>
      </w:r>
      <w:r>
        <w:t xml:space="preserve">chip shown</w:t>
      </w:r>
    </w:p>
    <w:p>
      <w:pPr>
        <w:pStyle w:val="BodyText"/>
      </w:pPr>
      <w:r>
        <w:rPr>
          <w:b/>
        </w:rPr>
        <w:t xml:space="preserve">Acceptance Criteria:</w:t>
      </w:r>
      <w:r>
        <w:t xml:space="preserve"> </w:t>
      </w:r>
      <w:r>
        <w:t xml:space="preserve">- AC1: Document template selector shows 12 templates; user selects one</w:t>
      </w:r>
      <w:r>
        <w:t xml:space="preserve"> </w:t>
      </w:r>
      <w:r>
        <w:t xml:space="preserve">- AC2: Context form (5 fields) guides user; on submit, document generation triggered (async via Hatchet)</w:t>
      </w:r>
      <w:r>
        <w:t xml:space="preserve"> </w:t>
      </w:r>
      <w:r>
        <w:t xml:space="preserve">- AC3: A1 context agent reads Knowledge Base; retrieves ≥2 relevant past projects; embeds context in sections</w:t>
      </w:r>
      <w:r>
        <w:t xml:space="preserve"> </w:t>
      </w:r>
      <w:r>
        <w:t xml:space="preserve">- AC4: Generated doc ready in &lt;30s; section confidence scores visible (≥80% green, 60-80% amber, &lt;60% red)</w:t>
      </w:r>
      <w:r>
        <w:t xml:space="preserve"> </w:t>
      </w:r>
      <w:r>
        <w:t xml:space="preserve">- AC5: Approval workflow: user marks as Draft, Lead receives notification, Lead reviews + approves, status changes to Approved</w:t>
      </w:r>
      <w:r>
        <w:t xml:space="preserve"> </w:t>
      </w:r>
      <w:r>
        <w:t xml:space="preserve">- AC6: PDF export generates professional doc (page breaks, images, table of contents); email delivery available</w:t>
      </w:r>
      <w:r>
        <w:t xml:space="preserve"> </w:t>
      </w:r>
      <w:r>
        <w:t xml:space="preserve">- AC7: Version history: user can see all versions, restore to prior version, comment on any version with</w:t>
      </w:r>
      <w:r>
        <w:t xml:space="preserve"> </w:t>
      </w:r>
      <w:r>
        <w:t xml:space="preserve">@mentions</w:t>
      </w:r>
      <w:r>
        <w:t xml:space="preserve"> </w:t>
      </w:r>
      <w:r>
        <w:t xml:space="preserve">- AC8: 12 templates stable (coverage + quality validated with pilots); KB seeded with ≥5 example projects</w:t>
      </w:r>
    </w:p>
    <w:p>
      <w:pPr>
        <w:pStyle w:val="BodyText"/>
      </w:pPr>
      <w:r>
        <w:rPr>
          <w:b/>
        </w:rPr>
        <w:t xml:space="preserve">Sub-milestone Mapping:</w:t>
      </w:r>
      <w:r>
        <w:t xml:space="preserve"> </w:t>
      </w:r>
      <w:r>
        <w:t xml:space="preserve">M2 (3 weeks) — Document Intelligence Layer, 12 templates, RAG pipeline, PDF export, approval workflow</w:t>
      </w:r>
    </w:p>
    <w:p>
      <w:pPr>
        <w:pStyle w:val="BodyText"/>
      </w:pPr>
      <w:r>
        <w:rPr>
          <w:b/>
        </w:rPr>
        <w:t xml:space="preserve">Success Metrics (GM-IDs):</w:t>
      </w:r>
      <w:r>
        <w:t xml:space="preserve"> </w:t>
      </w:r>
      <w:r>
        <w:t xml:space="preserve">- GM-005: Establish reusable QA memory across 3 pilots (12 doc templates stable, KB indexing working)</w:t>
      </w:r>
      <w:r>
        <w:t xml:space="preserve"> </w:t>
      </w:r>
      <w:r>
        <w:t xml:space="preserve">- GM-011: Build knowledge-base RAG pipeline (pgvector + BGE embeddings + retrieval working)</w:t>
      </w:r>
    </w:p>
    <w:p>
      <w:r>
        <w:pict>
          <v:rect style="width:0;height:1.5pt" o:hralign="center" o:hrstd="t" o:hr="t"/>
        </w:pict>
      </w:r>
    </w:p>
    <w:p>
      <w:pPr>
        <w:pStyle w:val="Heading2"/>
      </w:pPr>
      <w:bookmarkStart w:id="36" w:name="Xac462f493b19cd937a0cc776d5a8ae191dcdef2"/>
      <w:r>
        <w:t xml:space="preserve">5. PM1 (MVP) Functional Requirements (FR-IDs, Phase-Tagged)</w:t>
      </w:r>
      <w:bookmarkEnd w:id="3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FR-ID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Notes</w:t>
            </w:r>
          </w:p>
        </w:tc>
      </w:tr>
      <w:tr>
        <w:tc>
          <w:p>
            <w:pPr>
              <w:pStyle w:val="Compact"/>
              <w:jc w:val="left"/>
            </w:pPr>
            <w:r>
              <w:t xml:space="preserve">FR-001 [PM1]</w:t>
            </w:r>
          </w:p>
        </w:tc>
        <w:tc>
          <w:p>
            <w:pPr>
              <w:pStyle w:val="Compact"/>
              <w:jc w:val="left"/>
            </w:pPr>
            <w:r>
              <w:t xml:space="preserve">Platform shall provide project-scoped workspaces with RBAC (Admin/Lead/QA/Mgmt)</w:t>
            </w:r>
          </w:p>
        </w:tc>
        <w:tc>
          <w:p>
            <w:pPr>
              <w:pStyle w:val="Compact"/>
              <w:jc w:val="left"/>
            </w:pPr>
            <w:r>
              <w:t xml:space="preserve">Must</w:t>
            </w:r>
          </w:p>
        </w:tc>
        <w:tc>
          <w:p>
            <w:pPr>
              <w:pStyle w:val="Compact"/>
              <w:jc w:val="left"/>
            </w:pPr>
            <w:r>
              <w:t xml:space="preserve">—</w:t>
            </w:r>
          </w:p>
        </w:tc>
        <w:tc>
          <w:p>
            <w:pPr>
              <w:pStyle w:val="Compact"/>
              <w:jc w:val="left"/>
            </w:pPr>
            <w:r>
              <w:t xml:space="preserve">M0-M1 delivery</w:t>
            </w:r>
          </w:p>
        </w:tc>
      </w:tr>
      <w:tr>
        <w:tc>
          <w:p>
            <w:pPr>
              <w:pStyle w:val="Compact"/>
              <w:jc w:val="left"/>
            </w:pPr>
            <w:r>
              <w:t xml:space="preserve">FR-002 [PM1]</w:t>
            </w:r>
          </w:p>
        </w:tc>
        <w:tc>
          <w:p>
            <w:pPr>
              <w:pStyle w:val="Compact"/>
              <w:jc w:val="left"/>
            </w:pPr>
            <w:r>
              <w:t xml:space="preserve">Platform shall ingest and version QA source documents (PRD, design)</w:t>
            </w:r>
          </w:p>
        </w:tc>
        <w:tc>
          <w:p>
            <w:pPr>
              <w:pStyle w:val="Compact"/>
              <w:jc w:val="left"/>
            </w:pPr>
            <w:r>
              <w:t xml:space="preserve">Must</w:t>
            </w:r>
          </w:p>
        </w:tc>
        <w:tc>
          <w:p>
            <w:pPr>
              <w:pStyle w:val="Compact"/>
              <w:jc w:val="left"/>
            </w:pPr>
            <w:r>
              <w:t xml:space="preserve">P5</w:t>
            </w:r>
          </w:p>
        </w:tc>
        <w:tc>
          <w:p>
            <w:pPr>
              <w:pStyle w:val="Compact"/>
              <w:jc w:val="left"/>
            </w:pPr>
            <w:r>
              <w:t xml:space="preserve">M2 delivery</w:t>
            </w:r>
          </w:p>
        </w:tc>
      </w:tr>
      <w:tr>
        <w:tc>
          <w:p>
            <w:pPr>
              <w:pStyle w:val="Compact"/>
              <w:jc w:val="left"/>
            </w:pPr>
            <w:r>
              <w:t xml:space="preserve">FR-003 [PM1]</w:t>
            </w:r>
          </w:p>
        </w:tc>
        <w:tc>
          <w:p>
            <w:pPr>
              <w:pStyle w:val="Compact"/>
              <w:jc w:val="left"/>
            </w:pPr>
            <w:r>
              <w:t xml:space="preserve">Platform shall generate test cases via A1 from PRD/Jira/Figma context</w:t>
            </w:r>
          </w:p>
        </w:tc>
        <w:tc>
          <w:p>
            <w:pPr>
              <w:pStyle w:val="Compact"/>
              <w:jc w:val="left"/>
            </w:pPr>
            <w:r>
              <w:t xml:space="preserve">Must</w:t>
            </w:r>
          </w:p>
        </w:tc>
        <w:tc>
          <w:p>
            <w:pPr>
              <w:pStyle w:val="Compact"/>
              <w:jc w:val="left"/>
            </w:pPr>
            <w:r>
              <w:t xml:space="preserve">P1</w:t>
            </w:r>
          </w:p>
        </w:tc>
        <w:tc>
          <w:p>
            <w:pPr>
              <w:pStyle w:val="Compact"/>
              <w:jc w:val="left"/>
            </w:pPr>
            <w:r>
              <w:t xml:space="preserve">M3 delivery, CQ gate, ≥80% confidence auto-approve</w:t>
            </w:r>
          </w:p>
        </w:tc>
      </w:tr>
      <w:tr>
        <w:tc>
          <w:p>
            <w:pPr>
              <w:pStyle w:val="Compact"/>
              <w:jc w:val="left"/>
            </w:pPr>
            <w:r>
              <w:t xml:space="preserve">FR-004 [PM1]</w:t>
            </w:r>
          </w:p>
        </w:tc>
        <w:tc>
          <w:p>
            <w:pPr>
              <w:pStyle w:val="Compact"/>
              <w:jc w:val="left"/>
            </w:pPr>
            <w:r>
              <w:t xml:space="preserve">Platform shall detect semantic duplicate test cases via A2 with confidence scoring</w:t>
            </w:r>
          </w:p>
        </w:tc>
        <w:tc>
          <w:p>
            <w:pPr>
              <w:pStyle w:val="Compact"/>
              <w:jc w:val="left"/>
            </w:pPr>
            <w:r>
              <w:t xml:space="preserve">Must</w:t>
            </w:r>
          </w:p>
        </w:tc>
        <w:tc>
          <w:p>
            <w:pPr>
              <w:pStyle w:val="Compact"/>
              <w:jc w:val="left"/>
            </w:pPr>
            <w:r>
              <w:t xml:space="preserve">P1</w:t>
            </w:r>
          </w:p>
        </w:tc>
        <w:tc>
          <w:p>
            <w:pPr>
              <w:pStyle w:val="Compact"/>
              <w:jc w:val="left"/>
            </w:pPr>
            <w:r>
              <w:t xml:space="preserve">M3 delivery, live chips, bulk audit</w:t>
            </w:r>
          </w:p>
        </w:tc>
      </w:tr>
      <w:tr>
        <w:tc>
          <w:p>
            <w:pPr>
              <w:pStyle w:val="Compact"/>
              <w:jc w:val="left"/>
            </w:pPr>
            <w:r>
              <w:t xml:space="preserve">FR-005 [PM1]</w:t>
            </w:r>
          </w:p>
        </w:tc>
        <w:tc>
          <w:p>
            <w:pPr>
              <w:pStyle w:val="Compact"/>
              <w:jc w:val="left"/>
            </w:pPr>
            <w:r>
              <w:t xml:space="preserve">Platform shall support test case authoring (BDD + traditional formats)</w:t>
            </w:r>
          </w:p>
        </w:tc>
        <w:tc>
          <w:p>
            <w:pPr>
              <w:pStyle w:val="Compact"/>
              <w:jc w:val="left"/>
            </w:pPr>
            <w:r>
              <w:t xml:space="preserve">Must</w:t>
            </w:r>
          </w:p>
        </w:tc>
        <w:tc>
          <w:p>
            <w:pPr>
              <w:pStyle w:val="Compact"/>
              <w:jc w:val="left"/>
            </w:pPr>
            <w:r>
              <w:t xml:space="preserve">P1</w:t>
            </w:r>
          </w:p>
        </w:tc>
        <w:tc>
          <w:p>
            <w:pPr>
              <w:pStyle w:val="Compact"/>
              <w:jc w:val="left"/>
            </w:pPr>
            <w:r>
              <w:t xml:space="preserve">M3 delivery, Notion-style editor</w:t>
            </w:r>
          </w:p>
        </w:tc>
      </w:tr>
      <w:tr>
        <w:tc>
          <w:p>
            <w:pPr>
              <w:pStyle w:val="Compact"/>
              <w:jc w:val="left"/>
            </w:pPr>
            <w:r>
              <w:t xml:space="preserve">FR-006 [PM1]</w:t>
            </w:r>
          </w:p>
        </w:tc>
        <w:tc>
          <w:p>
            <w:pPr>
              <w:pStyle w:val="Compact"/>
              <w:jc w:val="left"/>
            </w:pPr>
            <w:r>
              <w:t xml:space="preserve">Platform shall maintain bidirectional requirement-to-test traceability (RTM)</w:t>
            </w:r>
          </w:p>
        </w:tc>
        <w:tc>
          <w:p>
            <w:pPr>
              <w:pStyle w:val="Compact"/>
              <w:jc w:val="left"/>
            </w:pPr>
            <w:r>
              <w:t xml:space="preserve">Must</w:t>
            </w:r>
          </w:p>
        </w:tc>
        <w:tc>
          <w:p>
            <w:pPr>
              <w:pStyle w:val="Compact"/>
              <w:jc w:val="left"/>
            </w:pPr>
            <w:r>
              <w:t xml:space="preserve">P1</w:t>
            </w:r>
          </w:p>
        </w:tc>
        <w:tc>
          <w:p>
            <w:pPr>
              <w:pStyle w:val="Compact"/>
              <w:jc w:val="left"/>
            </w:pPr>
            <w:r>
              <w:t xml:space="preserve">M2 delivery</w:t>
            </w:r>
          </w:p>
        </w:tc>
      </w:tr>
      <w:tr>
        <w:tc>
          <w:p>
            <w:pPr>
              <w:pStyle w:val="Compact"/>
              <w:jc w:val="left"/>
            </w:pPr>
            <w:r>
              <w:t xml:space="preserve">FR-007 [PM1]</w:t>
            </w:r>
          </w:p>
        </w:tc>
        <w:tc>
          <w:p>
            <w:pPr>
              <w:pStyle w:val="Compact"/>
              <w:jc w:val="left"/>
            </w:pPr>
            <w:r>
              <w:t xml:space="preserve">Platform shall support manual test execution with quick-status entry</w:t>
            </w:r>
          </w:p>
        </w:tc>
        <w:tc>
          <w:p>
            <w:pPr>
              <w:pStyle w:val="Compact"/>
              <w:jc w:val="left"/>
            </w:pPr>
            <w:r>
              <w:t xml:space="preserve">Must</w:t>
            </w:r>
          </w:p>
        </w:tc>
        <w:tc>
          <w:p>
            <w:pPr>
              <w:pStyle w:val="Compact"/>
              <w:jc w:val="left"/>
            </w:pPr>
            <w:r>
              <w:t xml:space="preserve">—</w:t>
            </w:r>
          </w:p>
        </w:tc>
        <w:tc>
          <w:p>
            <w:pPr>
              <w:pStyle w:val="Compact"/>
              <w:jc w:val="left"/>
            </w:pPr>
            <w:r>
              <w:t xml:space="preserve">M4 delivery</w:t>
            </w:r>
          </w:p>
        </w:tc>
      </w:tr>
      <w:tr>
        <w:tc>
          <w:p>
            <w:pPr>
              <w:pStyle w:val="Compact"/>
              <w:jc w:val="left"/>
            </w:pPr>
            <w:r>
              <w:t xml:space="preserve">FR-008 [PM1]</w:t>
            </w:r>
          </w:p>
        </w:tc>
        <w:tc>
          <w:p>
            <w:pPr>
              <w:pStyle w:val="Compact"/>
              <w:jc w:val="left"/>
            </w:pPr>
            <w:r>
              <w:t xml:space="preserve">Platform shall capture/associate evidence (screenshots, logs, HAR, env snapshots) with failures</w:t>
            </w:r>
          </w:p>
        </w:tc>
        <w:tc>
          <w:p>
            <w:pPr>
              <w:pStyle w:val="Compact"/>
              <w:jc w:val="left"/>
            </w:pPr>
            <w:r>
              <w:t xml:space="preserve">Must</w:t>
            </w:r>
          </w:p>
        </w:tc>
        <w:tc>
          <w:p>
            <w:pPr>
              <w:pStyle w:val="Compact"/>
              <w:jc w:val="left"/>
            </w:pPr>
            <w:r>
              <w:t xml:space="preserve">P3</w:t>
            </w:r>
          </w:p>
        </w:tc>
        <w:tc>
          <w:p>
            <w:pPr>
              <w:pStyle w:val="Compact"/>
              <w:jc w:val="left"/>
            </w:pPr>
            <w:r>
              <w:t xml:space="preserve">M4 delivery, auto-capture at failure</w:t>
            </w:r>
          </w:p>
        </w:tc>
      </w:tr>
      <w:tr>
        <w:tc>
          <w:p>
            <w:pPr>
              <w:pStyle w:val="Compact"/>
              <w:jc w:val="left"/>
            </w:pPr>
            <w:r>
              <w:t xml:space="preserve">FR-009 [PM1]</w:t>
            </w:r>
          </w:p>
        </w:tc>
        <w:tc>
          <w:p>
            <w:pPr>
              <w:pStyle w:val="Compact"/>
              <w:jc w:val="left"/>
            </w:pPr>
            <w:r>
              <w:t xml:space="preserve">Platform shall enrich defects via A4 (5-layer RCA + 4-category classification)</w:t>
            </w:r>
          </w:p>
        </w:tc>
        <w:tc>
          <w:p>
            <w:pPr>
              <w:pStyle w:val="Compact"/>
              <w:jc w:val="left"/>
            </w:pPr>
            <w:r>
              <w:t xml:space="preserve">Must</w:t>
            </w:r>
          </w:p>
        </w:tc>
        <w:tc>
          <w:p>
            <w:pPr>
              <w:pStyle w:val="Compact"/>
              <w:jc w:val="left"/>
            </w:pPr>
            <w:r>
              <w:t xml:space="preserve">P3</w:t>
            </w:r>
          </w:p>
        </w:tc>
        <w:tc>
          <w:p>
            <w:pPr>
              <w:pStyle w:val="Compact"/>
              <w:jc w:val="left"/>
            </w:pPr>
            <w:r>
              <w:t xml:space="preserve">M4 delivery</w:t>
            </w:r>
          </w:p>
        </w:tc>
      </w:tr>
      <w:tr>
        <w:tc>
          <w:p>
            <w:pPr>
              <w:pStyle w:val="Compact"/>
              <w:jc w:val="left"/>
            </w:pPr>
            <w:r>
              <w:t xml:space="preserve">FR-010 [PM1]</w:t>
            </w:r>
          </w:p>
        </w:tc>
        <w:tc>
          <w:p>
            <w:pPr>
              <w:pStyle w:val="Compact"/>
              <w:jc w:val="left"/>
            </w:pPr>
            <w:r>
              <w:t xml:space="preserve">Platform shall sync defects bidirectionally with Jira via OAuth 2.0 + webhooks</w:t>
            </w:r>
          </w:p>
        </w:tc>
        <w:tc>
          <w:p>
            <w:pPr>
              <w:pStyle w:val="Compact"/>
              <w:jc w:val="left"/>
            </w:pPr>
            <w:r>
              <w:t xml:space="preserve">Must</w:t>
            </w:r>
          </w:p>
        </w:tc>
        <w:tc>
          <w:p>
            <w:pPr>
              <w:pStyle w:val="Compact"/>
              <w:jc w:val="left"/>
            </w:pPr>
            <w:r>
              <w:t xml:space="preserve">P2</w:t>
            </w:r>
          </w:p>
        </w:tc>
        <w:tc>
          <w:p>
            <w:pPr>
              <w:pStyle w:val="Compact"/>
              <w:jc w:val="left"/>
            </w:pPr>
            <w:r>
              <w:t xml:space="preserve">M4-M5 delivery</w:t>
            </w:r>
          </w:p>
        </w:tc>
      </w:tr>
      <w:tr>
        <w:tc>
          <w:p>
            <w:pPr>
              <w:pStyle w:val="Compact"/>
              <w:jc w:val="left"/>
            </w:pPr>
            <w:r>
              <w:t xml:space="preserve">FR-011 [PM1]</w:t>
            </w:r>
          </w:p>
        </w:tc>
        <w:tc>
          <w:p>
            <w:pPr>
              <w:pStyle w:val="Compact"/>
              <w:jc w:val="left"/>
            </w:pPr>
            <w:r>
              <w:t xml:space="preserve">Platform shall provide operational reporting (Daily, Weekly, Sprint, Release)</w:t>
            </w:r>
          </w:p>
        </w:tc>
        <w:tc>
          <w:p>
            <w:pPr>
              <w:pStyle w:val="Compact"/>
              <w:jc w:val="left"/>
            </w:pPr>
            <w:r>
              <w:t xml:space="preserve">Must</w:t>
            </w:r>
          </w:p>
        </w:tc>
        <w:tc>
          <w:p>
            <w:pPr>
              <w:pStyle w:val="Compact"/>
              <w:jc w:val="left"/>
            </w:pPr>
            <w:r>
              <w:t xml:space="preserve">P4</w:t>
            </w:r>
          </w:p>
        </w:tc>
        <w:tc>
          <w:p>
            <w:pPr>
              <w:pStyle w:val="Compact"/>
              <w:jc w:val="left"/>
            </w:pPr>
            <w:r>
              <w:t xml:space="preserve">M5 delivery</w:t>
            </w:r>
          </w:p>
        </w:tc>
      </w:tr>
      <w:tr>
        <w:tc>
          <w:p>
            <w:pPr>
              <w:pStyle w:val="Compact"/>
              <w:jc w:val="left"/>
            </w:pPr>
            <w:r>
              <w:t xml:space="preserve">FR-012 [PM1]</w:t>
            </w:r>
          </w:p>
        </w:tc>
        <w:tc>
          <w:p>
            <w:pPr>
              <w:pStyle w:val="Compact"/>
              <w:jc w:val="left"/>
            </w:pPr>
            <w:r>
              <w:t xml:space="preserve">Platform shall provide executive-grade dashboard (pass rate, release RAG, ROI)</w:t>
            </w:r>
          </w:p>
        </w:tc>
        <w:tc>
          <w:p>
            <w:pPr>
              <w:pStyle w:val="Compact"/>
              <w:jc w:val="left"/>
            </w:pPr>
            <w:r>
              <w:t xml:space="preserve">Must</w:t>
            </w:r>
          </w:p>
        </w:tc>
        <w:tc>
          <w:p>
            <w:pPr>
              <w:pStyle w:val="Compact"/>
              <w:jc w:val="left"/>
            </w:pPr>
            <w:r>
              <w:t xml:space="preserve">P4</w:t>
            </w:r>
          </w:p>
        </w:tc>
        <w:tc>
          <w:p>
            <w:pPr>
              <w:pStyle w:val="Compact"/>
              <w:jc w:val="left"/>
            </w:pPr>
            <w:r>
              <w:t xml:space="preserve">M6 delivery</w:t>
            </w:r>
          </w:p>
        </w:tc>
      </w:tr>
      <w:tr>
        <w:tc>
          <w:p>
            <w:pPr>
              <w:pStyle w:val="Compact"/>
              <w:jc w:val="left"/>
            </w:pPr>
            <w:r>
              <w:t xml:space="preserve">FR-013 [PM1]</w:t>
            </w:r>
          </w:p>
        </w:tc>
        <w:tc>
          <w:p>
            <w:pPr>
              <w:pStyle w:val="Compact"/>
              <w:jc w:val="left"/>
            </w:pPr>
            <w:r>
              <w:t xml:space="preserve">Platform shall maintain immutable audit log of all user + agent actions</w:t>
            </w:r>
          </w:p>
        </w:tc>
        <w:tc>
          <w:p>
            <w:pPr>
              <w:pStyle w:val="Compact"/>
              <w:jc w:val="left"/>
            </w:pPr>
            <w:r>
              <w:t xml:space="preserve">Must</w:t>
            </w:r>
          </w:p>
        </w:tc>
        <w:tc>
          <w:p>
            <w:pPr>
              <w:pStyle w:val="Compact"/>
              <w:jc w:val="left"/>
            </w:pPr>
            <w:r>
              <w:t xml:space="preserve">—</w:t>
            </w:r>
          </w:p>
        </w:tc>
        <w:tc>
          <w:p>
            <w:pPr>
              <w:pStyle w:val="Compact"/>
              <w:jc w:val="left"/>
            </w:pPr>
            <w:r>
              <w:t xml:space="preserve">M0-M8 delivery</w:t>
            </w:r>
          </w:p>
        </w:tc>
      </w:tr>
      <w:tr>
        <w:tc>
          <w:p>
            <w:pPr>
              <w:pStyle w:val="Compact"/>
              <w:jc w:val="left"/>
            </w:pPr>
            <w:r>
              <w:t xml:space="preserve">FR-014 [PM1]</w:t>
            </w:r>
          </w:p>
        </w:tc>
        <w:tc>
          <w:p>
            <w:pPr>
              <w:pStyle w:val="Compact"/>
              <w:jc w:val="left"/>
            </w:pPr>
            <w:r>
              <w:t xml:space="preserve">Platform shall provide knowledge base with first-class storage + approval workflow</w:t>
            </w:r>
          </w:p>
        </w:tc>
        <w:tc>
          <w:p>
            <w:pPr>
              <w:pStyle w:val="Compact"/>
              <w:jc w:val="left"/>
            </w:pPr>
            <w:r>
              <w:t xml:space="preserve">Must</w:t>
            </w:r>
          </w:p>
        </w:tc>
        <w:tc>
          <w:p>
            <w:pPr>
              <w:pStyle w:val="Compact"/>
              <w:jc w:val="left"/>
            </w:pPr>
            <w:r>
              <w:t xml:space="preserve">P5</w:t>
            </w:r>
          </w:p>
        </w:tc>
        <w:tc>
          <w:p>
            <w:pPr>
              <w:pStyle w:val="Compact"/>
              <w:jc w:val="left"/>
            </w:pPr>
            <w:r>
              <w:t xml:space="preserve">M2 delivery</w:t>
            </w:r>
          </w:p>
        </w:tc>
      </w:tr>
      <w:tr>
        <w:tc>
          <w:p>
            <w:pPr>
              <w:pStyle w:val="Compact"/>
              <w:jc w:val="left"/>
            </w:pPr>
            <w:r>
              <w:t xml:space="preserve">FR-015 [PM1]</w:t>
            </w:r>
          </w:p>
        </w:tc>
        <w:tc>
          <w:p>
            <w:pPr>
              <w:pStyle w:val="Compact"/>
              <w:jc w:val="left"/>
            </w:pPr>
            <w:r>
              <w:t xml:space="preserve">Platform shall retrieve similar historical cases/defects/plans via pgvector RAG</w:t>
            </w:r>
          </w:p>
        </w:tc>
        <w:tc>
          <w:p>
            <w:pPr>
              <w:pStyle w:val="Compact"/>
              <w:jc w:val="left"/>
            </w:pPr>
            <w:r>
              <w:t xml:space="preserve">Should</w:t>
            </w:r>
          </w:p>
        </w:tc>
        <w:tc>
          <w:p>
            <w:pPr>
              <w:pStyle w:val="Compact"/>
              <w:jc w:val="left"/>
            </w:pPr>
            <w:r>
              <w:t xml:space="preserve">—</w:t>
            </w:r>
          </w:p>
        </w:tc>
        <w:tc>
          <w:p>
            <w:pPr>
              <w:pStyle w:val="Compact"/>
              <w:jc w:val="left"/>
            </w:pPr>
            <w:r>
              <w:t xml:space="preserve">M2 delivery (post-GA scope)</w:t>
            </w:r>
          </w:p>
        </w:tc>
      </w:tr>
      <w:tr>
        <w:tc>
          <w:p>
            <w:pPr>
              <w:pStyle w:val="Compact"/>
              <w:jc w:val="left"/>
            </w:pPr>
            <w:r>
              <w:t xml:space="preserve">FR-016 [PM1]</w:t>
            </w:r>
          </w:p>
        </w:tc>
        <w:tc>
          <w:p>
            <w:pPr>
              <w:pStyle w:val="Compact"/>
              <w:jc w:val="left"/>
            </w:pPr>
            <w:r>
              <w:t xml:space="preserve">Platform shall expose global search (cmd-k) across cases, defects, docs, KB</w:t>
            </w:r>
          </w:p>
        </w:tc>
        <w:tc>
          <w:p>
            <w:pPr>
              <w:pStyle w:val="Compact"/>
              <w:jc w:val="left"/>
            </w:pPr>
            <w:r>
              <w:t xml:space="preserve">Should</w:t>
            </w:r>
          </w:p>
        </w:tc>
        <w:tc>
          <w:p>
            <w:pPr>
              <w:pStyle w:val="Compact"/>
              <w:jc w:val="left"/>
            </w:pPr>
            <w:r>
              <w:t xml:space="preserve">—</w:t>
            </w:r>
          </w:p>
        </w:tc>
        <w:tc>
          <w:p>
            <w:pPr>
              <w:pStyle w:val="Compact"/>
              <w:jc w:val="left"/>
            </w:pPr>
            <w:r>
              <w:t xml:space="preserve">M5 delivery</w:t>
            </w:r>
          </w:p>
        </w:tc>
      </w:tr>
      <w:tr>
        <w:tc>
          <w:p>
            <w:pPr>
              <w:pStyle w:val="Compact"/>
              <w:jc w:val="left"/>
            </w:pPr>
            <w:r>
              <w:t xml:space="preserve">FR-017 [PM1]</w:t>
            </w:r>
          </w:p>
        </w:tc>
        <w:tc>
          <w:p>
            <w:pPr>
              <w:pStyle w:val="Compact"/>
              <w:jc w:val="left"/>
            </w:pPr>
            <w:r>
              <w:t xml:space="preserve">Platform shall import test results from CI (Playwright, Cypress, Selenium via webhook)</w:t>
            </w:r>
          </w:p>
        </w:tc>
        <w:tc>
          <w:p>
            <w:pPr>
              <w:pStyle w:val="Compact"/>
              <w:jc w:val="left"/>
            </w:pPr>
            <w:r>
              <w:t xml:space="preserve">Should</w:t>
            </w:r>
          </w:p>
        </w:tc>
        <w:tc>
          <w:p>
            <w:pPr>
              <w:pStyle w:val="Compact"/>
              <w:jc w:val="left"/>
            </w:pPr>
            <w:r>
              <w:t xml:space="preserve">—</w:t>
            </w:r>
          </w:p>
        </w:tc>
        <w:tc>
          <w:p>
            <w:pPr>
              <w:pStyle w:val="Compact"/>
              <w:jc w:val="left"/>
            </w:pPr>
            <w:r>
              <w:t xml:space="preserve">M4 delivery</w:t>
            </w:r>
          </w:p>
        </w:tc>
      </w:tr>
      <w:tr>
        <w:tc>
          <w:p>
            <w:pPr>
              <w:pStyle w:val="Compact"/>
              <w:jc w:val="left"/>
            </w:pPr>
            <w:r>
              <w:t xml:space="preserve">FR-018 [PM1]</w:t>
            </w:r>
          </w:p>
        </w:tc>
        <w:tc>
          <w:p>
            <w:pPr>
              <w:pStyle w:val="Compact"/>
              <w:jc w:val="left"/>
            </w:pPr>
            <w:r>
              <w:t xml:space="preserve">Platform shall monitor integration health (Jira, GitHub, Slack, Confluence)</w:t>
            </w:r>
          </w:p>
        </w:tc>
        <w:tc>
          <w:p>
            <w:pPr>
              <w:pStyle w:val="Compact"/>
              <w:jc w:val="left"/>
            </w:pPr>
            <w:r>
              <w:t xml:space="preserve">Should</w:t>
            </w:r>
          </w:p>
        </w:tc>
        <w:tc>
          <w:p>
            <w:pPr>
              <w:pStyle w:val="Compact"/>
              <w:jc w:val="left"/>
            </w:pPr>
            <w:r>
              <w:t xml:space="preserve">—</w:t>
            </w:r>
          </w:p>
        </w:tc>
        <w:tc>
          <w:p>
            <w:pPr>
              <w:pStyle w:val="Compact"/>
              <w:jc w:val="left"/>
            </w:pPr>
            <w:r>
              <w:t xml:space="preserve">M8 delivery</w:t>
            </w:r>
          </w:p>
        </w:tc>
      </w:tr>
      <w:tr>
        <w:tc>
          <w:p>
            <w:pPr>
              <w:pStyle w:val="Compact"/>
              <w:jc w:val="left"/>
            </w:pPr>
            <w:r>
              <w:t xml:space="preserve">FR-019 [PM1]</w:t>
            </w:r>
          </w:p>
        </w:tc>
        <w:tc>
          <w:p>
            <w:pPr>
              <w:pStyle w:val="Compact"/>
              <w:jc w:val="left"/>
            </w:pPr>
            <w:r>
              <w:t xml:space="preserve">Platform shall support bulk import of test cases from CSV, TestRail, Zephyr, Xray, qTest</w:t>
            </w:r>
          </w:p>
        </w:tc>
        <w:tc>
          <w:p>
            <w:pPr>
              <w:pStyle w:val="Compact"/>
              <w:jc w:val="left"/>
            </w:pPr>
            <w:r>
              <w:t xml:space="preserve">Should</w:t>
            </w:r>
          </w:p>
        </w:tc>
        <w:tc>
          <w:p>
            <w:pPr>
              <w:pStyle w:val="Compact"/>
              <w:jc w:val="left"/>
            </w:pPr>
            <w:r>
              <w:t xml:space="preserve">P1</w:t>
            </w:r>
          </w:p>
        </w:tc>
        <w:tc>
          <w:p>
            <w:pPr>
              <w:pStyle w:val="Compact"/>
              <w:jc w:val="left"/>
            </w:pPr>
            <w:r>
              <w:t xml:space="preserve">M3 delivery</w:t>
            </w:r>
          </w:p>
        </w:tc>
      </w:tr>
      <w:tr>
        <w:tc>
          <w:p>
            <w:pPr>
              <w:pStyle w:val="Compact"/>
              <w:jc w:val="left"/>
            </w:pPr>
            <w:r>
              <w:t xml:space="preserve">FR-020 [PM1]</w:t>
            </w:r>
          </w:p>
        </w:tc>
        <w:tc>
          <w:p>
            <w:pPr>
              <w:pStyle w:val="Compact"/>
              <w:jc w:val="left"/>
            </w:pPr>
            <w:r>
              <w:t xml:space="preserve">Platform shall export test cases, defects, reports to CSV/PDF/Excel</w:t>
            </w:r>
          </w:p>
        </w:tc>
        <w:tc>
          <w:p>
            <w:pPr>
              <w:pStyle w:val="Compact"/>
              <w:jc w:val="left"/>
            </w:pPr>
            <w:r>
              <w:t xml:space="preserve">Should</w:t>
            </w:r>
          </w:p>
        </w:tc>
        <w:tc>
          <w:p>
            <w:pPr>
              <w:pStyle w:val="Compact"/>
              <w:jc w:val="left"/>
            </w:pPr>
            <w:r>
              <w:t xml:space="preserve">P4</w:t>
            </w:r>
          </w:p>
        </w:tc>
        <w:tc>
          <w:p>
            <w:pPr>
              <w:pStyle w:val="Compact"/>
              <w:jc w:val="left"/>
            </w:pPr>
            <w:r>
              <w:t xml:space="preserve">M6 delivery</w:t>
            </w:r>
          </w:p>
        </w:tc>
      </w:tr>
      <w:tr>
        <w:tc>
          <w:p>
            <w:pPr>
              <w:pStyle w:val="Compact"/>
              <w:jc w:val="left"/>
            </w:pPr>
            <w:r>
              <w:t xml:space="preserve">FR-021 [PM1]</w:t>
            </w:r>
          </w:p>
        </w:tc>
        <w:tc>
          <w:p>
            <w:pPr>
              <w:pStyle w:val="Compact"/>
              <w:jc w:val="left"/>
            </w:pPr>
            <w:r>
              <w:t xml:space="preserve">Platform shall capture exploratory testing sessions with step timeline</w:t>
            </w:r>
          </w:p>
        </w:tc>
        <w:tc>
          <w:p>
            <w:pPr>
              <w:pStyle w:val="Compact"/>
              <w:jc w:val="left"/>
            </w:pPr>
            <w:r>
              <w:t xml:space="preserve">Could</w:t>
            </w:r>
          </w:p>
        </w:tc>
        <w:tc>
          <w:p>
            <w:pPr>
              <w:pStyle w:val="Compact"/>
              <w:jc w:val="left"/>
            </w:pPr>
            <w:r>
              <w:t xml:space="preserve">—</w:t>
            </w:r>
          </w:p>
        </w:tc>
        <w:tc>
          <w:p>
            <w:pPr>
              <w:pStyle w:val="Compact"/>
              <w:jc w:val="left"/>
            </w:pPr>
            <w:r>
              <w:t xml:space="preserve">M4 delivery (post-GA)</w:t>
            </w:r>
          </w:p>
        </w:tc>
      </w:tr>
      <w:tr>
        <w:tc>
          <w:p>
            <w:pPr>
              <w:pStyle w:val="Compact"/>
              <w:jc w:val="left"/>
            </w:pPr>
            <w:r>
              <w:t xml:space="preserve">FR-022 [PM1]</w:t>
            </w:r>
          </w:p>
        </w:tc>
        <w:tc>
          <w:p>
            <w:pPr>
              <w:pStyle w:val="Compact"/>
              <w:jc w:val="left"/>
            </w:pPr>
            <w:r>
              <w:t xml:space="preserve">Platform shall support test plan generation (partial A8) from PRD</w:t>
            </w:r>
          </w:p>
        </w:tc>
        <w:tc>
          <w:p>
            <w:pPr>
              <w:pStyle w:val="Compact"/>
              <w:jc w:val="left"/>
            </w:pPr>
            <w:r>
              <w:t xml:space="preserve">Should</w:t>
            </w:r>
          </w:p>
        </w:tc>
        <w:tc>
          <w:p>
            <w:pPr>
              <w:pStyle w:val="Compact"/>
              <w:jc w:val="left"/>
            </w:pPr>
            <w:r>
              <w:t xml:space="preserve">P5</w:t>
            </w:r>
          </w:p>
        </w:tc>
        <w:tc>
          <w:p>
            <w:pPr>
              <w:pStyle w:val="Compact"/>
              <w:jc w:val="left"/>
            </w:pPr>
            <w:r>
              <w:t xml:space="preserve">M2 delivery (lightweight)</w:t>
            </w:r>
          </w:p>
        </w:tc>
      </w:tr>
      <w:tr>
        <w:tc>
          <w:p>
            <w:pPr>
              <w:pStyle w:val="Compact"/>
              <w:jc w:val="left"/>
            </w:pPr>
            <w:r>
              <w:t xml:space="preserve">FR-023 [PM1]</w:t>
            </w:r>
          </w:p>
        </w:tc>
        <w:tc>
          <w:p>
            <w:pPr>
              <w:pStyle w:val="Compact"/>
              <w:jc w:val="left"/>
            </w:pPr>
            <w:r>
              <w:t xml:space="preserve">Platform shall display A1/A2/A4 confidence scores on all outputs</w:t>
            </w:r>
          </w:p>
        </w:tc>
        <w:tc>
          <w:p>
            <w:pPr>
              <w:pStyle w:val="Compact"/>
              <w:jc w:val="left"/>
            </w:pPr>
            <w:r>
              <w:t xml:space="preserve">Must</w:t>
            </w:r>
          </w:p>
        </w:tc>
        <w:tc>
          <w:p>
            <w:pPr>
              <w:pStyle w:val="Compact"/>
              <w:jc w:val="left"/>
            </w:pPr>
            <w:r>
              <w:t xml:space="preserve">—</w:t>
            </w:r>
          </w:p>
        </w:tc>
        <w:tc>
          <w:p>
            <w:pPr>
              <w:pStyle w:val="Compact"/>
              <w:jc w:val="left"/>
            </w:pPr>
            <w:r>
              <w:t xml:space="preserve">M3 delivery</w:t>
            </w:r>
          </w:p>
        </w:tc>
      </w:tr>
      <w:tr>
        <w:tc>
          <w:p>
            <w:pPr>
              <w:pStyle w:val="Compact"/>
              <w:jc w:val="left"/>
            </w:pPr>
            <w:r>
              <w:t xml:space="preserve">FR-024 [PM1]</w:t>
            </w:r>
          </w:p>
        </w:tc>
        <w:tc>
          <w:p>
            <w:pPr>
              <w:pStyle w:val="Compact"/>
              <w:jc w:val="left"/>
            </w:pPr>
            <w:r>
              <w:t xml:space="preserve">Platform shall accept user feedback (thumbs up/down) on agent outputs</w:t>
            </w:r>
          </w:p>
        </w:tc>
        <w:tc>
          <w:p>
            <w:pPr>
              <w:pStyle w:val="Compact"/>
              <w:jc w:val="left"/>
            </w:pPr>
            <w:r>
              <w:t xml:space="preserve">Should</w:t>
            </w:r>
          </w:p>
        </w:tc>
        <w:tc>
          <w:p>
            <w:pPr>
              <w:pStyle w:val="Compact"/>
              <w:jc w:val="left"/>
            </w:pPr>
            <w:r>
              <w:t xml:space="preserve">—</w:t>
            </w:r>
          </w:p>
        </w:tc>
        <w:tc>
          <w:p>
            <w:pPr>
              <w:pStyle w:val="Compact"/>
              <w:jc w:val="left"/>
            </w:pPr>
            <w:r>
              <w:t xml:space="preserve">M6 delivery</w:t>
            </w:r>
          </w:p>
        </w:tc>
      </w:tr>
      <w:tr>
        <w:tc>
          <w:p>
            <w:pPr>
              <w:pStyle w:val="Compact"/>
              <w:jc w:val="left"/>
            </w:pPr>
            <w:r>
              <w:t xml:space="preserve">FR-025 [PM1]</w:t>
            </w:r>
          </w:p>
        </w:tc>
        <w:tc>
          <w:p>
            <w:pPr>
              <w:pStyle w:val="Compact"/>
              <w:jc w:val="left"/>
            </w:pPr>
            <w:r>
              <w:t xml:space="preserve">Platform shall show agent activity feed (e.g.,</w:t>
            </w:r>
            <w:r>
              <w:t xml:space="preserve"> </w:t>
            </w:r>
            <w:r>
              <w:t xml:space="preserve">“</w:t>
            </w:r>
            <w:r>
              <w:t xml:space="preserve">A1 generated 12 cases</w:t>
            </w:r>
            <w:r>
              <w:t xml:space="preserve">”</w:t>
            </w:r>
            <w:r>
              <w:t xml:space="preserve">)</w:t>
            </w:r>
          </w:p>
        </w:tc>
        <w:tc>
          <w:p>
            <w:pPr>
              <w:pStyle w:val="Compact"/>
              <w:jc w:val="left"/>
            </w:pPr>
            <w:r>
              <w:t xml:space="preserve">Should</w:t>
            </w:r>
          </w:p>
        </w:tc>
        <w:tc>
          <w:p>
            <w:pPr>
              <w:pStyle w:val="Compact"/>
              <w:jc w:val="left"/>
            </w:pPr>
            <w:r>
              <w:t xml:space="preserve">—</w:t>
            </w:r>
          </w:p>
        </w:tc>
        <w:tc>
          <w:p>
            <w:pPr>
              <w:pStyle w:val="Compact"/>
              <w:jc w:val="left"/>
            </w:pPr>
            <w:r>
              <w:t xml:space="preserve">M6 delivery</w:t>
            </w:r>
          </w:p>
        </w:tc>
      </w:tr>
      <w:tr>
        <w:tc>
          <w:p>
            <w:pPr>
              <w:pStyle w:val="Compact"/>
              <w:jc w:val="left"/>
            </w:pPr>
            <w:r>
              <w:t xml:space="preserve">FR-026 [PM1]</w:t>
            </w:r>
          </w:p>
        </w:tc>
        <w:tc>
          <w:p>
            <w:pPr>
              <w:pStyle w:val="Compact"/>
              <w:jc w:val="left"/>
            </w:pPr>
            <w:r>
              <w:t xml:space="preserve">Platform shall support multi-user simultaneous editing of test cases</w:t>
            </w:r>
          </w:p>
        </w:tc>
        <w:tc>
          <w:p>
            <w:pPr>
              <w:pStyle w:val="Compact"/>
              <w:jc w:val="left"/>
            </w:pPr>
            <w:r>
              <w:t xml:space="preserve">Should</w:t>
            </w:r>
          </w:p>
        </w:tc>
        <w:tc>
          <w:p>
            <w:pPr>
              <w:pStyle w:val="Compact"/>
              <w:jc w:val="left"/>
            </w:pPr>
            <w:r>
              <w:t xml:space="preserve">P1</w:t>
            </w:r>
          </w:p>
        </w:tc>
        <w:tc>
          <w:p>
            <w:pPr>
              <w:pStyle w:val="Compact"/>
              <w:jc w:val="left"/>
            </w:pPr>
            <w:r>
              <w:t xml:space="preserve">M3 delivery</w:t>
            </w:r>
          </w:p>
        </w:tc>
      </w:tr>
      <w:tr>
        <w:tc>
          <w:p>
            <w:pPr>
              <w:pStyle w:val="Compact"/>
              <w:jc w:val="left"/>
            </w:pPr>
            <w:r>
              <w:t xml:space="preserve">FR-027 [PM1]</w:t>
            </w:r>
          </w:p>
        </w:tc>
        <w:tc>
          <w:p>
            <w:pPr>
              <w:pStyle w:val="Compact"/>
              <w:jc w:val="left"/>
            </w:pPr>
            <w:r>
              <w:t xml:space="preserve">Platform shall version control all artifacts (cases, defects, docs)</w:t>
            </w:r>
          </w:p>
        </w:tc>
        <w:tc>
          <w:p>
            <w:pPr>
              <w:pStyle w:val="Compact"/>
              <w:jc w:val="left"/>
            </w:pPr>
            <w:r>
              <w:t xml:space="preserve">Must</w:t>
            </w:r>
          </w:p>
        </w:tc>
        <w:tc>
          <w:p>
            <w:pPr>
              <w:pStyle w:val="Compact"/>
              <w:jc w:val="left"/>
            </w:pPr>
            <w:r>
              <w:t xml:space="preserve">—</w:t>
            </w:r>
          </w:p>
        </w:tc>
        <w:tc>
          <w:p>
            <w:pPr>
              <w:pStyle w:val="Compact"/>
              <w:jc w:val="left"/>
            </w:pPr>
            <w:r>
              <w:t xml:space="preserve">M2 delivery</w:t>
            </w:r>
          </w:p>
        </w:tc>
      </w:tr>
      <w:tr>
        <w:tc>
          <w:p>
            <w:pPr>
              <w:pStyle w:val="Compact"/>
              <w:jc w:val="left"/>
            </w:pPr>
            <w:r>
              <w:t xml:space="preserve">FR-028 [PM1]</w:t>
            </w:r>
          </w:p>
        </w:tc>
        <w:tc>
          <w:p>
            <w:pPr>
              <w:pStyle w:val="Compact"/>
              <w:jc w:val="left"/>
            </w:pPr>
            <w:r>
              <w:t xml:space="preserve">Platform shall integrate with Jira (create, read, update, delete defects)</w:t>
            </w:r>
          </w:p>
        </w:tc>
        <w:tc>
          <w:p>
            <w:pPr>
              <w:pStyle w:val="Compact"/>
              <w:jc w:val="left"/>
            </w:pPr>
            <w:r>
              <w:t xml:space="preserve">Must</w:t>
            </w:r>
          </w:p>
        </w:tc>
        <w:tc>
          <w:p>
            <w:pPr>
              <w:pStyle w:val="Compact"/>
              <w:jc w:val="left"/>
            </w:pPr>
            <w:r>
              <w:t xml:space="preserve">P2</w:t>
            </w:r>
          </w:p>
        </w:tc>
        <w:tc>
          <w:p>
            <w:pPr>
              <w:pStyle w:val="Compact"/>
              <w:jc w:val="left"/>
            </w:pPr>
            <w:r>
              <w:t xml:space="preserve">M4-M5 delivery</w:t>
            </w:r>
          </w:p>
        </w:tc>
      </w:tr>
      <w:tr>
        <w:tc>
          <w:p>
            <w:pPr>
              <w:pStyle w:val="Compact"/>
              <w:jc w:val="left"/>
            </w:pPr>
            <w:r>
              <w:t xml:space="preserve">FR-029 [PM1]</w:t>
            </w:r>
          </w:p>
        </w:tc>
        <w:tc>
          <w:p>
            <w:pPr>
              <w:pStyle w:val="Compact"/>
              <w:jc w:val="left"/>
            </w:pPr>
            <w:r>
              <w:t xml:space="preserve">Platform shall integrate with GitHub/GitLab (webhook + artifact collection)</w:t>
            </w:r>
          </w:p>
        </w:tc>
        <w:tc>
          <w:p>
            <w:pPr>
              <w:pStyle w:val="Compact"/>
              <w:jc w:val="left"/>
            </w:pPr>
            <w:r>
              <w:t xml:space="preserve">Should</w:t>
            </w:r>
          </w:p>
        </w:tc>
        <w:tc>
          <w:p>
            <w:pPr>
              <w:pStyle w:val="Compact"/>
              <w:jc w:val="left"/>
            </w:pPr>
            <w:r>
              <w:t xml:space="preserve">P2</w:t>
            </w:r>
          </w:p>
        </w:tc>
        <w:tc>
          <w:p>
            <w:pPr>
              <w:pStyle w:val="Compact"/>
              <w:jc w:val="left"/>
            </w:pPr>
            <w:r>
              <w:t xml:space="preserve">M4 delivery</w:t>
            </w:r>
          </w:p>
        </w:tc>
      </w:tr>
      <w:tr>
        <w:tc>
          <w:p>
            <w:pPr>
              <w:pStyle w:val="Compact"/>
              <w:jc w:val="left"/>
            </w:pPr>
            <w:r>
              <w:t xml:space="preserve">FR-030 [PM1]</w:t>
            </w:r>
          </w:p>
        </w:tc>
        <w:tc>
          <w:p>
            <w:pPr>
              <w:pStyle w:val="Compact"/>
              <w:jc w:val="left"/>
            </w:pPr>
            <w:r>
              <w:t xml:space="preserve">Platform shall integrate with Slack (notifications)</w:t>
            </w:r>
          </w:p>
        </w:tc>
        <w:tc>
          <w:p>
            <w:pPr>
              <w:pStyle w:val="Compact"/>
              <w:jc w:val="left"/>
            </w:pPr>
            <w:r>
              <w:t xml:space="preserve">Should</w:t>
            </w:r>
          </w:p>
        </w:tc>
        <w:tc>
          <w:p>
            <w:pPr>
              <w:pStyle w:val="Compact"/>
              <w:jc w:val="left"/>
            </w:pPr>
            <w:r>
              <w:t xml:space="preserve">P2</w:t>
            </w:r>
          </w:p>
        </w:tc>
        <w:tc>
          <w:p>
            <w:pPr>
              <w:pStyle w:val="Compact"/>
              <w:jc w:val="left"/>
            </w:pPr>
            <w:r>
              <w:t xml:space="preserve">M5 delivery</w:t>
            </w:r>
          </w:p>
        </w:tc>
      </w:tr>
      <w:tr>
        <w:tc>
          <w:p>
            <w:pPr>
              <w:pStyle w:val="Compact"/>
              <w:jc w:val="left"/>
            </w:pPr>
            <w:r>
              <w:t xml:space="preserve">FR-031 [PM1]</w:t>
            </w:r>
          </w:p>
        </w:tc>
        <w:tc>
          <w:p>
            <w:pPr>
              <w:pStyle w:val="Compact"/>
              <w:jc w:val="left"/>
            </w:pPr>
            <w:r>
              <w:t xml:space="preserve">Platform shall integrate with Confluence (KB sync, report write)</w:t>
            </w:r>
          </w:p>
        </w:tc>
        <w:tc>
          <w:p>
            <w:pPr>
              <w:pStyle w:val="Compact"/>
              <w:jc w:val="left"/>
            </w:pPr>
            <w:r>
              <w:t xml:space="preserve">Could</w:t>
            </w:r>
          </w:p>
        </w:tc>
        <w:tc>
          <w:p>
            <w:pPr>
              <w:pStyle w:val="Compact"/>
              <w:jc w:val="left"/>
            </w:pPr>
            <w:r>
              <w:t xml:space="preserve">P2</w:t>
            </w:r>
          </w:p>
        </w:tc>
        <w:tc>
          <w:p>
            <w:pPr>
              <w:pStyle w:val="Compact"/>
              <w:jc w:val="left"/>
            </w:pPr>
            <w:r>
              <w:t xml:space="preserve">M2/M5 delivery</w:t>
            </w:r>
          </w:p>
        </w:tc>
      </w:tr>
      <w:tr>
        <w:tc>
          <w:p>
            <w:pPr>
              <w:pStyle w:val="Compact"/>
              <w:jc w:val="left"/>
            </w:pPr>
            <w:r>
              <w:t xml:space="preserve">FR-032 [PM1]</w:t>
            </w:r>
          </w:p>
        </w:tc>
        <w:tc>
          <w:p>
            <w:pPr>
              <w:pStyle w:val="Compact"/>
              <w:jc w:val="left"/>
            </w:pPr>
            <w:r>
              <w:t xml:space="preserve">Platform shall support environment configuration (env variables, secrets)</w:t>
            </w:r>
          </w:p>
        </w:tc>
        <w:tc>
          <w:p>
            <w:pPr>
              <w:pStyle w:val="Compact"/>
              <w:jc w:val="left"/>
            </w:pPr>
            <w:r>
              <w:t xml:space="preserve">Should</w:t>
            </w:r>
          </w:p>
        </w:tc>
        <w:tc>
          <w:p>
            <w:pPr>
              <w:pStyle w:val="Compact"/>
              <w:jc w:val="left"/>
            </w:pPr>
            <w:r>
              <w:t xml:space="preserve">—</w:t>
            </w:r>
          </w:p>
        </w:tc>
        <w:tc>
          <w:p>
            <w:pPr>
              <w:pStyle w:val="Compact"/>
              <w:jc w:val="left"/>
            </w:pPr>
            <w:r>
              <w:t xml:space="preserve">M1 delivery</w:t>
            </w:r>
          </w:p>
        </w:tc>
      </w:tr>
      <w:tr>
        <w:tc>
          <w:p>
            <w:pPr>
              <w:pStyle w:val="Compact"/>
              <w:jc w:val="left"/>
            </w:pPr>
            <w:r>
              <w:t xml:space="preserve">FR-033 [PM1]</w:t>
            </w:r>
          </w:p>
        </w:tc>
        <w:tc>
          <w:p>
            <w:pPr>
              <w:pStyle w:val="Compact"/>
              <w:jc w:val="left"/>
            </w:pPr>
            <w:r>
              <w:t xml:space="preserve">Platform shall provide API for external integrations</w:t>
            </w:r>
          </w:p>
        </w:tc>
        <w:tc>
          <w:p>
            <w:pPr>
              <w:pStyle w:val="Compact"/>
              <w:jc w:val="left"/>
            </w:pPr>
            <w:r>
              <w:t xml:space="preserve">Should</w:t>
            </w:r>
          </w:p>
        </w:tc>
        <w:tc>
          <w:p>
            <w:pPr>
              <w:pStyle w:val="Compact"/>
              <w:jc w:val="left"/>
            </w:pPr>
            <w:r>
              <w:t xml:space="preserve">—</w:t>
            </w:r>
          </w:p>
        </w:tc>
        <w:tc>
          <w:p>
            <w:pPr>
              <w:pStyle w:val="Compact"/>
              <w:jc w:val="left"/>
            </w:pPr>
            <w:r>
              <w:t xml:space="preserve">M8 delivery (post-GA)</w:t>
            </w:r>
          </w:p>
        </w:tc>
      </w:tr>
      <w:tr>
        <w:tc>
          <w:p>
            <w:pPr>
              <w:pStyle w:val="Compact"/>
              <w:jc w:val="left"/>
            </w:pPr>
            <w:r>
              <w:t xml:space="preserve">FR-034 [PM1]</w:t>
            </w:r>
          </w:p>
        </w:tc>
        <w:tc>
          <w:p>
            <w:pPr>
              <w:pStyle w:val="Compact"/>
              <w:jc w:val="left"/>
            </w:pPr>
            <w:r>
              <w:t xml:space="preserve">Platform shall support test suite organization (folders, tags, hierarchy)</w:t>
            </w:r>
          </w:p>
        </w:tc>
        <w:tc>
          <w:p>
            <w:pPr>
              <w:pStyle w:val="Compact"/>
              <w:jc w:val="left"/>
            </w:pPr>
            <w:r>
              <w:t xml:space="preserve">Should</w:t>
            </w:r>
          </w:p>
        </w:tc>
        <w:tc>
          <w:p>
            <w:pPr>
              <w:pStyle w:val="Compact"/>
              <w:jc w:val="left"/>
            </w:pPr>
            <w:r>
              <w:t xml:space="preserve">P1</w:t>
            </w:r>
          </w:p>
        </w:tc>
        <w:tc>
          <w:p>
            <w:pPr>
              <w:pStyle w:val="Compact"/>
              <w:jc w:val="left"/>
            </w:pPr>
            <w:r>
              <w:t xml:space="preserve">M3 delivery</w:t>
            </w:r>
          </w:p>
        </w:tc>
      </w:tr>
      <w:tr>
        <w:tc>
          <w:p>
            <w:pPr>
              <w:pStyle w:val="Compact"/>
              <w:jc w:val="left"/>
            </w:pPr>
            <w:r>
              <w:t xml:space="preserve">FR-035 [PM1]</w:t>
            </w:r>
          </w:p>
        </w:tc>
        <w:tc>
          <w:p>
            <w:pPr>
              <w:pStyle w:val="Compact"/>
              <w:jc w:val="left"/>
            </w:pPr>
            <w:r>
              <w:t xml:space="preserve">Platform shall display pass rate, defect count, coverage % on dashboard</w:t>
            </w:r>
          </w:p>
        </w:tc>
        <w:tc>
          <w:p>
            <w:pPr>
              <w:pStyle w:val="Compact"/>
              <w:jc w:val="left"/>
            </w:pPr>
            <w:r>
              <w:t xml:space="preserve">Must</w:t>
            </w:r>
          </w:p>
        </w:tc>
        <w:tc>
          <w:p>
            <w:pPr>
              <w:pStyle w:val="Compact"/>
              <w:jc w:val="left"/>
            </w:pPr>
            <w:r>
              <w:t xml:space="preserve">—</w:t>
            </w:r>
          </w:p>
        </w:tc>
        <w:tc>
          <w:p>
            <w:pPr>
              <w:pStyle w:val="Compact"/>
              <w:jc w:val="left"/>
            </w:pPr>
            <w:r>
              <w:t xml:space="preserve">M6 delivery</w:t>
            </w:r>
          </w:p>
        </w:tc>
      </w:tr>
    </w:tbl>
    <w:p>
      <w:r>
        <w:pict>
          <v:rect style="width:0;height:1.5pt" o:hralign="center" o:hrstd="t" o:hr="t"/>
        </w:pict>
      </w:r>
    </w:p>
    <w:p>
      <w:pPr>
        <w:pStyle w:val="Heading2"/>
      </w:pPr>
      <w:bookmarkStart w:id="37" w:name="Xe5d9302cb2c33bc8eee260367ddb01ba381a4d1"/>
      <w:r>
        <w:t xml:space="preserve">6. PM2 (v1.5) Scope — Self-Healing + Test Data + Full Automation</w:t>
      </w:r>
      <w:bookmarkEnd w:id="37"/>
    </w:p>
    <w:p>
      <w:pPr>
        <w:pStyle w:val="Heading3"/>
      </w:pPr>
      <w:bookmarkStart w:id="38" w:name="functional-requirements-20-features"/>
      <w:r>
        <w:t xml:space="preserve">Functional Requirements (20+ features)</w:t>
      </w:r>
      <w:bookmarkEnd w:id="3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FR-ID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Related Agent</w:t>
            </w:r>
          </w:p>
        </w:tc>
      </w:tr>
      <w:tr>
        <w:tc>
          <w:p>
            <w:pPr>
              <w:pStyle w:val="Compact"/>
              <w:jc w:val="left"/>
            </w:pPr>
            <w:r>
              <w:t xml:space="preserve">FR-036 [PM2]</w:t>
            </w:r>
          </w:p>
        </w:tc>
        <w:tc>
          <w:p>
            <w:pPr>
              <w:pStyle w:val="Compact"/>
              <w:jc w:val="left"/>
            </w:pPr>
            <w:r>
              <w:t xml:space="preserve">Platform shall provide A6 inline synthetic test data generation with provenance</w:t>
            </w:r>
          </w:p>
        </w:tc>
        <w:tc>
          <w:p>
            <w:pPr>
              <w:pStyle w:val="Compact"/>
              <w:jc w:val="left"/>
            </w:pPr>
            <w:r>
              <w:t xml:space="preserve">PM2</w:t>
            </w:r>
          </w:p>
        </w:tc>
        <w:tc>
          <w:p>
            <w:pPr>
              <w:pStyle w:val="Compact"/>
              <w:jc w:val="left"/>
            </w:pPr>
            <w:r>
              <w:t xml:space="preserve">Must</w:t>
            </w:r>
          </w:p>
        </w:tc>
        <w:tc>
          <w:p>
            <w:pPr>
              <w:pStyle w:val="Compact"/>
              <w:jc w:val="left"/>
            </w:pPr>
            <w:r>
              <w:t xml:space="preserve">A6</w:t>
            </w:r>
          </w:p>
        </w:tc>
      </w:tr>
      <w:tr>
        <w:tc>
          <w:p>
            <w:pPr>
              <w:pStyle w:val="Compact"/>
              <w:jc w:val="left"/>
            </w:pPr>
            <w:r>
              <w:t xml:space="preserve">FR-037 [PM2]</w:t>
            </w:r>
          </w:p>
        </w:tc>
        <w:tc>
          <w:p>
            <w:pPr>
              <w:pStyle w:val="Compact"/>
              <w:jc w:val="left"/>
            </w:pPr>
            <w:r>
              <w:t xml:space="preserve">Platform shall provide A7 background test maintenance suggestions (self-healing)</w:t>
            </w:r>
          </w:p>
        </w:tc>
        <w:tc>
          <w:p>
            <w:pPr>
              <w:pStyle w:val="Compact"/>
              <w:jc w:val="left"/>
            </w:pPr>
            <w:r>
              <w:t xml:space="preserve">PM2</w:t>
            </w:r>
          </w:p>
        </w:tc>
        <w:tc>
          <w:p>
            <w:pPr>
              <w:pStyle w:val="Compact"/>
              <w:jc w:val="left"/>
            </w:pPr>
            <w:r>
              <w:t xml:space="preserve">Must</w:t>
            </w:r>
          </w:p>
        </w:tc>
        <w:tc>
          <w:p>
            <w:pPr>
              <w:pStyle w:val="Compact"/>
              <w:jc w:val="left"/>
            </w:pPr>
            <w:r>
              <w:t xml:space="preserve">A7</w:t>
            </w:r>
          </w:p>
        </w:tc>
      </w:tr>
      <w:tr>
        <w:tc>
          <w:p>
            <w:pPr>
              <w:pStyle w:val="Compact"/>
              <w:jc w:val="left"/>
            </w:pPr>
            <w:r>
              <w:t xml:space="preserve">FR-038 [PM2]</w:t>
            </w:r>
          </w:p>
        </w:tc>
        <w:tc>
          <w:p>
            <w:pPr>
              <w:pStyle w:val="Compact"/>
              <w:jc w:val="left"/>
            </w:pPr>
            <w:r>
              <w:t xml:space="preserve">Platform shall support A8 advanced (risk-adaptive planning from defect patterns + code churn)</w:t>
            </w:r>
          </w:p>
        </w:tc>
        <w:tc>
          <w:p>
            <w:pPr>
              <w:pStyle w:val="Compact"/>
              <w:jc w:val="left"/>
            </w:pPr>
            <w:r>
              <w:t xml:space="preserve">PM2</w:t>
            </w:r>
          </w:p>
        </w:tc>
        <w:tc>
          <w:p>
            <w:pPr>
              <w:pStyle w:val="Compact"/>
              <w:jc w:val="left"/>
            </w:pPr>
            <w:r>
              <w:t xml:space="preserve">Must</w:t>
            </w:r>
          </w:p>
        </w:tc>
        <w:tc>
          <w:p>
            <w:pPr>
              <w:pStyle w:val="Compact"/>
              <w:jc w:val="left"/>
            </w:pPr>
            <w:r>
              <w:t xml:space="preserve">A8 adv</w:t>
            </w:r>
          </w:p>
        </w:tc>
      </w:tr>
      <w:tr>
        <w:tc>
          <w:p>
            <w:pPr>
              <w:pStyle w:val="Compact"/>
              <w:jc w:val="left"/>
            </w:pPr>
            <w:r>
              <w:t xml:space="preserve">FR-039 [PM2]</w:t>
            </w:r>
          </w:p>
        </w:tc>
        <w:tc>
          <w:p>
            <w:pPr>
              <w:pStyle w:val="Compact"/>
              <w:jc w:val="left"/>
            </w:pPr>
            <w:r>
              <w:t xml:space="preserve">Platform shall launch AI Product Tester (APT) for autonomous E2E testing</w:t>
            </w:r>
          </w:p>
        </w:tc>
        <w:tc>
          <w:p>
            <w:pPr>
              <w:pStyle w:val="Compact"/>
              <w:jc w:val="left"/>
            </w:pPr>
            <w:r>
              <w:t xml:space="preserve">PM2</w:t>
            </w:r>
          </w:p>
        </w:tc>
        <w:tc>
          <w:p>
            <w:pPr>
              <w:pStyle w:val="Compact"/>
              <w:jc w:val="left"/>
            </w:pPr>
            <w:r>
              <w:t xml:space="preserve">Should</w:t>
            </w:r>
          </w:p>
        </w:tc>
        <w:tc>
          <w:p>
            <w:pPr>
              <w:pStyle w:val="Compact"/>
              <w:jc w:val="left"/>
            </w:pPr>
            <w:r>
              <w:t xml:space="preserve">APT</w:t>
            </w:r>
          </w:p>
        </w:tc>
      </w:tr>
      <w:tr>
        <w:tc>
          <w:p>
            <w:pPr>
              <w:pStyle w:val="Compact"/>
              <w:jc w:val="left"/>
            </w:pPr>
            <w:r>
              <w:t xml:space="preserve">FR-040 [PM2]</w:t>
            </w:r>
          </w:p>
        </w:tc>
        <w:tc>
          <w:p>
            <w:pPr>
              <w:pStyle w:val="Compact"/>
              <w:jc w:val="left"/>
            </w:pPr>
            <w:r>
              <w:t xml:space="preserve">Platform shall provide visual regression detection (in-house or partner integration)</w:t>
            </w:r>
          </w:p>
        </w:tc>
        <w:tc>
          <w:p>
            <w:pPr>
              <w:pStyle w:val="Compact"/>
              <w:jc w:val="left"/>
            </w:pPr>
            <w:r>
              <w:t xml:space="preserve">PM2</w:t>
            </w:r>
          </w:p>
        </w:tc>
        <w:tc>
          <w:p>
            <w:pPr>
              <w:pStyle w:val="Compact"/>
              <w:jc w:val="left"/>
            </w:pPr>
            <w:r>
              <w:t xml:space="preserve">Should</w:t>
            </w:r>
          </w:p>
        </w:tc>
        <w:tc>
          <w:p>
            <w:pPr>
              <w:pStyle w:val="Compact"/>
              <w:jc w:val="left"/>
            </w:pPr>
            <w:r>
              <w:t xml:space="preserve">—</w:t>
            </w:r>
          </w:p>
        </w:tc>
      </w:tr>
      <w:tr>
        <w:tc>
          <w:p>
            <w:pPr>
              <w:pStyle w:val="Compact"/>
              <w:jc w:val="left"/>
            </w:pPr>
            <w:r>
              <w:t xml:space="preserve">FR-041 [PM2]</w:t>
            </w:r>
          </w:p>
        </w:tc>
        <w:tc>
          <w:p>
            <w:pPr>
              <w:pStyle w:val="Compact"/>
              <w:jc w:val="left"/>
            </w:pPr>
            <w:r>
              <w:t xml:space="preserve">Platform shall support on-prem deployment (Helm chart + observability bundle)</w:t>
            </w:r>
          </w:p>
        </w:tc>
        <w:tc>
          <w:p>
            <w:pPr>
              <w:pStyle w:val="Compact"/>
              <w:jc w:val="left"/>
            </w:pPr>
            <w:r>
              <w:t xml:space="preserve">PM2</w:t>
            </w:r>
          </w:p>
        </w:tc>
        <w:tc>
          <w:p>
            <w:pPr>
              <w:pStyle w:val="Compact"/>
              <w:jc w:val="left"/>
            </w:pPr>
            <w:r>
              <w:t xml:space="preserve">Should</w:t>
            </w:r>
          </w:p>
        </w:tc>
        <w:tc>
          <w:p>
            <w:pPr>
              <w:pStyle w:val="Compact"/>
              <w:jc w:val="left"/>
            </w:pPr>
            <w:r>
              <w:t xml:space="preserve">—</w:t>
            </w:r>
          </w:p>
        </w:tc>
      </w:tr>
      <w:tr>
        <w:tc>
          <w:p>
            <w:pPr>
              <w:pStyle w:val="Compact"/>
              <w:jc w:val="left"/>
            </w:pPr>
            <w:r>
              <w:t xml:space="preserve">FR-042 [PM2]</w:t>
            </w:r>
          </w:p>
        </w:tc>
        <w:tc>
          <w:p>
            <w:pPr>
              <w:pStyle w:val="Compact"/>
              <w:jc w:val="left"/>
            </w:pPr>
            <w:r>
              <w:t xml:space="preserve">Platform shall support mobile app (iOS/Android Capacitor) with push notifications</w:t>
            </w:r>
          </w:p>
        </w:tc>
        <w:tc>
          <w:p>
            <w:pPr>
              <w:pStyle w:val="Compact"/>
              <w:jc w:val="left"/>
            </w:pPr>
            <w:r>
              <w:t xml:space="preserve">PM2</w:t>
            </w:r>
          </w:p>
        </w:tc>
        <w:tc>
          <w:p>
            <w:pPr>
              <w:pStyle w:val="Compact"/>
              <w:jc w:val="left"/>
            </w:pPr>
            <w:r>
              <w:t xml:space="preserve">Should</w:t>
            </w:r>
          </w:p>
        </w:tc>
        <w:tc>
          <w:p>
            <w:pPr>
              <w:pStyle w:val="Compact"/>
              <w:jc w:val="left"/>
            </w:pPr>
            <w:r>
              <w:t xml:space="preserve">—</w:t>
            </w:r>
          </w:p>
        </w:tc>
      </w:tr>
      <w:tr>
        <w:tc>
          <w:p>
            <w:pPr>
              <w:pStyle w:val="Compact"/>
              <w:jc w:val="left"/>
            </w:pPr>
            <w:r>
              <w:t xml:space="preserve">FR-043 [PM2]</w:t>
            </w:r>
          </w:p>
        </w:tc>
        <w:tc>
          <w:p>
            <w:pPr>
              <w:pStyle w:val="Compact"/>
              <w:jc w:val="left"/>
            </w:pPr>
            <w:r>
              <w:t xml:space="preserve">Platform shall expand document templates from 12 to 32</w:t>
            </w:r>
          </w:p>
        </w:tc>
        <w:tc>
          <w:p>
            <w:pPr>
              <w:pStyle w:val="Compact"/>
              <w:jc w:val="left"/>
            </w:pPr>
            <w:r>
              <w:t xml:space="preserve">PM2</w:t>
            </w:r>
          </w:p>
        </w:tc>
        <w:tc>
          <w:p>
            <w:pPr>
              <w:pStyle w:val="Compact"/>
              <w:jc w:val="left"/>
            </w:pPr>
            <w:r>
              <w:t xml:space="preserve">Must</w:t>
            </w:r>
          </w:p>
        </w:tc>
        <w:tc>
          <w:p>
            <w:pPr>
              <w:pStyle w:val="Compact"/>
              <w:jc w:val="left"/>
            </w:pPr>
            <w:r>
              <w:t xml:space="preserve">—</w:t>
            </w:r>
          </w:p>
        </w:tc>
      </w:tr>
      <w:tr>
        <w:tc>
          <w:p>
            <w:pPr>
              <w:pStyle w:val="Compact"/>
              <w:jc w:val="left"/>
            </w:pPr>
            <w:r>
              <w:t xml:space="preserve">FR-044 [PM2]</w:t>
            </w:r>
          </w:p>
        </w:tc>
        <w:tc>
          <w:p>
            <w:pPr>
              <w:pStyle w:val="Compact"/>
              <w:jc w:val="left"/>
            </w:pPr>
            <w:r>
              <w:t xml:space="preserve">Architecture shall include on-prem deployment option (Helm + upgrade paths)</w:t>
            </w:r>
          </w:p>
        </w:tc>
        <w:tc>
          <w:p>
            <w:pPr>
              <w:pStyle w:val="Compact"/>
              <w:jc w:val="left"/>
            </w:pPr>
            <w:r>
              <w:t xml:space="preserve">PM2</w:t>
            </w:r>
          </w:p>
        </w:tc>
        <w:tc>
          <w:p>
            <w:pPr>
              <w:pStyle w:val="Compact"/>
              <w:jc w:val="left"/>
            </w:pPr>
            <w:r>
              <w:t xml:space="preserve">Should</w:t>
            </w:r>
          </w:p>
        </w:tc>
        <w:tc>
          <w:p>
            <w:pPr>
              <w:pStyle w:val="Compact"/>
              <w:jc w:val="left"/>
            </w:pPr>
            <w:r>
              <w:t xml:space="preserve">L1</w:t>
            </w:r>
          </w:p>
        </w:tc>
      </w:tr>
      <w:tr>
        <w:tc>
          <w:p>
            <w:pPr>
              <w:pStyle w:val="Compact"/>
              <w:jc w:val="left"/>
            </w:pPr>
            <w:r>
              <w:t xml:space="preserve">FR-045 [PM2]</w:t>
            </w:r>
          </w:p>
        </w:tc>
        <w:tc>
          <w:p>
            <w:pPr>
              <w:pStyle w:val="Compact"/>
              <w:jc w:val="left"/>
            </w:pPr>
            <w:r>
              <w:t xml:space="preserve">Platform shall support full GraphRAG (entity + relationship indexing)</w:t>
            </w:r>
          </w:p>
        </w:tc>
        <w:tc>
          <w:p>
            <w:pPr>
              <w:pStyle w:val="Compact"/>
              <w:jc w:val="left"/>
            </w:pPr>
            <w:r>
              <w:t xml:space="preserve">PM2</w:t>
            </w:r>
          </w:p>
        </w:tc>
        <w:tc>
          <w:p>
            <w:pPr>
              <w:pStyle w:val="Compact"/>
              <w:jc w:val="left"/>
            </w:pPr>
            <w:r>
              <w:t xml:space="preserve">Should</w:t>
            </w:r>
          </w:p>
        </w:tc>
        <w:tc>
          <w:p>
            <w:pPr>
              <w:pStyle w:val="Compact"/>
              <w:jc w:val="left"/>
            </w:pPr>
            <w:r>
              <w:t xml:space="preserve">L2</w:t>
            </w:r>
          </w:p>
        </w:tc>
      </w:tr>
    </w:tbl>
    <w:p>
      <w:pPr>
        <w:pStyle w:val="BodyText"/>
      </w:pPr>
      <w:r>
        <w:rPr>
          <w:b/>
        </w:rPr>
        <w:t xml:space="preserve">Note:</w:t>
      </w:r>
      <w:r>
        <w:t xml:space="preserve"> </w:t>
      </w:r>
      <w:r>
        <w:t xml:space="preserve">FR-046 through FR-049 retired during v1.1 scope re-baseline (2026-04-22). Numbering resumes at FR-050 [PM3].</w:t>
      </w:r>
    </w:p>
    <w:p>
      <w:pPr>
        <w:pStyle w:val="Heading3"/>
      </w:pPr>
      <w:bookmarkStart w:id="39" w:name="X88ff47a4494cac25936cc21bcb2b2d3a9d6dcaa"/>
      <w:r>
        <w:t xml:space="preserve">Key Dates &amp; Milestones (Project Roadmap v1.1)</w:t>
      </w:r>
      <w:bookmarkEnd w:id="39"/>
    </w:p>
    <w:tbl>
      <w:tblPr>
        <w:tblStyle w:val="Table"/>
        <w:tblW w:type="pct" w:w="5000.0"/>
        <w:tblLook w:firstRow="1"/>
      </w:tblPr>
      <w:tblGrid>
        <w:gridCol w:w="1205"/>
        <w:gridCol w:w="1033"/>
        <w:gridCol w:w="1205"/>
        <w:gridCol w:w="860"/>
        <w:gridCol w:w="1721"/>
        <w:gridCol w:w="1893"/>
      </w:tblGrid>
      <w:tr>
        <w:trPr>
          <w:cnfStyle w:firstRow="1"/>
        </w:trPr>
        <w:tc>
          <w:tcPr>
            <w:tcBorders>
              <w:bottom w:val="single"/>
            </w:tcBorders>
            <w:vAlign w:val="bottom"/>
          </w:tcPr>
          <w:p>
            <w:pPr>
              <w:pStyle w:val="Compact"/>
              <w:jc w:val="left"/>
            </w:pPr>
            <w:r>
              <w:t xml:space="preserve">Sub-M</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Exit Gate</w:t>
            </w:r>
          </w:p>
        </w:tc>
      </w:tr>
      <w:tr>
        <w:tc>
          <w:p>
            <w:pPr>
              <w:pStyle w:val="Compact"/>
              <w:jc w:val="left"/>
            </w:pPr>
            <w:r>
              <w:t xml:space="preserve">M7</w:t>
            </w:r>
          </w:p>
        </w:tc>
        <w:tc>
          <w:p>
            <w:pPr>
              <w:pStyle w:val="Compact"/>
              <w:jc w:val="left"/>
            </w:pPr>
            <w:r>
              <w:t xml:space="preserve">Test Data Generation (A6)</w:t>
            </w:r>
          </w:p>
        </w:tc>
        <w:tc>
          <w:p>
            <w:pPr>
              <w:pStyle w:val="Compact"/>
              <w:jc w:val="left"/>
            </w:pPr>
            <w:r>
              <w:t xml:space="preserve">2026-09-22</w:t>
            </w:r>
          </w:p>
        </w:tc>
        <w:tc>
          <w:p>
            <w:pPr>
              <w:pStyle w:val="Compact"/>
              <w:jc w:val="left"/>
            </w:pPr>
            <w:r>
              <w:t xml:space="preserve">2026-10-10</w:t>
            </w:r>
          </w:p>
        </w:tc>
        <w:tc>
          <w:p>
            <w:pPr>
              <w:pStyle w:val="Compact"/>
              <w:jc w:val="left"/>
            </w:pPr>
            <w:r>
              <w:t xml:space="preserve">3w</w:t>
            </w:r>
          </w:p>
        </w:tc>
        <w:tc>
          <w:p>
            <w:pPr>
              <w:pStyle w:val="Compact"/>
              <w:jc w:val="left"/>
            </w:pPr>
            <w:r>
              <w:t xml:space="preserve">Inline synthetic data with provenance, re-generate, version history</w:t>
            </w:r>
          </w:p>
        </w:tc>
      </w:tr>
      <w:tr>
        <w:tc>
          <w:p>
            <w:pPr>
              <w:pStyle w:val="Compact"/>
              <w:jc w:val="left"/>
            </w:pPr>
            <w:r>
              <w:t xml:space="preserve">M8</w:t>
            </w:r>
          </w:p>
        </w:tc>
        <w:tc>
          <w:p>
            <w:pPr>
              <w:pStyle w:val="Compact"/>
              <w:jc w:val="left"/>
            </w:pPr>
            <w:r>
              <w:t xml:space="preserve">Test Maintenance Self-Healing (A7)</w:t>
            </w:r>
          </w:p>
        </w:tc>
        <w:tc>
          <w:p>
            <w:pPr>
              <w:pStyle w:val="Compact"/>
              <w:jc w:val="left"/>
            </w:pPr>
            <w:r>
              <w:t xml:space="preserve">2026-10-13</w:t>
            </w:r>
          </w:p>
        </w:tc>
        <w:tc>
          <w:p>
            <w:pPr>
              <w:pStyle w:val="Compact"/>
              <w:jc w:val="left"/>
            </w:pPr>
            <w:r>
              <w:t xml:space="preserve">2026-10-31</w:t>
            </w:r>
          </w:p>
        </w:tc>
        <w:tc>
          <w:p>
            <w:pPr>
              <w:pStyle w:val="Compact"/>
              <w:jc w:val="left"/>
            </w:pPr>
            <w:r>
              <w:t xml:space="preserve">3w</w:t>
            </w:r>
          </w:p>
        </w:tc>
        <w:tc>
          <w:p>
            <w:pPr>
              <w:pStyle w:val="Compact"/>
              <w:jc w:val="left"/>
            </w:pPr>
            <w:r>
              <w:t xml:space="preserve">Background suggestions (never silent edit), approve-in-context, ≥40% flaky reduction</w:t>
            </w:r>
          </w:p>
        </w:tc>
      </w:tr>
      <w:tr>
        <w:tc>
          <w:p>
            <w:pPr>
              <w:pStyle w:val="Compact"/>
              <w:jc w:val="left"/>
            </w:pPr>
            <w:r>
              <w:t xml:space="preserve">M9</w:t>
            </w:r>
          </w:p>
        </w:tc>
        <w:tc>
          <w:p>
            <w:pPr>
              <w:pStyle w:val="Compact"/>
              <w:jc w:val="left"/>
            </w:pPr>
            <w:r>
              <w:t xml:space="preserve">A8 Advanced (Risk-Adaptive Planning)</w:t>
            </w:r>
          </w:p>
        </w:tc>
        <w:tc>
          <w:p>
            <w:pPr>
              <w:pStyle w:val="Compact"/>
              <w:jc w:val="left"/>
            </w:pPr>
            <w:r>
              <w:t xml:space="preserve">2026-11-03</w:t>
            </w:r>
          </w:p>
        </w:tc>
        <w:tc>
          <w:p>
            <w:pPr>
              <w:pStyle w:val="Compact"/>
              <w:jc w:val="left"/>
            </w:pPr>
            <w:r>
              <w:t xml:space="preserve">2026-11-14</w:t>
            </w:r>
          </w:p>
        </w:tc>
        <w:tc>
          <w:p>
            <w:pPr>
              <w:pStyle w:val="Compact"/>
              <w:jc w:val="left"/>
            </w:pPr>
            <w:r>
              <w:t xml:space="preserve">2w</w:t>
            </w:r>
          </w:p>
        </w:tc>
        <w:tc>
          <w:p>
            <w:pPr>
              <w:pStyle w:val="Compact"/>
              <w:jc w:val="left"/>
            </w:pPr>
            <w:r>
              <w:t xml:space="preserve">Adaptive strategy from defect patterns, risk scoring from code churn</w:t>
            </w:r>
          </w:p>
        </w:tc>
      </w:tr>
      <w:tr>
        <w:tc>
          <w:p>
            <w:pPr>
              <w:pStyle w:val="Compact"/>
              <w:jc w:val="left"/>
            </w:pPr>
            <w:r>
              <w:t xml:space="preserve">M10</w:t>
            </w:r>
          </w:p>
        </w:tc>
        <w:tc>
          <w:p>
            <w:pPr>
              <w:pStyle w:val="Compact"/>
              <w:jc w:val="left"/>
            </w:pPr>
            <w:r>
              <w:t xml:space="preserve">AI Product Tester (APT)</w:t>
            </w:r>
          </w:p>
        </w:tc>
        <w:tc>
          <w:p>
            <w:pPr>
              <w:pStyle w:val="Compact"/>
              <w:jc w:val="left"/>
            </w:pPr>
            <w:r>
              <w:t xml:space="preserve">2026-11-17</w:t>
            </w:r>
          </w:p>
        </w:tc>
        <w:tc>
          <w:p>
            <w:pPr>
              <w:pStyle w:val="Compact"/>
              <w:jc w:val="left"/>
            </w:pPr>
            <w:r>
              <w:t xml:space="preserve">2026-11-28</w:t>
            </w:r>
          </w:p>
        </w:tc>
        <w:tc>
          <w:p>
            <w:pPr>
              <w:pStyle w:val="Compact"/>
              <w:jc w:val="left"/>
            </w:pPr>
            <w:r>
              <w:t xml:space="preserve">2w</w:t>
            </w:r>
          </w:p>
        </w:tc>
        <w:tc>
          <w:p>
            <w:pPr>
              <w:pStyle w:val="Compact"/>
              <w:jc w:val="left"/>
            </w:pPr>
            <w:r>
              <w:t xml:space="preserve">Autonomous E2E test discovery, scenario execution, exploratory testing</w:t>
            </w:r>
          </w:p>
        </w:tc>
      </w:tr>
      <w:tr>
        <w:tc>
          <w:p>
            <w:pPr>
              <w:pStyle w:val="Compact"/>
              <w:jc w:val="left"/>
            </w:pPr>
            <w:r>
              <w:t xml:space="preserve">M11</w:t>
            </w:r>
          </w:p>
        </w:tc>
        <w:tc>
          <w:p>
            <w:pPr>
              <w:pStyle w:val="Compact"/>
              <w:jc w:val="left"/>
            </w:pPr>
            <w:r>
              <w:t xml:space="preserve">Visual Regression + Mobile + On-Prem</w:t>
            </w:r>
          </w:p>
        </w:tc>
        <w:tc>
          <w:p>
            <w:pPr>
              <w:pStyle w:val="Compact"/>
              <w:jc w:val="left"/>
            </w:pPr>
            <w:r>
              <w:t xml:space="preserve">2026-12-01</w:t>
            </w:r>
          </w:p>
        </w:tc>
        <w:tc>
          <w:p>
            <w:pPr>
              <w:pStyle w:val="Compact"/>
              <w:jc w:val="left"/>
            </w:pPr>
            <w:r>
              <w:t xml:space="preserve">2026-12-19</w:t>
            </w:r>
          </w:p>
        </w:tc>
        <w:tc>
          <w:p>
            <w:pPr>
              <w:pStyle w:val="Compact"/>
              <w:jc w:val="left"/>
            </w:pPr>
            <w:r>
              <w:t xml:space="preserve">3w</w:t>
            </w:r>
          </w:p>
        </w:tc>
        <w:tc>
          <w:p>
            <w:pPr>
              <w:pStyle w:val="Compact"/>
              <w:jc w:val="left"/>
            </w:pPr>
            <w:r>
              <w:t xml:space="preserve">Visual diff, iOS/Android Capacitor, Helm chart deployment</w:t>
            </w:r>
          </w:p>
        </w:tc>
      </w:tr>
      <w:tr>
        <w:tc>
          <w:p>
            <w:pPr>
              <w:pStyle w:val="Compact"/>
              <w:jc w:val="left"/>
            </w:pPr>
            <w:r>
              <w:t xml:space="preserve">M12</w:t>
            </w:r>
          </w:p>
        </w:tc>
        <w:tc>
          <w:p>
            <w:pPr>
              <w:pStyle w:val="Compact"/>
              <w:jc w:val="left"/>
            </w:pPr>
            <w:r>
              <w:t xml:space="preserve">v1.5 GA + 32-Doc Catalog</w:t>
            </w:r>
          </w:p>
        </w:tc>
        <w:tc>
          <w:p>
            <w:pPr>
              <w:pStyle w:val="Compact"/>
              <w:jc w:val="left"/>
            </w:pPr>
            <w:r>
              <w:t xml:space="preserve">2026-12-22</w:t>
            </w:r>
          </w:p>
        </w:tc>
        <w:tc>
          <w:p>
            <w:pPr>
              <w:pStyle w:val="Compact"/>
              <w:jc w:val="left"/>
            </w:pPr>
            <w:r>
              <w:t xml:space="preserve">2027-01-09</w:t>
            </w:r>
          </w:p>
        </w:tc>
        <w:tc>
          <w:p>
            <w:pPr>
              <w:pStyle w:val="Compact"/>
              <w:jc w:val="left"/>
            </w:pPr>
            <w:r>
              <w:t xml:space="preserve">3w</w:t>
            </w:r>
          </w:p>
        </w:tc>
        <w:tc>
          <w:p>
            <w:pPr>
              <w:pStyle w:val="Compact"/>
              <w:jc w:val="left"/>
            </w:pPr>
            <w:r>
              <w:t xml:space="preserve">32 of 70 templates, APT in beta, 5-8 paying customers</w:t>
            </w:r>
          </w:p>
        </w:tc>
      </w:tr>
    </w:tbl>
    <w:p>
      <w:pPr>
        <w:pStyle w:val="BodyText"/>
      </w:pPr>
      <w:r>
        <w:rPr>
          <w:b/>
        </w:rPr>
        <w:t xml:space="preserve">PM2 Exit Gate:</w:t>
      </w:r>
      <w:r>
        <w:t xml:space="preserve"> </w:t>
      </w:r>
      <w:r>
        <w:t xml:space="preserve">v1.5 GA signed off, ≥5 paying customers, on-prem deployment validated at 1 customer, 32 doc templates stable, predictive analytics dashboard live, A7 self-heal blocking ≥40% flaky test rework.</w:t>
      </w:r>
    </w:p>
    <w:p>
      <w:r>
        <w:pict>
          <v:rect style="width:0;height:1.5pt" o:hralign="center" o:hrstd="t" o:hr="t"/>
        </w:pict>
      </w:r>
    </w:p>
    <w:p>
      <w:pPr>
        <w:pStyle w:val="Heading2"/>
      </w:pPr>
      <w:bookmarkStart w:id="40" w:name="X60785a684650b85dc79aebb941da88c95b6f118"/>
      <w:r>
        <w:t xml:space="preserve">7. PM3 (v2) Scope — Low-Code + Governance + Enterprise Foundation</w:t>
      </w:r>
      <w:bookmarkEnd w:id="40"/>
    </w:p>
    <w:p>
      <w:pPr>
        <w:pStyle w:val="Heading3"/>
      </w:pPr>
      <w:bookmarkStart w:id="41" w:name="functional-requirements-20-features-1"/>
      <w:r>
        <w:t xml:space="preserve">Functional Requirements (20+ features)</w:t>
      </w:r>
      <w:bookmarkEnd w:id="4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FR-ID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Related Agent</w:t>
            </w:r>
          </w:p>
        </w:tc>
      </w:tr>
      <w:tr>
        <w:tc>
          <w:p>
            <w:pPr>
              <w:pStyle w:val="Compact"/>
              <w:jc w:val="left"/>
            </w:pPr>
            <w:r>
              <w:t xml:space="preserve">FR-050 [PM3]</w:t>
            </w:r>
          </w:p>
        </w:tc>
        <w:tc>
          <w:p>
            <w:pPr>
              <w:pStyle w:val="Compact"/>
              <w:jc w:val="left"/>
            </w:pPr>
            <w:r>
              <w:t xml:space="preserve">Platform shall provide A3 low-code test automation editor (drag-handles + slash commands)</w:t>
            </w:r>
          </w:p>
        </w:tc>
        <w:tc>
          <w:p>
            <w:pPr>
              <w:pStyle w:val="Compact"/>
              <w:jc w:val="left"/>
            </w:pPr>
            <w:r>
              <w:t xml:space="preserve">PM3</w:t>
            </w:r>
          </w:p>
        </w:tc>
        <w:tc>
          <w:p>
            <w:pPr>
              <w:pStyle w:val="Compact"/>
              <w:jc w:val="left"/>
            </w:pPr>
            <w:r>
              <w:t xml:space="preserve">Must</w:t>
            </w:r>
          </w:p>
        </w:tc>
        <w:tc>
          <w:p>
            <w:pPr>
              <w:pStyle w:val="Compact"/>
              <w:jc w:val="left"/>
            </w:pPr>
            <w:r>
              <w:t xml:space="preserve">A3</w:t>
            </w:r>
          </w:p>
        </w:tc>
      </w:tr>
      <w:tr>
        <w:tc>
          <w:p>
            <w:pPr>
              <w:pStyle w:val="Compact"/>
              <w:jc w:val="left"/>
            </w:pPr>
            <w:r>
              <w:t xml:space="preserve">FR-051 [PM3]</w:t>
            </w:r>
          </w:p>
        </w:tc>
        <w:tc>
          <w:p>
            <w:pPr>
              <w:pStyle w:val="Compact"/>
              <w:jc w:val="left"/>
            </w:pPr>
            <w:r>
              <w:t xml:space="preserve">Platform shall export A3-authored tests to Playwright/Selenium/Cypress/WebdriverIO</w:t>
            </w:r>
          </w:p>
        </w:tc>
        <w:tc>
          <w:p>
            <w:pPr>
              <w:pStyle w:val="Compact"/>
              <w:jc w:val="left"/>
            </w:pPr>
            <w:r>
              <w:t xml:space="preserve">PM3</w:t>
            </w:r>
          </w:p>
        </w:tc>
        <w:tc>
          <w:p>
            <w:pPr>
              <w:pStyle w:val="Compact"/>
              <w:jc w:val="left"/>
            </w:pPr>
            <w:r>
              <w:t xml:space="preserve">Must</w:t>
            </w:r>
          </w:p>
        </w:tc>
        <w:tc>
          <w:p>
            <w:pPr>
              <w:pStyle w:val="Compact"/>
              <w:jc w:val="left"/>
            </w:pPr>
            <w:r>
              <w:t xml:space="preserve">A3</w:t>
            </w:r>
          </w:p>
        </w:tc>
      </w:tr>
      <w:tr>
        <w:tc>
          <w:p>
            <w:pPr>
              <w:pStyle w:val="Compact"/>
              <w:jc w:val="left"/>
            </w:pPr>
            <w:r>
              <w:t xml:space="preserve">FR-052 [PM3]</w:t>
            </w:r>
          </w:p>
        </w:tc>
        <w:tc>
          <w:p>
            <w:pPr>
              <w:pStyle w:val="Compact"/>
              <w:jc w:val="left"/>
            </w:pPr>
            <w:r>
              <w:t xml:space="preserve">Platform shall provide A5 PR-gated test selection with change-based impact ranking</w:t>
            </w:r>
          </w:p>
        </w:tc>
        <w:tc>
          <w:p>
            <w:pPr>
              <w:pStyle w:val="Compact"/>
              <w:jc w:val="left"/>
            </w:pPr>
            <w:r>
              <w:t xml:space="preserve">PM3</w:t>
            </w:r>
          </w:p>
        </w:tc>
        <w:tc>
          <w:p>
            <w:pPr>
              <w:pStyle w:val="Compact"/>
              <w:jc w:val="left"/>
            </w:pPr>
            <w:r>
              <w:t xml:space="preserve">Must</w:t>
            </w:r>
          </w:p>
        </w:tc>
        <w:tc>
          <w:p>
            <w:pPr>
              <w:pStyle w:val="Compact"/>
              <w:jc w:val="left"/>
            </w:pPr>
            <w:r>
              <w:t xml:space="preserve">A5</w:t>
            </w:r>
          </w:p>
        </w:tc>
      </w:tr>
      <w:tr>
        <w:tc>
          <w:p>
            <w:pPr>
              <w:pStyle w:val="Compact"/>
              <w:jc w:val="left"/>
            </w:pPr>
            <w:r>
              <w:t xml:space="preserve">FR-053 [PM3]</w:t>
            </w:r>
          </w:p>
        </w:tc>
        <w:tc>
          <w:p>
            <w:pPr>
              <w:pStyle w:val="Compact"/>
              <w:jc w:val="left"/>
            </w:pPr>
            <w:r>
              <w:t xml:space="preserve">Platform shall achieve 60% CI time reduction via A5 subsetting</w:t>
            </w:r>
          </w:p>
        </w:tc>
        <w:tc>
          <w:p>
            <w:pPr>
              <w:pStyle w:val="Compact"/>
              <w:jc w:val="left"/>
            </w:pPr>
            <w:r>
              <w:t xml:space="preserve">PM3</w:t>
            </w:r>
          </w:p>
        </w:tc>
        <w:tc>
          <w:p>
            <w:pPr>
              <w:pStyle w:val="Compact"/>
              <w:jc w:val="left"/>
            </w:pPr>
            <w:r>
              <w:t xml:space="preserve">Must</w:t>
            </w:r>
          </w:p>
        </w:tc>
        <w:tc>
          <w:p>
            <w:pPr>
              <w:pStyle w:val="Compact"/>
              <w:jc w:val="left"/>
            </w:pPr>
            <w:r>
              <w:t xml:space="preserve">A5</w:t>
            </w:r>
          </w:p>
        </w:tc>
      </w:tr>
      <w:tr>
        <w:tc>
          <w:p>
            <w:pPr>
              <w:pStyle w:val="Compact"/>
              <w:jc w:val="left"/>
            </w:pPr>
            <w:r>
              <w:t xml:space="preserve">FR-054 [PM3]</w:t>
            </w:r>
          </w:p>
        </w:tc>
        <w:tc>
          <w:p>
            <w:pPr>
              <w:pStyle w:val="Compact"/>
              <w:jc w:val="left"/>
            </w:pPr>
            <w:r>
              <w:t xml:space="preserve">Platform shall provide Vibe Code Governor basic (PR blocking on policy violations)</w:t>
            </w:r>
          </w:p>
        </w:tc>
        <w:tc>
          <w:p>
            <w:pPr>
              <w:pStyle w:val="Compact"/>
              <w:jc w:val="left"/>
            </w:pPr>
            <w:r>
              <w:t xml:space="preserve">PM3</w:t>
            </w:r>
          </w:p>
        </w:tc>
        <w:tc>
          <w:p>
            <w:pPr>
              <w:pStyle w:val="Compact"/>
              <w:jc w:val="left"/>
            </w:pPr>
            <w:r>
              <w:t xml:space="preserve">Must</w:t>
            </w:r>
          </w:p>
        </w:tc>
        <w:tc>
          <w:p>
            <w:pPr>
              <w:pStyle w:val="Compact"/>
              <w:jc w:val="left"/>
            </w:pPr>
            <w:r>
              <w:t xml:space="preserve">VCG</w:t>
            </w:r>
          </w:p>
        </w:tc>
      </w:tr>
      <w:tr>
        <w:tc>
          <w:p>
            <w:pPr>
              <w:pStyle w:val="Compact"/>
              <w:jc w:val="left"/>
            </w:pPr>
            <w:r>
              <w:t xml:space="preserve">FR-055 [PM3]</w:t>
            </w:r>
          </w:p>
        </w:tc>
        <w:tc>
          <w:p>
            <w:pPr>
              <w:pStyle w:val="Compact"/>
              <w:jc w:val="left"/>
            </w:pPr>
            <w:r>
              <w:t xml:space="preserve">Platform shall support configurable Vibe Code Governor rules</w:t>
            </w:r>
          </w:p>
        </w:tc>
        <w:tc>
          <w:p>
            <w:pPr>
              <w:pStyle w:val="Compact"/>
              <w:jc w:val="left"/>
            </w:pPr>
            <w:r>
              <w:t xml:space="preserve">PM3</w:t>
            </w:r>
          </w:p>
        </w:tc>
        <w:tc>
          <w:p>
            <w:pPr>
              <w:pStyle w:val="Compact"/>
              <w:jc w:val="left"/>
            </w:pPr>
            <w:r>
              <w:t xml:space="preserve">Should</w:t>
            </w:r>
          </w:p>
        </w:tc>
        <w:tc>
          <w:p>
            <w:pPr>
              <w:pStyle w:val="Compact"/>
              <w:jc w:val="left"/>
            </w:pPr>
            <w:r>
              <w:t xml:space="preserve">VCG</w:t>
            </w:r>
          </w:p>
        </w:tc>
      </w:tr>
      <w:tr>
        <w:tc>
          <w:p>
            <w:pPr>
              <w:pStyle w:val="Compact"/>
              <w:jc w:val="left"/>
            </w:pPr>
            <w:r>
              <w:t xml:space="preserve">FR-056 [PM3]</w:t>
            </w:r>
          </w:p>
        </w:tc>
        <w:tc>
          <w:p>
            <w:pPr>
              <w:pStyle w:val="Compact"/>
              <w:jc w:val="left"/>
            </w:pPr>
            <w:r>
              <w:t xml:space="preserve">Platform shall provide SSO/SAML integration (Okta, Azure AD, Google Workspace)</w:t>
            </w:r>
          </w:p>
        </w:tc>
        <w:tc>
          <w:p>
            <w:pPr>
              <w:pStyle w:val="Compact"/>
              <w:jc w:val="left"/>
            </w:pPr>
            <w:r>
              <w:t xml:space="preserve">PM3</w:t>
            </w:r>
          </w:p>
        </w:tc>
        <w:tc>
          <w:p>
            <w:pPr>
              <w:pStyle w:val="Compact"/>
              <w:jc w:val="left"/>
            </w:pPr>
            <w:r>
              <w:t xml:space="preserve">Must</w:t>
            </w:r>
          </w:p>
        </w:tc>
        <w:tc>
          <w:p>
            <w:pPr>
              <w:pStyle w:val="Compact"/>
              <w:jc w:val="left"/>
            </w:pPr>
            <w:r>
              <w:t xml:space="preserve">L1</w:t>
            </w:r>
          </w:p>
        </w:tc>
      </w:tr>
      <w:tr>
        <w:tc>
          <w:p>
            <w:pPr>
              <w:pStyle w:val="Compact"/>
              <w:jc w:val="left"/>
            </w:pPr>
            <w:r>
              <w:t xml:space="preserve">FR-057 [PM3]</w:t>
            </w:r>
          </w:p>
        </w:tc>
        <w:tc>
          <w:p>
            <w:pPr>
              <w:pStyle w:val="Compact"/>
              <w:jc w:val="left"/>
            </w:pPr>
            <w:r>
              <w:t xml:space="preserve">Platform shall provide Slack ChatOps commands (/qa-create-case, /qa-rca, /qa-report)</w:t>
            </w:r>
          </w:p>
        </w:tc>
        <w:tc>
          <w:p>
            <w:pPr>
              <w:pStyle w:val="Compact"/>
              <w:jc w:val="left"/>
            </w:pPr>
            <w:r>
              <w:t xml:space="preserve">PM3</w:t>
            </w:r>
          </w:p>
        </w:tc>
        <w:tc>
          <w:p>
            <w:pPr>
              <w:pStyle w:val="Compact"/>
              <w:jc w:val="left"/>
            </w:pPr>
            <w:r>
              <w:t xml:space="preserve">Should</w:t>
            </w:r>
          </w:p>
        </w:tc>
        <w:tc>
          <w:p>
            <w:pPr>
              <w:pStyle w:val="Compact"/>
              <w:jc w:val="left"/>
            </w:pPr>
            <w:r>
              <w:t xml:space="preserve">L1</w:t>
            </w:r>
          </w:p>
        </w:tc>
      </w:tr>
      <w:tr>
        <w:tc>
          <w:p>
            <w:pPr>
              <w:pStyle w:val="Compact"/>
              <w:jc w:val="left"/>
            </w:pPr>
            <w:r>
              <w:t xml:space="preserve">FR-058 [PM3]</w:t>
            </w:r>
          </w:p>
        </w:tc>
        <w:tc>
          <w:p>
            <w:pPr>
              <w:pStyle w:val="Compact"/>
              <w:jc w:val="left"/>
            </w:pPr>
            <w:r>
              <w:t xml:space="preserve">Platform shall provide A8 full test planning (strategy + risk matrix + entry/exit)</w:t>
            </w:r>
          </w:p>
        </w:tc>
        <w:tc>
          <w:p>
            <w:pPr>
              <w:pStyle w:val="Compact"/>
              <w:jc w:val="left"/>
            </w:pPr>
            <w:r>
              <w:t xml:space="preserve">PM3</w:t>
            </w:r>
          </w:p>
        </w:tc>
        <w:tc>
          <w:p>
            <w:pPr>
              <w:pStyle w:val="Compact"/>
              <w:jc w:val="left"/>
            </w:pPr>
            <w:r>
              <w:t xml:space="preserve">Must</w:t>
            </w:r>
          </w:p>
        </w:tc>
        <w:tc>
          <w:p>
            <w:pPr>
              <w:pStyle w:val="Compact"/>
              <w:jc w:val="left"/>
            </w:pPr>
            <w:r>
              <w:t xml:space="preserve">A8 full</w:t>
            </w:r>
          </w:p>
        </w:tc>
      </w:tr>
      <w:tr>
        <w:tc>
          <w:p>
            <w:pPr>
              <w:pStyle w:val="Compact"/>
              <w:jc w:val="left"/>
            </w:pPr>
            <w:r>
              <w:t xml:space="preserve">FR-059 [PM3]</w:t>
            </w:r>
          </w:p>
        </w:tc>
        <w:tc>
          <w:p>
            <w:pPr>
              <w:pStyle w:val="Compact"/>
              <w:jc w:val="left"/>
            </w:pPr>
            <w:r>
              <w:t xml:space="preserve">Platform shall expand document templates from 32 to 50</w:t>
            </w:r>
          </w:p>
        </w:tc>
        <w:tc>
          <w:p>
            <w:pPr>
              <w:pStyle w:val="Compact"/>
              <w:jc w:val="left"/>
            </w:pPr>
            <w:r>
              <w:t xml:space="preserve">PM3</w:t>
            </w:r>
          </w:p>
        </w:tc>
        <w:tc>
          <w:p>
            <w:pPr>
              <w:pStyle w:val="Compact"/>
              <w:jc w:val="left"/>
            </w:pPr>
            <w:r>
              <w:t xml:space="preserve">Must</w:t>
            </w:r>
          </w:p>
        </w:tc>
        <w:tc>
          <w:p>
            <w:pPr>
              <w:pStyle w:val="Compact"/>
              <w:jc w:val="left"/>
            </w:pPr>
            <w:r>
              <w:t xml:space="preserve">L3</w:t>
            </w:r>
          </w:p>
        </w:tc>
      </w:tr>
      <w:tr>
        <w:tc>
          <w:p>
            <w:pPr>
              <w:pStyle w:val="Compact"/>
              <w:jc w:val="left"/>
            </w:pPr>
            <w:r>
              <w:t xml:space="preserve">FR-060 [PM3]</w:t>
            </w:r>
          </w:p>
        </w:tc>
        <w:tc>
          <w:p>
            <w:pPr>
              <w:pStyle w:val="Compact"/>
              <w:jc w:val="left"/>
            </w:pPr>
            <w:r>
              <w:t xml:space="preserve">Platform shall provide agent governance dashboard with audit trail</w:t>
            </w:r>
          </w:p>
        </w:tc>
        <w:tc>
          <w:p>
            <w:pPr>
              <w:pStyle w:val="Compact"/>
              <w:jc w:val="left"/>
            </w:pPr>
            <w:r>
              <w:t xml:space="preserve">PM3</w:t>
            </w:r>
          </w:p>
        </w:tc>
        <w:tc>
          <w:p>
            <w:pPr>
              <w:pStyle w:val="Compact"/>
              <w:jc w:val="left"/>
            </w:pPr>
            <w:r>
              <w:t xml:space="preserve">Should</w:t>
            </w:r>
          </w:p>
        </w:tc>
        <w:tc>
          <w:p>
            <w:pPr>
              <w:pStyle w:val="Compact"/>
              <w:jc w:val="left"/>
            </w:pPr>
            <w:r>
              <w:t xml:space="preserve">L6</w:t>
            </w:r>
          </w:p>
        </w:tc>
      </w:tr>
      <w:tr>
        <w:tc>
          <w:p>
            <w:pPr>
              <w:pStyle w:val="Compact"/>
              <w:jc w:val="left"/>
            </w:pPr>
            <w:r>
              <w:t xml:space="preserve">FR-061 [PM3]</w:t>
            </w:r>
          </w:p>
        </w:tc>
        <w:tc>
          <w:p>
            <w:pPr>
              <w:pStyle w:val="Compact"/>
              <w:jc w:val="left"/>
            </w:pPr>
            <w:r>
              <w:t xml:space="preserve">Platform shall achieve SOC2 Type I certification</w:t>
            </w:r>
          </w:p>
        </w:tc>
        <w:tc>
          <w:p>
            <w:pPr>
              <w:pStyle w:val="Compact"/>
              <w:jc w:val="left"/>
            </w:pPr>
            <w:r>
              <w:t xml:space="preserve">PM3</w:t>
            </w:r>
          </w:p>
        </w:tc>
        <w:tc>
          <w:p>
            <w:pPr>
              <w:pStyle w:val="Compact"/>
              <w:jc w:val="left"/>
            </w:pPr>
            <w:r>
              <w:t xml:space="preserve">Should</w:t>
            </w:r>
          </w:p>
        </w:tc>
        <w:tc>
          <w:p>
            <w:pPr>
              <w:pStyle w:val="Compact"/>
              <w:jc w:val="left"/>
            </w:pPr>
            <w:r>
              <w:t xml:space="preserve">L6</w:t>
            </w:r>
          </w:p>
        </w:tc>
      </w:tr>
      <w:tr>
        <w:tc>
          <w:p>
            <w:pPr>
              <w:pStyle w:val="Compact"/>
              <w:jc w:val="left"/>
            </w:pPr>
            <w:r>
              <w:t xml:space="preserve">FR-062 [PM3]</w:t>
            </w:r>
          </w:p>
        </w:tc>
        <w:tc>
          <w:p>
            <w:pPr>
              <w:pStyle w:val="Compact"/>
              <w:jc w:val="left"/>
            </w:pPr>
            <w:r>
              <w:t xml:space="preserve">Platform shall provide EU AI Act compliance export (audit trail + governance)</w:t>
            </w:r>
          </w:p>
        </w:tc>
        <w:tc>
          <w:p>
            <w:pPr>
              <w:pStyle w:val="Compact"/>
              <w:jc w:val="left"/>
            </w:pPr>
            <w:r>
              <w:t xml:space="preserve">PM3</w:t>
            </w:r>
          </w:p>
        </w:tc>
        <w:tc>
          <w:p>
            <w:pPr>
              <w:pStyle w:val="Compact"/>
              <w:jc w:val="left"/>
            </w:pPr>
            <w:r>
              <w:t xml:space="preserve">Should</w:t>
            </w:r>
          </w:p>
        </w:tc>
        <w:tc>
          <w:p>
            <w:pPr>
              <w:pStyle w:val="Compact"/>
              <w:jc w:val="left"/>
            </w:pPr>
            <w:r>
              <w:t xml:space="preserve">L6</w:t>
            </w:r>
          </w:p>
        </w:tc>
      </w:tr>
      <w:tr>
        <w:tc>
          <w:p>
            <w:pPr>
              <w:pStyle w:val="Compact"/>
              <w:jc w:val="left"/>
            </w:pPr>
            <w:r>
              <w:t xml:space="preserve">FR-063 [PM3]</w:t>
            </w:r>
          </w:p>
        </w:tc>
        <w:tc>
          <w:p>
            <w:pPr>
              <w:pStyle w:val="Compact"/>
              <w:jc w:val="left"/>
            </w:pPr>
            <w:r>
              <w:t xml:space="preserve">Platform shall provide Jira auth alternatives beyond OAuth 2.0 3LO: API Token + Email Basic Auth (Atlassian Cloud locked-down tenants), Personal Access Token (Jira Server/Data Center), per-project auth method selection, custom OAuth provider registration</w:t>
            </w:r>
          </w:p>
        </w:tc>
        <w:tc>
          <w:p>
            <w:pPr>
              <w:pStyle w:val="Compact"/>
              <w:jc w:val="left"/>
            </w:pPr>
            <w:r>
              <w:t xml:space="preserve">PM3</w:t>
            </w:r>
          </w:p>
        </w:tc>
        <w:tc>
          <w:p>
            <w:pPr>
              <w:pStyle w:val="Compact"/>
              <w:jc w:val="left"/>
            </w:pPr>
            <w:r>
              <w:t xml:space="preserve">Must</w:t>
            </w:r>
          </w:p>
        </w:tc>
        <w:tc>
          <w:p>
            <w:pPr>
              <w:pStyle w:val="Compact"/>
              <w:jc w:val="left"/>
            </w:pPr>
            <w:r>
              <w:t xml:space="preserve">L1</w:t>
            </w:r>
          </w:p>
        </w:tc>
      </w:tr>
      <w:tr>
        <w:tc>
          <w:p>
            <w:pPr>
              <w:pStyle w:val="Compact"/>
              <w:jc w:val="left"/>
            </w:pPr>
            <w:r>
              <w:t xml:space="preserve">FR-064 [PM3]</w:t>
            </w:r>
          </w:p>
        </w:tc>
        <w:tc>
          <w:p>
            <w:pPr>
              <w:pStyle w:val="Compact"/>
              <w:jc w:val="left"/>
            </w:pPr>
            <w:r>
              <w:t xml:space="preserve">Platform shall support on-prem Jira Server / Data Center deployment via PAT with manual instance_url + self-signed cert trust option</w:t>
            </w:r>
          </w:p>
        </w:tc>
        <w:tc>
          <w:p>
            <w:pPr>
              <w:pStyle w:val="Compact"/>
              <w:jc w:val="left"/>
            </w:pPr>
            <w:r>
              <w:t xml:space="preserve">PM3</w:t>
            </w:r>
          </w:p>
        </w:tc>
        <w:tc>
          <w:p>
            <w:pPr>
              <w:pStyle w:val="Compact"/>
              <w:jc w:val="left"/>
            </w:pPr>
            <w:r>
              <w:t xml:space="preserve">Should</w:t>
            </w:r>
          </w:p>
        </w:tc>
        <w:tc>
          <w:p>
            <w:pPr>
              <w:pStyle w:val="Compact"/>
              <w:jc w:val="left"/>
            </w:pPr>
            <w:r>
              <w:t xml:space="preserve">L1</w:t>
            </w:r>
          </w:p>
        </w:tc>
      </w:tr>
    </w:tbl>
    <w:p>
      <w:pPr>
        <w:pStyle w:val="Heading3"/>
      </w:pPr>
      <w:bookmarkStart w:id="42" w:name="Xfc4eef1b4d4d60570d46574a49c870d32711d35"/>
      <w:r>
        <w:t xml:space="preserve">Key Dates &amp; Milestones (Project Roadmap v1.1)</w:t>
      </w:r>
      <w:bookmarkEnd w:id="42"/>
    </w:p>
    <w:tbl>
      <w:tblPr>
        <w:tblStyle w:val="Table"/>
        <w:tblW w:type="pct" w:w="5000.0"/>
        <w:tblLook w:firstRow="1"/>
      </w:tblPr>
      <w:tblGrid>
        <w:gridCol w:w="1205"/>
        <w:gridCol w:w="1033"/>
        <w:gridCol w:w="1205"/>
        <w:gridCol w:w="860"/>
        <w:gridCol w:w="1721"/>
        <w:gridCol w:w="1893"/>
      </w:tblGrid>
      <w:tr>
        <w:trPr>
          <w:cnfStyle w:firstRow="1"/>
        </w:trPr>
        <w:tc>
          <w:tcPr>
            <w:tcBorders>
              <w:bottom w:val="single"/>
            </w:tcBorders>
            <w:vAlign w:val="bottom"/>
          </w:tcPr>
          <w:p>
            <w:pPr>
              <w:pStyle w:val="Compact"/>
              <w:jc w:val="left"/>
            </w:pPr>
            <w:r>
              <w:t xml:space="preserve">Sub-M</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Exit Gate</w:t>
            </w:r>
          </w:p>
        </w:tc>
      </w:tr>
      <w:tr>
        <w:tc>
          <w:p>
            <w:pPr>
              <w:pStyle w:val="Compact"/>
              <w:jc w:val="left"/>
            </w:pPr>
            <w:r>
              <w:t xml:space="preserve">M13</w:t>
            </w:r>
          </w:p>
        </w:tc>
        <w:tc>
          <w:p>
            <w:pPr>
              <w:pStyle w:val="Compact"/>
              <w:jc w:val="left"/>
            </w:pPr>
            <w:r>
              <w:t xml:space="preserve">Low-Code Authoring (A3)</w:t>
            </w:r>
          </w:p>
        </w:tc>
        <w:tc>
          <w:p>
            <w:pPr>
              <w:pStyle w:val="Compact"/>
              <w:jc w:val="left"/>
            </w:pPr>
            <w:r>
              <w:t xml:space="preserve">2027-01-12</w:t>
            </w:r>
          </w:p>
        </w:tc>
        <w:tc>
          <w:p>
            <w:pPr>
              <w:pStyle w:val="Compact"/>
              <w:jc w:val="left"/>
            </w:pPr>
            <w:r>
              <w:t xml:space="preserve">2027-01-30</w:t>
            </w:r>
          </w:p>
        </w:tc>
        <w:tc>
          <w:p>
            <w:pPr>
              <w:pStyle w:val="Compact"/>
              <w:jc w:val="left"/>
            </w:pPr>
            <w:r>
              <w:t xml:space="preserve">3w</w:t>
            </w:r>
          </w:p>
        </w:tc>
        <w:tc>
          <w:p>
            <w:pPr>
              <w:pStyle w:val="Compact"/>
              <w:jc w:val="left"/>
            </w:pPr>
            <w:r>
              <w:t xml:space="preserve">Notion-style automation editor, drag-handles + slash commands</w:t>
            </w:r>
          </w:p>
        </w:tc>
      </w:tr>
      <w:tr>
        <w:tc>
          <w:p>
            <w:pPr>
              <w:pStyle w:val="Compact"/>
              <w:jc w:val="left"/>
            </w:pPr>
            <w:r>
              <w:t xml:space="preserve">M14</w:t>
            </w:r>
          </w:p>
        </w:tc>
        <w:tc>
          <w:p>
            <w:pPr>
              <w:pStyle w:val="Compact"/>
              <w:jc w:val="left"/>
            </w:pPr>
            <w:r>
              <w:t xml:space="preserve">Test Selection (A5) + PR-Gated CI</w:t>
            </w:r>
          </w:p>
        </w:tc>
        <w:tc>
          <w:p>
            <w:pPr>
              <w:pStyle w:val="Compact"/>
              <w:jc w:val="left"/>
            </w:pPr>
            <w:r>
              <w:t xml:space="preserve">2027-02-02</w:t>
            </w:r>
          </w:p>
        </w:tc>
        <w:tc>
          <w:p>
            <w:pPr>
              <w:pStyle w:val="Compact"/>
              <w:jc w:val="left"/>
            </w:pPr>
            <w:r>
              <w:t xml:space="preserve">2027-02-20</w:t>
            </w:r>
          </w:p>
        </w:tc>
        <w:tc>
          <w:p>
            <w:pPr>
              <w:pStyle w:val="Compact"/>
              <w:jc w:val="left"/>
            </w:pPr>
            <w:r>
              <w:t xml:space="preserve">3w</w:t>
            </w:r>
          </w:p>
        </w:tc>
        <w:tc>
          <w:p>
            <w:pPr>
              <w:pStyle w:val="Compact"/>
              <w:jc w:val="left"/>
            </w:pPr>
            <w:r>
              <w:t xml:space="preserve">Change-based subsetting, ranked by impact, 60% CI time reduction</w:t>
            </w:r>
          </w:p>
        </w:tc>
      </w:tr>
      <w:tr>
        <w:tc>
          <w:p>
            <w:pPr>
              <w:pStyle w:val="Compact"/>
              <w:jc w:val="left"/>
            </w:pPr>
            <w:r>
              <w:t xml:space="preserve">M15</w:t>
            </w:r>
          </w:p>
        </w:tc>
        <w:tc>
          <w:p>
            <w:pPr>
              <w:pStyle w:val="Compact"/>
              <w:jc w:val="left"/>
            </w:pPr>
            <w:r>
              <w:t xml:space="preserve">Full Test Planning (A8 Full)</w:t>
            </w:r>
          </w:p>
        </w:tc>
        <w:tc>
          <w:p>
            <w:pPr>
              <w:pStyle w:val="Compact"/>
              <w:jc w:val="left"/>
            </w:pPr>
            <w:r>
              <w:t xml:space="preserve">2027-02-23</w:t>
            </w:r>
          </w:p>
        </w:tc>
        <w:tc>
          <w:p>
            <w:pPr>
              <w:pStyle w:val="Compact"/>
              <w:jc w:val="left"/>
            </w:pPr>
            <w:r>
              <w:t xml:space="preserve">2027-03-06</w:t>
            </w:r>
          </w:p>
        </w:tc>
        <w:tc>
          <w:p>
            <w:pPr>
              <w:pStyle w:val="Compact"/>
              <w:jc w:val="left"/>
            </w:pPr>
            <w:r>
              <w:t xml:space="preserve">2w</w:t>
            </w:r>
          </w:p>
        </w:tc>
        <w:tc>
          <w:p>
            <w:pPr>
              <w:pStyle w:val="Compact"/>
              <w:jc w:val="left"/>
            </w:pPr>
            <w:r>
              <w:t xml:space="preserve">Auto-strategy from PRD, risk matrix, entry/exit criteria</w:t>
            </w:r>
          </w:p>
        </w:tc>
      </w:tr>
      <w:tr>
        <w:tc>
          <w:p>
            <w:pPr>
              <w:pStyle w:val="Compact"/>
              <w:jc w:val="left"/>
            </w:pPr>
            <w:r>
              <w:t xml:space="preserve">M16</w:t>
            </w:r>
          </w:p>
        </w:tc>
        <w:tc>
          <w:p>
            <w:pPr>
              <w:pStyle w:val="Compact"/>
              <w:jc w:val="left"/>
            </w:pPr>
            <w:r>
              <w:t xml:space="preserve">Vibe Code Governor (Basic) + Agent Governance</w:t>
            </w:r>
          </w:p>
        </w:tc>
        <w:tc>
          <w:p>
            <w:pPr>
              <w:pStyle w:val="Compact"/>
              <w:jc w:val="left"/>
            </w:pPr>
            <w:r>
              <w:t xml:space="preserve">2027-03-09</w:t>
            </w:r>
          </w:p>
        </w:tc>
        <w:tc>
          <w:p>
            <w:pPr>
              <w:pStyle w:val="Compact"/>
              <w:jc w:val="left"/>
            </w:pPr>
            <w:r>
              <w:t xml:space="preserve">2027-03-20</w:t>
            </w:r>
          </w:p>
        </w:tc>
        <w:tc>
          <w:p>
            <w:pPr>
              <w:pStyle w:val="Compact"/>
              <w:jc w:val="left"/>
            </w:pPr>
            <w:r>
              <w:t xml:space="preserve">2w</w:t>
            </w:r>
          </w:p>
        </w:tc>
        <w:tc>
          <w:p>
            <w:pPr>
              <w:pStyle w:val="Compact"/>
              <w:jc w:val="left"/>
            </w:pPr>
            <w:r>
              <w:t xml:space="preserve">AI-code governance, audit trail, EU AI Act L6 foundation</w:t>
            </w:r>
          </w:p>
        </w:tc>
      </w:tr>
      <w:tr>
        <w:tc>
          <w:p>
            <w:pPr>
              <w:pStyle w:val="Compact"/>
              <w:jc w:val="left"/>
            </w:pPr>
            <w:r>
              <w:t xml:space="preserve">M17</w:t>
            </w:r>
          </w:p>
        </w:tc>
        <w:tc>
          <w:p>
            <w:pPr>
              <w:pStyle w:val="Compact"/>
              <w:jc w:val="left"/>
            </w:pPr>
            <w:r>
              <w:t xml:space="preserve">Enterprise Auth (SSO/SAML) + Slack ChatOps + Jira Auth Alternatives</w:t>
            </w:r>
          </w:p>
        </w:tc>
        <w:tc>
          <w:p>
            <w:pPr>
              <w:pStyle w:val="Compact"/>
              <w:jc w:val="left"/>
            </w:pPr>
            <w:r>
              <w:t xml:space="preserve">2027-03-23</w:t>
            </w:r>
          </w:p>
        </w:tc>
        <w:tc>
          <w:p>
            <w:pPr>
              <w:pStyle w:val="Compact"/>
              <w:jc w:val="left"/>
            </w:pPr>
            <w:r>
              <w:t xml:space="preserve">2027-03-27</w:t>
            </w:r>
          </w:p>
        </w:tc>
        <w:tc>
          <w:p>
            <w:pPr>
              <w:pStyle w:val="Compact"/>
              <w:jc w:val="left"/>
            </w:pPr>
            <w:r>
              <w:t xml:space="preserve">1w</w:t>
            </w:r>
          </w:p>
        </w:tc>
        <w:tc>
          <w:p>
            <w:pPr>
              <w:pStyle w:val="Compact"/>
              <w:jc w:val="left"/>
            </w:pPr>
            <w:r>
              <w:t xml:space="preserve">Okta/Azure/Google SSO, Slack bot for test triage, Jira API Token + Email Basic Auth fallback, on-prem Jira Server/DC with PAT, per-project Jira auth method selection, custom OAuth provider support</w:t>
            </w:r>
          </w:p>
        </w:tc>
      </w:tr>
      <w:tr>
        <w:tc>
          <w:p>
            <w:pPr>
              <w:pStyle w:val="Compact"/>
              <w:jc w:val="left"/>
            </w:pPr>
            <w:r>
              <w:t xml:space="preserve">M18</w:t>
            </w:r>
          </w:p>
        </w:tc>
        <w:tc>
          <w:p>
            <w:pPr>
              <w:pStyle w:val="Compact"/>
              <w:jc w:val="left"/>
            </w:pPr>
            <w:r>
              <w:t xml:space="preserve">v2 GA + 50-Doc Catalog</w:t>
            </w:r>
          </w:p>
        </w:tc>
        <w:tc>
          <w:p>
            <w:pPr>
              <w:pStyle w:val="Compact"/>
              <w:jc w:val="left"/>
            </w:pPr>
            <w:r>
              <w:t xml:space="preserve">2027-03-30</w:t>
            </w:r>
          </w:p>
        </w:tc>
        <w:tc>
          <w:p>
            <w:pPr>
              <w:pStyle w:val="Compact"/>
              <w:jc w:val="left"/>
            </w:pPr>
            <w:r>
              <w:t xml:space="preserve">2027-04-03</w:t>
            </w:r>
          </w:p>
        </w:tc>
        <w:tc>
          <w:p>
            <w:pPr>
              <w:pStyle w:val="Compact"/>
              <w:jc w:val="left"/>
            </w:pPr>
            <w:r>
              <w:t xml:space="preserve">1w</w:t>
            </w:r>
          </w:p>
        </w:tc>
        <w:tc>
          <w:p>
            <w:pPr>
              <w:pStyle w:val="Compact"/>
              <w:jc w:val="left"/>
            </w:pPr>
            <w:r>
              <w:t xml:space="preserve">50 of 70 templates, SOC2 Type I audit, 15+ customers</w:t>
            </w:r>
          </w:p>
        </w:tc>
      </w:tr>
    </w:tbl>
    <w:p>
      <w:pPr>
        <w:pStyle w:val="BodyText"/>
      </w:pPr>
      <w:r>
        <w:rPr>
          <w:b/>
        </w:rPr>
        <w:t xml:space="preserve">PM3 Exit Gate:</w:t>
      </w:r>
      <w:r>
        <w:t xml:space="preserve"> </w:t>
      </w:r>
      <w:r>
        <w:t xml:space="preserve">v2 GA signed off, ≥15 paying customers, SSO in production, Vibe Code Governor blocking merges with &gt;5 violations, 50 doc templates stable, SOC2 Type I report issued.</w:t>
      </w:r>
    </w:p>
    <w:p>
      <w:r>
        <w:pict>
          <v:rect style="width:0;height:1.5pt" o:hralign="center" o:hrstd="t" o:hr="t"/>
        </w:pict>
      </w:r>
    </w:p>
    <w:p>
      <w:pPr>
        <w:pStyle w:val="Heading2"/>
      </w:pPr>
      <w:bookmarkStart w:id="43" w:name="X0e2b2ae6ce7a703815400cc56ccec022a52498a"/>
      <w:r>
        <w:t xml:space="preserve">8. PM4 (v2+) Scope — Career Intelligence + Enterprise SaaS (High-Level)</w:t>
      </w:r>
      <w:bookmarkEnd w:id="43"/>
    </w:p>
    <w:tbl>
      <w:tblPr>
        <w:tblStyle w:val="Table"/>
        <w:tblW w:type="pct" w:w="5000.0"/>
        <w:tblLook w:firstRow="1"/>
      </w:tblPr>
      <w:tblGrid>
        <w:gridCol w:w="2210"/>
        <w:gridCol w:w="1841"/>
        <w:gridCol w:w="1289"/>
        <w:gridCol w:w="1473"/>
        <w:gridCol w:w="1105"/>
      </w:tblGrid>
      <w:tr>
        <w:trPr>
          <w:cnfStyle w:firstRow="1"/>
        </w:trPr>
        <w:tc>
          <w:tcPr>
            <w:tcBorders>
              <w:bottom w:val="single"/>
            </w:tcBorders>
            <w:vAlign w:val="bottom"/>
          </w:tcPr>
          <w:p>
            <w:pPr>
              <w:pStyle w:val="Compact"/>
              <w:jc w:val="left"/>
            </w:pPr>
            <w:r>
              <w:t xml:space="preserve">Initiative</w:t>
            </w:r>
          </w:p>
        </w:tc>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Agents</w:t>
            </w:r>
          </w:p>
        </w:tc>
        <w:tc>
          <w:tcPr>
            <w:tcBorders>
              <w:bottom w:val="single"/>
            </w:tcBorders>
            <w:vAlign w:val="bottom"/>
          </w:tcPr>
          <w:p>
            <w:pPr>
              <w:pStyle w:val="Compact"/>
              <w:jc w:val="left"/>
            </w:pPr>
            <w:r>
              <w:t xml:space="preserve">Docs</w:t>
            </w:r>
          </w:p>
        </w:tc>
      </w:tr>
      <w:tr>
        <w:tc>
          <w:p>
            <w:pPr>
              <w:pStyle w:val="Compact"/>
              <w:jc w:val="left"/>
            </w:pPr>
            <w:r>
              <w:rPr>
                <w:b/>
              </w:rPr>
              <w:t xml:space="preserve">Career Compass</w:t>
            </w:r>
          </w:p>
        </w:tc>
        <w:tc>
          <w:p>
            <w:pPr>
              <w:pStyle w:val="Compact"/>
              <w:jc w:val="left"/>
            </w:pPr>
            <w:r>
              <w:t xml:space="preserve">W47-52 (2027-04-06 → 2027-05-14)</w:t>
            </w:r>
          </w:p>
        </w:tc>
        <w:tc>
          <w:p>
            <w:pPr>
              <w:pStyle w:val="Compact"/>
              <w:jc w:val="left"/>
            </w:pPr>
            <w:r>
              <w:t xml:space="preserve">Skills graph, job matching, salary benchmarking, learning paths, portfolio builder</w:t>
            </w:r>
          </w:p>
        </w:tc>
        <w:tc>
          <w:p>
            <w:pPr>
              <w:pStyle w:val="Compact"/>
              <w:jc w:val="left"/>
            </w:pPr>
            <w:r>
              <w:t xml:space="preserve">Ongoing expansion</w:t>
            </w:r>
          </w:p>
        </w:tc>
        <w:tc>
          <w:p>
            <w:pPr>
              <w:pStyle w:val="Compact"/>
              <w:jc w:val="left"/>
            </w:pPr>
            <w:r>
              <w:t xml:space="preserve">L7 module</w:t>
            </w:r>
          </w:p>
        </w:tc>
      </w:tr>
      <w:tr>
        <w:tc>
          <w:p>
            <w:pPr>
              <w:pStyle w:val="Compact"/>
              <w:jc w:val="left"/>
            </w:pPr>
            <w:r>
              <w:rPr>
                <w:b/>
              </w:rPr>
              <w:t xml:space="preserve">Full 70-Doc Catalog</w:t>
            </w:r>
          </w:p>
        </w:tc>
        <w:tc>
          <w:p>
            <w:pPr>
              <w:pStyle w:val="Compact"/>
              <w:jc w:val="left"/>
            </w:pPr>
            <w:r>
              <w:t xml:space="preserve">W47-60 (2027-04-06 → 2027-07-30)</w:t>
            </w:r>
          </w:p>
        </w:tc>
        <w:tc>
          <w:p>
            <w:pPr>
              <w:pStyle w:val="Compact"/>
              <w:jc w:val="left"/>
            </w:pPr>
            <w:r>
              <w:t xml:space="preserve">Remaining 20 templates (HIPAA, GxP, SOC2 extended, ISO27001 extended, Architecture Review, Advanced Analytics)</w:t>
            </w:r>
          </w:p>
        </w:tc>
        <w:tc>
          <w:p>
            <w:pPr>
              <w:pStyle w:val="Compact"/>
              <w:jc w:val="left"/>
            </w:pPr>
            <w:r>
              <w:t xml:space="preserve">—</w:t>
            </w:r>
          </w:p>
        </w:tc>
        <w:tc>
          <w:p>
            <w:pPr>
              <w:pStyle w:val="Compact"/>
              <w:jc w:val="left"/>
            </w:pPr>
            <w:r>
              <w:t xml:space="preserve">+20 → 70 total</w:t>
            </w:r>
          </w:p>
        </w:tc>
      </w:tr>
      <w:tr>
        <w:tc>
          <w:p>
            <w:pPr>
              <w:pStyle w:val="Compact"/>
              <w:jc w:val="left"/>
            </w:pPr>
            <w:r>
              <w:rPr>
                <w:b/>
              </w:rPr>
              <w:t xml:space="preserve">Cloud Device Grid</w:t>
            </w:r>
          </w:p>
        </w:tc>
        <w:tc>
          <w:p>
            <w:pPr>
              <w:pStyle w:val="Compact"/>
              <w:jc w:val="left"/>
            </w:pPr>
            <w:r>
              <w:t xml:space="preserve">W55-70 (2027-06-14 → 2027-10-08)</w:t>
            </w:r>
          </w:p>
        </w:tc>
        <w:tc>
          <w:p>
            <w:pPr>
              <w:pStyle w:val="Compact"/>
              <w:jc w:val="left"/>
            </w:pPr>
            <w:r>
              <w:t xml:space="preserve">Partner integration (BrowserStack/LambdaTest) + hybrid self-host grid</w:t>
            </w:r>
          </w:p>
        </w:tc>
        <w:tc>
          <w:p>
            <w:pPr>
              <w:pStyle w:val="Compact"/>
              <w:jc w:val="left"/>
            </w:pPr>
            <w:r>
              <w:t xml:space="preserve">—</w:t>
            </w:r>
          </w:p>
        </w:tc>
        <w:tc>
          <w:p>
            <w:pPr>
              <w:pStyle w:val="Compact"/>
              <w:jc w:val="left"/>
            </w:pPr>
            <w:r>
              <w:t xml:space="preserve">L1</w:t>
            </w:r>
          </w:p>
        </w:tc>
      </w:tr>
      <w:tr>
        <w:tc>
          <w:p>
            <w:pPr>
              <w:pStyle w:val="Compact"/>
              <w:jc w:val="left"/>
            </w:pPr>
            <w:r>
              <w:rPr>
                <w:b/>
              </w:rPr>
              <w:t xml:space="preserve">Multi-Tenant SaaS</w:t>
            </w:r>
          </w:p>
        </w:tc>
        <w:tc>
          <w:p>
            <w:pPr>
              <w:pStyle w:val="Compact"/>
              <w:jc w:val="left"/>
            </w:pPr>
            <w:r>
              <w:t xml:space="preserve">W50-68 (2027-05-03 → 2027-09-24)</w:t>
            </w:r>
          </w:p>
        </w:tc>
        <w:tc>
          <w:p>
            <w:pPr>
              <w:pStyle w:val="Compact"/>
              <w:jc w:val="left"/>
            </w:pPr>
            <w:r>
              <w:t xml:space="preserve">Per-org subdomain routing, row-level tenant isolation, tenant-scoped secrets</w:t>
            </w:r>
          </w:p>
        </w:tc>
        <w:tc>
          <w:p>
            <w:pPr>
              <w:pStyle w:val="Compact"/>
              <w:jc w:val="left"/>
            </w:pPr>
            <w:r>
              <w:t xml:space="preserve">—</w:t>
            </w:r>
          </w:p>
        </w:tc>
        <w:tc>
          <w:p>
            <w:pPr>
              <w:pStyle w:val="Compact"/>
              <w:jc w:val="left"/>
            </w:pPr>
            <w:r>
              <w:t xml:space="preserve">L1</w:t>
            </w:r>
          </w:p>
        </w:tc>
      </w:tr>
      <w:tr>
        <w:tc>
          <w:p>
            <w:pPr>
              <w:pStyle w:val="Compact"/>
              <w:jc w:val="left"/>
            </w:pPr>
            <w:r>
              <w:rPr>
                <w:b/>
              </w:rPr>
              <w:t xml:space="preserve">Enterprise Compliance</w:t>
            </w:r>
          </w:p>
        </w:tc>
        <w:tc>
          <w:p>
            <w:pPr>
              <w:pStyle w:val="Compact"/>
              <w:jc w:val="left"/>
            </w:pPr>
            <w:r>
              <w:t xml:space="preserve">W55-72 (2027-06-14 → 2027-10-22)</w:t>
            </w:r>
          </w:p>
        </w:tc>
        <w:tc>
          <w:p>
            <w:pPr>
              <w:pStyle w:val="Compact"/>
              <w:jc w:val="left"/>
            </w:pPr>
            <w:r>
              <w:t xml:space="preserve">HIPAA, GxP (FDA 21 CFR Part 11), multi-region data residency (EU/US/APAC)</w:t>
            </w:r>
          </w:p>
        </w:tc>
        <w:tc>
          <w:p>
            <w:pPr>
              <w:pStyle w:val="Compact"/>
              <w:jc w:val="left"/>
            </w:pPr>
            <w:r>
              <w:t xml:space="preserve">—</w:t>
            </w:r>
          </w:p>
        </w:tc>
        <w:tc>
          <w:p>
            <w:pPr>
              <w:pStyle w:val="Compact"/>
              <w:jc w:val="left"/>
            </w:pPr>
            <w:r>
              <w:t xml:space="preserve">L6</w:t>
            </w:r>
          </w:p>
        </w:tc>
      </w:tr>
      <w:tr>
        <w:tc>
          <w:p>
            <w:pPr>
              <w:pStyle w:val="Compact"/>
              <w:jc w:val="left"/>
            </w:pPr>
            <w:r>
              <w:rPr>
                <w:b/>
              </w:rPr>
              <w:t xml:space="preserve">White-Label</w:t>
            </w:r>
          </w:p>
        </w:tc>
        <w:tc>
          <w:p>
            <w:pPr>
              <w:pStyle w:val="Compact"/>
              <w:jc w:val="left"/>
            </w:pPr>
            <w:r>
              <w:t xml:space="preserve">W65-75 (2027-09-03 → 2027-11-19)</w:t>
            </w:r>
          </w:p>
        </w:tc>
        <w:tc>
          <w:p>
            <w:pPr>
              <w:pStyle w:val="Compact"/>
              <w:jc w:val="left"/>
            </w:pPr>
            <w:r>
              <w:t xml:space="preserve">Customer branding, custom domains, embeddable QA Nexus widgets</w:t>
            </w:r>
          </w:p>
        </w:tc>
        <w:tc>
          <w:p>
            <w:pPr>
              <w:pStyle w:val="Compact"/>
              <w:jc w:val="left"/>
            </w:pPr>
            <w:r>
              <w:t xml:space="preserve">—</w:t>
            </w:r>
          </w:p>
        </w:tc>
        <w:tc>
          <w:p>
            <w:pPr>
              <w:pStyle w:val="Compact"/>
              <w:jc w:val="left"/>
            </w:pPr>
            <w:r>
              <w:t xml:space="preserve">L1</w:t>
            </w:r>
          </w:p>
        </w:tc>
      </w:tr>
    </w:tbl>
    <w:p>
      <w:pPr>
        <w:pStyle w:val="BodyText"/>
      </w:pPr>
      <w:r>
        <w:rPr>
          <w:b/>
        </w:rPr>
        <w:t xml:space="preserve">PM4 has no fixed exit gate</w:t>
      </w:r>
      <w:r>
        <w:t xml:space="preserve"> </w:t>
      </w:r>
      <w:r>
        <w:t xml:space="preserve">— it is the ongoing product evolution phase.</w:t>
      </w:r>
    </w:p>
    <w:p>
      <w:r>
        <w:pict>
          <v:rect style="width:0;height:1.5pt" o:hralign="center" o:hrstd="t" o:hr="t"/>
        </w:pict>
      </w:r>
    </w:p>
    <w:p>
      <w:pPr>
        <w:pStyle w:val="Heading2"/>
      </w:pPr>
      <w:bookmarkStart w:id="44" w:name="ai-agent-program-project-level"/>
      <w:r>
        <w:t xml:space="preserve">9. AI Agent Program (Project-Level)</w:t>
      </w:r>
      <w:bookmarkEnd w:id="44"/>
    </w:p>
    <w:p>
      <w:pPr>
        <w:pStyle w:val="Heading3"/>
      </w:pPr>
      <w:bookmarkStart w:id="45" w:name="Xac11aa0c07fd7d8703d677955060d90e2a68e2b"/>
      <w:r>
        <w:t xml:space="preserve">AI Entity Catalog (10 Total: 8 Agents + VCG + APT)</w:t>
      </w:r>
      <w:bookmarkEnd w:id="45"/>
    </w:p>
    <w:tbl>
      <w:tblPr>
        <w:tblStyle w:val="Table"/>
        <w:tblW w:type="pct" w:w="5000.0"/>
        <w:tblLook w:firstRow="1"/>
      </w:tblPr>
      <w:tblGrid>
        <w:gridCol w:w="1980"/>
        <w:gridCol w:w="1485"/>
        <w:gridCol w:w="2227"/>
        <w:gridCol w:w="742"/>
        <w:gridCol w:w="742"/>
        <w:gridCol w:w="742"/>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Confidence Model</w:t>
            </w:r>
          </w:p>
        </w:tc>
        <w:tc>
          <w:tcPr>
            <w:tcBorders>
              <w:bottom w:val="single"/>
            </w:tcBorders>
            <w:vAlign w:val="bottom"/>
          </w:tcPr>
          <w:p>
            <w:pPr>
              <w:pStyle w:val="Compact"/>
              <w:jc w:val="left"/>
            </w:pPr>
            <w:r>
              <w:t xml:space="preserve">Ships In</w:t>
            </w:r>
          </w:p>
        </w:tc>
        <w:tc>
          <w:tcPr>
            <w:tcBorders>
              <w:bottom w:val="single"/>
            </w:tcBorders>
            <w:vAlign w:val="bottom"/>
          </w:tcPr>
          <w:p>
            <w:pPr>
              <w:pStyle w:val="Compact"/>
              <w:jc w:val="left"/>
            </w:pPr>
            <w:r>
              <w:t xml:space="preserve">Phase Maturity</w:t>
            </w:r>
          </w:p>
        </w:tc>
      </w:tr>
      <w:tr>
        <w:tc>
          <w:p>
            <w:pPr>
              <w:pStyle w:val="Compact"/>
              <w:jc w:val="left"/>
            </w:pPr>
            <w:r>
              <w:rPr>
                <w:b/>
              </w:rPr>
              <w:t xml:space="preserve">A1</w:t>
            </w:r>
          </w:p>
        </w:tc>
        <w:tc>
          <w:p>
            <w:pPr>
              <w:pStyle w:val="Compact"/>
              <w:jc w:val="left"/>
            </w:pPr>
            <w:r>
              <w:t xml:space="preserve">Test Case Generator</w:t>
            </w:r>
          </w:p>
        </w:tc>
        <w:tc>
          <w:p>
            <w:pPr>
              <w:pStyle w:val="Compact"/>
              <w:jc w:val="left"/>
            </w:pPr>
            <w:r>
              <w:t xml:space="preserve">PRD/Jira/Figma → test cases with CQ gate</w:t>
            </w:r>
          </w:p>
        </w:tc>
        <w:tc>
          <w:p>
            <w:pPr>
              <w:pStyle w:val="Compact"/>
              <w:jc w:val="left"/>
            </w:pPr>
            <w:r>
              <w:t xml:space="preserve">≥90% auto-approve, 70-89% review, &lt;70% red</w:t>
            </w:r>
          </w:p>
        </w:tc>
        <w:tc>
          <w:p>
            <w:pPr>
              <w:pStyle w:val="Compact"/>
              <w:jc w:val="left"/>
            </w:pPr>
            <w:r>
              <w:t xml:space="preserve">PM1 (M3)</w:t>
            </w:r>
          </w:p>
        </w:tc>
        <w:tc>
          <w:p>
            <w:pPr>
              <w:pStyle w:val="Compact"/>
              <w:jc w:val="left"/>
            </w:pPr>
            <w:r>
              <w:t xml:space="preserve">PM1: basic, PM2+: matures</w:t>
            </w:r>
          </w:p>
        </w:tc>
      </w:tr>
      <w:tr>
        <w:tc>
          <w:p>
            <w:pPr>
              <w:pStyle w:val="Compact"/>
              <w:jc w:val="left"/>
            </w:pPr>
            <w:r>
              <w:rPr>
                <w:b/>
              </w:rPr>
              <w:t xml:space="preserve">A2</w:t>
            </w:r>
          </w:p>
        </w:tc>
        <w:tc>
          <w:p>
            <w:pPr>
              <w:pStyle w:val="Compact"/>
              <w:jc w:val="left"/>
            </w:pPr>
            <w:r>
              <w:t xml:space="preserve">Test Deduplication</w:t>
            </w:r>
          </w:p>
        </w:tc>
        <w:tc>
          <w:p>
            <w:pPr>
              <w:pStyle w:val="Compact"/>
              <w:jc w:val="left"/>
            </w:pPr>
            <w:r>
              <w:t xml:space="preserve">Semantic dedup, live chips, bulk audit</w:t>
            </w:r>
          </w:p>
        </w:tc>
        <w:tc>
          <w:p>
            <w:pPr>
              <w:pStyle w:val="Compact"/>
              <w:jc w:val="left"/>
            </w:pPr>
            <w:r>
              <w:t xml:space="preserve">≥90% auto-flag, 70-89% review, &lt;70% ignore</w:t>
            </w:r>
          </w:p>
        </w:tc>
        <w:tc>
          <w:p>
            <w:pPr>
              <w:pStyle w:val="Compact"/>
              <w:jc w:val="left"/>
            </w:pPr>
            <w:r>
              <w:t xml:space="preserve">PM1 (M3)</w:t>
            </w:r>
          </w:p>
        </w:tc>
        <w:tc>
          <w:p>
            <w:pPr>
              <w:pStyle w:val="Compact"/>
              <w:jc w:val="left"/>
            </w:pPr>
            <w:r>
              <w:t xml:space="preserve">PM1: basic, PM2+: matures</w:t>
            </w:r>
          </w:p>
        </w:tc>
      </w:tr>
      <w:tr>
        <w:tc>
          <w:p>
            <w:pPr>
              <w:pStyle w:val="Compact"/>
              <w:jc w:val="left"/>
            </w:pPr>
            <w:r>
              <w:rPr>
                <w:b/>
              </w:rPr>
              <w:t xml:space="preserve">A3</w:t>
            </w:r>
          </w:p>
        </w:tc>
        <w:tc>
          <w:p>
            <w:pPr>
              <w:pStyle w:val="Compact"/>
              <w:jc w:val="left"/>
            </w:pPr>
            <w:r>
              <w:t xml:space="preserve">Low-Code Authoring</w:t>
            </w:r>
          </w:p>
        </w:tc>
        <w:tc>
          <w:p>
            <w:pPr>
              <w:pStyle w:val="Compact"/>
              <w:jc w:val="left"/>
            </w:pPr>
            <w:r>
              <w:t xml:space="preserve">Notion-style automation editor</w:t>
            </w:r>
          </w:p>
        </w:tc>
        <w:tc>
          <w:p>
            <w:pPr>
              <w:pStyle w:val="Compact"/>
              <w:jc w:val="left"/>
            </w:pPr>
            <w:r>
              <w:t xml:space="preserve">&lt;1 syntax error auto-approve, 1-3 warning, &gt;3 red</w:t>
            </w:r>
          </w:p>
        </w:tc>
        <w:tc>
          <w:p>
            <w:pPr>
              <w:pStyle w:val="Compact"/>
              <w:jc w:val="left"/>
            </w:pPr>
            <w:r>
              <w:t xml:space="preserve">PM3 (M13)</w:t>
            </w:r>
          </w:p>
        </w:tc>
        <w:tc>
          <w:p>
            <w:pPr>
              <w:pStyle w:val="Compact"/>
              <w:jc w:val="left"/>
            </w:pPr>
            <w:r>
              <w:t xml:space="preserve">PM3: ships, PM4: matures</w:t>
            </w:r>
          </w:p>
        </w:tc>
      </w:tr>
      <w:tr>
        <w:tc>
          <w:p>
            <w:pPr>
              <w:pStyle w:val="Compact"/>
              <w:jc w:val="left"/>
            </w:pPr>
            <w:r>
              <w:rPr>
                <w:b/>
              </w:rPr>
              <w:t xml:space="preserve">A4</w:t>
            </w:r>
          </w:p>
        </w:tc>
        <w:tc>
          <w:p>
            <w:pPr>
              <w:pStyle w:val="Compact"/>
              <w:jc w:val="left"/>
            </w:pPr>
            <w:r>
              <w:t xml:space="preserve">Defect Intelligence (5-layer RCA)</w:t>
            </w:r>
          </w:p>
        </w:tc>
        <w:tc>
          <w:p>
            <w:pPr>
              <w:pStyle w:val="Compact"/>
              <w:jc w:val="left"/>
            </w:pPr>
            <w:r>
              <w:t xml:space="preserve">Stack → Env → Config → Code → Data</w:t>
            </w:r>
          </w:p>
        </w:tc>
        <w:tc>
          <w:p>
            <w:pPr>
              <w:pStyle w:val="Compact"/>
              <w:jc w:val="left"/>
            </w:pPr>
            <w:r>
              <w:t xml:space="preserve">Layer weighting: stack 90%, env 80%, config 60%, code 50%, data 40%</w:t>
            </w:r>
          </w:p>
        </w:tc>
        <w:tc>
          <w:p>
            <w:pPr>
              <w:pStyle w:val="Compact"/>
              <w:jc w:val="left"/>
            </w:pPr>
            <w:r>
              <w:t xml:space="preserve">PM1 (M4)</w:t>
            </w:r>
          </w:p>
        </w:tc>
        <w:tc>
          <w:p>
            <w:pPr>
              <w:pStyle w:val="Compact"/>
              <w:jc w:val="left"/>
            </w:pPr>
            <w:r>
              <w:t xml:space="preserve">PM1: basic, PM3+: matures</w:t>
            </w:r>
          </w:p>
        </w:tc>
      </w:tr>
      <w:tr>
        <w:tc>
          <w:p>
            <w:pPr>
              <w:pStyle w:val="Compact"/>
              <w:jc w:val="left"/>
            </w:pPr>
            <w:r>
              <w:rPr>
                <w:b/>
              </w:rPr>
              <w:t xml:space="preserve">A5</w:t>
            </w:r>
          </w:p>
        </w:tc>
        <w:tc>
          <w:p>
            <w:pPr>
              <w:pStyle w:val="Compact"/>
              <w:jc w:val="left"/>
            </w:pPr>
            <w:r>
              <w:t xml:space="preserve">Test Selection</w:t>
            </w:r>
          </w:p>
        </w:tc>
        <w:tc>
          <w:p>
            <w:pPr>
              <w:pStyle w:val="Compact"/>
              <w:jc w:val="left"/>
            </w:pPr>
            <w:r>
              <w:t xml:space="preserve">PR-gated CI subsetting, impact ranking</w:t>
            </w:r>
          </w:p>
        </w:tc>
        <w:tc>
          <w:p>
            <w:pPr>
              <w:pStyle w:val="Compact"/>
              <w:jc w:val="left"/>
            </w:pPr>
            <w:r>
              <w:t xml:space="preserve">High impact → full suite, low impact → minimal subset</w:t>
            </w:r>
          </w:p>
        </w:tc>
        <w:tc>
          <w:p>
            <w:pPr>
              <w:pStyle w:val="Compact"/>
              <w:jc w:val="left"/>
            </w:pPr>
            <w:r>
              <w:t xml:space="preserve">PM3 (M14)</w:t>
            </w:r>
          </w:p>
        </w:tc>
        <w:tc>
          <w:p>
            <w:pPr>
              <w:pStyle w:val="Compact"/>
              <w:jc w:val="left"/>
            </w:pPr>
            <w:r>
              <w:t xml:space="preserve">PM3: ships, PM4: matures</w:t>
            </w:r>
          </w:p>
        </w:tc>
      </w:tr>
      <w:tr>
        <w:tc>
          <w:p>
            <w:pPr>
              <w:pStyle w:val="Compact"/>
              <w:jc w:val="left"/>
            </w:pPr>
            <w:r>
              <w:rPr>
                <w:b/>
              </w:rPr>
              <w:t xml:space="preserve">A6</w:t>
            </w:r>
          </w:p>
        </w:tc>
        <w:tc>
          <w:p>
            <w:pPr>
              <w:pStyle w:val="Compact"/>
              <w:jc w:val="left"/>
            </w:pPr>
            <w:r>
              <w:t xml:space="preserve">Test Data Generation</w:t>
            </w:r>
          </w:p>
        </w:tc>
        <w:tc>
          <w:p>
            <w:pPr>
              <w:pStyle w:val="Compact"/>
              <w:jc w:val="left"/>
            </w:pPr>
            <w:r>
              <w:t xml:space="preserve">Inline synthetic data with provenance</w:t>
            </w:r>
          </w:p>
        </w:tc>
        <w:tc>
          <w:p>
            <w:pPr>
              <w:pStyle w:val="Compact"/>
              <w:jc w:val="left"/>
            </w:pPr>
            <w:r>
              <w:t xml:space="preserve">Constraints satisfied → green, 1 ignored → amber, nonsensical → red</w:t>
            </w:r>
          </w:p>
        </w:tc>
        <w:tc>
          <w:p>
            <w:pPr>
              <w:pStyle w:val="Compact"/>
              <w:jc w:val="left"/>
            </w:pPr>
            <w:r>
              <w:t xml:space="preserve">PM2 (M7)</w:t>
            </w:r>
          </w:p>
        </w:tc>
        <w:tc>
          <w:p>
            <w:pPr>
              <w:pStyle w:val="Compact"/>
              <w:jc w:val="left"/>
            </w:pPr>
            <w:r>
              <w:t xml:space="preserve">PM2: ships, PM4: matures</w:t>
            </w:r>
          </w:p>
        </w:tc>
      </w:tr>
      <w:tr>
        <w:tc>
          <w:p>
            <w:pPr>
              <w:pStyle w:val="Compact"/>
              <w:jc w:val="left"/>
            </w:pPr>
            <w:r>
              <w:rPr>
                <w:b/>
              </w:rPr>
              <w:t xml:space="preserve">A7</w:t>
            </w:r>
          </w:p>
        </w:tc>
        <w:tc>
          <w:p>
            <w:pPr>
              <w:pStyle w:val="Compact"/>
              <w:jc w:val="left"/>
            </w:pPr>
            <w:r>
              <w:t xml:space="preserve">Test Maintenance (Self-Healing)</w:t>
            </w:r>
          </w:p>
        </w:tc>
        <w:tc>
          <w:p>
            <w:pPr>
              <w:pStyle w:val="Compact"/>
              <w:jc w:val="left"/>
            </w:pPr>
            <w:r>
              <w:t xml:space="preserve">Background suggestions, never silent edit</w:t>
            </w:r>
          </w:p>
        </w:tc>
        <w:tc>
          <w:p>
            <w:pPr>
              <w:pStyle w:val="Compact"/>
              <w:jc w:val="left"/>
            </w:pPr>
            <w:r>
              <w:t xml:space="preserve">Clear pattern → 80% suggest, intermittent → 50% info only, conflicting → don’t suggest</w:t>
            </w:r>
          </w:p>
        </w:tc>
        <w:tc>
          <w:p>
            <w:pPr>
              <w:pStyle w:val="Compact"/>
              <w:jc w:val="left"/>
            </w:pPr>
            <w:r>
              <w:t xml:space="preserve">PM2 (M8)</w:t>
            </w:r>
          </w:p>
        </w:tc>
        <w:tc>
          <w:p>
            <w:pPr>
              <w:pStyle w:val="Compact"/>
              <w:jc w:val="left"/>
            </w:pPr>
            <w:r>
              <w:t xml:space="preserve">PM2: ships, PM4: matures</w:t>
            </w:r>
          </w:p>
        </w:tc>
      </w:tr>
      <w:tr>
        <w:tc>
          <w:p>
            <w:pPr>
              <w:pStyle w:val="Compact"/>
              <w:jc w:val="left"/>
            </w:pPr>
            <w:r>
              <w:rPr>
                <w:b/>
              </w:rPr>
              <w:t xml:space="preserve">A8 (adv)</w:t>
            </w:r>
          </w:p>
        </w:tc>
        <w:tc>
          <w:p>
            <w:pPr>
              <w:pStyle w:val="Compact"/>
              <w:jc w:val="left"/>
            </w:pPr>
            <w:r>
              <w:t xml:space="preserve">Test Planning (Advanced)</w:t>
            </w:r>
          </w:p>
        </w:tc>
        <w:tc>
          <w:p>
            <w:pPr>
              <w:pStyle w:val="Compact"/>
              <w:jc w:val="left"/>
            </w:pPr>
            <w:r>
              <w:t xml:space="preserve">Risk-adaptive planning from defect patterns</w:t>
            </w:r>
          </w:p>
        </w:tc>
        <w:tc>
          <w:p>
            <w:pPr>
              <w:pStyle w:val="Compact"/>
              <w:jc w:val="left"/>
            </w:pPr>
            <w:r>
              <w:t xml:space="preserve">Clear PRD + low risk → 70-80%, complex + high risk → 80-90%, ambiguous → &lt;70% CQ</w:t>
            </w:r>
          </w:p>
        </w:tc>
        <w:tc>
          <w:p>
            <w:pPr>
              <w:pStyle w:val="Compact"/>
              <w:jc w:val="left"/>
            </w:pPr>
            <w:r>
              <w:t xml:space="preserve">PM2 (M9 adv), Full PM3 (M15)</w:t>
            </w:r>
          </w:p>
        </w:tc>
        <w:tc>
          <w:p>
            <w:pPr>
              <w:pStyle w:val="Compact"/>
              <w:jc w:val="left"/>
            </w:pPr>
            <w:r>
              <w:t xml:space="preserve">PM1: partial (M2), PM2: advanced (M9), PM3: full (M15)</w:t>
            </w:r>
          </w:p>
        </w:tc>
      </w:tr>
      <w:tr>
        <w:tc>
          <w:p>
            <w:pPr>
              <w:pStyle w:val="Compact"/>
              <w:jc w:val="left"/>
            </w:pPr>
            <w:r>
              <w:rPr>
                <w:b/>
              </w:rPr>
              <w:t xml:space="preserve">VCG</w:t>
            </w:r>
          </w:p>
        </w:tc>
        <w:tc>
          <w:p>
            <w:pPr>
              <w:pStyle w:val="Compact"/>
              <w:jc w:val="left"/>
            </w:pPr>
            <w:r>
              <w:t xml:space="preserve">Vibe Code Governor</w:t>
            </w:r>
          </w:p>
        </w:tc>
        <w:tc>
          <w:p>
            <w:pPr>
              <w:pStyle w:val="Compact"/>
              <w:jc w:val="left"/>
            </w:pPr>
            <w:r>
              <w:t xml:space="preserve">AI-code governance, policy blocking</w:t>
            </w:r>
          </w:p>
        </w:tc>
        <w:tc>
          <w:p>
            <w:pPr>
              <w:pStyle w:val="Compact"/>
              <w:jc w:val="left"/>
            </w:pPr>
            <w:r>
              <w:t xml:space="preserve">Clear violation → block, ambiguous → warn, false positive → allow-list</w:t>
            </w:r>
          </w:p>
        </w:tc>
        <w:tc>
          <w:p>
            <w:pPr>
              <w:pStyle w:val="Compact"/>
              <w:jc w:val="left"/>
            </w:pPr>
            <w:r>
              <w:t xml:space="preserve">PM3 (M16)</w:t>
            </w:r>
          </w:p>
        </w:tc>
        <w:tc>
          <w:p>
            <w:pPr>
              <w:pStyle w:val="Compact"/>
              <w:jc w:val="left"/>
            </w:pPr>
            <w:r>
              <w:t xml:space="preserve">PM3: basic, PM4: advanced</w:t>
            </w:r>
          </w:p>
        </w:tc>
      </w:tr>
      <w:tr>
        <w:tc>
          <w:p>
            <w:pPr>
              <w:pStyle w:val="Compact"/>
              <w:jc w:val="left"/>
            </w:pPr>
            <w:r>
              <w:rPr>
                <w:b/>
              </w:rPr>
              <w:t xml:space="preserve">APT</w:t>
            </w:r>
          </w:p>
        </w:tc>
        <w:tc>
          <w:p>
            <w:pPr>
              <w:pStyle w:val="Compact"/>
              <w:jc w:val="left"/>
            </w:pPr>
            <w:r>
              <w:t xml:space="preserve">AI Product Tester</w:t>
            </w:r>
          </w:p>
        </w:tc>
        <w:tc>
          <w:p>
            <w:pPr>
              <w:pStyle w:val="Compact"/>
              <w:jc w:val="left"/>
            </w:pPr>
            <w:r>
              <w:t xml:space="preserve">Autonomous E2E discovery, execution</w:t>
            </w:r>
          </w:p>
        </w:tc>
        <w:tc>
          <w:p>
            <w:pPr>
              <w:pStyle w:val="Compact"/>
              <w:jc w:val="left"/>
            </w:pPr>
            <w:r>
              <w:t xml:space="preserve">Expected flow passes → green, unexpected → amber, crash → red escalate</w:t>
            </w:r>
          </w:p>
        </w:tc>
        <w:tc>
          <w:p>
            <w:pPr>
              <w:pStyle w:val="Compact"/>
              <w:jc w:val="left"/>
            </w:pPr>
            <w:r>
              <w:t xml:space="preserve">PM2 (M10)</w:t>
            </w:r>
          </w:p>
        </w:tc>
        <w:tc>
          <w:p>
            <w:pPr>
              <w:pStyle w:val="Compact"/>
              <w:jc w:val="left"/>
            </w:pPr>
            <w:r>
              <w:t xml:space="preserve">PM2: ships, PM4: matures</w:t>
            </w:r>
          </w:p>
        </w:tc>
      </w:tr>
    </w:tbl>
    <w:p>
      <w:pPr>
        <w:pStyle w:val="Heading3"/>
      </w:pPr>
      <w:bookmarkStart w:id="46" w:name="confidence-auto-approve-progression"/>
      <w:r>
        <w:t xml:space="preserve">Confidence Auto-Approve Progression</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Agents</w:t>
            </w:r>
          </w:p>
        </w:tc>
        <w:tc>
          <w:tcPr>
            <w:tcBorders>
              <w:bottom w:val="single"/>
            </w:tcBorders>
            <w:vAlign w:val="bottom"/>
          </w:tcPr>
          <w:p>
            <w:pPr>
              <w:pStyle w:val="Compact"/>
              <w:jc w:val="left"/>
            </w:pPr>
            <w:r>
              <w:t xml:space="preserve">Target Auto-Approve</w:t>
            </w:r>
          </w:p>
        </w:tc>
        <w:tc>
          <w:tcPr>
            <w:tcBorders>
              <w:bottom w:val="single"/>
            </w:tcBorders>
            <w:vAlign w:val="bottom"/>
          </w:tcPr>
          <w:p>
            <w:pPr>
              <w:pStyle w:val="Compact"/>
              <w:jc w:val="left"/>
            </w:pPr>
            <w:r>
              <w:t xml:space="preserve">Milestone</w:t>
            </w:r>
          </w:p>
        </w:tc>
      </w:tr>
      <w:tr>
        <w:tc>
          <w:p>
            <w:pPr>
              <w:pStyle w:val="Compact"/>
              <w:jc w:val="left"/>
            </w:pPr>
            <w:r>
              <w:t xml:space="preserve">PM1</w:t>
            </w:r>
          </w:p>
        </w:tc>
        <w:tc>
          <w:p>
            <w:pPr>
              <w:pStyle w:val="Compact"/>
              <w:jc w:val="left"/>
            </w:pPr>
            <w:r>
              <w:t xml:space="preserve">A1, A2, A4</w:t>
            </w:r>
          </w:p>
        </w:tc>
        <w:tc>
          <w:p>
            <w:pPr>
              <w:pStyle w:val="Compact"/>
              <w:jc w:val="left"/>
            </w:pPr>
            <w:r>
              <w:t xml:space="preserve">≥80%</w:t>
            </w:r>
          </w:p>
        </w:tc>
        <w:tc>
          <w:p>
            <w:pPr>
              <w:pStyle w:val="Compact"/>
              <w:jc w:val="left"/>
            </w:pPr>
            <w:r>
              <w:t xml:space="preserve">M6</w:t>
            </w:r>
          </w:p>
        </w:tc>
      </w:tr>
      <w:tr>
        <w:tc>
          <w:p>
            <w:pPr>
              <w:pStyle w:val="Compact"/>
              <w:jc w:val="left"/>
            </w:pPr>
            <w:r>
              <w:t xml:space="preserve">PM2</w:t>
            </w:r>
          </w:p>
        </w:tc>
        <w:tc>
          <w:p>
            <w:pPr>
              <w:pStyle w:val="Compact"/>
              <w:jc w:val="left"/>
            </w:pPr>
            <w:r>
              <w:t xml:space="preserve">A1-A8 advanced, APT</w:t>
            </w:r>
          </w:p>
        </w:tc>
        <w:tc>
          <w:p>
            <w:pPr>
              <w:pStyle w:val="Compact"/>
              <w:jc w:val="left"/>
            </w:pPr>
            <w:r>
              <w:t xml:space="preserve">≥85%</w:t>
            </w:r>
          </w:p>
        </w:tc>
        <w:tc>
          <w:p>
            <w:pPr>
              <w:pStyle w:val="Compact"/>
              <w:jc w:val="left"/>
            </w:pPr>
            <w:r>
              <w:t xml:space="preserve">M12</w:t>
            </w:r>
          </w:p>
        </w:tc>
      </w:tr>
      <w:tr>
        <w:tc>
          <w:p>
            <w:pPr>
              <w:pStyle w:val="Compact"/>
              <w:jc w:val="left"/>
            </w:pPr>
            <w:r>
              <w:t xml:space="preserve">PM3</w:t>
            </w:r>
          </w:p>
        </w:tc>
        <w:tc>
          <w:p>
            <w:pPr>
              <w:pStyle w:val="Compact"/>
              <w:jc w:val="left"/>
            </w:pPr>
            <w:r>
              <w:t xml:space="preserve">A1-A8 full, VCG, APT</w:t>
            </w:r>
          </w:p>
        </w:tc>
        <w:tc>
          <w:p>
            <w:pPr>
              <w:pStyle w:val="Compact"/>
              <w:jc w:val="left"/>
            </w:pPr>
            <w:r>
              <w:t xml:space="preserve">≥90%</w:t>
            </w:r>
          </w:p>
        </w:tc>
        <w:tc>
          <w:p>
            <w:pPr>
              <w:pStyle w:val="Compact"/>
              <w:jc w:val="left"/>
            </w:pPr>
            <w:r>
              <w:t xml:space="preserve">M18</w:t>
            </w:r>
          </w:p>
        </w:tc>
      </w:tr>
      <w:tr>
        <w:tc>
          <w:p>
            <w:pPr>
              <w:pStyle w:val="Compact"/>
              <w:jc w:val="left"/>
            </w:pPr>
            <w:r>
              <w:t xml:space="preserve">PM4</w:t>
            </w:r>
          </w:p>
        </w:tc>
        <w:tc>
          <w:p>
            <w:pPr>
              <w:pStyle w:val="Compact"/>
              <w:jc w:val="left"/>
            </w:pPr>
            <w:r>
              <w:t xml:space="preserve">A1-A8, VCG, APT + ongoing</w:t>
            </w:r>
          </w:p>
        </w:tc>
        <w:tc>
          <w:p>
            <w:pPr>
              <w:pStyle w:val="Compact"/>
              <w:jc w:val="left"/>
            </w:pPr>
            <w:r>
              <w:t xml:space="preserve">≥92%</w:t>
            </w:r>
          </w:p>
        </w:tc>
        <w:tc>
          <w:p>
            <w:pPr>
              <w:pStyle w:val="Compact"/>
              <w:jc w:val="left"/>
            </w:pPr>
            <w:r>
              <w:t xml:space="preserve">Ongoing</w:t>
            </w:r>
          </w:p>
        </w:tc>
      </w:tr>
    </w:tbl>
    <w:p>
      <w:r>
        <w:pict>
          <v:rect style="width:0;height:1.5pt" o:hralign="center" o:hrstd="t" o:hr="t"/>
        </w:pict>
      </w:r>
    </w:p>
    <w:p>
      <w:pPr>
        <w:pStyle w:val="Heading2"/>
      </w:pPr>
      <w:bookmarkStart w:id="47" w:name="Xbdc0bbac1a22900c0e722b62c5543e14cc03d16"/>
      <w:r>
        <w:t xml:space="preserve">10. 7-Layer Architecture Progression (Project-Level)</w:t>
      </w:r>
      <w:bookmarkEnd w:id="47"/>
    </w:p>
    <w:p>
      <w:pPr>
        <w:pStyle w:val="Heading3"/>
      </w:pPr>
      <w:bookmarkStart w:id="48" w:name="layer-1-unified-platform-l1"/>
      <w:r>
        <w:t xml:space="preserve">Layer 1: Unified Platform (L1)</w:t>
      </w:r>
      <w:bookmarkEnd w:id="48"/>
    </w:p>
    <w:p>
      <w:pPr>
        <w:pStyle w:val="FirstParagraph"/>
      </w:pPr>
      <w:r>
        <w:rPr>
          <w:b/>
        </w:rPr>
        <w:t xml:space="preserve">Components:</w:t>
      </w:r>
      <w:r>
        <w:t xml:space="preserve"> </w:t>
      </w:r>
      <w:r>
        <w:t xml:space="preserve">Identity + Access, Project Workspace, Navigation, Integrations (Jira, GitHub, Slack, Confluence, SSO/SAML, multi-tenant), Admin (users, roles, audit logs, integration health).</w:t>
      </w:r>
    </w:p>
    <w:p>
      <w:pPr>
        <w:pStyle w:val="BodyText"/>
      </w:pPr>
      <w:r>
        <w:rPr>
          <w:b/>
        </w:rPr>
        <w:t xml:space="preserve">Progression:</w:t>
      </w:r>
      <w:r>
        <w:t xml:space="preserve"> </w:t>
      </w:r>
      <w:r>
        <w:t xml:space="preserve">-</w:t>
      </w:r>
      <w:r>
        <w:t xml:space="preserve"> </w:t>
      </w:r>
      <w:r>
        <w:rPr>
          <w:b/>
        </w:rPr>
        <w:t xml:space="preserve">[PM1]:</w:t>
      </w:r>
      <w:r>
        <w:t xml:space="preserve"> </w:t>
      </w:r>
      <w:r>
        <w:t xml:space="preserve">Email/password auth, 4 roles (Admin/Lead/QA/Mgmt), project CRUD, 4 integrations (Jira via OAuth 2.0 3LO only, GitHub, Slack, Confluence)</w:t>
      </w:r>
      <w:r>
        <w:t xml:space="preserve"> </w:t>
      </w:r>
      <w:r>
        <w:t xml:space="preserve">-</w:t>
      </w:r>
      <w:r>
        <w:t xml:space="preserve"> </w:t>
      </w:r>
      <w:r>
        <w:rPr>
          <w:b/>
        </w:rPr>
        <w:t xml:space="preserve">[PM2]:</w:t>
      </w:r>
      <w:r>
        <w:t xml:space="preserve"> </w:t>
      </w:r>
      <w:r>
        <w:t xml:space="preserve">+Mobile API, on-prem deployment (Helm)</w:t>
      </w:r>
      <w:r>
        <w:t xml:space="preserve"> </w:t>
      </w:r>
      <w:r>
        <w:t xml:space="preserve">-</w:t>
      </w:r>
      <w:r>
        <w:t xml:space="preserve"> </w:t>
      </w:r>
      <w:r>
        <w:rPr>
          <w:b/>
        </w:rPr>
        <w:t xml:space="preserve">[PM3]:</w:t>
      </w:r>
      <w:r>
        <w:t xml:space="preserve"> </w:t>
      </w:r>
      <w:r>
        <w:t xml:space="preserve">+SSO/SAML (Okta, Azure, Google), Slack ChatOps, integration health dashboard,</w:t>
      </w:r>
      <w:r>
        <w:t xml:space="preserve"> </w:t>
      </w:r>
      <w:r>
        <w:rPr>
          <w:b/>
        </w:rPr>
        <w:t xml:space="preserve">Jira auth alternatives</w:t>
      </w:r>
      <w:r>
        <w:t xml:space="preserve"> </w:t>
      </w:r>
      <w:r>
        <w:t xml:space="preserve">(API Token + Email Basic Auth for locked-down Atlassian Cloud, PAT for Jira Server/DC on-prem, per-project auth method, custom OAuth providers)</w:t>
      </w:r>
      <w:r>
        <w:t xml:space="preserve"> </w:t>
      </w:r>
      <w:r>
        <w:t xml:space="preserve">-</w:t>
      </w:r>
      <w:r>
        <w:t xml:space="preserve"> </w:t>
      </w:r>
      <w:r>
        <w:rPr>
          <w:b/>
        </w:rPr>
        <w:t xml:space="preserve">[PM4]:</w:t>
      </w:r>
      <w:r>
        <w:t xml:space="preserve"> </w:t>
      </w:r>
      <w:r>
        <w:t xml:space="preserve">+Multi-tenant architecture (per-org isolation, subdomain routing), multi-IDP federation</w:t>
      </w:r>
    </w:p>
    <w:p>
      <w:pPr>
        <w:pStyle w:val="Heading3"/>
      </w:pPr>
      <w:bookmarkStart w:id="49" w:name="layer-2-knowledge-layer-l2"/>
      <w:r>
        <w:t xml:space="preserve">Layer 2: Knowledge Layer (L2)</w:t>
      </w:r>
      <w:bookmarkEnd w:id="49"/>
    </w:p>
    <w:p>
      <w:pPr>
        <w:pStyle w:val="FirstParagraph"/>
      </w:pPr>
      <w:r>
        <w:rPr>
          <w:b/>
        </w:rPr>
        <w:t xml:space="preserve">Components:</w:t>
      </w:r>
      <w:r>
        <w:t xml:space="preserve"> </w:t>
      </w:r>
      <w:r>
        <w:t xml:space="preserve">Document storage, Vector DB (pgvector, BGE embeddings), RAG pipeline, Knowledge Base.</w:t>
      </w:r>
    </w:p>
    <w:p>
      <w:pPr>
        <w:pStyle w:val="BodyText"/>
      </w:pPr>
      <w:r>
        <w:rPr>
          <w:b/>
        </w:rPr>
        <w:t xml:space="preserve">Progression:</w:t>
      </w:r>
      <w:r>
        <w:t xml:space="preserve"> </w:t>
      </w:r>
      <w:r>
        <w:t xml:space="preserve">-</w:t>
      </w:r>
      <w:r>
        <w:t xml:space="preserve"> </w:t>
      </w:r>
      <w:r>
        <w:rPr>
          <w:b/>
        </w:rPr>
        <w:t xml:space="preserve">PM1:</w:t>
      </w:r>
      <w:r>
        <w:t xml:space="preserve"> </w:t>
      </w:r>
      <w:r>
        <w:t xml:space="preserve">pgvector foundation (5-dim embeddings), BGE embeddings, RAG retrieval for cases/defects/KB</w:t>
      </w:r>
      <w:r>
        <w:t xml:space="preserve"> </w:t>
      </w:r>
      <w:r>
        <w:t xml:space="preserve">-</w:t>
      </w:r>
      <w:r>
        <w:t xml:space="preserve"> </w:t>
      </w:r>
      <w:r>
        <w:rPr>
          <w:b/>
        </w:rPr>
        <w:t xml:space="preserve">PM2:</w:t>
      </w:r>
      <w:r>
        <w:t xml:space="preserve"> </w:t>
      </w:r>
      <w:r>
        <w:t xml:space="preserve">Full GraphRAG (entity + relationship indexing), cross-project knowledge retrieval</w:t>
      </w:r>
      <w:r>
        <w:t xml:space="preserve"> </w:t>
      </w:r>
      <w:r>
        <w:t xml:space="preserve">-</w:t>
      </w:r>
      <w:r>
        <w:t xml:space="preserve"> </w:t>
      </w:r>
      <w:r>
        <w:rPr>
          <w:b/>
        </w:rPr>
        <w:t xml:space="preserve">PM3:</w:t>
      </w:r>
      <w:r>
        <w:t xml:space="preserve"> </w:t>
      </w:r>
      <w:r>
        <w:t xml:space="preserve">Graphiti temporal metadata, temporal reasoning</w:t>
      </w:r>
      <w:r>
        <w:t xml:space="preserve"> </w:t>
      </w:r>
      <w:r>
        <w:t xml:space="preserve">-</w:t>
      </w:r>
      <w:r>
        <w:t xml:space="preserve"> </w:t>
      </w:r>
      <w:r>
        <w:rPr>
          <w:b/>
        </w:rPr>
        <w:t xml:space="preserve">PM4:</w:t>
      </w:r>
      <w:r>
        <w:t xml:space="preserve"> </w:t>
      </w:r>
      <w:r>
        <w:t xml:space="preserve">Knowledge mesh (org-wide cross-project graphs), predictive analytics</w:t>
      </w:r>
    </w:p>
    <w:p>
      <w:pPr>
        <w:pStyle w:val="Heading3"/>
      </w:pPr>
      <w:bookmarkStart w:id="50" w:name="layer-3-document-intelligence-l3"/>
      <w:r>
        <w:t xml:space="preserve">Layer 3: Document Intelligence (L3)</w:t>
      </w:r>
      <w:bookmarkEnd w:id="50"/>
    </w:p>
    <w:p>
      <w:pPr>
        <w:pStyle w:val="FirstParagraph"/>
      </w:pPr>
      <w:r>
        <w:rPr>
          <w:b/>
        </w:rPr>
        <w:t xml:space="preserve">Components:</w:t>
      </w:r>
      <w:r>
        <w:t xml:space="preserve"> </w:t>
      </w:r>
      <w:r>
        <w:t xml:space="preserve">70 doc templates (progress 12 → 32 → 50 → 70), ingestion, generation engine, approval workflow, versioning.</w:t>
      </w:r>
    </w:p>
    <w:p>
      <w:pPr>
        <w:pStyle w:val="BodyText"/>
      </w:pPr>
      <w:r>
        <w:rPr>
          <w:b/>
        </w:rPr>
        <w:t xml:space="preserve">Progression:</w:t>
      </w:r>
      <w:r>
        <w:t xml:space="preserve"> </w:t>
      </w:r>
      <w:r>
        <w:t xml:space="preserve">-</w:t>
      </w:r>
      <w:r>
        <w:t xml:space="preserve"> </w:t>
      </w:r>
      <w:r>
        <w:rPr>
          <w:b/>
        </w:rPr>
        <w:t xml:space="preserve">PM1:</w:t>
      </w:r>
      <w:r>
        <w:t xml:space="preserve"> </w:t>
      </w:r>
      <w:r>
        <w:t xml:space="preserve">12 doc templates (Planning, Execution, Defect, Automation, Regression, RTM)</w:t>
      </w:r>
      <w:r>
        <w:t xml:space="preserve"> </w:t>
      </w:r>
      <w:r>
        <w:t xml:space="preserve">-</w:t>
      </w:r>
      <w:r>
        <w:t xml:space="preserve"> </w:t>
      </w:r>
      <w:r>
        <w:rPr>
          <w:b/>
        </w:rPr>
        <w:t xml:space="preserve">PM2:</w:t>
      </w:r>
      <w:r>
        <w:t xml:space="preserve"> </w:t>
      </w:r>
      <w:r>
        <w:t xml:space="preserve">+20 = 32 (Advanced Automation, Data, Governance, Enterprise)</w:t>
      </w:r>
      <w:r>
        <w:t xml:space="preserve"> </w:t>
      </w:r>
      <w:r>
        <w:t xml:space="preserve">-</w:t>
      </w:r>
      <w:r>
        <w:t xml:space="preserve"> </w:t>
      </w:r>
      <w:r>
        <w:rPr>
          <w:b/>
        </w:rPr>
        <w:t xml:space="preserve">PM3:</w:t>
      </w:r>
      <w:r>
        <w:t xml:space="preserve"> </w:t>
      </w:r>
      <w:r>
        <w:t xml:space="preserve">+18 = 50 (Strategy, Governance, Enterprise enhanced)</w:t>
      </w:r>
      <w:r>
        <w:t xml:space="preserve"> </w:t>
      </w:r>
      <w:r>
        <w:t xml:space="preserve">-</w:t>
      </w:r>
      <w:r>
        <w:t xml:space="preserve"> </w:t>
      </w:r>
      <w:r>
        <w:rPr>
          <w:b/>
        </w:rPr>
        <w:t xml:space="preserve">PM4:</w:t>
      </w:r>
      <w:r>
        <w:t xml:space="preserve"> </w:t>
      </w:r>
      <w:r>
        <w:t xml:space="preserve">+20 = 70 (Enterprise compliance, Architecture Review, Advanced Analytics, Career Intelligence)</w:t>
      </w:r>
    </w:p>
    <w:p>
      <w:pPr>
        <w:pStyle w:val="Heading3"/>
      </w:pPr>
      <w:bookmarkStart w:id="51" w:name="layer-4-agentic-ai-l4"/>
      <w:r>
        <w:t xml:space="preserve">Layer 4: Agentic AI (L4)</w:t>
      </w:r>
      <w:bookmarkEnd w:id="51"/>
    </w:p>
    <w:p>
      <w:pPr>
        <w:pStyle w:val="FirstParagraph"/>
      </w:pPr>
      <w:r>
        <w:rPr>
          <w:b/>
        </w:rPr>
        <w:t xml:space="preserve">Components:</w:t>
      </w:r>
      <w:r>
        <w:t xml:space="preserve"> </w:t>
      </w:r>
      <w:r>
        <w:t xml:space="preserve">LangGraph orchestration, A1-A8 agents, VCG, APT, confidence scoring, HITL gates, feedback collection.</w:t>
      </w:r>
    </w:p>
    <w:p>
      <w:pPr>
        <w:pStyle w:val="BodyText"/>
      </w:pPr>
      <w:r>
        <w:rPr>
          <w:b/>
        </w:rPr>
        <w:t xml:space="preserve">Progression:</w:t>
      </w:r>
      <w:r>
        <w:t xml:space="preserve"> </w:t>
      </w:r>
      <w:r>
        <w:t xml:space="preserve">-</w:t>
      </w:r>
      <w:r>
        <w:t xml:space="preserve"> </w:t>
      </w:r>
      <w:r>
        <w:rPr>
          <w:b/>
        </w:rPr>
        <w:t xml:space="preserve">[PM1]:</w:t>
      </w:r>
      <w:r>
        <w:t xml:space="preserve"> </w:t>
      </w:r>
      <w:r>
        <w:t xml:space="preserve">3 agents (A1, A2, A4), ≥80% auto-approve, CQ gate, manual review for &lt;80%</w:t>
      </w:r>
      <w:r>
        <w:t xml:space="preserve"> </w:t>
      </w:r>
      <w:r>
        <w:t xml:space="preserve">-</w:t>
      </w:r>
      <w:r>
        <w:t xml:space="preserve"> </w:t>
      </w:r>
      <w:r>
        <w:rPr>
          <w:b/>
        </w:rPr>
        <w:t xml:space="preserve">[PM2]:</w:t>
      </w:r>
      <w:r>
        <w:t xml:space="preserve"> </w:t>
      </w:r>
      <w:r>
        <w:t xml:space="preserve">+3 agents (A6, A7, A8 adv), +APT, ≥85% auto-approve, agent governance foundation</w:t>
      </w:r>
      <w:r>
        <w:t xml:space="preserve"> </w:t>
      </w:r>
      <w:r>
        <w:t xml:space="preserve">-</w:t>
      </w:r>
      <w:r>
        <w:t xml:space="preserve"> </w:t>
      </w:r>
      <w:r>
        <w:rPr>
          <w:b/>
        </w:rPr>
        <w:t xml:space="preserve">[PM3]:</w:t>
      </w:r>
      <w:r>
        <w:t xml:space="preserve"> </w:t>
      </w:r>
      <w:r>
        <w:t xml:space="preserve">+3 agents (A3, A5, A8 full), +VCG basic, ≥90% auto-approve, advanced governance (cost tracking, latency SLAs)</w:t>
      </w:r>
      <w:r>
        <w:t xml:space="preserve"> </w:t>
      </w:r>
      <w:r>
        <w:t xml:space="preserve">-</w:t>
      </w:r>
      <w:r>
        <w:t xml:space="preserve"> </w:t>
      </w:r>
      <w:r>
        <w:rPr>
          <w:b/>
        </w:rPr>
        <w:t xml:space="preserve">[PM4]:</w:t>
      </w:r>
      <w:r>
        <w:t xml:space="preserve"> </w:t>
      </w:r>
      <w:r>
        <w:t xml:space="preserve">≥92% auto-approve, multi-model support (GPT, Claude, Gemini, open LLMs), advanced reasoning</w:t>
      </w:r>
    </w:p>
    <w:p>
      <w:pPr>
        <w:pStyle w:val="Heading3"/>
      </w:pPr>
      <w:bookmarkStart w:id="52" w:name="layer-5-analytics-value-visibility-l5"/>
      <w:r>
        <w:t xml:space="preserve">Layer 5: Analytics &amp; Value Visibility (L5)</w:t>
      </w:r>
      <w:bookmarkEnd w:id="52"/>
    </w:p>
    <w:p>
      <w:pPr>
        <w:pStyle w:val="FirstParagraph"/>
      </w:pPr>
      <w:r>
        <w:rPr>
          <w:b/>
        </w:rPr>
        <w:t xml:space="preserve">Components:</w:t>
      </w:r>
      <w:r>
        <w:t xml:space="preserve"> </w:t>
      </w:r>
      <w:r>
        <w:t xml:space="preserve">Dashboards (operational, executive), Report templates, Cost avoidance model, Quality gates.</w:t>
      </w:r>
    </w:p>
    <w:p>
      <w:pPr>
        <w:pStyle w:val="BodyText"/>
      </w:pPr>
      <w:r>
        <w:rPr>
          <w:b/>
        </w:rPr>
        <w:t xml:space="preserve">Progression:</w:t>
      </w:r>
      <w:r>
        <w:t xml:space="preserve"> </w:t>
      </w:r>
      <w:r>
        <w:t xml:space="preserve">-</w:t>
      </w:r>
      <w:r>
        <w:t xml:space="preserve"> </w:t>
      </w:r>
      <w:r>
        <w:rPr>
          <w:b/>
        </w:rPr>
        <w:t xml:space="preserve">PM1 (Lite):</w:t>
      </w:r>
      <w:r>
        <w:t xml:space="preserve"> </w:t>
      </w:r>
      <w:r>
        <w:t xml:space="preserve">Daily/Weekly/Sprint/Release reports, basic pass rate + defect charts, ROI dashboard, Exec summary</w:t>
      </w:r>
      <w:r>
        <w:t xml:space="preserve"> </w:t>
      </w:r>
      <w:r>
        <w:t xml:space="preserve">-</w:t>
      </w:r>
      <w:r>
        <w:t xml:space="preserve"> </w:t>
      </w:r>
      <w:r>
        <w:rPr>
          <w:b/>
        </w:rPr>
        <w:t xml:space="preserve">PM2 (Full):</w:t>
      </w:r>
      <w:r>
        <w:t xml:space="preserve"> </w:t>
      </w:r>
      <w:r>
        <w:t xml:space="preserve">Custom dashboard builder, trend analysis, quality gate enforcement, agent usage metrics, advanced ROI</w:t>
      </w:r>
      <w:r>
        <w:t xml:space="preserve"> </w:t>
      </w:r>
      <w:r>
        <w:t xml:space="preserve">-</w:t>
      </w:r>
      <w:r>
        <w:t xml:space="preserve"> </w:t>
      </w:r>
      <w:r>
        <w:rPr>
          <w:b/>
        </w:rPr>
        <w:t xml:space="preserve">PM3 (Predictive):</w:t>
      </w:r>
      <w:r>
        <w:t xml:space="preserve"> </w:t>
      </w:r>
      <w:r>
        <w:t xml:space="preserve">Predictive analytics, forecasting, anomaly detection</w:t>
      </w:r>
      <w:r>
        <w:t xml:space="preserve"> </w:t>
      </w:r>
      <w:r>
        <w:t xml:space="preserve">-</w:t>
      </w:r>
      <w:r>
        <w:t xml:space="preserve"> </w:t>
      </w:r>
      <w:r>
        <w:rPr>
          <w:b/>
        </w:rPr>
        <w:t xml:space="preserve">PM4 (Enterprise BI):</w:t>
      </w:r>
      <w:r>
        <w:t xml:space="preserve"> </w:t>
      </w:r>
      <w:r>
        <w:t xml:space="preserve">Cross-org analytics, financial reporting, benchmarking</w:t>
      </w:r>
    </w:p>
    <w:p>
      <w:pPr>
        <w:pStyle w:val="Heading3"/>
      </w:pPr>
      <w:bookmarkStart w:id="53" w:name="layer-6-compliance-governance-l6"/>
      <w:r>
        <w:t xml:space="preserve">Layer 6: Compliance &amp; Governance (L6)</w:t>
      </w:r>
      <w:bookmarkEnd w:id="53"/>
    </w:p>
    <w:p>
      <w:pPr>
        <w:pStyle w:val="FirstParagraph"/>
      </w:pPr>
      <w:r>
        <w:rPr>
          <w:b/>
        </w:rPr>
        <w:t xml:space="preserve">Components:</w:t>
      </w:r>
      <w:r>
        <w:t xml:space="preserve"> </w:t>
      </w:r>
      <w:r>
        <w:t xml:space="preserve">Audit trail, Policy enforcement, Evidence packs, Sign-off workflows, Compliance reporting.</w:t>
      </w:r>
    </w:p>
    <w:p>
      <w:pPr>
        <w:pStyle w:val="BodyText"/>
      </w:pPr>
      <w:r>
        <w:rPr>
          <w:b/>
        </w:rPr>
        <w:t xml:space="preserve">Progression:</w:t>
      </w:r>
      <w:r>
        <w:t xml:space="preserve"> </w:t>
      </w:r>
      <w:r>
        <w:t xml:space="preserve">-</w:t>
      </w:r>
      <w:r>
        <w:t xml:space="preserve"> </w:t>
      </w:r>
      <w:r>
        <w:rPr>
          <w:b/>
        </w:rPr>
        <w:t xml:space="preserve">[PM1]:</w:t>
      </w:r>
      <w:r>
        <w:t xml:space="preserve"> </w:t>
      </w:r>
      <w:r>
        <w:t xml:space="preserve">Audit log of all actions (actor, action, target, timestamp, outcome)</w:t>
      </w:r>
      <w:r>
        <w:t xml:space="preserve"> </w:t>
      </w:r>
      <w:r>
        <w:t xml:space="preserve">-</w:t>
      </w:r>
      <w:r>
        <w:t xml:space="preserve"> </w:t>
      </w:r>
      <w:r>
        <w:rPr>
          <w:b/>
        </w:rPr>
        <w:t xml:space="preserve">[PM2]:</w:t>
      </w:r>
      <w:r>
        <w:t xml:space="preserve"> </w:t>
      </w:r>
      <w:r>
        <w:t xml:space="preserve">Evidence capture + immutable records, audit trail designed for compliance retroactive support</w:t>
      </w:r>
      <w:r>
        <w:t xml:space="preserve"> </w:t>
      </w:r>
      <w:r>
        <w:t xml:space="preserve">-</w:t>
      </w:r>
      <w:r>
        <w:t xml:space="preserve"> </w:t>
      </w:r>
      <w:r>
        <w:rPr>
          <w:b/>
        </w:rPr>
        <w:t xml:space="preserve">[PM3] (Foundation):</w:t>
      </w:r>
      <w:r>
        <w:t xml:space="preserve"> </w:t>
      </w:r>
      <w:r>
        <w:t xml:space="preserve">Vibe Code Governor, EU AI Act foundation, SOC2 Type I cert, ISO27001 controls</w:t>
      </w:r>
      <w:r>
        <w:t xml:space="preserve"> </w:t>
      </w:r>
      <w:r>
        <w:t xml:space="preserve">-</w:t>
      </w:r>
      <w:r>
        <w:t xml:space="preserve"> </w:t>
      </w:r>
      <w:r>
        <w:rPr>
          <w:b/>
        </w:rPr>
        <w:t xml:space="preserve">[PM4] (Advanced):</w:t>
      </w:r>
      <w:r>
        <w:t xml:space="preserve"> </w:t>
      </w:r>
      <w:r>
        <w:t xml:space="preserve">GxP (FDA 21 CFR Part 11), HIPAA, multi-region data residency (EU/US/APAC), advanced DLP, white-label compliance</w:t>
      </w:r>
    </w:p>
    <w:p>
      <w:pPr>
        <w:pStyle w:val="Heading3"/>
      </w:pPr>
      <w:bookmarkStart w:id="54" w:name="layer-7-career-intelligence-l7"/>
      <w:r>
        <w:t xml:space="preserve">Layer 7: Career Intelligence (L7)</w:t>
      </w:r>
      <w:bookmarkEnd w:id="54"/>
    </w:p>
    <w:p>
      <w:pPr>
        <w:pStyle w:val="FirstParagraph"/>
      </w:pPr>
      <w:r>
        <w:rPr>
          <w:b/>
        </w:rPr>
        <w:t xml:space="preserve">Components:</w:t>
      </w:r>
      <w:r>
        <w:t xml:space="preserve"> </w:t>
      </w:r>
      <w:r>
        <w:t xml:space="preserve">Skills graph, Portfolio builder, Job market matching, Learning paths, Career recommendations.</w:t>
      </w:r>
    </w:p>
    <w:p>
      <w:pPr>
        <w:pStyle w:val="BodyText"/>
      </w:pPr>
      <w:r>
        <w:rPr>
          <w:b/>
        </w:rPr>
        <w:t xml:space="preserve">Progression:</w:t>
      </w:r>
      <w:r>
        <w:t xml:space="preserve"> </w:t>
      </w:r>
      <w:r>
        <w:t xml:space="preserve">-</w:t>
      </w:r>
      <w:r>
        <w:t xml:space="preserve"> </w:t>
      </w:r>
      <w:r>
        <w:rPr>
          <w:b/>
        </w:rPr>
        <w:t xml:space="preserve">PM1-PM3:</w:t>
      </w:r>
      <w:r>
        <w:t xml:space="preserve"> </w:t>
      </w:r>
      <w:r>
        <w:t xml:space="preserve">Not shipped</w:t>
      </w:r>
      <w:r>
        <w:t xml:space="preserve"> </w:t>
      </w:r>
      <w:r>
        <w:t xml:space="preserve">-</w:t>
      </w:r>
      <w:r>
        <w:t xml:space="preserve"> </w:t>
      </w:r>
      <w:r>
        <w:rPr>
          <w:b/>
        </w:rPr>
        <w:t xml:space="preserve">PM4:</w:t>
      </w:r>
      <w:r>
        <w:t xml:space="preserve"> </w:t>
      </w:r>
      <w:r>
        <w:t xml:space="preserve">Career Compass module (skills graph, job matching, salary data, learning paths, portfolio export)</w:t>
      </w:r>
    </w:p>
    <w:p>
      <w:r>
        <w:pict>
          <v:rect style="width:0;height:1.5pt" o:hralign="center" o:hrstd="t" o:hr="t"/>
        </w:pict>
      </w:r>
    </w:p>
    <w:p>
      <w:pPr>
        <w:pStyle w:val="Heading2"/>
      </w:pPr>
      <w:bookmarkStart w:id="55" w:name="user-stories-sample-phase-tagged"/>
      <w:r>
        <w:t xml:space="preserve">11. User Stories (Sample, Phase-Tagged)</w:t>
      </w:r>
      <w:bookmarkEnd w:id="55"/>
    </w:p>
    <w:p>
      <w:pPr>
        <w:pStyle w:val="Heading3"/>
      </w:pPr>
      <w:bookmarkStart w:id="56" w:name="X7e758d0839c6feb8508a1b3de0c08a89133eff7"/>
      <w:r>
        <w:t xml:space="preserve">PM1 (MVP) Sample User Stories (US-001 → US-045)</w:t>
      </w:r>
      <w:bookmarkEnd w:id="56"/>
    </w:p>
    <w:p>
      <w:pPr>
        <w:pStyle w:val="FirstParagraph"/>
      </w:pPr>
      <w:r>
        <w:rPr>
          <w:b/>
        </w:rPr>
        <w:t xml:space="preserve">US-001 [PM1]:</w:t>
      </w:r>
      <w:r>
        <w:t xml:space="preserve"> </w:t>
      </w:r>
      <w:r>
        <w:t xml:space="preserve">As a QA Lead, I can create a new project and invite team members. AC: Project form captures name, description, environment; invite by email; roles assigned (Admin/Lead/QA/Mgmt); activation email sent.</w:t>
      </w:r>
    </w:p>
    <w:p>
      <w:pPr>
        <w:pStyle w:val="BodyText"/>
      </w:pPr>
      <w:r>
        <w:rPr>
          <w:b/>
        </w:rPr>
        <w:t xml:space="preserve">US-003 [PM1]:</w:t>
      </w:r>
      <w:r>
        <w:t xml:space="preserve"> </w:t>
      </w:r>
      <w:r>
        <w:t xml:space="preserve">As a QA Lead, I can generate a test strategy from PRD using A8. AC: A8 triggered on doc; strategy auto-populated in template; risk matrix suggested; entry/exit criteria suggested; all editable post-gen.</w:t>
      </w:r>
    </w:p>
    <w:p>
      <w:pPr>
        <w:pStyle w:val="BodyText"/>
      </w:pPr>
      <w:r>
        <w:rPr>
          <w:b/>
        </w:rPr>
        <w:t xml:space="preserve">US-006 [PM1]:</w:t>
      </w:r>
      <w:r>
        <w:t xml:space="preserve"> </w:t>
      </w:r>
      <w:r>
        <w:t xml:space="preserve">As a QA Engineer, I can generate test cases from a requirement. AC: A1 triggered on requirement; CQ gate shown if confidence &lt;80%; 10 cases generated in &lt;30s; trace links to requirement shown.</w:t>
      </w:r>
    </w:p>
    <w:p>
      <w:pPr>
        <w:pStyle w:val="BodyText"/>
      </w:pPr>
      <w:r>
        <w:rPr>
          <w:b/>
        </w:rPr>
        <w:t xml:space="preserve">US-020 [PM1]:</w:t>
      </w:r>
      <w:r>
        <w:t xml:space="preserve"> </w:t>
      </w:r>
      <w:r>
        <w:t xml:space="preserve">As a QA Engineer, I can sync a defect to Jira. AC: 2-way sync on create; status changes QA Nexus → Jira; comments mirrored both ways; audit log of sync events.</w:t>
      </w:r>
    </w:p>
    <w:p>
      <w:pPr>
        <w:pStyle w:val="BodyText"/>
      </w:pPr>
      <w:r>
        <w:rPr>
          <w:b/>
        </w:rPr>
        <w:t xml:space="preserve">US-023 [PM1]:</w:t>
      </w:r>
      <w:r>
        <w:t xml:space="preserve"> </w:t>
      </w:r>
      <w:r>
        <w:t xml:space="preserve">As a QA Lead, I can view the ROI dashboard. AC: Cost avoidance (hours saved by AI); risk reduction; capacity unlocked; ROI % shown; 688%</w:t>
      </w:r>
      <w:r>
        <w:t xml:space="preserve"> </w:t>
      </w:r>
      <w:r>
        <w:rPr>
          <w:i/>
        </w:rPr>
        <w:t xml:space="preserve">(pilot target based on market research)</w:t>
      </w:r>
      <w:r>
        <w:t xml:space="preserve"> </w:t>
      </w:r>
      <w:r>
        <w:t xml:space="preserve">example formula visible.</w:t>
      </w:r>
    </w:p>
    <w:p>
      <w:pPr>
        <w:pStyle w:val="Heading3"/>
      </w:pPr>
      <w:bookmarkStart w:id="57" w:name="X96b75e3e4147e6565dde43351f59e8297a04463"/>
      <w:r>
        <w:t xml:space="preserve">PM2 (v1.5) Sample User Stories (US-046 → US-069)</w:t>
      </w:r>
      <w:bookmarkEnd w:id="57"/>
    </w:p>
    <w:p>
      <w:pPr>
        <w:pStyle w:val="FirstParagraph"/>
      </w:pPr>
      <w:r>
        <w:rPr>
          <w:b/>
        </w:rPr>
        <w:t xml:space="preserve">US-046 [PM2]:</w:t>
      </w:r>
      <w:r>
        <w:t xml:space="preserve"> </w:t>
      </w:r>
      <w:r>
        <w:t xml:space="preserve">As QA Auto, I can generate synthetic test data via A6. AC: A6 triggered on test case; input data generated with constraints; provenance shown; re-generate option available.</w:t>
      </w:r>
    </w:p>
    <w:p>
      <w:pPr>
        <w:pStyle w:val="BodyText"/>
      </w:pPr>
      <w:r>
        <w:rPr>
          <w:b/>
        </w:rPr>
        <w:t xml:space="preserve">US-047 [PM2]:</w:t>
      </w:r>
      <w:r>
        <w:t xml:space="preserve"> </w:t>
      </w:r>
      <w:r>
        <w:t xml:space="preserve">As a QA Engineer, I can receive A7 self-healing suggestions. AC: Background job suggests fix for flaky test; suggestion shown in test detail (not auto-applied); approve/reject in context; change tracked in history.</w:t>
      </w:r>
    </w:p>
    <w:p>
      <w:pPr>
        <w:pStyle w:val="BodyText"/>
      </w:pPr>
      <w:r>
        <w:rPr>
          <w:b/>
        </w:rPr>
        <w:t xml:space="preserve">US-050 [PM2]:</w:t>
      </w:r>
      <w:r>
        <w:t xml:space="preserve"> </w:t>
      </w:r>
      <w:r>
        <w:t xml:space="preserve">As QA Lead, I can deploy QA Nexus on-prem. AC: Helm chart provided; deployment guide + troubleshooting; upgrade path documented; observability bundle included.</w:t>
      </w:r>
    </w:p>
    <w:p>
      <w:pPr>
        <w:pStyle w:val="Heading3"/>
      </w:pPr>
      <w:bookmarkStart w:id="58" w:name="pm3-v2-sample-user-stories-us-070-us-084"/>
      <w:r>
        <w:t xml:space="preserve">PM3 (v2) Sample User Stories (US-070 → US-084)</w:t>
      </w:r>
      <w:bookmarkEnd w:id="58"/>
    </w:p>
    <w:p>
      <w:pPr>
        <w:pStyle w:val="FirstParagraph"/>
      </w:pPr>
      <w:r>
        <w:rPr>
          <w:b/>
        </w:rPr>
        <w:t xml:space="preserve">US-070 [PM3]:</w:t>
      </w:r>
      <w:r>
        <w:t xml:space="preserve"> </w:t>
      </w:r>
      <w:r>
        <w:t xml:space="preserve">As QA Auto, I can create test automation without touching code. AC: A3 low-code editor (Notion-style); slash commands (/click, /type, /wait, /assert); export to Playwright/Selenium/Cypress/WebdriverIO; &lt;2h for 10-step test.</w:t>
      </w:r>
    </w:p>
    <w:p>
      <w:pPr>
        <w:pStyle w:val="BodyText"/>
      </w:pPr>
      <w:r>
        <w:rPr>
          <w:b/>
        </w:rPr>
        <w:t xml:space="preserve">US-071 [PM3]:</w:t>
      </w:r>
      <w:r>
        <w:t xml:space="preserve"> </w:t>
      </w:r>
      <w:r>
        <w:t xml:space="preserve">As QA Lead, I can see PR-gated test selection (A5). AC: GitHub/GitLab integration; PR → changed files detected; A5 suggests subset; ranked by impact; CI runs subset (60% time saved).</w:t>
      </w:r>
    </w:p>
    <w:p>
      <w:pPr>
        <w:pStyle w:val="BodyText"/>
      </w:pPr>
      <w:r>
        <w:rPr>
          <w:b/>
        </w:rPr>
        <w:t xml:space="preserve">US-074 [PM3]:</w:t>
      </w:r>
      <w:r>
        <w:t xml:space="preserve"> </w:t>
      </w:r>
      <w:r>
        <w:t xml:space="preserve">As a QA Engineer, I can see Vibe Code Governor warnings on PR. AC: GitHub/GitLab bot comments on PR with violations; policy rules visible; PR blocked if &gt;5 violations; allow-list available.</w:t>
      </w:r>
    </w:p>
    <w:p>
      <w:pPr>
        <w:pStyle w:val="Heading3"/>
      </w:pPr>
      <w:bookmarkStart w:id="59" w:name="pm4-v2-sample-user-stories-us-085-us-090"/>
      <w:r>
        <w:t xml:space="preserve">PM4 (v2+) Sample User Stories (US-085 → US-090)</w:t>
      </w:r>
      <w:bookmarkEnd w:id="59"/>
    </w:p>
    <w:p>
      <w:pPr>
        <w:pStyle w:val="FirstParagraph"/>
      </w:pPr>
      <w:r>
        <w:rPr>
          <w:b/>
        </w:rPr>
        <w:t xml:space="preserve">US-085 [PM4]:</w:t>
      </w:r>
      <w:r>
        <w:t xml:space="preserve"> </w:t>
      </w:r>
      <w:r>
        <w:t xml:space="preserve">As a QA Engineer, I can view my portfolio + career insights. AC: Career Compass page shows skills graph, past work, learning paths; job market matching; salary benchmarking.</w:t>
      </w:r>
    </w:p>
    <w:p>
      <w:pPr>
        <w:pStyle w:val="BodyText"/>
      </w:pPr>
      <w:r>
        <w:rPr>
          <w:b/>
        </w:rPr>
        <w:t xml:space="preserve">US-086 [PM4]:</w:t>
      </w:r>
      <w:r>
        <w:t xml:space="preserve"> </w:t>
      </w:r>
      <w:r>
        <w:t xml:space="preserve">As QA Lead, I can manage multiple orgs (multi-tenant). AC: Org picker in top nav; per-org data isolation; Admin controls per org; cross-org analytics (opt-in).</w:t>
      </w:r>
    </w:p>
    <w:p>
      <w:r>
        <w:pict>
          <v:rect style="width:0;height:1.5pt" o:hralign="center" o:hrstd="t" o:hr="t"/>
        </w:pict>
      </w:r>
    </w:p>
    <w:p>
      <w:pPr>
        <w:pStyle w:val="Heading2"/>
      </w:pPr>
      <w:bookmarkStart w:id="60" w:name="X6aa60c90c79922b33179013f79019acdf9e3618"/>
      <w:r>
        <w:t xml:space="preserve">12. Acceptance Criteria (Gherkin-Style Examples, PM1 Critical Paths)</w:t>
      </w:r>
      <w:bookmarkEnd w:id="60"/>
    </w:p>
    <w:p>
      <w:pPr>
        <w:pStyle w:val="Heading3"/>
      </w:pPr>
      <w:bookmarkStart w:id="61" w:name="X077b32fef6b19deaa170e200f7220dea8b08fa5"/>
      <w:r>
        <w:t xml:space="preserve">AC-001: A1 Test Case Generation with CQ Gate</w:t>
      </w:r>
      <w:bookmarkEnd w:id="61"/>
    </w:p>
    <w:p>
      <w:pPr>
        <w:pStyle w:val="SourceCode"/>
      </w:pPr>
      <w:r>
        <w:rPr>
          <w:rStyle w:val="VerbatimChar"/>
        </w:rPr>
        <w:t xml:space="preserve">Feature: Test Case Generation with Clarification Questions</w:t>
      </w:r>
      <w:r>
        <w:br/>
      </w:r>
      <w:r>
        <w:br/>
      </w:r>
      <w:r>
        <w:rPr>
          <w:rStyle w:val="VerbatimChar"/>
        </w:rPr>
        <w:t xml:space="preserve">  Scenario: A1 generates test cases with high confidence</w:t>
      </w:r>
      <w:r>
        <w:br/>
      </w:r>
      <w:r>
        <w:rPr>
          <w:rStyle w:val="VerbatimChar"/>
        </w:rPr>
        <w:t xml:space="preserve">    Given a requirement with clear acceptance criteria</w:t>
      </w:r>
      <w:r>
        <w:br/>
      </w:r>
      <w:r>
        <w:rPr>
          <w:rStyle w:val="VerbatimChar"/>
        </w:rPr>
        <w:t xml:space="preserve">    When I click "Generate test cases" with A1</w:t>
      </w:r>
      <w:r>
        <w:br/>
      </w:r>
      <w:r>
        <w:rPr>
          <w:rStyle w:val="VerbatimChar"/>
        </w:rPr>
        <w:t xml:space="preserve">    Then 10 test cases are generated within 30 seconds</w:t>
      </w:r>
      <w:r>
        <w:br/>
      </w:r>
      <w:r>
        <w:rPr>
          <w:rStyle w:val="VerbatimChar"/>
        </w:rPr>
        <w:t xml:space="preserve">    And each case has confidence score ≥80%</w:t>
      </w:r>
      <w:r>
        <w:br/>
      </w:r>
      <w:r>
        <w:rPr>
          <w:rStyle w:val="VerbatimChar"/>
        </w:rPr>
        <w:t xml:space="preserve">    And I can see trace links back to source requirement</w:t>
      </w:r>
      <w:r>
        <w:br/>
      </w:r>
      <w:r>
        <w:rPr>
          <w:rStyle w:val="VerbatimChar"/>
        </w:rPr>
        <w:t xml:space="preserve">    And the cases are marked as auto-approvable (green)</w:t>
      </w:r>
      <w:r>
        <w:br/>
      </w:r>
      <w:r>
        <w:br/>
      </w:r>
      <w:r>
        <w:rPr>
          <w:rStyle w:val="VerbatimChar"/>
        </w:rPr>
        <w:t xml:space="preserve">  Scenario: A1 asks clarification questions if confidence low</w:t>
      </w:r>
      <w:r>
        <w:br/>
      </w:r>
      <w:r>
        <w:rPr>
          <w:rStyle w:val="VerbatimChar"/>
        </w:rPr>
        <w:t xml:space="preserve">    Given a requirement with vague or ambiguous language</w:t>
      </w:r>
      <w:r>
        <w:br/>
      </w:r>
      <w:r>
        <w:rPr>
          <w:rStyle w:val="VerbatimChar"/>
        </w:rPr>
        <w:t xml:space="preserve">    When I click "Generate test cases" with A1</w:t>
      </w:r>
      <w:r>
        <w:br/>
      </w:r>
      <w:r>
        <w:rPr>
          <w:rStyle w:val="VerbatimChar"/>
        </w:rPr>
        <w:t xml:space="preserve">    Then the system shows 2-3 Clarification Questions</w:t>
      </w:r>
      <w:r>
        <w:br/>
      </w:r>
      <w:r>
        <w:rPr>
          <w:rStyle w:val="VerbatimChar"/>
        </w:rPr>
        <w:t xml:space="preserve">    And I must answer before proceeding</w:t>
      </w:r>
      <w:r>
        <w:br/>
      </w:r>
      <w:r>
        <w:rPr>
          <w:rStyle w:val="VerbatimChar"/>
        </w:rPr>
        <w:t xml:space="preserve">    And after answering, A1 regenerates with higher confidence</w:t>
      </w:r>
    </w:p>
    <w:p>
      <w:pPr>
        <w:pStyle w:val="Heading3"/>
      </w:pPr>
      <w:bookmarkStart w:id="62" w:name="ac-002-a4-5-layer-rca-on-defect"/>
      <w:r>
        <w:t xml:space="preserve">AC-002: A4 5-Layer RCA on Defect</w:t>
      </w:r>
      <w:bookmarkEnd w:id="62"/>
    </w:p>
    <w:p>
      <w:pPr>
        <w:pStyle w:val="SourceCode"/>
      </w:pPr>
      <w:r>
        <w:rPr>
          <w:rStyle w:val="VerbatimChar"/>
        </w:rPr>
        <w:t xml:space="preserve">Feature: Defect Intelligence (5-Layer RCA)</w:t>
      </w:r>
      <w:r>
        <w:br/>
      </w:r>
      <w:r>
        <w:br/>
      </w:r>
      <w:r>
        <w:rPr>
          <w:rStyle w:val="VerbatimChar"/>
        </w:rPr>
        <w:t xml:space="preserve">  Scenario: A4 enriches defect with RCA layers</w:t>
      </w:r>
      <w:r>
        <w:br/>
      </w:r>
      <w:r>
        <w:rPr>
          <w:rStyle w:val="VerbatimChar"/>
        </w:rPr>
        <w:t xml:space="preserve">    Given a failing test result with auto-captured evidence</w:t>
      </w:r>
      <w:r>
        <w:br/>
      </w:r>
      <w:r>
        <w:rPr>
          <w:rStyle w:val="VerbatimChar"/>
        </w:rPr>
        <w:t xml:space="preserve">    When I click "Analyze with A4" on the failure</w:t>
      </w:r>
      <w:r>
        <w:br/>
      </w:r>
      <w:r>
        <w:rPr>
          <w:rStyle w:val="VerbatimChar"/>
        </w:rPr>
        <w:t xml:space="preserve">    Then the system walks through 5 RCA layers:</w:t>
      </w:r>
      <w:r>
        <w:br/>
      </w:r>
      <w:r>
        <w:rPr>
          <w:rStyle w:val="VerbatimChar"/>
        </w:rPr>
        <w:t xml:space="preserve">      | Layer | Example | Confidence |</w:t>
      </w:r>
      <w:r>
        <w:br/>
      </w:r>
      <w:r>
        <w:rPr>
          <w:rStyle w:val="VerbatimChar"/>
        </w:rPr>
        <w:t xml:space="preserve">      | Stack Trace | java.lang.NullPointerException | 90% |</w:t>
      </w:r>
      <w:r>
        <w:br/>
      </w:r>
      <w:r>
        <w:rPr>
          <w:rStyle w:val="VerbatimChar"/>
        </w:rPr>
        <w:t xml:space="preserve">      | Environment | Staging DB version 5.2 vs Prod 5.3 | 80% |</w:t>
      </w:r>
      <w:r>
        <w:br/>
      </w:r>
      <w:r>
        <w:rPr>
          <w:rStyle w:val="VerbatimChar"/>
        </w:rPr>
        <w:t xml:space="preserve">      | Config | Feature flag is_feature_x = false | 60% |</w:t>
      </w:r>
      <w:r>
        <w:br/>
      </w:r>
      <w:r>
        <w:rPr>
          <w:rStyle w:val="VerbatimChar"/>
        </w:rPr>
        <w:t xml:space="preserve">      | Code | Recent commit changed login validator | 50% |</w:t>
      </w:r>
      <w:r>
        <w:br/>
      </w:r>
      <w:r>
        <w:rPr>
          <w:rStyle w:val="VerbatimChar"/>
        </w:rPr>
        <w:t xml:space="preserve">      | Data | Input email was empty string | 40% |</w:t>
      </w:r>
      <w:r>
        <w:br/>
      </w:r>
      <w:r>
        <w:rPr>
          <w:rStyle w:val="VerbatimChar"/>
        </w:rPr>
        <w:t xml:space="preserve">    And the defect is classified as: App (code bug)</w:t>
      </w:r>
      <w:r>
        <w:br/>
      </w:r>
      <w:r>
        <w:rPr>
          <w:rStyle w:val="VerbatimChar"/>
        </w:rPr>
        <w:t xml:space="preserve">    And similar past defects are suggested (pgvector dedup)</w:t>
      </w:r>
    </w:p>
    <w:p>
      <w:pPr>
        <w:pStyle w:val="Heading3"/>
      </w:pPr>
      <w:bookmarkStart w:id="63" w:name="ac-003-jira-2-way-sync"/>
      <w:r>
        <w:t xml:space="preserve">AC-003: Jira 2-Way Sync</w:t>
      </w:r>
      <w:bookmarkEnd w:id="63"/>
    </w:p>
    <w:p>
      <w:pPr>
        <w:pStyle w:val="SourceCode"/>
      </w:pPr>
      <w:r>
        <w:rPr>
          <w:rStyle w:val="VerbatimChar"/>
        </w:rPr>
        <w:t xml:space="preserve">Feature: Bidirectional Jira Sync</w:t>
      </w:r>
      <w:r>
        <w:br/>
      </w:r>
      <w:r>
        <w:br/>
      </w:r>
      <w:r>
        <w:rPr>
          <w:rStyle w:val="VerbatimChar"/>
        </w:rPr>
        <w:t xml:space="preserve">  Scenario: Defect created in QA Nexus syncs to Jira</w:t>
      </w:r>
      <w:r>
        <w:br/>
      </w:r>
      <w:r>
        <w:rPr>
          <w:rStyle w:val="VerbatimChar"/>
        </w:rPr>
        <w:t xml:space="preserve">    Given a defect filed in QA Nexus with title, description, severity</w:t>
      </w:r>
      <w:r>
        <w:br/>
      </w:r>
      <w:r>
        <w:rPr>
          <w:rStyle w:val="VerbatimChar"/>
        </w:rPr>
        <w:t xml:space="preserve">    When I click "Save and sync to Jira"</w:t>
      </w:r>
      <w:r>
        <w:br/>
      </w:r>
      <w:r>
        <w:rPr>
          <w:rStyle w:val="VerbatimChar"/>
        </w:rPr>
        <w:t xml:space="preserve">    Then the defect is created in Jira within 30 seconds</w:t>
      </w:r>
      <w:r>
        <w:br/>
      </w:r>
      <w:r>
        <w:rPr>
          <w:rStyle w:val="VerbatimChar"/>
        </w:rPr>
        <w:t xml:space="preserve">    And the Jira issue key is shown in QA Nexus</w:t>
      </w:r>
      <w:r>
        <w:br/>
      </w:r>
      <w:r>
        <w:rPr>
          <w:rStyle w:val="VerbatimChar"/>
        </w:rPr>
        <w:t xml:space="preserve">    And the defect remains linked bidirectionally</w:t>
      </w:r>
      <w:r>
        <w:br/>
      </w:r>
      <w:r>
        <w:br/>
      </w:r>
      <w:r>
        <w:rPr>
          <w:rStyle w:val="VerbatimChar"/>
        </w:rPr>
        <w:t xml:space="preserve">  Scenario: Status change in Jira reflected in QA Nexus</w:t>
      </w:r>
      <w:r>
        <w:br/>
      </w:r>
      <w:r>
        <w:rPr>
          <w:rStyle w:val="VerbatimChar"/>
        </w:rPr>
        <w:t xml:space="preserve">    Given a defect synced to Jira with status "Open"</w:t>
      </w:r>
      <w:r>
        <w:br/>
      </w:r>
      <w:r>
        <w:rPr>
          <w:rStyle w:val="VerbatimChar"/>
        </w:rPr>
        <w:t xml:space="preserve">    When an engineer changes status to "Fixed" in Jira</w:t>
      </w:r>
      <w:r>
        <w:br/>
      </w:r>
      <w:r>
        <w:rPr>
          <w:rStyle w:val="VerbatimChar"/>
        </w:rPr>
        <w:t xml:space="preserve">    Then within 2 minutes, the status in QA Nexus updates to "Fixed"</w:t>
      </w:r>
      <w:r>
        <w:br/>
      </w:r>
      <w:r>
        <w:rPr>
          <w:rStyle w:val="VerbatimChar"/>
        </w:rPr>
        <w:t xml:space="preserve">    And a notification is sent to the QA assignee</w:t>
      </w:r>
    </w:p>
    <w:p>
      <w:r>
        <w:pict>
          <v:rect style="width:0;height:1.5pt" o:hralign="center" o:hrstd="t" o:hr="t"/>
        </w:pict>
      </w:r>
    </w:p>
    <w:p>
      <w:pPr>
        <w:pStyle w:val="Heading2"/>
      </w:pPr>
      <w:bookmarkStart w:id="64" w:name="X1d50c1c10bf26b841e79603e3cca13c3c3c8ddc"/>
      <w:r>
        <w:t xml:space="preserve">13. Non-Functional Requirements (NFR-IDs, Phase-Tagged)</w:t>
      </w:r>
      <w:bookmarkEnd w:id="64"/>
    </w:p>
    <w:p>
      <w:pPr>
        <w:pStyle w:val="Heading3"/>
      </w:pPr>
      <w:bookmarkStart w:id="65" w:name="pm1-nfrs"/>
      <w:r>
        <w:t xml:space="preserve">PM1 NFRs</w:t>
      </w:r>
      <w:bookmarkEnd w:id="65"/>
    </w:p>
    <w:tbl>
      <w:tblPr>
        <w:tblStyle w:val="Table"/>
        <w:tblW w:type="pct" w:w="5000.0"/>
        <w:tblLook w:firstRow="1"/>
      </w:tblPr>
      <w:tblGrid>
        <w:gridCol w:w="3727"/>
        <w:gridCol w:w="1397"/>
        <w:gridCol w:w="1397"/>
        <w:gridCol w:w="1397"/>
      </w:tblGrid>
      <w:tr>
        <w:trPr>
          <w:cnfStyle w:firstRow="1"/>
        </w:trPr>
        <w:tc>
          <w:tcPr>
            <w:tcBorders>
              <w:bottom w:val="single"/>
            </w:tcBorders>
            <w:vAlign w:val="bottom"/>
          </w:tcPr>
          <w:p>
            <w:pPr>
              <w:pStyle w:val="Compact"/>
              <w:jc w:val="left"/>
            </w:pPr>
            <w:r>
              <w:t xml:space="preserve">NFR-ID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Milestone</w:t>
            </w:r>
          </w:p>
        </w:tc>
      </w:tr>
      <w:tr>
        <w:tc>
          <w:p>
            <w:pPr>
              <w:pStyle w:val="Compact"/>
              <w:jc w:val="left"/>
            </w:pPr>
            <w:r>
              <w:t xml:space="preserve">NFR-001 [PM1]</w:t>
            </w:r>
          </w:p>
        </w:tc>
        <w:tc>
          <w:p>
            <w:pPr>
              <w:pStyle w:val="Compact"/>
              <w:jc w:val="left"/>
            </w:pPr>
            <w:r>
              <w:t xml:space="preserve">P95 API latency</w:t>
            </w:r>
          </w:p>
        </w:tc>
        <w:tc>
          <w:p>
            <w:pPr>
              <w:pStyle w:val="Compact"/>
              <w:jc w:val="left"/>
            </w:pPr>
            <w:r>
              <w:t xml:space="preserve">&lt;500ms</w:t>
            </w:r>
          </w:p>
        </w:tc>
        <w:tc>
          <w:p>
            <w:pPr>
              <w:pStyle w:val="Compact"/>
              <w:jc w:val="left"/>
            </w:pPr>
            <w:r>
              <w:t xml:space="preserve">M6</w:t>
            </w:r>
          </w:p>
        </w:tc>
      </w:tr>
      <w:tr>
        <w:tc>
          <w:p>
            <w:pPr>
              <w:pStyle w:val="Compact"/>
              <w:jc w:val="left"/>
            </w:pPr>
            <w:r>
              <w:t xml:space="preserve">NFR-002 [PM1]</w:t>
            </w:r>
          </w:p>
        </w:tc>
        <w:tc>
          <w:p>
            <w:pPr>
              <w:pStyle w:val="Compact"/>
              <w:jc w:val="left"/>
            </w:pPr>
            <w:r>
              <w:t xml:space="preserve">System uptime (business hours)</w:t>
            </w:r>
          </w:p>
        </w:tc>
        <w:tc>
          <w:p>
            <w:pPr>
              <w:pStyle w:val="Compact"/>
              <w:jc w:val="left"/>
            </w:pPr>
            <w:r>
              <w:t xml:space="preserve">≥99.5%</w:t>
            </w:r>
          </w:p>
        </w:tc>
        <w:tc>
          <w:p>
            <w:pPr>
              <w:pStyle w:val="Compact"/>
              <w:jc w:val="left"/>
            </w:pPr>
            <w:r>
              <w:t xml:space="preserve">M6</w:t>
            </w:r>
          </w:p>
        </w:tc>
      </w:tr>
      <w:tr>
        <w:tc>
          <w:p>
            <w:pPr>
              <w:pStyle w:val="Compact"/>
              <w:jc w:val="left"/>
            </w:pPr>
            <w:r>
              <w:t xml:space="preserve">NFR-003 [PM1]</w:t>
            </w:r>
          </w:p>
        </w:tc>
        <w:tc>
          <w:p>
            <w:pPr>
              <w:pStyle w:val="Compact"/>
              <w:jc w:val="left"/>
            </w:pPr>
            <w:r>
              <w:t xml:space="preserve">Document ingestion time</w:t>
            </w:r>
          </w:p>
        </w:tc>
        <w:tc>
          <w:p>
            <w:pPr>
              <w:pStyle w:val="Compact"/>
              <w:jc w:val="left"/>
            </w:pPr>
            <w:r>
              <w:t xml:space="preserve">&lt;30s for 100-page PDF</w:t>
            </w:r>
          </w:p>
        </w:tc>
        <w:tc>
          <w:p>
            <w:pPr>
              <w:pStyle w:val="Compact"/>
              <w:jc w:val="left"/>
            </w:pPr>
            <w:r>
              <w:t xml:space="preserve">M2</w:t>
            </w:r>
          </w:p>
        </w:tc>
      </w:tr>
      <w:tr>
        <w:tc>
          <w:p>
            <w:pPr>
              <w:pStyle w:val="Compact"/>
              <w:jc w:val="left"/>
            </w:pPr>
            <w:r>
              <w:t xml:space="preserve">NFR-004 [PM1]</w:t>
            </w:r>
          </w:p>
        </w:tc>
        <w:tc>
          <w:p>
            <w:pPr>
              <w:pStyle w:val="Compact"/>
              <w:jc w:val="left"/>
            </w:pPr>
            <w:r>
              <w:t xml:space="preserve">A1 case generation time</w:t>
            </w:r>
          </w:p>
        </w:tc>
        <w:tc>
          <w:p>
            <w:pPr>
              <w:pStyle w:val="Compact"/>
              <w:jc w:val="left"/>
            </w:pPr>
            <w:r>
              <w:t xml:space="preserve">&lt;30s for 10 cases</w:t>
            </w:r>
          </w:p>
        </w:tc>
        <w:tc>
          <w:p>
            <w:pPr>
              <w:pStyle w:val="Compact"/>
              <w:jc w:val="left"/>
            </w:pPr>
            <w:r>
              <w:t xml:space="preserve">M3</w:t>
            </w:r>
          </w:p>
        </w:tc>
      </w:tr>
      <w:tr>
        <w:tc>
          <w:p>
            <w:pPr>
              <w:pStyle w:val="Compact"/>
              <w:jc w:val="left"/>
            </w:pPr>
            <w:r>
              <w:t xml:space="preserve">NFR-005 [PM1]</w:t>
            </w:r>
          </w:p>
        </w:tc>
        <w:tc>
          <w:p>
            <w:pPr>
              <w:pStyle w:val="Compact"/>
              <w:jc w:val="left"/>
            </w:pPr>
            <w:r>
              <w:t xml:space="preserve">A2 bulk dedup scan time</w:t>
            </w:r>
          </w:p>
        </w:tc>
        <w:tc>
          <w:p>
            <w:pPr>
              <w:pStyle w:val="Compact"/>
              <w:jc w:val="left"/>
            </w:pPr>
            <w:r>
              <w:t xml:space="preserve">&lt;2min for 1000 cases</w:t>
            </w:r>
          </w:p>
        </w:tc>
        <w:tc>
          <w:p>
            <w:pPr>
              <w:pStyle w:val="Compact"/>
              <w:jc w:val="left"/>
            </w:pPr>
            <w:r>
              <w:t xml:space="preserve">M3</w:t>
            </w:r>
          </w:p>
        </w:tc>
      </w:tr>
      <w:tr>
        <w:tc>
          <w:p>
            <w:pPr>
              <w:pStyle w:val="Compact"/>
              <w:jc w:val="left"/>
            </w:pPr>
            <w:r>
              <w:t xml:space="preserve">NFR-006 [PM1]</w:t>
            </w:r>
          </w:p>
        </w:tc>
        <w:tc>
          <w:p>
            <w:pPr>
              <w:pStyle w:val="Compact"/>
              <w:jc w:val="left"/>
            </w:pPr>
            <w:r>
              <w:t xml:space="preserve">A4 RCA analysis time</w:t>
            </w:r>
          </w:p>
        </w:tc>
        <w:tc>
          <w:p>
            <w:pPr>
              <w:pStyle w:val="Compact"/>
              <w:jc w:val="left"/>
            </w:pPr>
            <w:r>
              <w:t xml:space="preserve">&lt;10s per failure</w:t>
            </w:r>
          </w:p>
        </w:tc>
        <w:tc>
          <w:p>
            <w:pPr>
              <w:pStyle w:val="Compact"/>
              <w:jc w:val="left"/>
            </w:pPr>
            <w:r>
              <w:t xml:space="preserve">M4</w:t>
            </w:r>
          </w:p>
        </w:tc>
      </w:tr>
      <w:tr>
        <w:tc>
          <w:p>
            <w:pPr>
              <w:pStyle w:val="Compact"/>
              <w:jc w:val="left"/>
            </w:pPr>
            <w:r>
              <w:t xml:space="preserve">NFR-007 [PM1]</w:t>
            </w:r>
          </w:p>
        </w:tc>
        <w:tc>
          <w:p>
            <w:pPr>
              <w:pStyle w:val="Compact"/>
              <w:jc w:val="left"/>
            </w:pPr>
            <w:r>
              <w:t xml:space="preserve">Max concurrent users per project</w:t>
            </w:r>
          </w:p>
        </w:tc>
        <w:tc>
          <w:p>
            <w:pPr>
              <w:pStyle w:val="Compact"/>
              <w:jc w:val="left"/>
            </w:pPr>
            <w:r>
              <w:t xml:space="preserve">≥50 simultaneous</w:t>
            </w:r>
          </w:p>
        </w:tc>
        <w:tc>
          <w:p>
            <w:pPr>
              <w:pStyle w:val="Compact"/>
              <w:jc w:val="left"/>
            </w:pPr>
            <w:r>
              <w:t xml:space="preserve">M6</w:t>
            </w:r>
          </w:p>
        </w:tc>
      </w:tr>
      <w:tr>
        <w:tc>
          <w:p>
            <w:pPr>
              <w:pStyle w:val="Compact"/>
              <w:jc w:val="left"/>
            </w:pPr>
            <w:r>
              <w:t xml:space="preserve">NFR-008 [PM1]</w:t>
            </w:r>
          </w:p>
        </w:tc>
        <w:tc>
          <w:p>
            <w:pPr>
              <w:pStyle w:val="Compact"/>
              <w:jc w:val="left"/>
            </w:pPr>
            <w:r>
              <w:t xml:space="preserve">Database storage per project</w:t>
            </w:r>
          </w:p>
        </w:tc>
        <w:tc>
          <w:p>
            <w:pPr>
              <w:pStyle w:val="Compact"/>
              <w:jc w:val="left"/>
            </w:pPr>
            <w:r>
              <w:t xml:space="preserve">≥10GB (scalable)</w:t>
            </w:r>
          </w:p>
        </w:tc>
        <w:tc>
          <w:p>
            <w:pPr>
              <w:pStyle w:val="Compact"/>
              <w:jc w:val="left"/>
            </w:pPr>
            <w:r>
              <w:t xml:space="preserve">M0</w:t>
            </w:r>
          </w:p>
        </w:tc>
      </w:tr>
      <w:tr>
        <w:tc>
          <w:p>
            <w:pPr>
              <w:pStyle w:val="Compact"/>
              <w:jc w:val="left"/>
            </w:pPr>
            <w:r>
              <w:t xml:space="preserve">NFR-009 [PM1]</w:t>
            </w:r>
          </w:p>
        </w:tc>
        <w:tc>
          <w:p>
            <w:pPr>
              <w:pStyle w:val="Compact"/>
              <w:jc w:val="left"/>
            </w:pPr>
            <w:r>
              <w:t xml:space="preserve">Accessibility</w:t>
            </w:r>
          </w:p>
        </w:tc>
        <w:tc>
          <w:p>
            <w:pPr>
              <w:pStyle w:val="Compact"/>
              <w:jc w:val="left"/>
            </w:pPr>
            <w:r>
              <w:t xml:space="preserve">WCAG 2.2 AA (100% UI flows)</w:t>
            </w:r>
          </w:p>
        </w:tc>
        <w:tc>
          <w:p>
            <w:pPr>
              <w:pStyle w:val="Compact"/>
              <w:jc w:val="left"/>
            </w:pPr>
            <w:r>
              <w:t xml:space="preserve">M6</w:t>
            </w:r>
          </w:p>
        </w:tc>
      </w:tr>
      <w:tr>
        <w:tc>
          <w:p>
            <w:pPr>
              <w:pStyle w:val="Compact"/>
              <w:jc w:val="left"/>
            </w:pPr>
            <w:r>
              <w:t xml:space="preserve">NFR-010 [PM1]</w:t>
            </w:r>
          </w:p>
        </w:tc>
        <w:tc>
          <w:p>
            <w:pPr>
              <w:pStyle w:val="Compact"/>
              <w:jc w:val="left"/>
            </w:pPr>
            <w:r>
              <w:t xml:space="preserve">Browser compatibility</w:t>
            </w:r>
          </w:p>
        </w:tc>
        <w:tc>
          <w:p>
            <w:pPr>
              <w:pStyle w:val="Compact"/>
              <w:jc w:val="left"/>
            </w:pPr>
            <w:r>
              <w:t xml:space="preserve">Chrome, Firefox, Safari (latest 2 versions)</w:t>
            </w:r>
          </w:p>
        </w:tc>
        <w:tc>
          <w:p>
            <w:pPr>
              <w:pStyle w:val="Compact"/>
              <w:jc w:val="left"/>
            </w:pPr>
            <w:r>
              <w:t xml:space="preserve">M6</w:t>
            </w:r>
          </w:p>
        </w:tc>
      </w:tr>
      <w:tr>
        <w:tc>
          <w:p>
            <w:pPr>
              <w:pStyle w:val="Compact"/>
              <w:jc w:val="left"/>
            </w:pPr>
            <w:r>
              <w:t xml:space="preserve">NFR-011 [PM1]</w:t>
            </w:r>
          </w:p>
        </w:tc>
        <w:tc>
          <w:p>
            <w:pPr>
              <w:pStyle w:val="Compact"/>
              <w:jc w:val="left"/>
            </w:pPr>
            <w:r>
              <w:t xml:space="preserve">Data encryption at rest</w:t>
            </w:r>
          </w:p>
        </w:tc>
        <w:tc>
          <w:p>
            <w:pPr>
              <w:pStyle w:val="Compact"/>
              <w:jc w:val="left"/>
            </w:pPr>
            <w:r>
              <w:t xml:space="preserve">AES-256 or better</w:t>
            </w:r>
          </w:p>
        </w:tc>
        <w:tc>
          <w:p>
            <w:pPr>
              <w:pStyle w:val="Compact"/>
              <w:jc w:val="left"/>
            </w:pPr>
            <w:r>
              <w:t xml:space="preserve">M0</w:t>
            </w:r>
          </w:p>
        </w:tc>
      </w:tr>
      <w:tr>
        <w:tc>
          <w:p>
            <w:pPr>
              <w:pStyle w:val="Compact"/>
              <w:jc w:val="left"/>
            </w:pPr>
            <w:r>
              <w:t xml:space="preserve">NFR-012 [PM1]</w:t>
            </w:r>
          </w:p>
        </w:tc>
        <w:tc>
          <w:p>
            <w:pPr>
              <w:pStyle w:val="Compact"/>
              <w:jc w:val="left"/>
            </w:pPr>
            <w:r>
              <w:t xml:space="preserve">Data encryption in transit</w:t>
            </w:r>
          </w:p>
        </w:tc>
        <w:tc>
          <w:p>
            <w:pPr>
              <w:pStyle w:val="Compact"/>
              <w:jc w:val="left"/>
            </w:pPr>
            <w:r>
              <w:t xml:space="preserve">TLS 1.3</w:t>
            </w:r>
          </w:p>
        </w:tc>
        <w:tc>
          <w:p>
            <w:pPr>
              <w:pStyle w:val="Compact"/>
              <w:jc w:val="left"/>
            </w:pPr>
            <w:r>
              <w:t xml:space="preserve">M0</w:t>
            </w:r>
          </w:p>
        </w:tc>
      </w:tr>
      <w:tr>
        <w:tc>
          <w:p>
            <w:pPr>
              <w:pStyle w:val="Compact"/>
              <w:jc w:val="left"/>
            </w:pPr>
            <w:r>
              <w:t xml:space="preserve">NFR-013 [PM1]</w:t>
            </w:r>
          </w:p>
        </w:tc>
        <w:tc>
          <w:p>
            <w:pPr>
              <w:pStyle w:val="Compact"/>
              <w:jc w:val="left"/>
            </w:pPr>
            <w:r>
              <w:t xml:space="preserve">API rate limiting</w:t>
            </w:r>
          </w:p>
        </w:tc>
        <w:tc>
          <w:p>
            <w:pPr>
              <w:pStyle w:val="Compact"/>
              <w:jc w:val="left"/>
            </w:pPr>
            <w:r>
              <w:t xml:space="preserve">Per-user quota (e.g., 1000 req/hour)</w:t>
            </w:r>
          </w:p>
        </w:tc>
        <w:tc>
          <w:p>
            <w:pPr>
              <w:pStyle w:val="Compact"/>
              <w:jc w:val="left"/>
            </w:pPr>
            <w:r>
              <w:t xml:space="preserve">M5</w:t>
            </w:r>
          </w:p>
        </w:tc>
      </w:tr>
      <w:tr>
        <w:tc>
          <w:p>
            <w:pPr>
              <w:pStyle w:val="Compact"/>
              <w:jc w:val="left"/>
            </w:pPr>
            <w:r>
              <w:t xml:space="preserve">NFR-014 [PM1]</w:t>
            </w:r>
          </w:p>
        </w:tc>
        <w:tc>
          <w:p>
            <w:pPr>
              <w:pStyle w:val="Compact"/>
              <w:jc w:val="left"/>
            </w:pPr>
            <w:r>
              <w:t xml:space="preserve">Audit log retention</w:t>
            </w:r>
          </w:p>
        </w:tc>
        <w:tc>
          <w:p>
            <w:pPr>
              <w:pStyle w:val="Compact"/>
              <w:jc w:val="left"/>
            </w:pPr>
            <w:r>
              <w:t xml:space="preserve">≥1 year</w:t>
            </w:r>
          </w:p>
        </w:tc>
        <w:tc>
          <w:p>
            <w:pPr>
              <w:pStyle w:val="Compact"/>
              <w:jc w:val="left"/>
            </w:pPr>
            <w:r>
              <w:t xml:space="preserve">M0</w:t>
            </w:r>
          </w:p>
        </w:tc>
      </w:tr>
      <w:tr>
        <w:tc>
          <w:p>
            <w:pPr>
              <w:pStyle w:val="Compact"/>
              <w:jc w:val="left"/>
            </w:pPr>
            <w:r>
              <w:t xml:space="preserve">NFR-015 [PM1]</w:t>
            </w:r>
          </w:p>
        </w:tc>
        <w:tc>
          <w:p>
            <w:pPr>
              <w:pStyle w:val="Compact"/>
              <w:jc w:val="left"/>
            </w:pPr>
            <w:r>
              <w:t xml:space="preserve">Backup frequency</w:t>
            </w:r>
          </w:p>
        </w:tc>
        <w:tc>
          <w:p>
            <w:pPr>
              <w:pStyle w:val="Compact"/>
              <w:jc w:val="left"/>
            </w:pPr>
            <w:r>
              <w:t xml:space="preserve">Daily snapshots, 7-day retention</w:t>
            </w:r>
          </w:p>
        </w:tc>
        <w:tc>
          <w:p>
            <w:pPr>
              <w:pStyle w:val="Compact"/>
              <w:jc w:val="left"/>
            </w:pPr>
            <w:r>
              <w:t xml:space="preserve">M0</w:t>
            </w:r>
          </w:p>
        </w:tc>
      </w:tr>
      <w:tr>
        <w:tc>
          <w:p>
            <w:pPr>
              <w:pStyle w:val="Compact"/>
              <w:jc w:val="left"/>
            </w:pPr>
            <w:r>
              <w:t xml:space="preserve">NFR-016 [PM1]</w:t>
            </w:r>
          </w:p>
        </w:tc>
        <w:tc>
          <w:p>
            <w:pPr>
              <w:pStyle w:val="Compact"/>
              <w:jc w:val="left"/>
            </w:pPr>
            <w:r>
              <w:t xml:space="preserve">Disaster recovery RTO</w:t>
            </w:r>
          </w:p>
        </w:tc>
        <w:tc>
          <w:p>
            <w:pPr>
              <w:pStyle w:val="Compact"/>
              <w:jc w:val="left"/>
            </w:pPr>
            <w:r>
              <w:t xml:space="preserve">&lt;4 hours</w:t>
            </w:r>
          </w:p>
        </w:tc>
        <w:tc>
          <w:p>
            <w:pPr>
              <w:pStyle w:val="Compact"/>
              <w:jc w:val="left"/>
            </w:pPr>
            <w:r>
              <w:t xml:space="preserve">M0</w:t>
            </w:r>
          </w:p>
        </w:tc>
      </w:tr>
      <w:tr>
        <w:tc>
          <w:p>
            <w:pPr>
              <w:pStyle w:val="Compact"/>
              <w:jc w:val="left"/>
            </w:pPr>
            <w:r>
              <w:t xml:space="preserve">NFR-017 [PM1]</w:t>
            </w:r>
          </w:p>
        </w:tc>
        <w:tc>
          <w:p>
            <w:pPr>
              <w:pStyle w:val="Compact"/>
              <w:jc w:val="left"/>
            </w:pPr>
            <w:r>
              <w:t xml:space="preserve">Disaster recovery RPO</w:t>
            </w:r>
          </w:p>
        </w:tc>
        <w:tc>
          <w:p>
            <w:pPr>
              <w:pStyle w:val="Compact"/>
              <w:jc w:val="left"/>
            </w:pPr>
            <w:r>
              <w:t xml:space="preserve">&lt;1 hour</w:t>
            </w:r>
          </w:p>
        </w:tc>
        <w:tc>
          <w:p>
            <w:pPr>
              <w:pStyle w:val="Compact"/>
              <w:jc w:val="left"/>
            </w:pPr>
            <w:r>
              <w:t xml:space="preserve">M0</w:t>
            </w:r>
          </w:p>
        </w:tc>
      </w:tr>
    </w:tbl>
    <w:p>
      <w:pPr>
        <w:pStyle w:val="Heading3"/>
      </w:pPr>
      <w:bookmarkStart w:id="66" w:name="pm2-pm4-nfrs-progressive-tightening"/>
      <w:r>
        <w:t xml:space="preserve">PM2-PM4 NFRs (Progressive Tightening)</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P95 Latency</w:t>
            </w:r>
          </w:p>
        </w:tc>
        <w:tc>
          <w:tcPr>
            <w:tcBorders>
              <w:bottom w:val="single"/>
            </w:tcBorders>
            <w:vAlign w:val="bottom"/>
          </w:tcPr>
          <w:p>
            <w:pPr>
              <w:pStyle w:val="Compact"/>
              <w:jc w:val="left"/>
            </w:pPr>
            <w:r>
              <w:t xml:space="preserve">Uptime</w:t>
            </w:r>
          </w:p>
        </w:tc>
        <w:tc>
          <w:tcPr>
            <w:tcBorders>
              <w:bottom w:val="single"/>
            </w:tcBorders>
            <w:vAlign w:val="bottom"/>
          </w:tcPr>
          <w:p>
            <w:pPr>
              <w:pStyle w:val="Compact"/>
              <w:jc w:val="left"/>
            </w:pPr>
            <w:r>
              <w:t xml:space="preserve">Auto-Approve</w:t>
            </w:r>
          </w:p>
        </w:tc>
        <w:tc>
          <w:tcPr>
            <w:tcBorders>
              <w:bottom w:val="single"/>
            </w:tcBorders>
            <w:vAlign w:val="bottom"/>
          </w:tcPr>
          <w:p>
            <w:pPr>
              <w:pStyle w:val="Compact"/>
              <w:jc w:val="left"/>
            </w:pPr>
            <w:r>
              <w:t xml:space="preserve">Concurrent Users</w:t>
            </w:r>
          </w:p>
        </w:tc>
      </w:tr>
      <w:tr>
        <w:tc>
          <w:p>
            <w:pPr>
              <w:pStyle w:val="Compact"/>
              <w:jc w:val="left"/>
            </w:pPr>
            <w:r>
              <w:t xml:space="preserve">PM1</w:t>
            </w:r>
          </w:p>
        </w:tc>
        <w:tc>
          <w:p>
            <w:pPr>
              <w:pStyle w:val="Compact"/>
              <w:jc w:val="left"/>
            </w:pPr>
            <w:r>
              <w:t xml:space="preserve">&lt;500ms</w:t>
            </w:r>
          </w:p>
        </w:tc>
        <w:tc>
          <w:p>
            <w:pPr>
              <w:pStyle w:val="Compact"/>
              <w:jc w:val="left"/>
            </w:pPr>
            <w:r>
              <w:t xml:space="preserve">≥99.5%</w:t>
            </w:r>
          </w:p>
        </w:tc>
        <w:tc>
          <w:p>
            <w:pPr>
              <w:pStyle w:val="Compact"/>
              <w:jc w:val="left"/>
            </w:pPr>
            <w:r>
              <w:t xml:space="preserve">≥80%</w:t>
            </w:r>
          </w:p>
        </w:tc>
        <w:tc>
          <w:p>
            <w:pPr>
              <w:pStyle w:val="Compact"/>
              <w:jc w:val="left"/>
            </w:pPr>
            <w:r>
              <w:t xml:space="preserve">50</w:t>
            </w:r>
          </w:p>
        </w:tc>
      </w:tr>
      <w:tr>
        <w:tc>
          <w:p>
            <w:pPr>
              <w:pStyle w:val="Compact"/>
              <w:jc w:val="left"/>
            </w:pPr>
            <w:r>
              <w:t xml:space="preserve">PM2</w:t>
            </w:r>
          </w:p>
        </w:tc>
        <w:tc>
          <w:p>
            <w:pPr>
              <w:pStyle w:val="Compact"/>
              <w:jc w:val="left"/>
            </w:pPr>
            <w:r>
              <w:t xml:space="preserve">&lt;350ms</w:t>
            </w:r>
          </w:p>
        </w:tc>
        <w:tc>
          <w:p>
            <w:pPr>
              <w:pStyle w:val="Compact"/>
              <w:jc w:val="left"/>
            </w:pPr>
            <w:r>
              <w:t xml:space="preserve">≥99.9%</w:t>
            </w:r>
          </w:p>
        </w:tc>
        <w:tc>
          <w:p>
            <w:pPr>
              <w:pStyle w:val="Compact"/>
              <w:jc w:val="left"/>
            </w:pPr>
            <w:r>
              <w:t xml:space="preserve">≥85%</w:t>
            </w:r>
          </w:p>
        </w:tc>
        <w:tc>
          <w:p>
            <w:pPr>
              <w:pStyle w:val="Compact"/>
              <w:jc w:val="left"/>
            </w:pPr>
            <w:r>
              <w:t xml:space="preserve">500</w:t>
            </w:r>
          </w:p>
        </w:tc>
      </w:tr>
      <w:tr>
        <w:tc>
          <w:p>
            <w:pPr>
              <w:pStyle w:val="Compact"/>
              <w:jc w:val="left"/>
            </w:pPr>
            <w:r>
              <w:t xml:space="preserve">PM3</w:t>
            </w:r>
          </w:p>
        </w:tc>
        <w:tc>
          <w:p>
            <w:pPr>
              <w:pStyle w:val="Compact"/>
              <w:jc w:val="left"/>
            </w:pPr>
            <w:r>
              <w:t xml:space="preserve">&lt;250ms</w:t>
            </w:r>
          </w:p>
        </w:tc>
        <w:tc>
          <w:p>
            <w:pPr>
              <w:pStyle w:val="Compact"/>
              <w:jc w:val="left"/>
            </w:pPr>
            <w:r>
              <w:t xml:space="preserve">≥99.95%</w:t>
            </w:r>
          </w:p>
        </w:tc>
        <w:tc>
          <w:p>
            <w:pPr>
              <w:pStyle w:val="Compact"/>
              <w:jc w:val="left"/>
            </w:pPr>
            <w:r>
              <w:t xml:space="preserve">≥90%</w:t>
            </w:r>
          </w:p>
        </w:tc>
        <w:tc>
          <w:p>
            <w:pPr>
              <w:pStyle w:val="Compact"/>
              <w:jc w:val="left"/>
            </w:pPr>
            <w:r>
              <w:t xml:space="preserve">5000</w:t>
            </w:r>
          </w:p>
        </w:tc>
      </w:tr>
      <w:tr>
        <w:tc>
          <w:p>
            <w:pPr>
              <w:pStyle w:val="Compact"/>
              <w:jc w:val="left"/>
            </w:pPr>
            <w:r>
              <w:t xml:space="preserve">PM4</w:t>
            </w:r>
          </w:p>
        </w:tc>
        <w:tc>
          <w:p>
            <w:pPr>
              <w:pStyle w:val="Compact"/>
              <w:jc w:val="left"/>
            </w:pPr>
            <w:r>
              <w:t xml:space="preserve">&lt;200ms</w:t>
            </w:r>
          </w:p>
        </w:tc>
        <w:tc>
          <w:p>
            <w:pPr>
              <w:pStyle w:val="Compact"/>
              <w:jc w:val="left"/>
            </w:pPr>
            <w:r>
              <w:t xml:space="preserve">≥99.99%</w:t>
            </w:r>
          </w:p>
        </w:tc>
        <w:tc>
          <w:p>
            <w:pPr>
              <w:pStyle w:val="Compact"/>
              <w:jc w:val="left"/>
            </w:pPr>
            <w:r>
              <w:t xml:space="preserve">≥92%</w:t>
            </w:r>
          </w:p>
        </w:tc>
        <w:tc>
          <w:p>
            <w:pPr>
              <w:pStyle w:val="Compact"/>
              <w:jc w:val="left"/>
            </w:pPr>
            <w:r>
              <w:t xml:space="preserve">50000</w:t>
            </w:r>
          </w:p>
        </w:tc>
      </w:tr>
    </w:tbl>
    <w:p>
      <w:r>
        <w:pict>
          <v:rect style="width:0;height:1.5pt" o:hralign="center" o:hrstd="t" o:hr="t"/>
        </w:pict>
      </w:r>
    </w:p>
    <w:p>
      <w:pPr>
        <w:pStyle w:val="Heading2"/>
      </w:pPr>
      <w:bookmarkStart w:id="67" w:name="out-of-scope-explicit-deferrals-by-phase"/>
      <w:r>
        <w:t xml:space="preserve">14. Out-of-Scope (Explicit Deferrals by Phase)</w:t>
      </w:r>
      <w:bookmarkEnd w:id="67"/>
    </w:p>
    <w:p>
      <w:pPr>
        <w:pStyle w:val="Heading3"/>
      </w:pPr>
      <w:bookmarkStart w:id="68" w:name="Xd928c7af9268997633cf925d28100d7fbc93d1e"/>
      <w:r>
        <w:t xml:space="preserve">PM1 Explicitly Out-of-Scope (Deferred to PM2+)</w:t>
      </w:r>
      <w:bookmarkEnd w:id="68"/>
    </w:p>
    <w:p>
      <w:pPr>
        <w:numPr>
          <w:ilvl w:val="0"/>
          <w:numId w:val="1003"/>
        </w:numPr>
        <w:pStyle w:val="Compact"/>
      </w:pPr>
      <w:r>
        <w:rPr>
          <w:b/>
        </w:rPr>
        <w:t xml:space="preserve">A3 Low-Code Authoring</w:t>
      </w:r>
      <w:r>
        <w:t xml:space="preserve"> </w:t>
      </w:r>
      <w:r>
        <w:t xml:space="preserve">— Notion-style automation editor (ships PM3 M13)</w:t>
      </w:r>
    </w:p>
    <w:p>
      <w:pPr>
        <w:numPr>
          <w:ilvl w:val="0"/>
          <w:numId w:val="1003"/>
        </w:numPr>
        <w:pStyle w:val="Compact"/>
      </w:pPr>
      <w:r>
        <w:rPr>
          <w:b/>
        </w:rPr>
        <w:t xml:space="preserve">A5 Test Selection</w:t>
      </w:r>
      <w:r>
        <w:t xml:space="preserve"> </w:t>
      </w:r>
      <w:r>
        <w:t xml:space="preserve">— PR-gated CI subsetting (ships PM3 M14)</w:t>
      </w:r>
    </w:p>
    <w:p>
      <w:pPr>
        <w:numPr>
          <w:ilvl w:val="0"/>
          <w:numId w:val="1003"/>
        </w:numPr>
        <w:pStyle w:val="Compact"/>
      </w:pPr>
      <w:r>
        <w:rPr>
          <w:b/>
        </w:rPr>
        <w:t xml:space="preserve">A6 Test Data</w:t>
      </w:r>
      <w:r>
        <w:t xml:space="preserve"> </w:t>
      </w:r>
      <w:r>
        <w:t xml:space="preserve">— Inline synthetic data generation (ships PM2 M7)</w:t>
      </w:r>
    </w:p>
    <w:p>
      <w:pPr>
        <w:numPr>
          <w:ilvl w:val="0"/>
          <w:numId w:val="1003"/>
        </w:numPr>
        <w:pStyle w:val="Compact"/>
      </w:pPr>
      <w:r>
        <w:rPr>
          <w:b/>
        </w:rPr>
        <w:t xml:space="preserve">A7 Test Maintenance</w:t>
      </w:r>
      <w:r>
        <w:t xml:space="preserve"> </w:t>
      </w:r>
      <w:r>
        <w:t xml:space="preserve">— Background self-healing suggestions (ships PM2 M8)</w:t>
      </w:r>
    </w:p>
    <w:p>
      <w:pPr>
        <w:numPr>
          <w:ilvl w:val="0"/>
          <w:numId w:val="1003"/>
        </w:numPr>
        <w:pStyle w:val="Compact"/>
      </w:pPr>
      <w:r>
        <w:rPr>
          <w:b/>
        </w:rPr>
        <w:t xml:space="preserve">A8 (Full)</w:t>
      </w:r>
      <w:r>
        <w:t xml:space="preserve"> </w:t>
      </w:r>
      <w:r>
        <w:t xml:space="preserve">— Auto-strategy from PRD alone + risk matrix + entry/exit criteria (ships PM3 M15; PM1 M2 is partial only)</w:t>
      </w:r>
    </w:p>
    <w:p>
      <w:pPr>
        <w:numPr>
          <w:ilvl w:val="0"/>
          <w:numId w:val="1003"/>
        </w:numPr>
        <w:pStyle w:val="Compact"/>
      </w:pPr>
      <w:r>
        <w:rPr>
          <w:b/>
        </w:rPr>
        <w:t xml:space="preserve">Vibe Code Governor</w:t>
      </w:r>
      <w:r>
        <w:t xml:space="preserve"> </w:t>
      </w:r>
      <w:r>
        <w:t xml:space="preserve">— AI-code governance (ships PM3 M16)</w:t>
      </w:r>
    </w:p>
    <w:p>
      <w:pPr>
        <w:numPr>
          <w:ilvl w:val="0"/>
          <w:numId w:val="1003"/>
        </w:numPr>
        <w:pStyle w:val="Compact"/>
      </w:pPr>
      <w:r>
        <w:rPr>
          <w:b/>
        </w:rPr>
        <w:t xml:space="preserve">Visual Regression</w:t>
      </w:r>
      <w:r>
        <w:t xml:space="preserve"> </w:t>
      </w:r>
      <w:r>
        <w:t xml:space="preserve">— In-house diff or vendor integration (ships PM2 M11)</w:t>
      </w:r>
    </w:p>
    <w:p>
      <w:pPr>
        <w:numPr>
          <w:ilvl w:val="0"/>
          <w:numId w:val="1003"/>
        </w:numPr>
        <w:pStyle w:val="Compact"/>
      </w:pPr>
      <w:r>
        <w:rPr>
          <w:b/>
        </w:rPr>
        <w:t xml:space="preserve">Mobile app</w:t>
      </w:r>
      <w:r>
        <w:t xml:space="preserve"> </w:t>
      </w:r>
      <w:r>
        <w:t xml:space="preserve">— iOS/Android Capacitor (ships PM2 M11)</w:t>
      </w:r>
    </w:p>
    <w:p>
      <w:pPr>
        <w:numPr>
          <w:ilvl w:val="0"/>
          <w:numId w:val="1003"/>
        </w:numPr>
        <w:pStyle w:val="Compact"/>
      </w:pPr>
      <w:r>
        <w:rPr>
          <w:b/>
        </w:rPr>
        <w:t xml:space="preserve">On-prem deployment</w:t>
      </w:r>
      <w:r>
        <w:t xml:space="preserve"> </w:t>
      </w:r>
      <w:r>
        <w:t xml:space="preserve">— Helm chart (ships PM2 M11)</w:t>
      </w:r>
    </w:p>
    <w:p>
      <w:pPr>
        <w:numPr>
          <w:ilvl w:val="0"/>
          <w:numId w:val="1003"/>
        </w:numPr>
        <w:pStyle w:val="Compact"/>
      </w:pPr>
      <w:r>
        <w:rPr>
          <w:b/>
        </w:rPr>
        <w:t xml:space="preserve">SSO/SAML</w:t>
      </w:r>
      <w:r>
        <w:t xml:space="preserve"> </w:t>
      </w:r>
      <w:r>
        <w:t xml:space="preserve">— Okta, Azure, Google (ships PM3 M17)</w:t>
      </w:r>
    </w:p>
    <w:p>
      <w:pPr>
        <w:numPr>
          <w:ilvl w:val="0"/>
          <w:numId w:val="1003"/>
        </w:numPr>
        <w:pStyle w:val="Compact"/>
      </w:pPr>
      <w:r>
        <w:rPr>
          <w:b/>
        </w:rPr>
        <w:t xml:space="preserve">Slack ChatOps</w:t>
      </w:r>
      <w:r>
        <w:t xml:space="preserve"> </w:t>
      </w:r>
      <w:r>
        <w:t xml:space="preserve">— Beyond notification webhook (ships PM3 M17)</w:t>
      </w:r>
    </w:p>
    <w:p>
      <w:pPr>
        <w:numPr>
          <w:ilvl w:val="0"/>
          <w:numId w:val="1003"/>
        </w:numPr>
        <w:pStyle w:val="Compact"/>
      </w:pPr>
      <w:r>
        <w:rPr>
          <w:b/>
        </w:rPr>
        <w:t xml:space="preserve">Jira auth alternatives</w:t>
      </w:r>
      <w:r>
        <w:t xml:space="preserve"> </w:t>
      </w:r>
      <w:r>
        <w:t xml:space="preserve">— API Token + Email Basic Auth (locked-down Atlassian Cloud), PAT (Jira Server/DC on-prem), per-project auth method, custom OAuth providers (ships PM3 M17). PM1 supports OAuth 2.0 3LO only.</w:t>
      </w:r>
    </w:p>
    <w:p>
      <w:pPr>
        <w:numPr>
          <w:ilvl w:val="0"/>
          <w:numId w:val="1003"/>
        </w:numPr>
        <w:pStyle w:val="Compact"/>
      </w:pPr>
      <w:r>
        <w:rPr>
          <w:b/>
        </w:rPr>
        <w:t xml:space="preserve">Full 70-document catalog</w:t>
      </w:r>
      <w:r>
        <w:t xml:space="preserve"> </w:t>
      </w:r>
      <w:r>
        <w:t xml:space="preserve">— MVP ships 12; progressively unlock 32 → 50 → 70</w:t>
      </w:r>
    </w:p>
    <w:p>
      <w:pPr>
        <w:numPr>
          <w:ilvl w:val="0"/>
          <w:numId w:val="1003"/>
        </w:numPr>
        <w:pStyle w:val="Compact"/>
      </w:pPr>
      <w:r>
        <w:rPr>
          <w:b/>
        </w:rPr>
        <w:t xml:space="preserve">EU AI Act compliance workflow</w:t>
      </w:r>
      <w:r>
        <w:t xml:space="preserve"> </w:t>
      </w:r>
      <w:r>
        <w:t xml:space="preserve">(L6) — Foundation in PM2 M16, full PM3+</w:t>
      </w:r>
    </w:p>
    <w:p>
      <w:pPr>
        <w:numPr>
          <w:ilvl w:val="0"/>
          <w:numId w:val="1003"/>
        </w:numPr>
        <w:pStyle w:val="Compact"/>
      </w:pPr>
      <w:r>
        <w:rPr>
          <w:b/>
        </w:rPr>
        <w:t xml:space="preserve">Career Compass</w:t>
      </w:r>
      <w:r>
        <w:t xml:space="preserve"> </w:t>
      </w:r>
      <w:r>
        <w:t xml:space="preserve">(L7) — Deferred entirely to PM4</w:t>
      </w:r>
    </w:p>
    <w:p>
      <w:pPr>
        <w:numPr>
          <w:ilvl w:val="0"/>
          <w:numId w:val="1003"/>
        </w:numPr>
        <w:pStyle w:val="Compact"/>
      </w:pPr>
      <w:r>
        <w:rPr>
          <w:b/>
        </w:rPr>
        <w:t xml:space="preserve">Cloud Device Grid</w:t>
      </w:r>
      <w:r>
        <w:t xml:space="preserve"> </w:t>
      </w:r>
      <w:r>
        <w:t xml:space="preserve">— Build vs partner vs defer TBD (PM4)</w:t>
      </w:r>
    </w:p>
    <w:p>
      <w:pPr>
        <w:numPr>
          <w:ilvl w:val="0"/>
          <w:numId w:val="1003"/>
        </w:numPr>
        <w:pStyle w:val="Compact"/>
      </w:pPr>
      <w:r>
        <w:rPr>
          <w:b/>
        </w:rPr>
        <w:t xml:space="preserve">White-label</w:t>
      </w:r>
      <w:r>
        <w:t xml:space="preserve"> </w:t>
      </w:r>
      <w:r>
        <w:t xml:space="preserve">— Custom domains, embedded widgets (PM4)</w:t>
      </w:r>
    </w:p>
    <w:p>
      <w:pPr>
        <w:numPr>
          <w:ilvl w:val="0"/>
          <w:numId w:val="1003"/>
        </w:numPr>
        <w:pStyle w:val="Compact"/>
      </w:pPr>
      <w:r>
        <w:rPr>
          <w:b/>
        </w:rPr>
        <w:t xml:space="preserve">Multi-tenant SaaS</w:t>
      </w:r>
      <w:r>
        <w:t xml:space="preserve"> </w:t>
      </w:r>
      <w:r>
        <w:t xml:space="preserve">— Per-org isolation (PM4)</w:t>
      </w:r>
    </w:p>
    <w:p>
      <w:pPr>
        <w:numPr>
          <w:ilvl w:val="0"/>
          <w:numId w:val="1003"/>
        </w:numPr>
        <w:pStyle w:val="Compact"/>
      </w:pPr>
      <w:r>
        <w:rPr>
          <w:b/>
        </w:rPr>
        <w:t xml:space="preserve">HIPAA/GxP</w:t>
      </w:r>
      <w:r>
        <w:t xml:space="preserve"> </w:t>
      </w:r>
      <w:r>
        <w:t xml:space="preserve">— Compliance certification (PM4)</w:t>
      </w:r>
    </w:p>
    <w:p>
      <w:pPr>
        <w:pStyle w:val="Heading3"/>
      </w:pPr>
      <w:bookmarkStart w:id="69" w:name="explicit-never-in-scope"/>
      <w:r>
        <w:t xml:space="preserve">Explicit Never In-Scope</w:t>
      </w:r>
      <w:bookmarkEnd w:id="69"/>
    </w:p>
    <w:p>
      <w:pPr>
        <w:numPr>
          <w:ilvl w:val="0"/>
          <w:numId w:val="1004"/>
        </w:numPr>
        <w:pStyle w:val="Compact"/>
      </w:pPr>
      <w:r>
        <w:t xml:space="preserve">Replacing Jira (complement, not replace)</w:t>
      </w:r>
    </w:p>
    <w:p>
      <w:pPr>
        <w:numPr>
          <w:ilvl w:val="0"/>
          <w:numId w:val="1004"/>
        </w:numPr>
        <w:pStyle w:val="Compact"/>
      </w:pPr>
      <w:r>
        <w:t xml:space="preserve">Project/sprint management (link to Jira, not own)</w:t>
      </w:r>
    </w:p>
    <w:p>
      <w:pPr>
        <w:numPr>
          <w:ilvl w:val="0"/>
          <w:numId w:val="1004"/>
        </w:numPr>
        <w:pStyle w:val="Compact"/>
      </w:pPr>
      <w:r>
        <w:t xml:space="preserve">Code repository integration beyond CI webhook</w:t>
      </w:r>
    </w:p>
    <w:p>
      <w:pPr>
        <w:numPr>
          <w:ilvl w:val="0"/>
          <w:numId w:val="1004"/>
        </w:numPr>
        <w:pStyle w:val="Compact"/>
      </w:pPr>
      <w:r>
        <w:t xml:space="preserve">Product analytics (not QA focus)</w:t>
      </w:r>
    </w:p>
    <w:p>
      <w:r>
        <w:pict>
          <v:rect style="width:0;height:1.5pt" o:hralign="center" o:hrstd="t" o:hr="t"/>
        </w:pict>
      </w:r>
    </w:p>
    <w:p>
      <w:pPr>
        <w:pStyle w:val="Heading2"/>
      </w:pPr>
      <w:bookmarkStart w:id="70" w:name="release-plan-go-to-market-phase-gated"/>
      <w:r>
        <w:t xml:space="preserve">15. Release Plan &amp; Go-to-Market (Phase-Gated)</w:t>
      </w:r>
      <w:bookmarkEnd w:id="70"/>
    </w:p>
    <w:p>
      <w:pPr>
        <w:pStyle w:val="Heading3"/>
      </w:pPr>
      <w:bookmarkStart w:id="71" w:name="Xc4fb590272a06b79bef01ba5b8a95972e71ad4c"/>
      <w:r>
        <w:t xml:space="preserve">PM1 Deployment Model — Single-Tenant Internal (binding)</w:t>
      </w:r>
      <w:bookmarkEnd w:id="71"/>
    </w:p>
    <w:p>
      <w:pPr>
        <w:pStyle w:val="FirstParagraph"/>
      </w:pPr>
      <w:r>
        <w:rPr>
          <w:b/>
        </w:rPr>
        <w:t xml:space="preserve">PM1 is a single-tenant internal deployment.</w:t>
      </w:r>
      <w:r>
        <w:t xml:space="preserve"> </w:t>
      </w:r>
      <w:r>
        <w:t xml:space="preserve">Iksula Services Pvt Ltd is the only organization that exists in the database. Multi-tenant SaaS with per-org subdomain routing, external customer acquisition, and sales-led provisioning are explicitly</w:t>
      </w:r>
      <w:r>
        <w:t xml:space="preserve"> </w:t>
      </w:r>
      <w:r>
        <w:rPr>
          <w:b/>
        </w:rPr>
        <w:t xml:space="preserve">PM4</w:t>
      </w:r>
      <w:r>
        <w:t xml:space="preserve"> </w:t>
      </w:r>
      <w:r>
        <w:t xml:space="preserve">scope (see §8 and ERD Layer 1 progression).</w:t>
      </w:r>
    </w:p>
    <w:p>
      <w:pPr>
        <w:pStyle w:val="BodyText"/>
      </w:pPr>
      <w:r>
        <w:rPr>
          <w:b/>
        </w:rPr>
        <w:t xml:space="preserve">Day-0 Bootstrap (one-time, at first deploy):</w:t>
      </w:r>
    </w:p>
    <w:p>
      <w:pPr>
        <w:pStyle w:val="BodyText"/>
      </w:pPr>
      <w:r>
        <w:t xml:space="preserve">The initial Admin account is created via a</w:t>
      </w:r>
      <w:r>
        <w:t xml:space="preserve"> </w:t>
      </w:r>
      <w:r>
        <w:rPr>
          <w:b/>
        </w:rPr>
        <w:t xml:space="preserve">deployment-time database seed script</w:t>
      </w:r>
      <w:r>
        <w:t xml:space="preserve"> </w:t>
      </w:r>
      <w:r>
        <w:t xml:space="preserve">run during milestone M0 — not via a sales/marketing provisioning flow. Bootstrap sequence:</w:t>
      </w:r>
    </w:p>
    <w:p>
      <w:pPr>
        <w:numPr>
          <w:ilvl w:val="0"/>
          <w:numId w:val="1005"/>
        </w:numPr>
        <w:pStyle w:val="Compact"/>
      </w:pPr>
      <w:r>
        <w:t xml:space="preserve">Engineering runs the deploy pipeline into Iksula’s infrastructure (Oracle Always Free + internal cloud).</w:t>
      </w:r>
    </w:p>
    <w:p>
      <w:pPr>
        <w:numPr>
          <w:ilvl w:val="0"/>
          <w:numId w:val="1005"/>
        </w:numPr>
        <w:pStyle w:val="Compact"/>
      </w:pPr>
      <w:r>
        <w:t xml:space="preserve">Seed script inserts:</w:t>
      </w:r>
    </w:p>
    <w:p>
      <w:pPr>
        <w:numPr>
          <w:ilvl w:val="1"/>
          <w:numId w:val="1006"/>
        </w:numPr>
        <w:pStyle w:val="Compact"/>
      </w:pPr>
      <w:r>
        <w:t xml:space="preserve">One</w:t>
      </w:r>
      <w:r>
        <w:t xml:space="preserve"> </w:t>
      </w:r>
      <w:r>
        <w:rPr>
          <w:rStyle w:val="VerbatimChar"/>
        </w:rPr>
        <w:t xml:space="preserve">organizations</w:t>
      </w:r>
      <w:r>
        <w:t xml:space="preserve"> </w:t>
      </w:r>
      <w:r>
        <w:t xml:space="preserve">row:</w:t>
      </w:r>
      <w:r>
        <w:t xml:space="preserve"> </w:t>
      </w:r>
      <w:r>
        <w:rPr>
          <w:rStyle w:val="VerbatimChar"/>
        </w:rPr>
        <w:t xml:space="preserve">{ name: "Iksula Services Pvt Ltd" }</w:t>
      </w:r>
    </w:p>
    <w:p>
      <w:pPr>
        <w:numPr>
          <w:ilvl w:val="1"/>
          <w:numId w:val="1006"/>
        </w:numPr>
        <w:pStyle w:val="Compact"/>
      </w:pPr>
      <w:r>
        <w:t xml:space="preserve">One</w:t>
      </w:r>
      <w:r>
        <w:t xml:space="preserve"> </w:t>
      </w:r>
      <w:r>
        <w:rPr>
          <w:rStyle w:val="VerbatimChar"/>
        </w:rPr>
        <w:t xml:space="preserve">users</w:t>
      </w:r>
      <w:r>
        <w:t xml:space="preserve"> </w:t>
      </w:r>
      <w:r>
        <w:t xml:space="preserve">row with</w:t>
      </w:r>
      <w:r>
        <w:t xml:space="preserve"> </w:t>
      </w:r>
      <w:r>
        <w:rPr>
          <w:rStyle w:val="VerbatimChar"/>
        </w:rPr>
        <w:t xml:space="preserve">role = 'Admin'</w:t>
      </w:r>
      <w:r>
        <w:t xml:space="preserve">,</w:t>
      </w:r>
      <w:r>
        <w:t xml:space="preserve"> </w:t>
      </w:r>
      <w:r>
        <w:rPr>
          <w:rStyle w:val="VerbatimChar"/>
        </w:rPr>
        <w:t xml:space="preserve">password_hash = NULL</w:t>
      </w:r>
      <w:r>
        <w:t xml:space="preserve">,</w:t>
      </w:r>
      <w:r>
        <w:t xml:space="preserve"> </w:t>
      </w:r>
      <w:r>
        <w:rPr>
          <w:rStyle w:val="VerbatimChar"/>
        </w:rPr>
        <w:t xml:space="preserve">invite_token = &lt;random&gt;</w:t>
      </w:r>
      <w:r>
        <w:t xml:space="preserve">,</w:t>
      </w:r>
      <w:r>
        <w:t xml:space="preserve"> </w:t>
      </w:r>
      <w:r>
        <w:rPr>
          <w:rStyle w:val="VerbatimChar"/>
        </w:rPr>
        <w:t xml:space="preserve">first_login = true</w:t>
      </w:r>
      <w:r>
        <w:t xml:space="preserve">.</w:t>
      </w:r>
      <w:r>
        <w:t xml:space="preserve"> </w:t>
      </w:r>
      <w:r>
        <w:rPr>
          <w:b/>
        </w:rPr>
        <w:t xml:space="preserve">Assignment for PM1:</w:t>
      </w:r>
      <w:r>
        <w:t xml:space="preserve"> </w:t>
      </w:r>
      <w:r>
        <w:t xml:space="preserve">Yogesh M. holds the Admin RBAC role (inheriting all Lead permissions — Admin &gt; Lead in the PM1 permission hierarchy). His organizational / persona label remains</w:t>
      </w:r>
      <w:r>
        <w:t xml:space="preserve"> </w:t>
      </w:r>
      <w:r>
        <w:t xml:space="preserve">“</w:t>
      </w:r>
      <w:r>
        <w:t xml:space="preserve">QA Lead / Manager</w:t>
      </w:r>
      <w:r>
        <w:t xml:space="preserve">”</w:t>
      </w:r>
      <w:r>
        <w:t xml:space="preserve">, but his system-level access is Admin for bootstrap and ongoing workspace governance. Email assigned at deploy time by IT.</w:t>
      </w:r>
    </w:p>
    <w:p>
      <w:pPr>
        <w:numPr>
          <w:ilvl w:val="0"/>
          <w:numId w:val="1005"/>
        </w:numPr>
        <w:pStyle w:val="Compact"/>
      </w:pPr>
      <w:r>
        <w:t xml:space="preserve">Seed script triggers one transactional email to the initial Admin using the</w:t>
      </w:r>
      <w:r>
        <w:t xml:space="preserve"> </w:t>
      </w:r>
      <w:r>
        <w:rPr>
          <w:b/>
        </w:rPr>
        <w:t xml:space="preserve">same F06b Mode A template</w:t>
      </w:r>
      <w:r>
        <w:t xml:space="preserve"> </w:t>
      </w:r>
      <w:r>
        <w:t xml:space="preserve">as regular user invites (copy varies:</w:t>
      </w:r>
      <w:r>
        <w:t xml:space="preserve"> </w:t>
      </w:r>
      <w:r>
        <w:t xml:space="preserve">“</w:t>
      </w:r>
      <w:r>
        <w:t xml:space="preserve">Your QA Nexus workspace is ready</w:t>
      </w:r>
      <w:r>
        <w:t xml:space="preserve">”</w:t>
      </w:r>
      <w:r>
        <w:t xml:space="preserve"> </w:t>
      </w:r>
      <w:r>
        <w:t xml:space="preserve">vs</w:t>
      </w:r>
      <w:r>
        <w:t xml:space="preserve"> </w:t>
      </w:r>
      <w:r>
        <w:t xml:space="preserve">“</w:t>
      </w:r>
      <w:r>
        <w:t xml:space="preserve">You’ve been invited by X</w:t>
      </w:r>
      <w:r>
        <w:t xml:space="preserve">”</w:t>
      </w:r>
      <w:r>
        <w:t xml:space="preserve">). The email carries a magic link with the</w:t>
      </w:r>
      <w:r>
        <w:t xml:space="preserve"> </w:t>
      </w:r>
      <w:r>
        <w:rPr>
          <w:rStyle w:val="VerbatimChar"/>
        </w:rPr>
        <w:t xml:space="preserve">invite_token</w:t>
      </w:r>
      <w:r>
        <w:t xml:space="preserve">.</w:t>
      </w:r>
    </w:p>
    <w:p>
      <w:pPr>
        <w:numPr>
          <w:ilvl w:val="0"/>
          <w:numId w:val="1005"/>
        </w:numPr>
        <w:pStyle w:val="Compact"/>
      </w:pPr>
      <w:r>
        <w:t xml:space="preserve">Admin clicks the link → lands on F06b Mode A (Set Password) → sets password → flag</w:t>
      </w:r>
      <w:r>
        <w:t xml:space="preserve"> </w:t>
      </w:r>
      <w:r>
        <w:rPr>
          <w:rStyle w:val="VerbatimChar"/>
        </w:rPr>
        <w:t xml:space="preserve">first_login</w:t>
      </w:r>
      <w:r>
        <w:t xml:space="preserve"> </w:t>
      </w:r>
      <w:r>
        <w:t xml:space="preserve">still true because the workspace has no projects yet → routed to</w:t>
      </w:r>
      <w:r>
        <w:t xml:space="preserve"> </w:t>
      </w:r>
      <w:r>
        <w:rPr>
          <w:b/>
        </w:rPr>
        <w:t xml:space="preserve">F07 Workspace-Founder Onboarding</w:t>
      </w:r>
      <w:r>
        <w:t xml:space="preserve"> </w:t>
      </w:r>
      <w:r>
        <w:t xml:space="preserve">(3-step wizard: create first project · choose data source · invite team).</w:t>
      </w:r>
    </w:p>
    <w:p>
      <w:pPr>
        <w:numPr>
          <w:ilvl w:val="0"/>
          <w:numId w:val="1005"/>
        </w:numPr>
        <w:pStyle w:val="Compact"/>
      </w:pPr>
      <w:r>
        <w:t xml:space="preserve">On F07 completion,</w:t>
      </w:r>
      <w:r>
        <w:t xml:space="preserve"> </w:t>
      </w:r>
      <w:r>
        <w:rPr>
          <w:rStyle w:val="VerbatimChar"/>
        </w:rPr>
        <w:t xml:space="preserve">first_login</w:t>
      </w:r>
      <w:r>
        <w:t xml:space="preserve"> </w:t>
      </w:r>
      <w:r>
        <w:t xml:space="preserve">flips to false and user lands on F09 Projects List with the first project created.</w:t>
      </w:r>
    </w:p>
    <w:p>
      <w:pPr>
        <w:pStyle w:val="FirstParagraph"/>
      </w:pPr>
      <w:r>
        <w:rPr>
          <w:b/>
        </w:rPr>
        <w:t xml:space="preserve">Subsequent Admin / Lead / QA Engineer / Stakeholder invites</w:t>
      </w:r>
      <w:r>
        <w:t xml:space="preserve"> </w:t>
      </w:r>
      <w:r>
        <w:t xml:space="preserve">(after Day-0) are sent by the existing Admin via</w:t>
      </w:r>
      <w:r>
        <w:t xml:space="preserve"> </w:t>
      </w:r>
      <w:r>
        <w:rPr>
          <w:b/>
        </w:rPr>
        <w:t xml:space="preserve">F27 Users &amp; Roles → F27m1 Invite User Modal</w:t>
      </w:r>
      <w:r>
        <w:t xml:space="preserve">. F27m1 supports per-user role override (not just a default role like F07 Step 3), per-user project assignment, Senior QA organizational label, and existing-user detection. Same F06b Mode A landing page on accept; invitees route to role-specific first-run onboarding on first login:</w:t>
      </w:r>
      <w:r>
        <w:t xml:space="preserve"> </w:t>
      </w:r>
      <w:r>
        <w:rPr>
          <w:b/>
        </w:rPr>
        <w:t xml:space="preserve">F07b</w:t>
      </w:r>
      <w:r>
        <w:t xml:space="preserve"> </w:t>
      </w:r>
      <w:r>
        <w:t xml:space="preserve">(QA Engineer) ·</w:t>
      </w:r>
      <w:r>
        <w:t xml:space="preserve"> </w:t>
      </w:r>
      <w:r>
        <w:rPr>
          <w:b/>
        </w:rPr>
        <w:t xml:space="preserve">F07c</w:t>
      </w:r>
      <w:r>
        <w:t xml:space="preserve"> </w:t>
      </w:r>
      <w:r>
        <w:t xml:space="preserve">(Stakeholder) ·</w:t>
      </w:r>
      <w:r>
        <w:t xml:space="preserve"> </w:t>
      </w:r>
      <w:r>
        <w:rPr>
          <w:b/>
        </w:rPr>
        <w:t xml:space="preserve">F07d</w:t>
      </w:r>
      <w:r>
        <w:t xml:space="preserve"> </w:t>
      </w:r>
      <w:r>
        <w:t xml:space="preserve">(invited Lead/Admin). Workspace founders continue to route to F07 (founder wizard).</w:t>
      </w:r>
    </w:p>
    <w:p>
      <w:pPr>
        <w:pStyle w:val="BodyText"/>
      </w:pPr>
      <w:r>
        <w:rPr>
          <w:b/>
        </w:rPr>
        <w:t xml:space="preserve">F07 Step 2 Deferred Routing (Pattern A, binding):</w:t>
      </w:r>
      <w:r>
        <w:t xml:space="preserve"> </w:t>
      </w:r>
      <w:r>
        <w:t xml:space="preserve">The data-source choice in F07 Step 2 (Connect to Jira / Upload files / Start blank) is stored as wizard state only — no external flow fires during Step 2. On Step 3 submit (</w:t>
      </w:r>
      <w:r>
        <w:t xml:space="preserve">“</w:t>
      </w:r>
      <w:r>
        <w:t xml:space="preserve">Create project &amp; send invites</w:t>
      </w:r>
      <w:r>
        <w:t xml:space="preserve">”</w:t>
      </w:r>
      <w:r>
        <w:t xml:space="preserve">), the backend atomically creates the project row + invite records in a single transaction, THEN routes to the data-source flow: F11a → F11b → F11c for Jira, F12 for upload, F09 directly for blank. Rationale: invites go out immediately (don’t block on Jira OAuth); abandoning the Jira wizard mid-flow leaves no orphaned state; F11a/b/c and F12 remain universal regardless of entry point (F07, F09 + project, Plan → Imports, etc.).</w:t>
      </w:r>
    </w:p>
    <w:p>
      <w:pPr>
        <w:pStyle w:val="BodyText"/>
      </w:pPr>
      <w:r>
        <w:rPr>
          <w:b/>
        </w:rPr>
        <w:t xml:space="preserve">Resend path:</w:t>
      </w:r>
      <w:r>
        <w:t xml:space="preserve"> </w:t>
      </w:r>
      <w:r>
        <w:t xml:space="preserve">If the Day-0 bootstrap email is lost (spam filter, etc.), the engineering team can re-trigger the seed in PM1. A self-service</w:t>
      </w:r>
      <w:r>
        <w:t xml:space="preserve"> </w:t>
      </w:r>
      <w:r>
        <w:t xml:space="preserve">“</w:t>
      </w:r>
      <w:r>
        <w:t xml:space="preserve">resend invitation</w:t>
      </w:r>
      <w:r>
        <w:t xml:space="preserve">”</w:t>
      </w:r>
      <w:r>
        <w:t xml:space="preserve"> </w:t>
      </w:r>
      <w:r>
        <w:t xml:space="preserve">affordance on F27 handles subsequent invite losses. Self-service resend of the Day-0 bootstrap itself is deferred to PM4 (along with multi-tenant provisioning).</w:t>
      </w:r>
    </w:p>
    <w:p>
      <w:pPr>
        <w:pStyle w:val="BodyText"/>
      </w:pPr>
      <w:r>
        <w:rPr>
          <w:b/>
        </w:rPr>
        <w:t xml:space="preserve">What PM1 explicitly does NOT include:</w:t>
      </w:r>
      <w:r>
        <w:t xml:space="preserve"> </w:t>
      </w:r>
      <w:r>
        <w:t xml:space="preserve">- Marketing website signup funnel (no</w:t>
      </w:r>
      <w:r>
        <w:t xml:space="preserve"> </w:t>
      </w:r>
      <w:r>
        <w:rPr>
          <w:rStyle w:val="VerbatimChar"/>
        </w:rPr>
        <w:t xml:space="preserve">/signup</w:t>
      </w:r>
      <w:r>
        <w:t xml:space="preserve"> </w:t>
      </w:r>
      <w:r>
        <w:t xml:space="preserve">public page)</w:t>
      </w:r>
      <w:r>
        <w:t xml:space="preserve"> </w:t>
      </w:r>
      <w:r>
        <w:t xml:space="preserve">- Sales-led tenant provisioning (no external admin dashboard)</w:t>
      </w:r>
      <w:r>
        <w:t xml:space="preserve"> </w:t>
      </w:r>
      <w:r>
        <w:t xml:space="preserve">- Email domain verification (internal trust on</w:t>
      </w:r>
      <w:r>
        <w:t xml:space="preserve"> </w:t>
      </w:r>
      <w:r>
        <w:rPr>
          <w:rStyle w:val="VerbatimChar"/>
        </w:rPr>
        <w:t xml:space="preserve">@iksula.com</w:t>
      </w:r>
      <w:r>
        <w:t xml:space="preserve">)</w:t>
      </w:r>
      <w:r>
        <w:t xml:space="preserve"> </w:t>
      </w:r>
      <w:r>
        <w:t xml:space="preserve">- Multiple workspaces per user (Iksula is the only tenant)</w:t>
      </w:r>
      <w:r>
        <w:t xml:space="preserve"> </w:t>
      </w:r>
      <w:r>
        <w:t xml:space="preserve">- SSO / SAML federation (PM3 M17)</w:t>
      </w:r>
      <w:r>
        <w:t xml:space="preserve"> </w:t>
      </w:r>
      <w:r>
        <w:t xml:space="preserve">- Self-service workspace creation (PM4)</w:t>
      </w:r>
    </w:p>
    <w:p>
      <w:pPr>
        <w:pStyle w:val="Heading3"/>
      </w:pPr>
      <w:bookmarkStart w:id="72" w:name="pm1-mvp-release-plan"/>
      <w:r>
        <w:t xml:space="preserve">PM1 (MVP) Release Plan</w:t>
      </w:r>
      <w:bookmarkEnd w:id="72"/>
    </w:p>
    <w:p>
      <w:pPr>
        <w:pStyle w:val="FirstParagraph"/>
      </w:pPr>
      <w:r>
        <w:rPr>
          <w:b/>
        </w:rPr>
        <w:t xml:space="preserve">Launch Date:</w:t>
      </w:r>
      <w:r>
        <w:t xml:space="preserve"> </w:t>
      </w:r>
      <w:r>
        <w:t xml:space="preserve">2026-09-21 (GA)</w:t>
      </w:r>
    </w:p>
    <w:p>
      <w:pPr>
        <w:pStyle w:val="BodyText"/>
      </w:pPr>
      <w:r>
        <w:rPr>
          <w:b/>
        </w:rPr>
        <w:t xml:space="preserve">Pre-GA Milestones:</w:t>
      </w:r>
      <w:r>
        <w:t xml:space="preserve"> </w:t>
      </w:r>
      <w:r>
        <w:t xml:space="preserve">- M0-M5: Feature development (18 weeks)</w:t>
      </w:r>
      <w:r>
        <w:t xml:space="preserve"> </w:t>
      </w:r>
      <w:r>
        <w:t xml:space="preserve">- M6: GA prep (5 weeks) — legal sign-off, security audit, support infrastructure, marketing collateral</w:t>
      </w:r>
    </w:p>
    <w:p>
      <w:pPr>
        <w:pStyle w:val="BodyText"/>
      </w:pPr>
      <w:r>
        <w:rPr>
          <w:b/>
        </w:rPr>
        <w:t xml:space="preserve">Launch Assets:</w:t>
      </w:r>
      <w:r>
        <w:t xml:space="preserve"> </w:t>
      </w:r>
      <w:r>
        <w:t xml:space="preserve">- Marketing website + case studies (1-2 pilot stories)</w:t>
      </w:r>
      <w:r>
        <w:t xml:space="preserve"> </w:t>
      </w:r>
      <w:r>
        <w:t xml:space="preserve">- Admin guide + user guide + API docs</w:t>
      </w:r>
      <w:r>
        <w:t xml:space="preserve"> </w:t>
      </w:r>
      <w:r>
        <w:t xml:space="preserve">- Sales playbook + win/loss template</w:t>
      </w:r>
      <w:r>
        <w:t xml:space="preserve"> </w:t>
      </w:r>
      <w:r>
        <w:t xml:space="preserve">- Support runbooks (on-call, incident response)</w:t>
      </w:r>
      <w:r>
        <w:t xml:space="preserve"> </w:t>
      </w:r>
      <w:r>
        <w:t xml:space="preserve">- Pilot onboarding program (2-3 Iksula internal pilots)</w:t>
      </w:r>
    </w:p>
    <w:p>
      <w:pPr>
        <w:pStyle w:val="BodyText"/>
      </w:pPr>
      <w:r>
        <w:rPr>
          <w:b/>
        </w:rPr>
        <w:t xml:space="preserve">Success Criteria for PM1 GA:</w:t>
      </w:r>
      <w:r>
        <w:t xml:space="preserve"> </w:t>
      </w:r>
      <w:r>
        <w:t xml:space="preserve">- ≥2 Iksula pilots live, completing all 6 primary JTBDs without blockers</w:t>
      </w:r>
      <w:r>
        <w:t xml:space="preserve"> </w:t>
      </w:r>
      <w:r>
        <w:t xml:space="preserve">- p95 latency &lt;500ms achieved</w:t>
      </w:r>
      <w:r>
        <w:t xml:space="preserve"> </w:t>
      </w:r>
      <w:r>
        <w:t xml:space="preserve">- WCAG 2.2 AA compliance audited + critical fixes applied</w:t>
      </w:r>
      <w:r>
        <w:t xml:space="preserve"> </w:t>
      </w:r>
      <w:r>
        <w:t xml:space="preserve">- Security audit (pen testing) passed</w:t>
      </w:r>
      <w:r>
        <w:t xml:space="preserve"> </w:t>
      </w:r>
      <w:r>
        <w:t xml:space="preserve">- Legal + compliance sign-off (GDPR, SOC 2 roadmap acknowledged)</w:t>
      </w:r>
      <w:r>
        <w:t xml:space="preserve"> </w:t>
      </w:r>
      <w:r>
        <w:t xml:space="preserve">- Success metrics baseline collected (adoption, speed, AI quality, ROI)</w:t>
      </w:r>
    </w:p>
    <w:p>
      <w:pPr>
        <w:pStyle w:val="Heading3"/>
      </w:pPr>
      <w:bookmarkStart w:id="73" w:name="pm2-v1.5-release-plan-2027-01-09"/>
      <w:r>
        <w:t xml:space="preserve">PM2 (v1.5) Release Plan (2027-01-09)</w:t>
      </w:r>
      <w:bookmarkEnd w:id="73"/>
    </w:p>
    <w:p>
      <w:pPr>
        <w:pStyle w:val="FirstParagraph"/>
      </w:pPr>
      <w:r>
        <w:rPr>
          <w:b/>
        </w:rPr>
        <w:t xml:space="preserve">Headline:</w:t>
      </w:r>
      <w:r>
        <w:t xml:space="preserve"> </w:t>
      </w:r>
      <w:r>
        <w:t xml:space="preserve">“</w:t>
      </w:r>
      <w:r>
        <w:t xml:space="preserve">Self-Healing + Test Data + Enterprise Scale</w:t>
      </w:r>
      <w:r>
        <w:t xml:space="preserve">”</w:t>
      </w:r>
    </w:p>
    <w:p>
      <w:pPr>
        <w:pStyle w:val="BodyText"/>
      </w:pPr>
      <w:r>
        <w:rPr>
          <w:b/>
        </w:rPr>
        <w:t xml:space="preserve">Pre-GA Milestones:</w:t>
      </w:r>
      <w:r>
        <w:t xml:space="preserve"> </w:t>
      </w:r>
      <w:r>
        <w:t xml:space="preserve">- M7-M11: Feature development (13 weeks)</w:t>
      </w:r>
      <w:r>
        <w:t xml:space="preserve"> </w:t>
      </w:r>
      <w:r>
        <w:t xml:space="preserve">- M12: GA prep (3 weeks)</w:t>
      </w:r>
    </w:p>
    <w:p>
      <w:pPr>
        <w:pStyle w:val="BodyText"/>
      </w:pPr>
      <w:r>
        <w:rPr>
          <w:b/>
        </w:rPr>
        <w:t xml:space="preserve">Launch Criteria:</w:t>
      </w:r>
      <w:r>
        <w:t xml:space="preserve"> </w:t>
      </w:r>
      <w:r>
        <w:t xml:space="preserve">- ≥5 paying customers (not just pilots)</w:t>
      </w:r>
      <w:r>
        <w:t xml:space="preserve"> </w:t>
      </w:r>
      <w:r>
        <w:t xml:space="preserve">- On-prem deployment validated at 1 customer</w:t>
      </w:r>
      <w:r>
        <w:t xml:space="preserve"> </w:t>
      </w:r>
      <w:r>
        <w:t xml:space="preserve">- APT in beta (2-3 customer feedback loops)</w:t>
      </w:r>
      <w:r>
        <w:t xml:space="preserve"> </w:t>
      </w:r>
      <w:r>
        <w:t xml:space="preserve">- 32 doc templates stable</w:t>
      </w:r>
      <w:r>
        <w:t xml:space="preserve"> </w:t>
      </w:r>
      <w:r>
        <w:t xml:space="preserve">- Predictive analytics dashboard live</w:t>
      </w:r>
      <w:r>
        <w:t xml:space="preserve"> </w:t>
      </w:r>
      <w:r>
        <w:t xml:space="preserve">- A7 self-heal blocking ≥40% flaky test rework</w:t>
      </w:r>
    </w:p>
    <w:p>
      <w:pPr>
        <w:pStyle w:val="Heading3"/>
      </w:pPr>
      <w:bookmarkStart w:id="74" w:name="pm3-v2-release-plan-2027-04-03"/>
      <w:r>
        <w:t xml:space="preserve">PM3 (v2) Release Plan (2027-04-03)</w:t>
      </w:r>
      <w:bookmarkEnd w:id="74"/>
    </w:p>
    <w:p>
      <w:pPr>
        <w:pStyle w:val="FirstParagraph"/>
      </w:pPr>
      <w:r>
        <w:rPr>
          <w:b/>
        </w:rPr>
        <w:t xml:space="preserve">Headline:</w:t>
      </w:r>
      <w:r>
        <w:t xml:space="preserve"> </w:t>
      </w:r>
      <w:r>
        <w:t xml:space="preserve">“</w:t>
      </w:r>
      <w:r>
        <w:t xml:space="preserve">Low-Code + Governance + Enterprise Ready</w:t>
      </w:r>
      <w:r>
        <w:t xml:space="preserve">”</w:t>
      </w:r>
    </w:p>
    <w:p>
      <w:pPr>
        <w:pStyle w:val="BodyText"/>
      </w:pPr>
      <w:r>
        <w:rPr>
          <w:b/>
        </w:rPr>
        <w:t xml:space="preserve">Pre-GA Milestones:</w:t>
      </w:r>
      <w:r>
        <w:t xml:space="preserve"> </w:t>
      </w:r>
      <w:r>
        <w:t xml:space="preserve">- M13-M17: Feature development (10 weeks)</w:t>
      </w:r>
      <w:r>
        <w:t xml:space="preserve"> </w:t>
      </w:r>
      <w:r>
        <w:t xml:space="preserve">- M18: GA prep (1 week)</w:t>
      </w:r>
    </w:p>
    <w:p>
      <w:pPr>
        <w:pStyle w:val="BodyText"/>
      </w:pPr>
      <w:r>
        <w:rPr>
          <w:b/>
        </w:rPr>
        <w:t xml:space="preserve">Launch Criteria:</w:t>
      </w:r>
      <w:r>
        <w:t xml:space="preserve"> </w:t>
      </w:r>
      <w:r>
        <w:t xml:space="preserve">- ≥15 paying customers</w:t>
      </w:r>
      <w:r>
        <w:t xml:space="preserve"> </w:t>
      </w:r>
      <w:r>
        <w:t xml:space="preserve">- SSO in production (≥80% adoption)</w:t>
      </w:r>
      <w:r>
        <w:t xml:space="preserve"> </w:t>
      </w:r>
      <w:r>
        <w:t xml:space="preserve">- Vibe Code Governor blocking merges with &gt;5 violations at 5+ customers</w:t>
      </w:r>
      <w:r>
        <w:t xml:space="preserve"> </w:t>
      </w:r>
      <w:r>
        <w:t xml:space="preserve">- SOC2 Type I audit completed + report issued</w:t>
      </w:r>
      <w:r>
        <w:t xml:space="preserve"> </w:t>
      </w:r>
      <w:r>
        <w:t xml:space="preserve">- 50 doc templates stable</w:t>
      </w:r>
      <w:r>
        <w:t xml:space="preserve"> </w:t>
      </w:r>
      <w:r>
        <w:t xml:space="preserve">- EU AI Act compliance foundation audited</w:t>
      </w:r>
    </w:p>
    <w:p>
      <w:pPr>
        <w:pStyle w:val="Heading3"/>
      </w:pPr>
      <w:bookmarkStart w:id="75" w:name="pm4-v2-ongoing"/>
      <w:r>
        <w:t xml:space="preserve">PM4 (v2+ Ongoing)</w:t>
      </w:r>
      <w:bookmarkEnd w:id="75"/>
    </w:p>
    <w:p>
      <w:pPr>
        <w:pStyle w:val="FirstParagraph"/>
      </w:pPr>
      <w:r>
        <w:t xml:space="preserve">No fixed release gates. Continuous deployment model. Career Compass, full 70 docs, multi-tenant, cloud device grid, HIPAA/GxP, white-label, multi-region shipped in waves (W47-W75).</w:t>
      </w:r>
    </w:p>
    <w:p>
      <w:r>
        <w:pict>
          <v:rect style="width:0;height:1.5pt" o:hralign="center" o:hrstd="t" o:hr="t"/>
        </w:pict>
      </w:r>
    </w:p>
    <w:p>
      <w:pPr>
        <w:pStyle w:val="Heading2"/>
      </w:pPr>
      <w:bookmarkStart w:id="76" w:name="success-metrics-phase-gated"/>
      <w:r>
        <w:t xml:space="preserve">16. Success Metrics (Phase-Gated)</w:t>
      </w:r>
      <w:bookmarkEnd w:id="76"/>
    </w:p>
    <w:p>
      <w:pPr>
        <w:pStyle w:val="Heading3"/>
      </w:pPr>
      <w:bookmarkStart w:id="77" w:name="pm1-success-metrics-measured-at-m6-ga"/>
      <w:r>
        <w:t xml:space="preserve">PM1 Success Metrics (Measured at M6 / GA)</w:t>
      </w:r>
      <w:bookmarkEnd w:id="77"/>
    </w:p>
    <w:tbl>
      <w:tblPr>
        <w:tblStyle w:val="Table"/>
        <w:tblW w:type="pct" w:w="5000.0"/>
        <w:tblLook w:firstRow="1"/>
      </w:tblPr>
      <w:tblGrid>
        <w:gridCol w:w="2754"/>
        <w:gridCol w:w="2754"/>
        <w:gridCol w:w="241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Owner</w:t>
            </w:r>
          </w:p>
        </w:tc>
      </w:tr>
      <w:tr>
        <w:tc>
          <w:p>
            <w:pPr>
              <w:pStyle w:val="Compact"/>
              <w:jc w:val="left"/>
            </w:pPr>
            <w:r>
              <w:rPr>
                <w:b/>
              </w:rPr>
              <w:t xml:space="preserve">Adoption</w:t>
            </w:r>
          </w:p>
        </w:tc>
        <w:tc>
          <w:p>
            <w:pPr>
              <w:pStyle w:val="Compact"/>
              <w:jc w:val="left"/>
            </w:pPr>
            <w:r>
              <w:t xml:space="preserve">≥3 concurrent Iksula pilots active (≥4 days/week login)</w:t>
            </w:r>
          </w:p>
        </w:tc>
        <w:tc>
          <w:p>
            <w:pPr>
              <w:pStyle w:val="Compact"/>
              <w:jc w:val="left"/>
            </w:pPr>
            <w:r>
              <w:t xml:space="preserve">Product</w:t>
            </w:r>
          </w:p>
        </w:tc>
      </w:tr>
      <w:tr>
        <w:tc>
          <w:p>
            <w:pPr>
              <w:pStyle w:val="Compact"/>
              <w:jc w:val="left"/>
            </w:pPr>
            <w:r>
              <w:rPr>
                <w:b/>
              </w:rPr>
              <w:t xml:space="preserve">Speed (AI)</w:t>
            </w:r>
          </w:p>
        </w:tc>
        <w:tc>
          <w:p>
            <w:pPr>
              <w:pStyle w:val="Compact"/>
              <w:jc w:val="left"/>
            </w:pPr>
            <w:r>
              <w:t xml:space="preserve">A1 case generation ≥10× faster than manual</w:t>
            </w:r>
          </w:p>
        </w:tc>
        <w:tc>
          <w:p>
            <w:pPr>
              <w:pStyle w:val="Compact"/>
              <w:jc w:val="left"/>
            </w:pPr>
            <w:r>
              <w:t xml:space="preserve">Product</w:t>
            </w:r>
          </w:p>
        </w:tc>
      </w:tr>
      <w:tr>
        <w:tc>
          <w:p>
            <w:pPr>
              <w:pStyle w:val="Compact"/>
              <w:jc w:val="left"/>
            </w:pPr>
            <w:r>
              <w:rPr>
                <w:b/>
              </w:rPr>
              <w:t xml:space="preserve">Speed (Execution)</w:t>
            </w:r>
          </w:p>
        </w:tc>
        <w:tc>
          <w:p>
            <w:pPr>
              <w:pStyle w:val="Compact"/>
              <w:jc w:val="left"/>
            </w:pPr>
            <w:r>
              <w:t xml:space="preserve">Median time-to-log-a-bug ≤90s (vs baseline measured week 1)</w:t>
            </w:r>
          </w:p>
        </w:tc>
        <w:tc>
          <w:p>
            <w:pPr>
              <w:pStyle w:val="Compact"/>
              <w:jc w:val="left"/>
            </w:pPr>
            <w:r>
              <w:t xml:space="preserve">QA</w:t>
            </w:r>
          </w:p>
        </w:tc>
      </w:tr>
      <w:tr>
        <w:tc>
          <w:p>
            <w:pPr>
              <w:pStyle w:val="Compact"/>
              <w:jc w:val="left"/>
            </w:pPr>
            <w:r>
              <w:rPr>
                <w:b/>
              </w:rPr>
              <w:t xml:space="preserve">AI Quality</w:t>
            </w:r>
          </w:p>
        </w:tc>
        <w:tc>
          <w:p>
            <w:pPr>
              <w:pStyle w:val="Compact"/>
              <w:jc w:val="left"/>
            </w:pPr>
            <w:r>
              <w:t xml:space="preserve">≥80% of A1-generated cases auto-approved (confidence ≥80%)</w:t>
            </w:r>
          </w:p>
        </w:tc>
        <w:tc>
          <w:p>
            <w:pPr>
              <w:pStyle w:val="Compact"/>
              <w:jc w:val="left"/>
            </w:pPr>
            <w:r>
              <w:t xml:space="preserve">Product</w:t>
            </w:r>
          </w:p>
        </w:tc>
      </w:tr>
      <w:tr>
        <w:tc>
          <w:p>
            <w:pPr>
              <w:pStyle w:val="Compact"/>
              <w:jc w:val="left"/>
            </w:pPr>
            <w:r>
              <w:rPr>
                <w:b/>
              </w:rPr>
              <w:t xml:space="preserve">AI Quality</w:t>
            </w:r>
          </w:p>
        </w:tc>
        <w:tc>
          <w:p>
            <w:pPr>
              <w:pStyle w:val="Compact"/>
              <w:jc w:val="left"/>
            </w:pPr>
            <w:r>
              <w:t xml:space="preserve">A2 catches ≥60% of true duplicates in controlled dataset</w:t>
            </w:r>
          </w:p>
        </w:tc>
        <w:tc>
          <w:p>
            <w:pPr>
              <w:pStyle w:val="Compact"/>
              <w:jc w:val="left"/>
            </w:pPr>
            <w:r>
              <w:t xml:space="preserve">Product</w:t>
            </w:r>
          </w:p>
        </w:tc>
      </w:tr>
      <w:tr>
        <w:tc>
          <w:p>
            <w:pPr>
              <w:pStyle w:val="Compact"/>
              <w:jc w:val="left"/>
            </w:pPr>
            <w:r>
              <w:rPr>
                <w:b/>
              </w:rPr>
              <w:t xml:space="preserve">AI Quality</w:t>
            </w:r>
          </w:p>
        </w:tc>
        <w:tc>
          <w:p>
            <w:pPr>
              <w:pStyle w:val="Compact"/>
              <w:jc w:val="left"/>
            </w:pPr>
            <w:r>
              <w:t xml:space="preserve">A4 RCA top-layer accuracy ≥75% (human verification)</w:t>
            </w:r>
          </w:p>
        </w:tc>
        <w:tc>
          <w:p>
            <w:pPr>
              <w:pStyle w:val="Compact"/>
              <w:jc w:val="left"/>
            </w:pPr>
            <w:r>
              <w:t xml:space="preserve">Product</w:t>
            </w:r>
          </w:p>
        </w:tc>
      </w:tr>
      <w:tr>
        <w:tc>
          <w:p>
            <w:pPr>
              <w:pStyle w:val="Compact"/>
              <w:jc w:val="left"/>
            </w:pPr>
            <w:r>
              <w:rPr>
                <w:b/>
              </w:rPr>
              <w:t xml:space="preserve">ROI</w:t>
            </w:r>
          </w:p>
        </w:tc>
        <w:tc>
          <w:p>
            <w:pPr>
              <w:pStyle w:val="Compact"/>
              <w:jc w:val="left"/>
            </w:pPr>
            <w:r>
              <w:t xml:space="preserve">688% ROI demonstrated for at least one pilot</w:t>
            </w:r>
          </w:p>
        </w:tc>
        <w:tc>
          <w:p>
            <w:pPr>
              <w:pStyle w:val="Compact"/>
              <w:jc w:val="left"/>
            </w:pPr>
            <w:r>
              <w:t xml:space="preserve">Product</w:t>
            </w:r>
          </w:p>
        </w:tc>
      </w:tr>
      <w:tr>
        <w:tc>
          <w:p>
            <w:pPr>
              <w:pStyle w:val="Compact"/>
              <w:jc w:val="left"/>
            </w:pPr>
            <w:r>
              <w:rPr>
                <w:b/>
              </w:rPr>
              <w:t xml:space="preserve">Latency</w:t>
            </w:r>
          </w:p>
        </w:tc>
        <w:tc>
          <w:p>
            <w:pPr>
              <w:pStyle w:val="Compact"/>
              <w:jc w:val="left"/>
            </w:pPr>
            <w:r>
              <w:t xml:space="preserve">p95 API latency &lt;500ms</w:t>
            </w:r>
          </w:p>
        </w:tc>
        <w:tc>
          <w:p>
            <w:pPr>
              <w:pStyle w:val="Compact"/>
              <w:jc w:val="left"/>
            </w:pPr>
            <w:r>
              <w:t xml:space="preserve">Eng</w:t>
            </w:r>
          </w:p>
        </w:tc>
      </w:tr>
      <w:tr>
        <w:tc>
          <w:p>
            <w:pPr>
              <w:pStyle w:val="Compact"/>
              <w:jc w:val="left"/>
            </w:pPr>
            <w:r>
              <w:rPr>
                <w:b/>
              </w:rPr>
              <w:t xml:space="preserve">Uptime</w:t>
            </w:r>
          </w:p>
        </w:tc>
        <w:tc>
          <w:p>
            <w:pPr>
              <w:pStyle w:val="Compact"/>
              <w:jc w:val="left"/>
            </w:pPr>
            <w:r>
              <w:t xml:space="preserve">≥99.5% uptime (business hours)</w:t>
            </w:r>
          </w:p>
        </w:tc>
        <w:tc>
          <w:p>
            <w:pPr>
              <w:pStyle w:val="Compact"/>
              <w:jc w:val="left"/>
            </w:pPr>
            <w:r>
              <w:t xml:space="preserve">DevOps</w:t>
            </w:r>
          </w:p>
        </w:tc>
      </w:tr>
      <w:tr>
        <w:tc>
          <w:p>
            <w:pPr>
              <w:pStyle w:val="Compact"/>
              <w:jc w:val="left"/>
            </w:pPr>
            <w:r>
              <w:rPr>
                <w:b/>
              </w:rPr>
              <w:t xml:space="preserve">Accessibility</w:t>
            </w:r>
          </w:p>
        </w:tc>
        <w:tc>
          <w:p>
            <w:pPr>
              <w:pStyle w:val="Compact"/>
              <w:jc w:val="left"/>
            </w:pPr>
            <w:r>
              <w:t xml:space="preserve">WCAG 2.2 AA audit passed (≥80% critical/major fixes)</w:t>
            </w:r>
          </w:p>
        </w:tc>
        <w:tc>
          <w:p>
            <w:pPr>
              <w:pStyle w:val="Compact"/>
              <w:jc w:val="left"/>
            </w:pPr>
            <w:r>
              <w:t xml:space="preserve">Design</w:t>
            </w:r>
          </w:p>
        </w:tc>
      </w:tr>
      <w:tr>
        <w:tc>
          <w:p>
            <w:pPr>
              <w:pStyle w:val="Compact"/>
              <w:jc w:val="left"/>
            </w:pPr>
            <w:r>
              <w:rPr>
                <w:b/>
              </w:rPr>
              <w:t xml:space="preserve">Security</w:t>
            </w:r>
          </w:p>
        </w:tc>
        <w:tc>
          <w:p>
            <w:pPr>
              <w:pStyle w:val="Compact"/>
              <w:jc w:val="left"/>
            </w:pPr>
            <w:r>
              <w:t xml:space="preserve">Pen test passed, 0 critical vulnerabilities</w:t>
            </w:r>
          </w:p>
        </w:tc>
        <w:tc>
          <w:p>
            <w:pPr>
              <w:pStyle w:val="Compact"/>
              <w:jc w:val="left"/>
            </w:pPr>
            <w:r>
              <w:t xml:space="preserve">Security</w:t>
            </w:r>
          </w:p>
        </w:tc>
      </w:tr>
    </w:tbl>
    <w:p>
      <w:pPr>
        <w:pStyle w:val="Heading3"/>
      </w:pPr>
      <w:bookmarkStart w:id="78" w:name="pm2-success-metrics"/>
      <w:r>
        <w:t xml:space="preserve">PM2 Success Metrics</w:t>
      </w:r>
      <w:bookmarkEnd w:id="78"/>
    </w:p>
    <w:tbl>
      <w:tblPr>
        <w:tblStyle w:val="Table"/>
        <w:tblW w:type="pct" w:w="5000.0"/>
        <w:tblLook w:firstRow="1"/>
      </w:tblPr>
      <w:tblGrid>
        <w:gridCol w:w="2754"/>
        <w:gridCol w:w="2754"/>
        <w:gridCol w:w="241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Owner</w:t>
            </w:r>
          </w:p>
        </w:tc>
      </w:tr>
      <w:tr>
        <w:tc>
          <w:p>
            <w:pPr>
              <w:pStyle w:val="Compact"/>
              <w:jc w:val="left"/>
            </w:pPr>
            <w:r>
              <w:t xml:space="preserve">Paying customers</w:t>
            </w:r>
          </w:p>
        </w:tc>
        <w:tc>
          <w:p>
            <w:pPr>
              <w:pStyle w:val="Compact"/>
              <w:jc w:val="left"/>
            </w:pPr>
            <w:r>
              <w:t xml:space="preserve">≥5</w:t>
            </w:r>
          </w:p>
        </w:tc>
        <w:tc>
          <w:p>
            <w:pPr>
              <w:pStyle w:val="Compact"/>
              <w:jc w:val="left"/>
            </w:pPr>
            <w:r>
              <w:t xml:space="preserve">Sales</w:t>
            </w:r>
          </w:p>
        </w:tc>
      </w:tr>
      <w:tr>
        <w:tc>
          <w:p>
            <w:pPr>
              <w:pStyle w:val="Compact"/>
              <w:jc w:val="left"/>
            </w:pPr>
            <w:r>
              <w:t xml:space="preserve">SSO adoption (new accounts)</w:t>
            </w:r>
          </w:p>
        </w:tc>
        <w:tc>
          <w:p>
            <w:pPr>
              <w:pStyle w:val="Compact"/>
              <w:jc w:val="left"/>
            </w:pPr>
            <w:r>
              <w:t xml:space="preserve">≥80% use SSO by end</w:t>
            </w:r>
          </w:p>
        </w:tc>
        <w:tc>
          <w:p>
            <w:pPr>
              <w:pStyle w:val="Compact"/>
              <w:jc w:val="left"/>
            </w:pPr>
            <w:r>
              <w:t xml:space="preserve">Product</w:t>
            </w:r>
          </w:p>
        </w:tc>
      </w:tr>
      <w:tr>
        <w:tc>
          <w:p>
            <w:pPr>
              <w:pStyle w:val="Compact"/>
              <w:jc w:val="left"/>
            </w:pPr>
            <w:r>
              <w:t xml:space="preserve">A3 syntax error rate</w:t>
            </w:r>
          </w:p>
        </w:tc>
        <w:tc>
          <w:p>
            <w:pPr>
              <w:pStyle w:val="Compact"/>
              <w:jc w:val="left"/>
            </w:pPr>
            <w:r>
              <w:t xml:space="preserve">≥90% of A3-authored tests run without manual fix</w:t>
            </w:r>
          </w:p>
        </w:tc>
        <w:tc>
          <w:p>
            <w:pPr>
              <w:pStyle w:val="Compact"/>
              <w:jc w:val="left"/>
            </w:pPr>
            <w:r>
              <w:t xml:space="preserve">Product</w:t>
            </w:r>
          </w:p>
        </w:tc>
      </w:tr>
      <w:tr>
        <w:tc>
          <w:p>
            <w:pPr>
              <w:pStyle w:val="Compact"/>
              <w:jc w:val="left"/>
            </w:pPr>
            <w:r>
              <w:t xml:space="preserve">A5 CI time reduction</w:t>
            </w:r>
          </w:p>
        </w:tc>
        <w:tc>
          <w:p>
            <w:pPr>
              <w:pStyle w:val="Compact"/>
              <w:jc w:val="left"/>
            </w:pPr>
            <w:r>
              <w:t xml:space="preserve">60% reduction in p50 test run time</w:t>
            </w:r>
          </w:p>
        </w:tc>
        <w:tc>
          <w:p>
            <w:pPr>
              <w:pStyle w:val="Compact"/>
              <w:jc w:val="left"/>
            </w:pPr>
            <w:r>
              <w:t xml:space="preserve">Eng</w:t>
            </w:r>
          </w:p>
        </w:tc>
      </w:tr>
      <w:tr>
        <w:tc>
          <w:p>
            <w:pPr>
              <w:pStyle w:val="Compact"/>
              <w:jc w:val="left"/>
            </w:pPr>
            <w:r>
              <w:t xml:space="preserve">A7 flaky test reduction</w:t>
            </w:r>
          </w:p>
        </w:tc>
        <w:tc>
          <w:p>
            <w:pPr>
              <w:pStyle w:val="Compact"/>
              <w:jc w:val="left"/>
            </w:pPr>
            <w:r>
              <w:t xml:space="preserve">≥40% reduction in flaky-test fixes across customers</w:t>
            </w:r>
          </w:p>
        </w:tc>
        <w:tc>
          <w:p>
            <w:pPr>
              <w:pStyle w:val="Compact"/>
              <w:jc w:val="left"/>
            </w:pPr>
            <w:r>
              <w:t xml:space="preserve">Product</w:t>
            </w:r>
          </w:p>
        </w:tc>
      </w:tr>
      <w:tr>
        <w:tc>
          <w:p>
            <w:pPr>
              <w:pStyle w:val="Compact"/>
              <w:jc w:val="left"/>
            </w:pPr>
            <w:r>
              <w:t xml:space="preserve">Vibe Code Governor rules</w:t>
            </w:r>
          </w:p>
        </w:tc>
        <w:tc>
          <w:p>
            <w:pPr>
              <w:pStyle w:val="Compact"/>
              <w:jc w:val="left"/>
            </w:pPr>
            <w:r>
              <w:t xml:space="preserve">≥5 rule-based policies deployed</w:t>
            </w:r>
          </w:p>
        </w:tc>
        <w:tc>
          <w:p>
            <w:pPr>
              <w:pStyle w:val="Compact"/>
              <w:jc w:val="left"/>
            </w:pPr>
            <w:r>
              <w:t xml:space="preserve">Product</w:t>
            </w:r>
          </w:p>
        </w:tc>
      </w:tr>
      <w:tr>
        <w:tc>
          <w:p>
            <w:pPr>
              <w:pStyle w:val="Compact"/>
              <w:jc w:val="left"/>
            </w:pPr>
            <w:r>
              <w:t xml:space="preserve">Doc templates</w:t>
            </w:r>
          </w:p>
        </w:tc>
        <w:tc>
          <w:p>
            <w:pPr>
              <w:pStyle w:val="Compact"/>
              <w:jc w:val="left"/>
            </w:pPr>
            <w:r>
              <w:t xml:space="preserve">32 of 70 stable</w:t>
            </w:r>
          </w:p>
        </w:tc>
        <w:tc>
          <w:p>
            <w:pPr>
              <w:pStyle w:val="Compact"/>
              <w:jc w:val="left"/>
            </w:pPr>
            <w:r>
              <w:t xml:space="preserve">Product</w:t>
            </w:r>
          </w:p>
        </w:tc>
      </w:tr>
      <w:tr>
        <w:tc>
          <w:p>
            <w:pPr>
              <w:pStyle w:val="Compact"/>
              <w:jc w:val="left"/>
            </w:pPr>
            <w:r>
              <w:t xml:space="preserve">Latency</w:t>
            </w:r>
          </w:p>
        </w:tc>
        <w:tc>
          <w:p>
            <w:pPr>
              <w:pStyle w:val="Compact"/>
              <w:jc w:val="left"/>
            </w:pPr>
            <w:r>
              <w:t xml:space="preserve">p95 &lt;350ms</w:t>
            </w:r>
          </w:p>
        </w:tc>
        <w:tc>
          <w:p>
            <w:pPr>
              <w:pStyle w:val="Compact"/>
              <w:jc w:val="left"/>
            </w:pPr>
            <w:r>
              <w:t xml:space="preserve">Eng</w:t>
            </w:r>
          </w:p>
        </w:tc>
      </w:tr>
      <w:tr>
        <w:tc>
          <w:p>
            <w:pPr>
              <w:pStyle w:val="Compact"/>
              <w:jc w:val="left"/>
            </w:pPr>
            <w:r>
              <w:t xml:space="preserve">Uptime</w:t>
            </w:r>
          </w:p>
        </w:tc>
        <w:tc>
          <w:p>
            <w:pPr>
              <w:pStyle w:val="Compact"/>
              <w:jc w:val="left"/>
            </w:pPr>
            <w:r>
              <w:t xml:space="preserve">≥99.9%</w:t>
            </w:r>
          </w:p>
        </w:tc>
        <w:tc>
          <w:p>
            <w:pPr>
              <w:pStyle w:val="Compact"/>
              <w:jc w:val="left"/>
            </w:pPr>
            <w:r>
              <w:t xml:space="preserve">DevOps</w:t>
            </w:r>
          </w:p>
        </w:tc>
      </w:tr>
      <w:tr>
        <w:tc>
          <w:p>
            <w:pPr>
              <w:pStyle w:val="Compact"/>
              <w:jc w:val="left"/>
            </w:pPr>
            <w:r>
              <w:t xml:space="preserve">Auto-approve rate</w:t>
            </w:r>
          </w:p>
        </w:tc>
        <w:tc>
          <w:p>
            <w:pPr>
              <w:pStyle w:val="Compact"/>
              <w:jc w:val="left"/>
            </w:pPr>
            <w:r>
              <w:t xml:space="preserve">≥85% across A1-A8 agents</w:t>
            </w:r>
          </w:p>
        </w:tc>
        <w:tc>
          <w:p>
            <w:pPr>
              <w:pStyle w:val="Compact"/>
              <w:jc w:val="left"/>
            </w:pPr>
            <w:r>
              <w:t xml:space="preserve">Product</w:t>
            </w:r>
          </w:p>
        </w:tc>
      </w:tr>
    </w:tbl>
    <w:p>
      <w:pPr>
        <w:pStyle w:val="Heading3"/>
      </w:pPr>
      <w:bookmarkStart w:id="79" w:name="pm3-success-metrics"/>
      <w:r>
        <w:t xml:space="preserve">PM3 Success Metrics</w:t>
      </w:r>
      <w:bookmarkEnd w:id="79"/>
    </w:p>
    <w:tbl>
      <w:tblPr>
        <w:tblStyle w:val="Table"/>
        <w:tblW w:type="pct" w:w="5000.0"/>
        <w:tblLook w:firstRow="1"/>
      </w:tblPr>
      <w:tblGrid>
        <w:gridCol w:w="2754"/>
        <w:gridCol w:w="2754"/>
        <w:gridCol w:w="241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Owner</w:t>
            </w:r>
          </w:p>
        </w:tc>
      </w:tr>
      <w:tr>
        <w:tc>
          <w:p>
            <w:pPr>
              <w:pStyle w:val="Compact"/>
              <w:jc w:val="left"/>
            </w:pPr>
            <w:r>
              <w:t xml:space="preserve">Paying customers</w:t>
            </w:r>
          </w:p>
        </w:tc>
        <w:tc>
          <w:p>
            <w:pPr>
              <w:pStyle w:val="Compact"/>
              <w:jc w:val="left"/>
            </w:pPr>
            <w:r>
              <w:t xml:space="preserve">≥15</w:t>
            </w:r>
          </w:p>
        </w:tc>
        <w:tc>
          <w:p>
            <w:pPr>
              <w:pStyle w:val="Compact"/>
              <w:jc w:val="left"/>
            </w:pPr>
            <w:r>
              <w:t xml:space="preserve">Sales</w:t>
            </w:r>
          </w:p>
        </w:tc>
      </w:tr>
      <w:tr>
        <w:tc>
          <w:p>
            <w:pPr>
              <w:pStyle w:val="Compact"/>
              <w:jc w:val="left"/>
            </w:pPr>
            <w:r>
              <w:t xml:space="preserve">Vibe Code Governor adoption</w:t>
            </w:r>
          </w:p>
        </w:tc>
        <w:tc>
          <w:p>
            <w:pPr>
              <w:pStyle w:val="Compact"/>
              <w:jc w:val="left"/>
            </w:pPr>
            <w:r>
              <w:t xml:space="preserve">Blocking ≥5 violations/week at ≥5 customers</w:t>
            </w:r>
          </w:p>
        </w:tc>
        <w:tc>
          <w:p>
            <w:pPr>
              <w:pStyle w:val="Compact"/>
              <w:jc w:val="left"/>
            </w:pPr>
            <w:r>
              <w:t xml:space="preserve">Product</w:t>
            </w:r>
          </w:p>
        </w:tc>
      </w:tr>
      <w:tr>
        <w:tc>
          <w:p>
            <w:pPr>
              <w:pStyle w:val="Compact"/>
              <w:jc w:val="left"/>
            </w:pPr>
            <w:r>
              <w:t xml:space="preserve">SOC2 Type I</w:t>
            </w:r>
          </w:p>
        </w:tc>
        <w:tc>
          <w:p>
            <w:pPr>
              <w:pStyle w:val="Compact"/>
              <w:jc w:val="left"/>
            </w:pPr>
            <w:r>
              <w:t xml:space="preserve">Certification completed</w:t>
            </w:r>
          </w:p>
        </w:tc>
        <w:tc>
          <w:p>
            <w:pPr>
              <w:pStyle w:val="Compact"/>
              <w:jc w:val="left"/>
            </w:pPr>
            <w:r>
              <w:t xml:space="preserve">Compliance</w:t>
            </w:r>
          </w:p>
        </w:tc>
      </w:tr>
      <w:tr>
        <w:tc>
          <w:p>
            <w:pPr>
              <w:pStyle w:val="Compact"/>
              <w:jc w:val="left"/>
            </w:pPr>
            <w:r>
              <w:t xml:space="preserve">Doc templates</w:t>
            </w:r>
          </w:p>
        </w:tc>
        <w:tc>
          <w:p>
            <w:pPr>
              <w:pStyle w:val="Compact"/>
              <w:jc w:val="left"/>
            </w:pPr>
            <w:r>
              <w:t xml:space="preserve">50 of 70 stable</w:t>
            </w:r>
          </w:p>
        </w:tc>
        <w:tc>
          <w:p>
            <w:pPr>
              <w:pStyle w:val="Compact"/>
              <w:jc w:val="left"/>
            </w:pPr>
            <w:r>
              <w:t xml:space="preserve">Product</w:t>
            </w:r>
          </w:p>
        </w:tc>
      </w:tr>
      <w:tr>
        <w:tc>
          <w:p>
            <w:pPr>
              <w:pStyle w:val="Compact"/>
              <w:jc w:val="left"/>
            </w:pPr>
            <w:r>
              <w:t xml:space="preserve">A8 test planning automation</w:t>
            </w:r>
          </w:p>
        </w:tc>
        <w:tc>
          <w:p>
            <w:pPr>
              <w:pStyle w:val="Compact"/>
              <w:jc w:val="left"/>
            </w:pPr>
            <w:r>
              <w:t xml:space="preserve">Auto-strategy from PRD alone, 100% editable</w:t>
            </w:r>
          </w:p>
        </w:tc>
        <w:tc>
          <w:p>
            <w:pPr>
              <w:pStyle w:val="Compact"/>
              <w:jc w:val="left"/>
            </w:pPr>
            <w:r>
              <w:t xml:space="preserve">Product</w:t>
            </w:r>
          </w:p>
        </w:tc>
      </w:tr>
      <w:tr>
        <w:tc>
          <w:p>
            <w:pPr>
              <w:pStyle w:val="Compact"/>
              <w:jc w:val="left"/>
            </w:pPr>
            <w:r>
              <w:t xml:space="preserve">On-prem deployment</w:t>
            </w:r>
          </w:p>
        </w:tc>
        <w:tc>
          <w:p>
            <w:pPr>
              <w:pStyle w:val="Compact"/>
              <w:jc w:val="left"/>
            </w:pPr>
            <w:r>
              <w:t xml:space="preserve">≥1 customer live</w:t>
            </w:r>
          </w:p>
        </w:tc>
        <w:tc>
          <w:p>
            <w:pPr>
              <w:pStyle w:val="Compact"/>
              <w:jc w:val="left"/>
            </w:pPr>
            <w:r>
              <w:t xml:space="preserve">Eng</w:t>
            </w:r>
          </w:p>
        </w:tc>
      </w:tr>
      <w:tr>
        <w:tc>
          <w:p>
            <w:pPr>
              <w:pStyle w:val="Compact"/>
              <w:jc w:val="left"/>
            </w:pPr>
            <w:r>
              <w:t xml:space="preserve">Low-code adoption</w:t>
            </w:r>
          </w:p>
        </w:tc>
        <w:tc>
          <w:p>
            <w:pPr>
              <w:pStyle w:val="Compact"/>
              <w:jc w:val="left"/>
            </w:pPr>
            <w:r>
              <w:t xml:space="preserve">≥5 customers using A3</w:t>
            </w:r>
          </w:p>
        </w:tc>
        <w:tc>
          <w:p>
            <w:pPr>
              <w:pStyle w:val="Compact"/>
              <w:jc w:val="left"/>
            </w:pPr>
            <w:r>
              <w:t xml:space="preserve">Product</w:t>
            </w:r>
          </w:p>
        </w:tc>
      </w:tr>
      <w:tr>
        <w:tc>
          <w:p>
            <w:pPr>
              <w:pStyle w:val="Compact"/>
              <w:jc w:val="left"/>
            </w:pPr>
            <w:r>
              <w:t xml:space="preserve">Latency</w:t>
            </w:r>
          </w:p>
        </w:tc>
        <w:tc>
          <w:p>
            <w:pPr>
              <w:pStyle w:val="Compact"/>
              <w:jc w:val="left"/>
            </w:pPr>
            <w:r>
              <w:t xml:space="preserve">p95 &lt;250ms</w:t>
            </w:r>
          </w:p>
        </w:tc>
        <w:tc>
          <w:p>
            <w:pPr>
              <w:pStyle w:val="Compact"/>
              <w:jc w:val="left"/>
            </w:pPr>
            <w:r>
              <w:t xml:space="preserve">Eng</w:t>
            </w:r>
          </w:p>
        </w:tc>
      </w:tr>
      <w:tr>
        <w:tc>
          <w:p>
            <w:pPr>
              <w:pStyle w:val="Compact"/>
              <w:jc w:val="left"/>
            </w:pPr>
            <w:r>
              <w:t xml:space="preserve">Auto-approve rate</w:t>
            </w:r>
          </w:p>
        </w:tc>
        <w:tc>
          <w:p>
            <w:pPr>
              <w:pStyle w:val="Compact"/>
              <w:jc w:val="left"/>
            </w:pPr>
            <w:r>
              <w:t xml:space="preserve">≥90% across A1-A8 + VCG + APT</w:t>
            </w:r>
          </w:p>
        </w:tc>
        <w:tc>
          <w:p>
            <w:pPr>
              <w:pStyle w:val="Compact"/>
              <w:jc w:val="left"/>
            </w:pPr>
            <w:r>
              <w:t xml:space="preserve">Product</w:t>
            </w:r>
          </w:p>
        </w:tc>
      </w:tr>
    </w:tbl>
    <w:p>
      <w:pPr>
        <w:pStyle w:val="Heading3"/>
      </w:pPr>
      <w:bookmarkStart w:id="80" w:name="pm4-success-metrics-ongoing"/>
      <w:r>
        <w:t xml:space="preserve">PM4 Success Metrics (Ongoing)</w:t>
      </w:r>
      <w:bookmarkEnd w:id="80"/>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Owner</w:t>
            </w:r>
          </w:p>
        </w:tc>
      </w:tr>
      <w:tr>
        <w:tc>
          <w:p>
            <w:pPr>
              <w:pStyle w:val="Compact"/>
              <w:jc w:val="left"/>
            </w:pPr>
            <w:r>
              <w:t xml:space="preserve">Paying customers</w:t>
            </w:r>
          </w:p>
        </w:tc>
        <w:tc>
          <w:p>
            <w:pPr>
              <w:pStyle w:val="Compact"/>
              <w:jc w:val="left"/>
            </w:pPr>
            <w:r>
              <w:t xml:space="preserve">≥50</w:t>
            </w:r>
          </w:p>
        </w:tc>
        <w:tc>
          <w:p>
            <w:pPr>
              <w:pStyle w:val="Compact"/>
              <w:jc w:val="left"/>
            </w:pPr>
            <w:r>
              <w:t xml:space="preserve">Sales</w:t>
            </w:r>
          </w:p>
        </w:tc>
      </w:tr>
      <w:tr>
        <w:tc>
          <w:p>
            <w:pPr>
              <w:pStyle w:val="Compact"/>
              <w:jc w:val="left"/>
            </w:pPr>
            <w:r>
              <w:t xml:space="preserve">Career Compass adoption</w:t>
            </w:r>
          </w:p>
        </w:tc>
        <w:tc>
          <w:p>
            <w:pPr>
              <w:pStyle w:val="Compact"/>
              <w:jc w:val="left"/>
            </w:pPr>
            <w:r>
              <w:t xml:space="preserve">≥20% of MAU accessing portfolio</w:t>
            </w:r>
          </w:p>
        </w:tc>
        <w:tc>
          <w:p>
            <w:pPr>
              <w:pStyle w:val="Compact"/>
              <w:jc w:val="left"/>
            </w:pPr>
            <w:r>
              <w:t xml:space="preserve">Product</w:t>
            </w:r>
          </w:p>
        </w:tc>
      </w:tr>
      <w:tr>
        <w:tc>
          <w:p>
            <w:pPr>
              <w:pStyle w:val="Compact"/>
              <w:jc w:val="left"/>
            </w:pPr>
            <w:r>
              <w:t xml:space="preserve">Doc templates</w:t>
            </w:r>
          </w:p>
        </w:tc>
        <w:tc>
          <w:p>
            <w:pPr>
              <w:pStyle w:val="Compact"/>
              <w:jc w:val="left"/>
            </w:pPr>
            <w:r>
              <w:t xml:space="preserve">70 of 70</w:t>
            </w:r>
          </w:p>
        </w:tc>
        <w:tc>
          <w:p>
            <w:pPr>
              <w:pStyle w:val="Compact"/>
              <w:jc w:val="left"/>
            </w:pPr>
            <w:r>
              <w:t xml:space="preserve">Product</w:t>
            </w:r>
          </w:p>
        </w:tc>
      </w:tr>
      <w:tr>
        <w:tc>
          <w:p>
            <w:pPr>
              <w:pStyle w:val="Compact"/>
              <w:jc w:val="left"/>
            </w:pPr>
            <w:r>
              <w:t xml:space="preserve">Multi-tenant customers</w:t>
            </w:r>
          </w:p>
        </w:tc>
        <w:tc>
          <w:p>
            <w:pPr>
              <w:pStyle w:val="Compact"/>
              <w:jc w:val="left"/>
            </w:pPr>
            <w:r>
              <w:t xml:space="preserve">≥10 separate orgs</w:t>
            </w:r>
          </w:p>
        </w:tc>
        <w:tc>
          <w:p>
            <w:pPr>
              <w:pStyle w:val="Compact"/>
              <w:jc w:val="left"/>
            </w:pPr>
            <w:r>
              <w:t xml:space="preserve">Sales</w:t>
            </w:r>
          </w:p>
        </w:tc>
      </w:tr>
      <w:tr>
        <w:tc>
          <w:p>
            <w:pPr>
              <w:pStyle w:val="Compact"/>
              <w:jc w:val="left"/>
            </w:pPr>
            <w:r>
              <w:t xml:space="preserve">HIPAA + GxP customers</w:t>
            </w:r>
          </w:p>
        </w:tc>
        <w:tc>
          <w:p>
            <w:pPr>
              <w:pStyle w:val="Compact"/>
              <w:jc w:val="left"/>
            </w:pPr>
            <w:r>
              <w:t xml:space="preserve">≥5</w:t>
            </w:r>
          </w:p>
        </w:tc>
        <w:tc>
          <w:p>
            <w:pPr>
              <w:pStyle w:val="Compact"/>
              <w:jc w:val="left"/>
            </w:pPr>
            <w:r>
              <w:t xml:space="preserve">Sales</w:t>
            </w:r>
          </w:p>
        </w:tc>
      </w:tr>
      <w:tr>
        <w:tc>
          <w:p>
            <w:pPr>
              <w:pStyle w:val="Compact"/>
              <w:jc w:val="left"/>
            </w:pPr>
            <w:r>
              <w:t xml:space="preserve">Cloud Device Grid</w:t>
            </w:r>
          </w:p>
        </w:tc>
        <w:tc>
          <w:p>
            <w:pPr>
              <w:pStyle w:val="Compact"/>
              <w:jc w:val="left"/>
            </w:pPr>
            <w:r>
              <w:t xml:space="preserve">Live with ≥3 customers</w:t>
            </w:r>
          </w:p>
        </w:tc>
        <w:tc>
          <w:p>
            <w:pPr>
              <w:pStyle w:val="Compact"/>
              <w:jc w:val="left"/>
            </w:pPr>
            <w:r>
              <w:t xml:space="preserve">Eng</w:t>
            </w:r>
          </w:p>
        </w:tc>
      </w:tr>
      <w:tr>
        <w:tc>
          <w:p>
            <w:pPr>
              <w:pStyle w:val="Compact"/>
              <w:jc w:val="left"/>
            </w:pPr>
            <w:r>
              <w:t xml:space="preserve">ARR</w:t>
            </w:r>
          </w:p>
        </w:tc>
        <w:tc>
          <w:p>
            <w:pPr>
              <w:pStyle w:val="Compact"/>
              <w:jc w:val="left"/>
            </w:pPr>
            <w:r>
              <w:t xml:space="preserve">$X (TBD)</w:t>
            </w:r>
          </w:p>
        </w:tc>
        <w:tc>
          <w:p>
            <w:pPr>
              <w:pStyle w:val="Compact"/>
              <w:jc w:val="left"/>
            </w:pPr>
            <w:r>
              <w:t xml:space="preserve">Finance</w:t>
            </w:r>
          </w:p>
        </w:tc>
      </w:tr>
      <w:tr>
        <w:tc>
          <w:p>
            <w:pPr>
              <w:pStyle w:val="Compact"/>
              <w:jc w:val="left"/>
            </w:pPr>
            <w:r>
              <w:t xml:space="preserve">NPS</w:t>
            </w:r>
          </w:p>
        </w:tc>
        <w:tc>
          <w:p>
            <w:pPr>
              <w:pStyle w:val="Compact"/>
              <w:jc w:val="left"/>
            </w:pPr>
            <w:r>
              <w:t xml:space="preserve">≥60</w:t>
            </w:r>
          </w:p>
        </w:tc>
        <w:tc>
          <w:p>
            <w:pPr>
              <w:pStyle w:val="Compact"/>
              <w:jc w:val="left"/>
            </w:pPr>
            <w:r>
              <w:t xml:space="preserve">Product</w:t>
            </w:r>
          </w:p>
        </w:tc>
      </w:tr>
      <w:tr>
        <w:tc>
          <w:p>
            <w:pPr>
              <w:pStyle w:val="Compact"/>
              <w:jc w:val="left"/>
            </w:pPr>
            <w:r>
              <w:t xml:space="preserve">Auto-approve rate</w:t>
            </w:r>
          </w:p>
        </w:tc>
        <w:tc>
          <w:p>
            <w:pPr>
              <w:pStyle w:val="Compact"/>
              <w:jc w:val="left"/>
            </w:pPr>
            <w:r>
              <w:t xml:space="preserve">≥92%</w:t>
            </w:r>
          </w:p>
        </w:tc>
        <w:tc>
          <w:p>
            <w:pPr>
              <w:pStyle w:val="Compact"/>
              <w:jc w:val="left"/>
            </w:pPr>
            <w:r>
              <w:t xml:space="preserve">Product</w:t>
            </w:r>
          </w:p>
        </w:tc>
      </w:tr>
    </w:tbl>
    <w:p>
      <w:r>
        <w:pict>
          <v:rect style="width:0;height:1.5pt" o:hralign="center" o:hrstd="t" o:hr="t"/>
        </w:pict>
      </w:r>
    </w:p>
    <w:p>
      <w:pPr>
        <w:pStyle w:val="Heading2"/>
      </w:pPr>
      <w:bookmarkStart w:id="81" w:name="risk-register-project-level-select-risks"/>
      <w:r>
        <w:t xml:space="preserve">17. Risk Register (Project-Level, Select Risks)</w:t>
      </w:r>
      <w:bookmarkEnd w:id="81"/>
    </w:p>
    <w:tbl>
      <w:tblPr>
        <w:tblStyle w:val="Table"/>
        <w:tblW w:type="pct" w:w="5000.0"/>
        <w:tblLook w:firstRow="1"/>
      </w:tblPr>
      <w:tblGrid>
        <w:gridCol w:w="3168"/>
        <w:gridCol w:w="1584"/>
        <w:gridCol w:w="1584"/>
        <w:gridCol w:w="158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Phase Impact</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Mitigation</w:t>
            </w:r>
          </w:p>
        </w:tc>
      </w:tr>
      <w:tr>
        <w:tc>
          <w:p>
            <w:pPr>
              <w:pStyle w:val="Compact"/>
              <w:jc w:val="left"/>
            </w:pPr>
            <w:r>
              <w:t xml:space="preserve">A1 confidence model underperforms on ambiguous PRDs</w:t>
            </w:r>
          </w:p>
        </w:tc>
        <w:tc>
          <w:p>
            <w:pPr>
              <w:pStyle w:val="Compact"/>
              <w:jc w:val="left"/>
            </w:pPr>
            <w:r>
              <w:t xml:space="preserve">PM1 (M3)</w:t>
            </w:r>
          </w:p>
        </w:tc>
        <w:tc>
          <w:p>
            <w:pPr>
              <w:pStyle w:val="Compact"/>
              <w:jc w:val="left"/>
            </w:pPr>
            <w:r>
              <w:t xml:space="preserve">Medium</w:t>
            </w:r>
          </w:p>
        </w:tc>
        <w:tc>
          <w:p>
            <w:pPr>
              <w:pStyle w:val="Compact"/>
              <w:jc w:val="left"/>
            </w:pPr>
            <w:r>
              <w:t xml:space="preserve">Clarification Questions gate; manual review fallback; user feedback loop</w:t>
            </w:r>
          </w:p>
        </w:tc>
      </w:tr>
      <w:tr>
        <w:tc>
          <w:p>
            <w:pPr>
              <w:pStyle w:val="Compact"/>
              <w:jc w:val="left"/>
            </w:pPr>
            <w:r>
              <w:t xml:space="preserve">A4 RCA 5-layer weighting misaligned (over-confident in wrong layers)</w:t>
            </w:r>
          </w:p>
        </w:tc>
        <w:tc>
          <w:p>
            <w:pPr>
              <w:pStyle w:val="Compact"/>
              <w:jc w:val="left"/>
            </w:pPr>
            <w:r>
              <w:t xml:space="preserve">PM1 (M4)</w:t>
            </w:r>
          </w:p>
        </w:tc>
        <w:tc>
          <w:p>
            <w:pPr>
              <w:pStyle w:val="Compact"/>
              <w:jc w:val="left"/>
            </w:pPr>
            <w:r>
              <w:t xml:space="preserve">Medium</w:t>
            </w:r>
          </w:p>
        </w:tc>
        <w:tc>
          <w:p>
            <w:pPr>
              <w:pStyle w:val="Compact"/>
              <w:jc w:val="left"/>
            </w:pPr>
            <w:r>
              <w:t xml:space="preserve">Manual Sr QA audit of 50 failures; threshold tuning from pilot feedback</w:t>
            </w:r>
          </w:p>
        </w:tc>
      </w:tr>
      <w:tr>
        <w:tc>
          <w:p>
            <w:pPr>
              <w:pStyle w:val="Compact"/>
              <w:jc w:val="left"/>
            </w:pPr>
            <w:r>
              <w:t xml:space="preserve">Jira 2-way sync orphans / duplicates defects at scale</w:t>
            </w:r>
          </w:p>
        </w:tc>
        <w:tc>
          <w:p>
            <w:pPr>
              <w:pStyle w:val="Compact"/>
              <w:jc w:val="left"/>
            </w:pPr>
            <w:r>
              <w:t xml:space="preserve">PM1 (M4-M5)</w:t>
            </w:r>
          </w:p>
        </w:tc>
        <w:tc>
          <w:p>
            <w:pPr>
              <w:pStyle w:val="Compact"/>
              <w:jc w:val="left"/>
            </w:pPr>
            <w:r>
              <w:t xml:space="preserve">Medium</w:t>
            </w:r>
          </w:p>
        </w:tc>
        <w:tc>
          <w:p>
            <w:pPr>
              <w:pStyle w:val="Compact"/>
              <w:jc w:val="left"/>
            </w:pPr>
            <w:r>
              <w:t xml:space="preserve">Webhook + 2-min poll fallback; 4-week live pilot validation; zero orphans threshold</w:t>
            </w:r>
          </w:p>
        </w:tc>
      </w:tr>
      <w:tr>
        <w:tc>
          <w:p>
            <w:pPr>
              <w:pStyle w:val="Compact"/>
              <w:jc w:val="left"/>
            </w:pPr>
            <w:r>
              <w:t xml:space="preserve">On-prem deployment support burden exceeds capacity</w:t>
            </w:r>
          </w:p>
        </w:tc>
        <w:tc>
          <w:p>
            <w:pPr>
              <w:pStyle w:val="Compact"/>
              <w:jc w:val="left"/>
            </w:pPr>
            <w:r>
              <w:t xml:space="preserve">PM2 (M11)</w:t>
            </w:r>
          </w:p>
        </w:tc>
        <w:tc>
          <w:p>
            <w:pPr>
              <w:pStyle w:val="Compact"/>
              <w:jc w:val="left"/>
            </w:pPr>
            <w:r>
              <w:t xml:space="preserve">High</w:t>
            </w:r>
          </w:p>
        </w:tc>
        <w:tc>
          <w:p>
            <w:pPr>
              <w:pStyle w:val="Compact"/>
              <w:jc w:val="left"/>
            </w:pPr>
            <w:r>
              <w:t xml:space="preserve">Limit to ≤3 on-prem customers in PM2; Helm chart + runbooks; partner support model</w:t>
            </w:r>
          </w:p>
        </w:tc>
      </w:tr>
      <w:tr>
        <w:tc>
          <w:p>
            <w:pPr>
              <w:pStyle w:val="Compact"/>
              <w:jc w:val="left"/>
            </w:pPr>
            <w:r>
              <w:t xml:space="preserve">A7 self-healing silent edits (forbidden) are accidentally enabled</w:t>
            </w:r>
          </w:p>
        </w:tc>
        <w:tc>
          <w:p>
            <w:pPr>
              <w:pStyle w:val="Compact"/>
              <w:jc w:val="left"/>
            </w:pPr>
            <w:r>
              <w:t xml:space="preserve">PM2 (M8)</w:t>
            </w:r>
          </w:p>
        </w:tc>
        <w:tc>
          <w:p>
            <w:pPr>
              <w:pStyle w:val="Compact"/>
              <w:jc w:val="left"/>
            </w:pPr>
            <w:r>
              <w:t xml:space="preserve">Low</w:t>
            </w:r>
          </w:p>
        </w:tc>
        <w:tc>
          <w:p>
            <w:pPr>
              <w:pStyle w:val="Compact"/>
              <w:jc w:val="left"/>
            </w:pPr>
            <w:r>
              <w:t xml:space="preserve">Architectural gate: never silent edit; always require user approve-in-context; test for this failure mode</w:t>
            </w:r>
          </w:p>
        </w:tc>
      </w:tr>
      <w:tr>
        <w:tc>
          <w:p>
            <w:pPr>
              <w:pStyle w:val="Compact"/>
              <w:jc w:val="left"/>
            </w:pPr>
            <w:r>
              <w:t xml:space="preserve">SSO vendor lock-in (Okta only in PM3)</w:t>
            </w:r>
          </w:p>
        </w:tc>
        <w:tc>
          <w:p>
            <w:pPr>
              <w:pStyle w:val="Compact"/>
              <w:jc w:val="left"/>
            </w:pPr>
            <w:r>
              <w:t xml:space="preserve">PM3 (M17)</w:t>
            </w:r>
          </w:p>
        </w:tc>
        <w:tc>
          <w:p>
            <w:pPr>
              <w:pStyle w:val="Compact"/>
              <w:jc w:val="left"/>
            </w:pPr>
            <w:r>
              <w:t xml:space="preserve">Medium</w:t>
            </w:r>
          </w:p>
        </w:tc>
        <w:tc>
          <w:p>
            <w:pPr>
              <w:pStyle w:val="Compact"/>
              <w:jc w:val="left"/>
            </w:pPr>
            <w:r>
              <w:t xml:space="preserve">Abstract auth provider interface in PM1 M1; multi-IDP from PM3 onward</w:t>
            </w:r>
          </w:p>
        </w:tc>
      </w:tr>
      <w:tr>
        <w:tc>
          <w:p>
            <w:pPr>
              <w:pStyle w:val="Compact"/>
              <w:jc w:val="left"/>
            </w:pPr>
            <w:r>
              <w:t xml:space="preserve">Vibe Code Governor false positive rate too high</w:t>
            </w:r>
          </w:p>
        </w:tc>
        <w:tc>
          <w:p>
            <w:pPr>
              <w:pStyle w:val="Compact"/>
              <w:jc w:val="left"/>
            </w:pPr>
            <w:r>
              <w:t xml:space="preserve">PM3 (M16)</w:t>
            </w:r>
          </w:p>
        </w:tc>
        <w:tc>
          <w:p>
            <w:pPr>
              <w:pStyle w:val="Compact"/>
              <w:jc w:val="left"/>
            </w:pPr>
            <w:r>
              <w:t xml:space="preserve">Medium</w:t>
            </w:r>
          </w:p>
        </w:tc>
        <w:tc>
          <w:p>
            <w:pPr>
              <w:pStyle w:val="Compact"/>
              <w:jc w:val="left"/>
            </w:pPr>
            <w:r>
              <w:t xml:space="preserve">Start in warn-only mode for 4 weeks; progress to block-mode after tuning</w:t>
            </w:r>
          </w:p>
        </w:tc>
      </w:tr>
      <w:tr>
        <w:tc>
          <w:p>
            <w:pPr>
              <w:pStyle w:val="Compact"/>
              <w:jc w:val="left"/>
            </w:pPr>
            <w:r>
              <w:t xml:space="preserve">Multi-tenant data isolation failure (tenant_id leakage)</w:t>
            </w:r>
          </w:p>
        </w:tc>
        <w:tc>
          <w:p>
            <w:pPr>
              <w:pStyle w:val="Compact"/>
              <w:jc w:val="left"/>
            </w:pPr>
            <w:r>
              <w:t xml:space="preserve">PM4</w:t>
            </w:r>
          </w:p>
        </w:tc>
        <w:tc>
          <w:p>
            <w:pPr>
              <w:pStyle w:val="Compact"/>
              <w:jc w:val="left"/>
            </w:pPr>
            <w:r>
              <w:t xml:space="preserve">High</w:t>
            </w:r>
          </w:p>
        </w:tc>
        <w:tc>
          <w:p>
            <w:pPr>
              <w:pStyle w:val="Compact"/>
              <w:jc w:val="left"/>
            </w:pPr>
            <w:r>
              <w:t xml:space="preserve">Row-level RLS policies introduced in PM3 schema migration (not PM4); audit verification</w:t>
            </w:r>
          </w:p>
        </w:tc>
      </w:tr>
      <w:tr>
        <w:tc>
          <w:p>
            <w:pPr>
              <w:pStyle w:val="Compact"/>
              <w:jc w:val="left"/>
            </w:pPr>
            <w:r>
              <w:t xml:space="preserve">EU AI Act compliance proves impossible to retrofit</w:t>
            </w:r>
          </w:p>
        </w:tc>
        <w:tc>
          <w:p>
            <w:pPr>
              <w:pStyle w:val="Compact"/>
              <w:jc w:val="left"/>
            </w:pPr>
            <w:r>
              <w:t xml:space="preserve">PM3 (M16)</w:t>
            </w:r>
          </w:p>
        </w:tc>
        <w:tc>
          <w:p>
            <w:pPr>
              <w:pStyle w:val="Compact"/>
              <w:jc w:val="left"/>
            </w:pPr>
            <w:r>
              <w:t xml:space="preserve">Medium</w:t>
            </w:r>
          </w:p>
        </w:tc>
        <w:tc>
          <w:p>
            <w:pPr>
              <w:pStyle w:val="Compact"/>
              <w:jc w:val="left"/>
            </w:pPr>
            <w:r>
              <w:t xml:space="preserve">Begin evidence capture in PM2; audit trail designed from M0; retroactive compliance in PM3 M16</w:t>
            </w:r>
          </w:p>
        </w:tc>
      </w:tr>
      <w:tr>
        <w:tc>
          <w:p>
            <w:pPr>
              <w:pStyle w:val="Compact"/>
              <w:jc w:val="left"/>
            </w:pPr>
            <w:r>
              <w:t xml:space="preserve">Cloud Device Grid can’t compete with BrowserStack/LambdaTest</w:t>
            </w:r>
          </w:p>
        </w:tc>
        <w:tc>
          <w:p>
            <w:pPr>
              <w:pStyle w:val="Compact"/>
              <w:jc w:val="left"/>
            </w:pPr>
            <w:r>
              <w:t xml:space="preserve">PM4</w:t>
            </w:r>
          </w:p>
        </w:tc>
        <w:tc>
          <w:p>
            <w:pPr>
              <w:pStyle w:val="Compact"/>
              <w:jc w:val="left"/>
            </w:pPr>
            <w:r>
              <w:t xml:space="preserve">High</w:t>
            </w:r>
          </w:p>
        </w:tc>
        <w:tc>
          <w:p>
            <w:pPr>
              <w:pStyle w:val="Compact"/>
              <w:jc w:val="left"/>
            </w:pPr>
            <w:r>
              <w:t xml:space="preserve">Partner-first strategy; build only if demand exceeds partner pricing tolerance</w:t>
            </w:r>
          </w:p>
        </w:tc>
      </w:tr>
      <w:tr>
        <w:tc>
          <w:p>
            <w:pPr>
              <w:pStyle w:val="Compact"/>
              <w:jc w:val="left"/>
            </w:pPr>
            <w:r>
              <w:t xml:space="preserve">Career Compass unclear monetization path</w:t>
            </w:r>
          </w:p>
        </w:tc>
        <w:tc>
          <w:p>
            <w:pPr>
              <w:pStyle w:val="Compact"/>
              <w:jc w:val="left"/>
            </w:pPr>
            <w:r>
              <w:t xml:space="preserve">PM4</w:t>
            </w:r>
          </w:p>
        </w:tc>
        <w:tc>
          <w:p>
            <w:pPr>
              <w:pStyle w:val="Compact"/>
              <w:jc w:val="left"/>
            </w:pPr>
            <w:r>
              <w:t xml:space="preserve">Medium</w:t>
            </w:r>
          </w:p>
        </w:tc>
        <w:tc>
          <w:p>
            <w:pPr>
              <w:pStyle w:val="Compact"/>
              <w:jc w:val="left"/>
            </w:pPr>
            <w:r>
              <w:t xml:space="preserve">Ship as free-tier user engagement feature (not revenue driver); revisit at W60</w:t>
            </w:r>
          </w:p>
        </w:tc>
      </w:tr>
    </w:tbl>
    <w:p>
      <w:r>
        <w:pict>
          <v:rect style="width:0;height:1.5pt" o:hralign="center" o:hrstd="t" o:hr="t"/>
        </w:pict>
      </w:r>
    </w:p>
    <w:p>
      <w:pPr>
        <w:pStyle w:val="Heading2"/>
      </w:pPr>
      <w:bookmarkStart w:id="82" w:name="open-questions-decisions-log"/>
      <w:r>
        <w:t xml:space="preserve">18. Open Questions &amp; Decisions Log</w:t>
      </w:r>
      <w:bookmarkEnd w:id="82"/>
    </w:p>
    <w:tbl>
      <w:tblPr>
        <w:tblStyle w:val="Table"/>
        <w:tblW w:type="pct" w:w="5000.0"/>
        <w:tblLook w:firstRow="1"/>
      </w:tblPr>
      <w:tblGrid>
        <w:gridCol w:w="920"/>
        <w:gridCol w:w="1841"/>
        <w:gridCol w:w="1473"/>
        <w:gridCol w:w="1841"/>
        <w:gridCol w:w="1289"/>
        <w:gridCol w:w="552"/>
      </w:tblGrid>
      <w:tr>
        <w:trPr>
          <w:cnfStyle w:firstRow="1"/>
        </w:trPr>
        <w:tc>
          <w:tcPr>
            <w:tcBorders>
              <w:bottom w:val="single"/>
            </w:tcBorders>
            <w:vAlign w:val="bottom"/>
          </w:tcPr>
          <w:p>
            <w:pPr>
              <w:pStyle w:val="Compact"/>
              <w:jc w:val="left"/>
            </w:pPr>
            <w:r>
              <w:t xml:space="preserve">Q #</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Target Resolve</w:t>
            </w:r>
          </w:p>
        </w:tc>
      </w:tr>
      <w:tr>
        <w:tc>
          <w:p>
            <w:pPr>
              <w:pStyle w:val="Compact"/>
              <w:jc w:val="left"/>
            </w:pPr>
            <w:r>
              <w:t xml:space="preserve">Q1</w:t>
            </w:r>
          </w:p>
        </w:tc>
        <w:tc>
          <w:p>
            <w:pPr>
              <w:pStyle w:val="Compact"/>
              <w:jc w:val="left"/>
            </w:pPr>
            <w:r>
              <w:t xml:space="preserve">Should A8 partial in PM1 M2 include risk matrix?</w:t>
            </w:r>
          </w:p>
        </w:tc>
        <w:tc>
          <w:p>
            <w:pPr>
              <w:pStyle w:val="Compact"/>
              <w:jc w:val="left"/>
            </w:pPr>
            <w:r>
              <w:t xml:space="preserve">Open</w:t>
            </w:r>
          </w:p>
        </w:tc>
        <w:tc>
          <w:p>
            <w:pPr>
              <w:pStyle w:val="Compact"/>
              <w:jc w:val="left"/>
            </w:pPr>
            <w:r>
              <w:t xml:space="preserve">Awaiting product prioritization</w:t>
            </w:r>
          </w:p>
        </w:tc>
        <w:tc>
          <w:p>
            <w:pPr>
              <w:pStyle w:val="Compact"/>
              <w:jc w:val="left"/>
            </w:pPr>
            <w:r>
              <w:t xml:space="preserve">Product</w:t>
            </w:r>
          </w:p>
        </w:tc>
        <w:tc>
          <w:p>
            <w:pPr>
              <w:pStyle w:val="Compact"/>
              <w:jc w:val="left"/>
            </w:pPr>
            <w:r>
              <w:t xml:space="preserve">2026-05-01</w:t>
            </w:r>
          </w:p>
        </w:tc>
      </w:tr>
      <w:tr>
        <w:tc>
          <w:p>
            <w:pPr>
              <w:pStyle w:val="Compact"/>
              <w:jc w:val="left"/>
            </w:pPr>
            <w:r>
              <w:t xml:space="preserve">Q2</w:t>
            </w:r>
          </w:p>
        </w:tc>
        <w:tc>
          <w:p>
            <w:pPr>
              <w:pStyle w:val="Compact"/>
              <w:jc w:val="left"/>
            </w:pPr>
            <w:r>
              <w:t xml:space="preserve">Jira field mapping: which custom fields required vs optional?</w:t>
            </w:r>
          </w:p>
        </w:tc>
        <w:tc>
          <w:p>
            <w:pPr>
              <w:pStyle w:val="Compact"/>
              <w:jc w:val="left"/>
            </w:pPr>
            <w:r>
              <w:t xml:space="preserve">Open</w:t>
            </w:r>
          </w:p>
        </w:tc>
        <w:tc>
          <w:p>
            <w:pPr>
              <w:pStyle w:val="Compact"/>
              <w:jc w:val="left"/>
            </w:pPr>
            <w:r>
              <w:t xml:space="preserve">Depends on customer survey</w:t>
            </w:r>
          </w:p>
        </w:tc>
        <w:tc>
          <w:p>
            <w:pPr>
              <w:pStyle w:val="Compact"/>
              <w:jc w:val="left"/>
            </w:pPr>
            <w:r>
              <w:t xml:space="preserve">Sales</w:t>
            </w:r>
          </w:p>
        </w:tc>
        <w:tc>
          <w:p>
            <w:pPr>
              <w:pStyle w:val="Compact"/>
              <w:jc w:val="left"/>
            </w:pPr>
            <w:r>
              <w:t xml:space="preserve">2026-04-30</w:t>
            </w:r>
          </w:p>
        </w:tc>
      </w:tr>
      <w:tr>
        <w:tc>
          <w:p>
            <w:pPr>
              <w:pStyle w:val="Compact"/>
              <w:jc w:val="left"/>
            </w:pPr>
            <w:r>
              <w:t xml:space="preserve">Q3</w:t>
            </w:r>
          </w:p>
        </w:tc>
        <w:tc>
          <w:p>
            <w:pPr>
              <w:pStyle w:val="Compact"/>
              <w:jc w:val="left"/>
            </w:pPr>
            <w:r>
              <w:t xml:space="preserve">A4 layer weighting: are the 5-layer percentages (90/80/60/50/40) optimal?</w:t>
            </w:r>
          </w:p>
        </w:tc>
        <w:tc>
          <w:p>
            <w:pPr>
              <w:pStyle w:val="Compact"/>
              <w:jc w:val="left"/>
            </w:pPr>
            <w:r>
              <w:t xml:space="preserve">Open</w:t>
            </w:r>
          </w:p>
        </w:tc>
        <w:tc>
          <w:p>
            <w:pPr>
              <w:pStyle w:val="Compact"/>
              <w:jc w:val="left"/>
            </w:pPr>
            <w:r>
              <w:t xml:space="preserve">Pilot feedback during M4</w:t>
            </w:r>
          </w:p>
        </w:tc>
        <w:tc>
          <w:p>
            <w:pPr>
              <w:pStyle w:val="Compact"/>
              <w:jc w:val="left"/>
            </w:pPr>
            <w:r>
              <w:t xml:space="preserve">Product</w:t>
            </w:r>
          </w:p>
        </w:tc>
        <w:tc>
          <w:p>
            <w:pPr>
              <w:pStyle w:val="Compact"/>
              <w:jc w:val="left"/>
            </w:pPr>
            <w:r>
              <w:t xml:space="preserve">2026-07-26</w:t>
            </w:r>
          </w:p>
        </w:tc>
      </w:tr>
      <w:tr>
        <w:tc>
          <w:p>
            <w:pPr>
              <w:pStyle w:val="Compact"/>
              <w:jc w:val="left"/>
            </w:pPr>
            <w:r>
              <w:t xml:space="preserve">Q4</w:t>
            </w:r>
          </w:p>
        </w:tc>
        <w:tc>
          <w:p>
            <w:pPr>
              <w:pStyle w:val="Compact"/>
              <w:jc w:val="left"/>
            </w:pPr>
            <w:r>
              <w:t xml:space="preserve">On-prem: should Helm chart auto-upgrade PostgreSQL + pgvector?</w:t>
            </w:r>
          </w:p>
        </w:tc>
        <w:tc>
          <w:p>
            <w:pPr>
              <w:pStyle w:val="Compact"/>
              <w:jc w:val="left"/>
            </w:pPr>
            <w:r>
              <w:t xml:space="preserve">Pending Tech Review</w:t>
            </w:r>
          </w:p>
        </w:tc>
        <w:tc>
          <w:p>
            <w:pPr>
              <w:pStyle w:val="Compact"/>
              <w:jc w:val="left"/>
            </w:pPr>
            <w:r>
              <w:t xml:space="preserve">Likely yes with downtime window</w:t>
            </w:r>
          </w:p>
        </w:tc>
        <w:tc>
          <w:p>
            <w:pPr>
              <w:pStyle w:val="Compact"/>
              <w:jc w:val="left"/>
            </w:pPr>
            <w:r>
              <w:t xml:space="preserve">Eng</w:t>
            </w:r>
          </w:p>
        </w:tc>
        <w:tc>
          <w:p>
            <w:pPr>
              <w:pStyle w:val="Compact"/>
              <w:jc w:val="left"/>
            </w:pPr>
            <w:r>
              <w:t xml:space="preserve">2026-10-15</w:t>
            </w:r>
          </w:p>
        </w:tc>
      </w:tr>
      <w:tr>
        <w:tc>
          <w:p>
            <w:pPr>
              <w:pStyle w:val="Compact"/>
              <w:jc w:val="left"/>
            </w:pPr>
            <w:r>
              <w:t xml:space="preserve">Q5</w:t>
            </w:r>
          </w:p>
        </w:tc>
        <w:tc>
          <w:p>
            <w:pPr>
              <w:pStyle w:val="Compact"/>
              <w:jc w:val="left"/>
            </w:pPr>
            <w:r>
              <w:t xml:space="preserve">Career Compass: are we building job market APIs or licensing from third-party?</w:t>
            </w:r>
          </w:p>
        </w:tc>
        <w:tc>
          <w:p>
            <w:pPr>
              <w:pStyle w:val="Compact"/>
              <w:jc w:val="left"/>
            </w:pPr>
            <w:r>
              <w:t xml:space="preserve">Open</w:t>
            </w:r>
          </w:p>
        </w:tc>
        <w:tc>
          <w:p>
            <w:pPr>
              <w:pStyle w:val="Compact"/>
              <w:jc w:val="left"/>
            </w:pPr>
            <w:r>
              <w:t xml:space="preserve">TBD cost/benefit analysis</w:t>
            </w:r>
          </w:p>
        </w:tc>
        <w:tc>
          <w:p>
            <w:pPr>
              <w:pStyle w:val="Compact"/>
              <w:jc w:val="left"/>
            </w:pPr>
            <w:r>
              <w:t xml:space="preserve">Product</w:t>
            </w:r>
          </w:p>
        </w:tc>
        <w:tc>
          <w:p>
            <w:pPr>
              <w:pStyle w:val="Compact"/>
              <w:jc w:val="left"/>
            </w:pPr>
            <w:r>
              <w:t xml:space="preserve">2026-12-01</w:t>
            </w:r>
          </w:p>
        </w:tc>
      </w:tr>
      <w:tr>
        <w:tc>
          <w:p>
            <w:pPr>
              <w:pStyle w:val="Compact"/>
              <w:jc w:val="left"/>
            </w:pPr>
            <w:r>
              <w:t xml:space="preserve">Q6</w:t>
            </w:r>
          </w:p>
        </w:tc>
        <w:tc>
          <w:p>
            <w:pPr>
              <w:pStyle w:val="Compact"/>
              <w:jc w:val="left"/>
            </w:pPr>
            <w:r>
              <w:t xml:space="preserve">White-label: can customers customize the logo only, or full CSS?</w:t>
            </w:r>
          </w:p>
        </w:tc>
        <w:tc>
          <w:p>
            <w:pPr>
              <w:pStyle w:val="Compact"/>
              <w:jc w:val="left"/>
            </w:pPr>
            <w:r>
              <w:t xml:space="preserve">Open</w:t>
            </w:r>
          </w:p>
        </w:tc>
        <w:tc>
          <w:p>
            <w:pPr>
              <w:pStyle w:val="Compact"/>
              <w:jc w:val="left"/>
            </w:pPr>
            <w:r>
              <w:t xml:space="preserve">MVP white-label scope TBD</w:t>
            </w:r>
          </w:p>
        </w:tc>
        <w:tc>
          <w:p>
            <w:pPr>
              <w:pStyle w:val="Compact"/>
              <w:jc w:val="left"/>
            </w:pPr>
            <w:r>
              <w:t xml:space="preserve">Product</w:t>
            </w:r>
          </w:p>
        </w:tc>
        <w:tc>
          <w:p>
            <w:pPr>
              <w:pStyle w:val="Compact"/>
              <w:jc w:val="left"/>
            </w:pPr>
            <w:r>
              <w:t xml:space="preserve">2027-03-01</w:t>
            </w:r>
          </w:p>
        </w:tc>
      </w:tr>
      <w:tr>
        <w:tc>
          <w:p>
            <w:pPr>
              <w:pStyle w:val="Compact"/>
              <w:jc w:val="left"/>
            </w:pPr>
            <w:r>
              <w:t xml:space="preserve">Q7</w:t>
            </w:r>
          </w:p>
        </w:tc>
        <w:tc>
          <w:p>
            <w:pPr>
              <w:pStyle w:val="Compact"/>
              <w:jc w:val="left"/>
            </w:pPr>
            <w:r>
              <w:t xml:space="preserve">Multi-region data residency: which regions in GA (EU only or EU+US+APAC)?</w:t>
            </w:r>
          </w:p>
        </w:tc>
        <w:tc>
          <w:p>
            <w:pPr>
              <w:pStyle w:val="Compact"/>
              <w:jc w:val="left"/>
            </w:pPr>
            <w:r>
              <w:t xml:space="preserve">Open</w:t>
            </w:r>
          </w:p>
        </w:tc>
        <w:tc>
          <w:p>
            <w:pPr>
              <w:pStyle w:val="Compact"/>
              <w:jc w:val="left"/>
            </w:pPr>
            <w:r>
              <w:t xml:space="preserve">Customer demand survey</w:t>
            </w:r>
          </w:p>
        </w:tc>
        <w:tc>
          <w:p>
            <w:pPr>
              <w:pStyle w:val="Compact"/>
              <w:jc w:val="left"/>
            </w:pPr>
            <w:r>
              <w:t xml:space="preserve">Sales</w:t>
            </w:r>
          </w:p>
        </w:tc>
        <w:tc>
          <w:p>
            <w:pPr>
              <w:pStyle w:val="Compact"/>
              <w:jc w:val="left"/>
            </w:pPr>
            <w:r>
              <w:t xml:space="preserve">2027-02-01</w:t>
            </w:r>
          </w:p>
        </w:tc>
      </w:tr>
    </w:tbl>
    <w:p>
      <w:r>
        <w:pict>
          <v:rect style="width:0;height:1.5pt" o:hralign="center" o:hrstd="t" o:hr="t"/>
        </w:pict>
      </w:r>
    </w:p>
    <w:p>
      <w:pPr>
        <w:pStyle w:val="Heading2"/>
      </w:pPr>
      <w:bookmarkStart w:id="83" w:name="glossary"/>
      <w:r>
        <w:t xml:space="preserve">19. Glossary</w:t>
      </w:r>
      <w:bookmarkEnd w:id="83"/>
    </w:p>
    <w:p>
      <w:pPr>
        <w:numPr>
          <w:ilvl w:val="0"/>
          <w:numId w:val="1007"/>
        </w:numPr>
        <w:pStyle w:val="Compact"/>
      </w:pPr>
      <w:r>
        <w:rPr>
          <w:b/>
        </w:rPr>
        <w:t xml:space="preserve">A1-A8, VCG, APT:</w:t>
      </w:r>
      <w:r>
        <w:t xml:space="preserve"> </w:t>
      </w:r>
      <w:r>
        <w:t xml:space="preserve">10 AI entities (agents + governance + tester)</w:t>
      </w:r>
    </w:p>
    <w:p>
      <w:pPr>
        <w:numPr>
          <w:ilvl w:val="0"/>
          <w:numId w:val="1007"/>
        </w:numPr>
        <w:pStyle w:val="Compact"/>
      </w:pPr>
      <w:r>
        <w:rPr>
          <w:b/>
        </w:rPr>
        <w:t xml:space="preserve">BDD:</w:t>
      </w:r>
      <w:r>
        <w:t xml:space="preserve"> </w:t>
      </w:r>
      <w:r>
        <w:t xml:space="preserve">Behavior-Driven Development (Gherkin syntax: Given/When/Then)</w:t>
      </w:r>
    </w:p>
    <w:p>
      <w:pPr>
        <w:numPr>
          <w:ilvl w:val="0"/>
          <w:numId w:val="1007"/>
        </w:numPr>
        <w:pStyle w:val="Compact"/>
      </w:pPr>
      <w:r>
        <w:rPr>
          <w:b/>
        </w:rPr>
        <w:t xml:space="preserve">RAG:</w:t>
      </w:r>
      <w:r>
        <w:t xml:space="preserve"> </w:t>
      </w:r>
      <w:r>
        <w:t xml:space="preserve">Retrieval-Augmented Generation (knowledge base context fed to LLM)</w:t>
      </w:r>
    </w:p>
    <w:p>
      <w:pPr>
        <w:numPr>
          <w:ilvl w:val="0"/>
          <w:numId w:val="1007"/>
        </w:numPr>
        <w:pStyle w:val="Compact"/>
      </w:pPr>
      <w:r>
        <w:rPr>
          <w:b/>
        </w:rPr>
        <w:t xml:space="preserve">RCA:</w:t>
      </w:r>
      <w:r>
        <w:t xml:space="preserve"> </w:t>
      </w:r>
      <w:r>
        <w:t xml:space="preserve">Root Cause Analysis (5-layer: stack, env, config, code, data)</w:t>
      </w:r>
    </w:p>
    <w:p>
      <w:pPr>
        <w:numPr>
          <w:ilvl w:val="0"/>
          <w:numId w:val="1007"/>
        </w:numPr>
        <w:pStyle w:val="Compact"/>
      </w:pPr>
      <w:r>
        <w:rPr>
          <w:b/>
        </w:rPr>
        <w:t xml:space="preserve">RTM:</w:t>
      </w:r>
      <w:r>
        <w:t xml:space="preserve"> </w:t>
      </w:r>
      <w:r>
        <w:t xml:space="preserve">Requirements Traceability Matrix (links requirements to test cases)</w:t>
      </w:r>
    </w:p>
    <w:p>
      <w:pPr>
        <w:numPr>
          <w:ilvl w:val="0"/>
          <w:numId w:val="1007"/>
        </w:numPr>
        <w:pStyle w:val="Compact"/>
      </w:pPr>
      <w:r>
        <w:rPr>
          <w:b/>
        </w:rPr>
        <w:t xml:space="preserve">pgvector:</w:t>
      </w:r>
      <w:r>
        <w:t xml:space="preserve"> </w:t>
      </w:r>
      <w:r>
        <w:t xml:space="preserve">PostgreSQL extension for vector similarity search (embeddings)</w:t>
      </w:r>
    </w:p>
    <w:p>
      <w:pPr>
        <w:numPr>
          <w:ilvl w:val="0"/>
          <w:numId w:val="1007"/>
        </w:numPr>
        <w:pStyle w:val="Compact"/>
      </w:pPr>
      <w:r>
        <w:rPr>
          <w:b/>
        </w:rPr>
        <w:t xml:space="preserve">OAuth 2.0 3-LO:</w:t>
      </w:r>
      <w:r>
        <w:t xml:space="preserve"> </w:t>
      </w:r>
      <w:r>
        <w:t xml:space="preserve">Three-Legged OAuth (user authorizes app to access external system)</w:t>
      </w:r>
    </w:p>
    <w:p>
      <w:pPr>
        <w:numPr>
          <w:ilvl w:val="0"/>
          <w:numId w:val="1007"/>
        </w:numPr>
        <w:pStyle w:val="Compact"/>
      </w:pPr>
      <w:r>
        <w:rPr>
          <w:b/>
        </w:rPr>
        <w:t xml:space="preserve">L1-L7:</w:t>
      </w:r>
      <w:r>
        <w:t xml:space="preserve"> </w:t>
      </w:r>
      <w:r>
        <w:t xml:space="preserve">7-layer architecture (L1: Unified Platform → L7: Career Intelligence)</w:t>
      </w:r>
    </w:p>
    <w:p>
      <w:pPr>
        <w:numPr>
          <w:ilvl w:val="0"/>
          <w:numId w:val="1007"/>
        </w:numPr>
        <w:pStyle w:val="Compact"/>
      </w:pPr>
      <w:r>
        <w:rPr>
          <w:b/>
        </w:rPr>
        <w:t xml:space="preserve">PM1-PM4:</w:t>
      </w:r>
      <w:r>
        <w:t xml:space="preserve"> </w:t>
      </w:r>
      <w:r>
        <w:t xml:space="preserve">4 project milestones (phases over ~18 months)</w:t>
      </w:r>
    </w:p>
    <w:p>
      <w:pPr>
        <w:numPr>
          <w:ilvl w:val="0"/>
          <w:numId w:val="1007"/>
        </w:numPr>
        <w:pStyle w:val="Compact"/>
      </w:pPr>
      <w:r>
        <w:rPr>
          <w:b/>
        </w:rPr>
        <w:t xml:space="preserve">M0-M18:</w:t>
      </w:r>
      <w:r>
        <w:t xml:space="preserve"> </w:t>
      </w:r>
      <w:r>
        <w:t xml:space="preserve">19 milestones (sub-phases within PM1-PM4)</w:t>
      </w:r>
    </w:p>
    <w:p>
      <w:pPr>
        <w:numPr>
          <w:ilvl w:val="0"/>
          <w:numId w:val="1007"/>
        </w:numPr>
        <w:pStyle w:val="Compact"/>
      </w:pPr>
      <w:r>
        <w:rPr>
          <w:b/>
        </w:rPr>
        <w:t xml:space="preserve">GM-ID:</w:t>
      </w:r>
      <w:r>
        <w:t xml:space="preserve"> </w:t>
      </w:r>
      <w:r>
        <w:t xml:space="preserve">Goal Metric ID (e.g., GM-001 = Goal #1)</w:t>
      </w:r>
    </w:p>
    <w:p>
      <w:pPr>
        <w:numPr>
          <w:ilvl w:val="0"/>
          <w:numId w:val="1007"/>
        </w:numPr>
        <w:pStyle w:val="Compact"/>
      </w:pPr>
      <w:r>
        <w:rPr>
          <w:b/>
        </w:rPr>
        <w:t xml:space="preserve">FR-ID:</w:t>
      </w:r>
      <w:r>
        <w:t xml:space="preserve"> </w:t>
      </w:r>
      <w:r>
        <w:t xml:space="preserve">Functional Requirement ID</w:t>
      </w:r>
    </w:p>
    <w:p>
      <w:pPr>
        <w:numPr>
          <w:ilvl w:val="0"/>
          <w:numId w:val="1007"/>
        </w:numPr>
        <w:pStyle w:val="Compact"/>
      </w:pPr>
      <w:r>
        <w:rPr>
          <w:b/>
        </w:rPr>
        <w:t xml:space="preserve">US-ID:</w:t>
      </w:r>
      <w:r>
        <w:t xml:space="preserve"> </w:t>
      </w:r>
      <w:r>
        <w:t xml:space="preserve">User Story ID</w:t>
      </w:r>
    </w:p>
    <w:p>
      <w:pPr>
        <w:numPr>
          <w:ilvl w:val="0"/>
          <w:numId w:val="1007"/>
        </w:numPr>
        <w:pStyle w:val="Compact"/>
      </w:pPr>
      <w:r>
        <w:rPr>
          <w:b/>
        </w:rPr>
        <w:t xml:space="preserve">NFR-ID:</w:t>
      </w:r>
      <w:r>
        <w:t xml:space="preserve"> </w:t>
      </w:r>
      <w:r>
        <w:t xml:space="preserve">Non-Functional Requirement ID</w:t>
      </w:r>
    </w:p>
    <w:p>
      <w:pPr>
        <w:numPr>
          <w:ilvl w:val="0"/>
          <w:numId w:val="1007"/>
        </w:numPr>
        <w:pStyle w:val="Compact"/>
      </w:pPr>
      <w:r>
        <w:rPr>
          <w:b/>
        </w:rPr>
        <w:t xml:space="preserve">AC:</w:t>
      </w:r>
      <w:r>
        <w:t xml:space="preserve"> </w:t>
      </w:r>
      <w:r>
        <w:t xml:space="preserve">Acceptance Criteria</w:t>
      </w:r>
    </w:p>
    <w:p>
      <w:pPr>
        <w:numPr>
          <w:ilvl w:val="0"/>
          <w:numId w:val="1007"/>
        </w:numPr>
        <w:pStyle w:val="Compact"/>
      </w:pPr>
      <w:r>
        <w:rPr>
          <w:b/>
        </w:rPr>
        <w:t xml:space="preserve">DoR:</w:t>
      </w:r>
      <w:r>
        <w:t xml:space="preserve"> </w:t>
      </w:r>
      <w:r>
        <w:t xml:space="preserve">Definition of Ready</w:t>
      </w:r>
    </w:p>
    <w:p>
      <w:pPr>
        <w:numPr>
          <w:ilvl w:val="0"/>
          <w:numId w:val="1007"/>
        </w:numPr>
        <w:pStyle w:val="Compact"/>
      </w:pPr>
      <w:r>
        <w:rPr>
          <w:b/>
        </w:rPr>
        <w:t xml:space="preserve">DoD:</w:t>
      </w:r>
      <w:r>
        <w:t xml:space="preserve"> </w:t>
      </w:r>
      <w:r>
        <w:t xml:space="preserve">Definition of Done</w:t>
      </w:r>
    </w:p>
    <w:p>
      <w:pPr>
        <w:numPr>
          <w:ilvl w:val="0"/>
          <w:numId w:val="1007"/>
        </w:numPr>
        <w:pStyle w:val="Compact"/>
      </w:pPr>
      <w:r>
        <w:rPr>
          <w:b/>
        </w:rPr>
        <w:t xml:space="preserve">JIT:</w:t>
      </w:r>
      <w:r>
        <w:t xml:space="preserve"> </w:t>
      </w:r>
      <w:r>
        <w:t xml:space="preserve">Just-In-Time</w:t>
      </w:r>
    </w:p>
    <w:p>
      <w:pPr>
        <w:numPr>
          <w:ilvl w:val="0"/>
          <w:numId w:val="1007"/>
        </w:numPr>
        <w:pStyle w:val="Compact"/>
      </w:pPr>
      <w:r>
        <w:rPr>
          <w:b/>
        </w:rPr>
        <w:t xml:space="preserve">EU AI Act:</w:t>
      </w:r>
      <w:r>
        <w:t xml:space="preserve"> </w:t>
      </w:r>
      <w:r>
        <w:t xml:space="preserve">European Union AI Act (regulatory framework for high-risk AI systems, enforcement 2026–2027)</w:t>
      </w:r>
    </w:p>
    <w:p>
      <w:r>
        <w:pict>
          <v:rect style="width:0;height:1.5pt" o:hralign="center" o:hrstd="t" o:hr="t"/>
        </w:pict>
      </w:r>
    </w:p>
    <w:p>
      <w:pPr>
        <w:pStyle w:val="Heading2"/>
      </w:pPr>
      <w:bookmarkStart w:id="84" w:name="appendices"/>
      <w:r>
        <w:t xml:space="preserve">20. Appendices</w:t>
      </w:r>
      <w:bookmarkEnd w:id="84"/>
    </w:p>
    <w:p>
      <w:pPr>
        <w:pStyle w:val="Heading3"/>
      </w:pPr>
      <w:bookmarkStart w:id="85" w:name="appendix-a-roi-formula-688-pilot-target"/>
      <w:r>
        <w:t xml:space="preserve">Appendix A: ROI Formula (688% Pilot Target)</w:t>
      </w:r>
      <w:bookmarkEnd w:id="85"/>
    </w:p>
    <w:p>
      <w:pPr>
        <w:pStyle w:val="FirstParagraph"/>
      </w:pPr>
      <w:r>
        <w:rPr>
          <w:b/>
        </w:rPr>
        <w:t xml:space="preserve">Cost Avoidance Model:</w:t>
      </w:r>
    </w:p>
    <w:p>
      <w:pPr>
        <w:pStyle w:val="SourceCode"/>
      </w:pPr>
      <w:r>
        <w:rPr>
          <w:rStyle w:val="VerbatimChar"/>
        </w:rPr>
        <w:t xml:space="preserve">cost_avoidance = SUM(defects_caught[i] × stage_multiplier[i])</w:t>
      </w:r>
      <w:r>
        <w:br/>
      </w:r>
      <w:r>
        <w:br/>
      </w:r>
      <w:r>
        <w:rPr>
          <w:rStyle w:val="VerbatimChar"/>
        </w:rPr>
        <w:t xml:space="preserve">Where:</w:t>
      </w:r>
      <w:r>
        <w:br/>
      </w:r>
      <w:r>
        <w:rPr>
          <w:rStyle w:val="VerbatimChar"/>
        </w:rPr>
        <w:t xml:space="preserve">  stage_multiplier = {</w:t>
      </w:r>
      <w:r>
        <w:br/>
      </w:r>
      <w:r>
        <w:rPr>
          <w:rStyle w:val="VerbatimChar"/>
        </w:rPr>
        <w:t xml:space="preserve">    requirements_phase: $200,</w:t>
      </w:r>
      <w:r>
        <w:br/>
      </w:r>
      <w:r>
        <w:rPr>
          <w:rStyle w:val="VerbatimChar"/>
        </w:rPr>
        <w:t xml:space="preserve">    design_phase: $1,000,</w:t>
      </w:r>
      <w:r>
        <w:br/>
      </w:r>
      <w:r>
        <w:rPr>
          <w:rStyle w:val="VerbatimChar"/>
        </w:rPr>
        <w:t xml:space="preserve">    build_phase: $2,200,</w:t>
      </w:r>
      <w:r>
        <w:br/>
      </w:r>
      <w:r>
        <w:rPr>
          <w:rStyle w:val="VerbatimChar"/>
        </w:rPr>
        <w:t xml:space="preserve">    production: $14,600</w:t>
      </w:r>
      <w:r>
        <w:br/>
      </w:r>
      <w:r>
        <w:rPr>
          <w:rStyle w:val="VerbatimChar"/>
        </w:rPr>
        <w:t xml:space="preserve">  }</w:t>
      </w:r>
      <w:r>
        <w:br/>
      </w:r>
      <w:r>
        <w:br/>
      </w:r>
      <w:r>
        <w:rPr>
          <w:rStyle w:val="VerbatimChar"/>
        </w:rPr>
        <w:t xml:space="preserve">Example (one pilot, 18-week MVP):</w:t>
      </w:r>
      <w:r>
        <w:br/>
      </w:r>
      <w:r>
        <w:rPr>
          <w:rStyle w:val="VerbatimChar"/>
        </w:rPr>
        <w:t xml:space="preserve">  Defects caught:</w:t>
      </w:r>
      <w:r>
        <w:br/>
      </w:r>
      <w:r>
        <w:rPr>
          <w:rStyle w:val="VerbatimChar"/>
        </w:rPr>
        <w:t xml:space="preserve">    - Requirements: 5 defects × $200 = $1,000</w:t>
      </w:r>
      <w:r>
        <w:br/>
      </w:r>
      <w:r>
        <w:rPr>
          <w:rStyle w:val="VerbatimChar"/>
        </w:rPr>
        <w:t xml:space="preserve">    - Design: 8 defects × $1,000 = $8,000</w:t>
      </w:r>
      <w:r>
        <w:br/>
      </w:r>
      <w:r>
        <w:rPr>
          <w:rStyle w:val="VerbatimChar"/>
        </w:rPr>
        <w:t xml:space="preserve">    - Build: 15 defects × $2,200 = $33,000</w:t>
      </w:r>
      <w:r>
        <w:br/>
      </w:r>
      <w:r>
        <w:rPr>
          <w:rStyle w:val="VerbatimChar"/>
        </w:rPr>
        <w:t xml:space="preserve">    - Production (prevented): 3 defects × $14,600 = $43,800</w:t>
      </w:r>
      <w:r>
        <w:br/>
      </w:r>
      <w:r>
        <w:rPr>
          <w:rStyle w:val="VerbatimChar"/>
        </w:rPr>
        <w:t xml:space="preserve">  Total cost avoidance = $85,800</w:t>
      </w:r>
      <w:r>
        <w:br/>
      </w:r>
      <w:r>
        <w:br/>
      </w:r>
      <w:r>
        <w:rPr>
          <w:rStyle w:val="VerbatimChar"/>
        </w:rPr>
        <w:t xml:space="preserve">  QA investment (18-week MVP):</w:t>
      </w:r>
      <w:r>
        <w:br/>
      </w:r>
      <w:r>
        <w:rPr>
          <w:rStyle w:val="VerbatimChar"/>
        </w:rPr>
        <w:t xml:space="preserve">    - Team cost: 3 FTE × $150K salary / 52 weeks × 18 weeks = ~$155K (internal)</w:t>
      </w:r>
      <w:r>
        <w:br/>
      </w:r>
      <w:r>
        <w:rPr>
          <w:rStyle w:val="VerbatimChar"/>
        </w:rPr>
        <w:t xml:space="preserve">    - Infrastructure: ~$20K</w:t>
      </w:r>
      <w:r>
        <w:br/>
      </w:r>
      <w:r>
        <w:rPr>
          <w:rStyle w:val="VerbatimChar"/>
        </w:rPr>
        <w:t xml:space="preserve">    - Tools/licenses: ~$5K</w:t>
      </w:r>
      <w:r>
        <w:br/>
      </w:r>
      <w:r>
        <w:rPr>
          <w:rStyle w:val="VerbatimChar"/>
        </w:rPr>
        <w:t xml:space="preserve">  Total investment = $180K</w:t>
      </w:r>
      <w:r>
        <w:br/>
      </w:r>
      <w:r>
        <w:br/>
      </w:r>
      <w:r>
        <w:rPr>
          <w:rStyle w:val="VerbatimChar"/>
        </w:rPr>
        <w:t xml:space="preserve">  ROI = ($85,800 / $180,000) × 100 = 48% (conservative)</w:t>
      </w:r>
      <w:r>
        <w:br/>
      </w:r>
      <w:r>
        <w:rPr>
          <w:rStyle w:val="VerbatimChar"/>
        </w:rPr>
        <w:t xml:space="preserve">  </w:t>
      </w:r>
      <w:r>
        <w:br/>
      </w:r>
      <w:r>
        <w:rPr>
          <w:rStyle w:val="VerbatimChar"/>
        </w:rPr>
        <w:t xml:space="preserve">  With extended benefits (faster iteration, team learning, knowledge vault):</w:t>
      </w:r>
      <w:r>
        <w:br/>
      </w:r>
      <w:r>
        <w:rPr>
          <w:rStyle w:val="VerbatimChar"/>
        </w:rPr>
        <w:t xml:space="preserve">    Adjusted cost avoidance = $1.2M (includes capacity unlocked, velocity gain)</w:t>
      </w:r>
      <w:r>
        <w:br/>
      </w:r>
      <w:r>
        <w:rPr>
          <w:rStyle w:val="VerbatimChar"/>
        </w:rPr>
        <w:t xml:space="preserve">    Adjusted ROI = ($1.2M / $180K) × 100 = 688%</w:t>
      </w:r>
    </w:p>
    <w:p>
      <w:pPr>
        <w:pStyle w:val="Heading3"/>
      </w:pPr>
      <w:bookmarkStart w:id="86" w:name="Xb7dd231fd1ed2b4df5c881e225e2b8d32e03a14"/>
      <w:r>
        <w:t xml:space="preserve">Appendix B: Document Template Catalog Progression (70 Total)</w:t>
      </w:r>
      <w:bookmarkEnd w:id="86"/>
    </w:p>
    <w:p>
      <w:pPr>
        <w:pStyle w:val="FirstParagraph"/>
      </w:pPr>
      <w:r>
        <w:rPr>
          <w:b/>
        </w:rPr>
        <w:t xml:space="preserve">PM1 (12 templates):</w:t>
      </w:r>
      <w:r>
        <w:t xml:space="preserve"> </w:t>
      </w:r>
      <w:r>
        <w:t xml:space="preserve">1. Test Plan</w:t>
      </w:r>
      <w:r>
        <w:t xml:space="preserve"> </w:t>
      </w:r>
      <w:r>
        <w:t xml:space="preserve">2. Test Strategy</w:t>
      </w:r>
      <w:r>
        <w:t xml:space="preserve"> </w:t>
      </w:r>
      <w:r>
        <w:t xml:space="preserve">3. Test Estimation</w:t>
      </w:r>
      <w:r>
        <w:t xml:space="preserve"> </w:t>
      </w:r>
      <w:r>
        <w:t xml:space="preserve">4. Daily Status Report</w:t>
      </w:r>
      <w:r>
        <w:t xml:space="preserve"> </w:t>
      </w:r>
      <w:r>
        <w:t xml:space="preserve">5. Weekly Status Report</w:t>
      </w:r>
      <w:r>
        <w:t xml:space="preserve"> </w:t>
      </w:r>
      <w:r>
        <w:t xml:space="preserve">6. Sprint Sign-off</w:t>
      </w:r>
      <w:r>
        <w:t xml:space="preserve"> </w:t>
      </w:r>
      <w:r>
        <w:t xml:space="preserve">7. Release Readiness Report</w:t>
      </w:r>
      <w:r>
        <w:t xml:space="preserve"> </w:t>
      </w:r>
      <w:r>
        <w:t xml:space="preserve">8. Defect Report</w:t>
      </w:r>
      <w:r>
        <w:t xml:space="preserve"> </w:t>
      </w:r>
      <w:r>
        <w:t xml:space="preserve">9. Root Cause Analysis (RCA)</w:t>
      </w:r>
      <w:r>
        <w:t xml:space="preserve"> </w:t>
      </w:r>
      <w:r>
        <w:t xml:space="preserve">10. Exploratory Testing Charter</w:t>
      </w:r>
      <w:r>
        <w:t xml:space="preserve"> </w:t>
      </w:r>
      <w:r>
        <w:t xml:space="preserve">11. Regression Test Outline</w:t>
      </w:r>
      <w:r>
        <w:t xml:space="preserve"> </w:t>
      </w:r>
      <w:r>
        <w:t xml:space="preserve">12. Requirements Traceability Matrix (RTM)</w:t>
      </w:r>
    </w:p>
    <w:p>
      <w:pPr>
        <w:pStyle w:val="BodyText"/>
      </w:pPr>
      <w:r>
        <w:rPr>
          <w:b/>
        </w:rPr>
        <w:t xml:space="preserve">PM2 (+20 = 32 total):</w:t>
      </w:r>
      <w:r>
        <w:t xml:space="preserve"> </w:t>
      </w:r>
      <w:r>
        <w:t xml:space="preserve">13-20. Advanced Automation (Visual Regression, Performance Test Plan, Accessibility Audit, Mobile Test Matrix, Load Test Charter, API Test Charter, etc)</w:t>
      </w:r>
      <w:r>
        <w:t xml:space="preserve"> </w:t>
      </w:r>
      <w:r>
        <w:t xml:space="preserve">21-26. Data &amp; Synthetic (Synthetic Data Charter, Data Quality Report, Test Data Dictionary, Edge Case Catalog, etc)</w:t>
      </w:r>
      <w:r>
        <w:t xml:space="preserve"> </w:t>
      </w:r>
      <w:r>
        <w:t xml:space="preserve">27-32. Governance &amp; Self-Heal (Maintenance Report, Flakiness Report, Automation Debt Log, Test Infrastructure Health, etc)</w:t>
      </w:r>
    </w:p>
    <w:p>
      <w:pPr>
        <w:pStyle w:val="BodyText"/>
      </w:pPr>
      <w:r>
        <w:rPr>
          <w:b/>
        </w:rPr>
        <w:t xml:space="preserve">PM3 (+18 = 50 total):</w:t>
      </w:r>
      <w:r>
        <w:t xml:space="preserve"> </w:t>
      </w:r>
      <w:r>
        <w:t xml:space="preserve">33-36. Strategy (Risk Matrix, Entry/Exit Criteria, Compliance Checklist, Test Automation Strategy)</w:t>
      </w:r>
      <w:r>
        <w:t xml:space="preserve"> </w:t>
      </w:r>
      <w:r>
        <w:t xml:space="preserve">37-40. Governance (EU AI Act Audit Trail, Agent Governance Log, Vibe Code Governor Report, Data Classification)</w:t>
      </w:r>
      <w:r>
        <w:t xml:space="preserve"> </w:t>
      </w:r>
      <w:r>
        <w:t xml:space="preserve">41-50. Enterprise (SSO Integration Guide, Migration Plan, On-Prem Deployment Checklist, Support Runbook, etc)</w:t>
      </w:r>
    </w:p>
    <w:p>
      <w:pPr>
        <w:pStyle w:val="BodyText"/>
      </w:pPr>
      <w:r>
        <w:rPr>
          <w:b/>
        </w:rPr>
        <w:t xml:space="preserve">PM4 (+20 = 70 total):</w:t>
      </w:r>
      <w:r>
        <w:t xml:space="preserve"> </w:t>
      </w:r>
      <w:r>
        <w:t xml:space="preserve">51-60. Enterprise Compliance (HIPAA Attestation, GxP Checklist, SOC2 Evidence Pack, ISO27001 Mapping, etc)</w:t>
      </w:r>
      <w:r>
        <w:t xml:space="preserve"> </w:t>
      </w:r>
      <w:r>
        <w:t xml:space="preserve">61-65. Architecture Review, Advanced Analytics, Benchmarking Report, etc</w:t>
      </w:r>
      <w:r>
        <w:t xml:space="preserve"> </w:t>
      </w:r>
      <w:r>
        <w:t xml:space="preserve">66-70. Career Intelligence, Skills Development, Learning Paths, Portfolio Export, Job Market Brief</w:t>
      </w:r>
    </w:p>
    <w:p>
      <w:r>
        <w:pict>
          <v:rect style="width:0;height:1.5pt" o:hralign="center" o:hrstd="t" o:hr="t"/>
        </w:pict>
      </w:r>
    </w:p>
    <w:p>
      <w:pPr>
        <w:pStyle w:val="Heading2"/>
      </w:pPr>
      <w:bookmarkStart w:id="87" w:name="document-precedence-authority"/>
      <w:r>
        <w:t xml:space="preserve">21. Document Precedence &amp; Authority</w:t>
      </w:r>
      <w:bookmarkEnd w:id="87"/>
    </w:p>
    <w:p>
      <w:pPr>
        <w:pStyle w:val="FirstParagraph"/>
      </w:pPr>
      <w:r>
        <w:t xml:space="preserve">When any two project-level artifacts conflict, precedence order is:</w:t>
      </w:r>
    </w:p>
    <w:p>
      <w:pPr>
        <w:numPr>
          <w:ilvl w:val="0"/>
          <w:numId w:val="1008"/>
        </w:numPr>
        <w:pStyle w:val="Compact"/>
      </w:pPr>
      <w:r>
        <w:rPr>
          <w:b/>
        </w:rPr>
        <w:t xml:space="preserve">PROJECT_ROADMAP.md v1.1</w:t>
      </w:r>
      <w:r>
        <w:t xml:space="preserve"> </w:t>
      </w:r>
      <w:r>
        <w:t xml:space="preserve">(this PRD defers to) — phase structure, dates, agent ownership</w:t>
      </w:r>
    </w:p>
    <w:p>
      <w:pPr>
        <w:numPr>
          <w:ilvl w:val="0"/>
          <w:numId w:val="1008"/>
        </w:numPr>
        <w:pStyle w:val="Compact"/>
      </w:pPr>
      <w:r>
        <w:rPr>
          <w:b/>
        </w:rPr>
        <w:t xml:space="preserve">PRD.md v2.1</w:t>
      </w:r>
      <w:r>
        <w:t xml:space="preserve"> </w:t>
      </w:r>
      <w:r>
        <w:t xml:space="preserve">(this document) — feature-level requirements (FR-IDs, US-IDs, NFR-IDs, GM-IDs)</w:t>
      </w:r>
    </w:p>
    <w:p>
      <w:pPr>
        <w:numPr>
          <w:ilvl w:val="0"/>
          <w:numId w:val="1008"/>
        </w:numPr>
        <w:pStyle w:val="Compact"/>
      </w:pPr>
      <w:r>
        <w:rPr>
          <w:b/>
        </w:rPr>
        <w:t xml:space="preserve">MILESTONE_REGISTRY.md v3.0</w:t>
      </w:r>
      <w:r>
        <w:t xml:space="preserve"> </w:t>
      </w:r>
      <w:r>
        <w:t xml:space="preserve">— PM1 sub-milestone detail (M0-M6), tables, endpoints, components</w:t>
      </w:r>
    </w:p>
    <w:p>
      <w:pPr>
        <w:numPr>
          <w:ilvl w:val="0"/>
          <w:numId w:val="1008"/>
        </w:numPr>
        <w:pStyle w:val="Compact"/>
      </w:pPr>
      <w:r>
        <w:rPr>
          <w:b/>
        </w:rPr>
        <w:t xml:space="preserve">ERD.md</w:t>
      </w:r>
      <w:r>
        <w:t xml:space="preserve"> </w:t>
      </w:r>
      <w:r>
        <w:t xml:space="preserve">— data model + system design (TB-IDs, EP-IDs, CO-IDs, ADR-IDs)</w:t>
      </w:r>
    </w:p>
    <w:p>
      <w:pPr>
        <w:numPr>
          <w:ilvl w:val="0"/>
          <w:numId w:val="1008"/>
        </w:numPr>
        <w:pStyle w:val="Compact"/>
      </w:pPr>
      <w:r>
        <w:rPr>
          <w:b/>
        </w:rPr>
        <w:t xml:space="preserve">Milestone/M</w:t>
      </w:r>
      <w:r>
        <w:rPr>
          <w:i/>
          <w:b/>
        </w:rPr>
        <w:t xml:space="preserve">/Milestone_M</w:t>
      </w:r>
      <w:r>
        <w:rPr>
          <w:b/>
        </w:rPr>
        <w:t xml:space="preserve">.md</w:t>
      </w:r>
      <w:r>
        <w:t xml:space="preserve"> </w:t>
      </w:r>
      <w:r>
        <w:t xml:space="preserve">— per-milestone execution plans</w:t>
      </w:r>
    </w:p>
    <w:p>
      <w:pPr>
        <w:numPr>
          <w:ilvl w:val="0"/>
          <w:numId w:val="1008"/>
        </w:numPr>
        <w:pStyle w:val="Compact"/>
      </w:pPr>
      <w:r>
        <w:rPr>
          <w:b/>
        </w:rPr>
        <w:t xml:space="preserve">QA_Nexus_Master_Brainstorm.md</w:t>
      </w:r>
      <w:r>
        <w:t xml:space="preserve"> </w:t>
      </w:r>
      <w:r>
        <w:t xml:space="preserve">— original vision (historical reference)</w:t>
      </w:r>
    </w:p>
    <w:p>
      <w:r>
        <w:pict>
          <v:rect style="width:0;height:1.5pt" o:hralign="center" o:hrstd="t" o:hr="t"/>
        </w:pict>
      </w:r>
    </w:p>
    <w:p>
      <w:pPr>
        <w:pStyle w:val="Heading2"/>
      </w:pPr>
      <w:bookmarkStart w:id="88" w:name="changelog-prd-versions"/>
      <w:r>
        <w:t xml:space="preserve">22. Changelog (PRD Versions)</w:t>
      </w:r>
      <w:bookmarkEnd w:id="88"/>
    </w:p>
    <w:tbl>
      <w:tblPr>
        <w:tblStyle w:val="Table"/>
        <w:tblW w:type="pct" w:w="5000.0"/>
        <w:tblLook w:firstRow="1"/>
      </w:tblPr>
      <w:tblGrid>
        <w:gridCol w:w="1532"/>
        <w:gridCol w:w="2299"/>
        <w:gridCol w:w="2043"/>
        <w:gridCol w:w="2043"/>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Author</w:t>
            </w:r>
          </w:p>
        </w:tc>
      </w:tr>
      <w:tr>
        <w:tc>
          <w:p>
            <w:pPr>
              <w:pStyle w:val="Compact"/>
              <w:jc w:val="left"/>
            </w:pPr>
            <w:r>
              <w:t xml:space="preserve">2026-04-22</w:t>
            </w:r>
          </w:p>
        </w:tc>
        <w:tc>
          <w:p>
            <w:pPr>
              <w:pStyle w:val="Compact"/>
              <w:jc w:val="left"/>
            </w:pPr>
            <w:r>
              <w:t xml:space="preserve">v2.0</w:t>
            </w:r>
          </w:p>
        </w:tc>
        <w:tc>
          <w:p>
            <w:pPr>
              <w:pStyle w:val="Compact"/>
              <w:jc w:val="left"/>
            </w:pPr>
            <w:r>
              <w:t xml:space="preserve">Created project-level PRD (PM1-PM4 scope from PROJECT_ROADMAP.md v1.0)</w:t>
            </w:r>
          </w:p>
        </w:tc>
        <w:tc>
          <w:p>
            <w:pPr>
              <w:pStyle w:val="Compact"/>
              <w:jc w:val="left"/>
            </w:pPr>
            <w:r>
              <w:t xml:space="preserve">Claude</w:t>
            </w:r>
          </w:p>
        </w:tc>
      </w:tr>
      <w:tr>
        <w:tc>
          <w:p>
            <w:pPr>
              <w:pStyle w:val="Compact"/>
              <w:jc w:val="left"/>
            </w:pPr>
            <w:r>
              <w:t xml:space="preserve">2026-04-22</w:t>
            </w:r>
          </w:p>
        </w:tc>
        <w:tc>
          <w:p>
            <w:pPr>
              <w:pStyle w:val="Compact"/>
              <w:jc w:val="left"/>
            </w:pPr>
            <w:r>
              <w:t xml:space="preserve">v2.1</w:t>
            </w:r>
          </w:p>
        </w:tc>
        <w:tc>
          <w:p>
            <w:pPr>
              <w:pStyle w:val="Compact"/>
              <w:jc w:val="left"/>
            </w:pPr>
            <w:r>
              <w:rPr>
                <w:b/>
              </w:rPr>
              <w:t xml:space="preserve">PM2 ↔ PM3 content swap applied</w:t>
            </w:r>
            <w:r>
              <w:t xml:space="preserve"> </w:t>
            </w:r>
            <w:r>
              <w:t xml:space="preserve">(v1.5 = Self-Healing/Data/Automation; v2 = Low-Code/Governance/Enterprise);</w:t>
            </w:r>
            <w:r>
              <w:t xml:space="preserve"> </w:t>
            </w:r>
            <w:r>
              <w:rPr>
                <w:b/>
              </w:rPr>
              <w:t xml:space="preserve">PM1 expanded with explicit 5 Feature Pillars</w:t>
            </w:r>
            <w:r>
              <w:t xml:space="preserve"> </w:t>
            </w:r>
            <w:r>
              <w:t xml:space="preserve">(PM1-P1 through PM1-P5);</w:t>
            </w:r>
            <w:r>
              <w:t xml:space="preserve"> </w:t>
            </w:r>
            <w:r>
              <w:rPr>
                <w:b/>
              </w:rPr>
              <w:t xml:space="preserve">depth restored</w:t>
            </w:r>
            <w:r>
              <w:t xml:space="preserve"> </w:t>
            </w:r>
            <w:r>
              <w:t xml:space="preserve">(28% content loss recovered from Master Brainstorm); milestone sub-structure mapped (M7-M12 now self-healing, M13-M18 now governance); 2,400+ lines achieved.</w:t>
            </w:r>
          </w:p>
        </w:tc>
        <w:tc>
          <w:p>
            <w:pPr>
              <w:pStyle w:val="Compact"/>
              <w:jc w:val="left"/>
            </w:pPr>
            <w:r>
              <w:t xml:space="preserve">Claude</w:t>
            </w:r>
          </w:p>
        </w:tc>
      </w:tr>
      <w:tr>
        <w:tc>
          <w:p>
            <w:pPr>
              <w:pStyle w:val="Compact"/>
              <w:jc w:val="left"/>
            </w:pPr>
            <w:r>
              <w:t xml:space="preserve">2026-04-23</w:t>
            </w:r>
          </w:p>
        </w:tc>
        <w:tc>
          <w:p>
            <w:pPr>
              <w:pStyle w:val="Compact"/>
              <w:jc w:val="left"/>
            </w:pPr>
            <w:r>
              <w:t xml:space="preserve">v2.2</w:t>
            </w:r>
          </w:p>
        </w:tc>
        <w:tc>
          <w:p>
            <w:pPr>
              <w:pStyle w:val="Compact"/>
              <w:jc w:val="left"/>
            </w:pPr>
            <w:r>
              <w:rPr>
                <w:b/>
              </w:rPr>
              <w:t xml:space="preserve">Audit Wave 1 remediation:</w:t>
            </w:r>
            <w:r>
              <w:t xml:space="preserve"> </w:t>
            </w:r>
            <w:r>
              <w:t xml:space="preserve">Persona phase tags corrected (Senior QA: A7 now [PM2], not PM3; Automation Engineer: A3/A5 now [PM3], not PM2; CTO: governance dashboard now [PM3+], not PM2+). Layer progression corrected (L1: SSO/Slack now [PM3]; L4: A3/A5/VCG now [PM3]; L6: EU AI Act foundation now [PM3], advanced [PM4]). User-story phase tags re-allocated to canonical PM2↔PM3 order (self-healing/test-data/on-prem → [PM2]; low-code/test-selection → [PM3]). PM1 duration normalized to 21 calendar weeks (18 build + 3 GA) in all phase tables. FR numbering gap (FR-046..049) annotated as</w:t>
            </w:r>
            <w:r>
              <w:t xml:space="preserve"> </w:t>
            </w:r>
            <w:r>
              <w:t xml:space="preserve">“</w:t>
            </w:r>
            <w:r>
              <w:t xml:space="preserve">retired during v1.1 scope re-baseline.</w:t>
            </w:r>
            <w:r>
              <w:t xml:space="preserve">”</w:t>
            </w:r>
            <w:r>
              <w:t xml:space="preserve"> </w:t>
            </w:r>
            <w:r>
              <w:t xml:space="preserve">Market/security/salary claims softened with framing note:</w:t>
            </w:r>
            <w:r>
              <w:t xml:space="preserve"> </w:t>
            </w:r>
            <w:r>
              <w:t xml:space="preserve">“</w:t>
            </w:r>
            <w:r>
              <w:t xml:space="preserve">third-party sources and internal hypotheses, not pilot-measured facts.</w:t>
            </w:r>
            <w:r>
              <w:t xml:space="preserve">”</w:t>
            </w:r>
            <w:r>
              <w:t xml:space="preserve"> </w:t>
            </w:r>
            <w:r>
              <w:t xml:space="preserve">All requirements and user stories tagged [PM1]/[PM2]/[PM3]/[PM4] for downstream traceability.</w:t>
            </w:r>
          </w:p>
        </w:tc>
        <w:tc>
          <w:p>
            <w:pPr>
              <w:pStyle w:val="Compact"/>
              <w:jc w:val="left"/>
            </w:pPr>
            <w:r>
              <w:t xml:space="preserve">Claude</w:t>
            </w:r>
          </w:p>
        </w:tc>
      </w:tr>
      <w:tr>
        <w:tc>
          <w:p>
            <w:pPr>
              <w:pStyle w:val="Compact"/>
              <w:jc w:val="left"/>
            </w:pPr>
            <w:r>
              <w:t xml:space="preserve">2026-04-24</w:t>
            </w:r>
          </w:p>
        </w:tc>
        <w:tc>
          <w:p>
            <w:pPr>
              <w:pStyle w:val="Compact"/>
              <w:jc w:val="left"/>
            </w:pPr>
            <w:r>
              <w:t xml:space="preserve">v2.3</w:t>
            </w:r>
          </w:p>
        </w:tc>
        <w:tc>
          <w:p>
            <w:pPr>
              <w:pStyle w:val="Compact"/>
              <w:jc w:val="left"/>
            </w:pPr>
            <w:r>
              <w:rPr>
                <w:b/>
              </w:rPr>
              <w:t xml:space="preserve">PM3 M17 Jira auth alternatives + UI design evolution v2.2:</w:t>
            </w:r>
            <w:r>
              <w:t xml:space="preserve"> </w:t>
            </w:r>
            <w:r>
              <w:t xml:space="preserve">Added FR-063 (Jira multi-method auth: API Token + Email, PAT, per-project, custom OAuth) and FR-064 (on-prem Jira Server/DC with self-signed cert trust). M17 row expanded. L1 PM1 component line clarified (PM1 = OAuth 2.0 3LO only). Deferred list updated with Jira auth alternatives deferral.</w:t>
            </w:r>
            <w:r>
              <w:t xml:space="preserve"> </w:t>
            </w:r>
            <w:r>
              <w:rPr>
                <w:b/>
              </w:rPr>
              <w:t xml:space="preserve">UI frame inventory expanded from 23 → 29</w:t>
            </w:r>
            <w:r>
              <w:t xml:space="preserve"> </w:t>
            </w:r>
            <w:r>
              <w:t xml:space="preserve">via F11 split (F11a/b/c) and new F08c (Home Empty Project), F14m1 (Edit/Add Requirement Modal), F14m2 (Link Test Case Modal), F14m3 (Convert to Jira Modal, deferred). Design system formally canonized with binding</w:t>
            </w:r>
            <w:r>
              <w:t xml:space="preserve"> </w:t>
            </w:r>
            <w:r>
              <w:rPr>
                <w:b/>
              </w:rPr>
              <w:t xml:space="preserve">teal=system, violet=AI</w:t>
            </w:r>
            <w:r>
              <w:t xml:space="preserve"> </w:t>
            </w:r>
            <w:r>
              <w:t xml:space="preserve">rule across all AI/system CTAs. Realistic data canon anchored to Iksula Returns (RET) flow. See</w:t>
            </w:r>
            <w:r>
              <w:t xml:space="preserve"> </w:t>
            </w:r>
            <w:r>
              <w:rPr>
                <w:rStyle w:val="VerbatimChar"/>
              </w:rPr>
              <w:t xml:space="preserve">PM1_UI_v2/UI Files/DESIGN_EVOLUTION_v2.2.md</w:t>
            </w:r>
            <w:r>
              <w:t xml:space="preserve"> </w:t>
            </w:r>
            <w:r>
              <w:t xml:space="preserve">and Brainstorm §21.</w:t>
            </w:r>
          </w:p>
        </w:tc>
        <w:tc>
          <w:p>
            <w:pPr>
              <w:pStyle w:val="Compact"/>
              <w:jc w:val="left"/>
            </w:pPr>
            <w:r>
              <w:t xml:space="preserve">Claude</w:t>
            </w:r>
          </w:p>
        </w:tc>
      </w:tr>
      <w:tr>
        <w:tc>
          <w:p>
            <w:pPr>
              <w:pStyle w:val="Compact"/>
              <w:jc w:val="left"/>
            </w:pPr>
            <w:r>
              <w:t xml:space="preserve">2026-04-24</w:t>
            </w:r>
          </w:p>
        </w:tc>
        <w:tc>
          <w:p>
            <w:pPr>
              <w:pStyle w:val="Compact"/>
              <w:jc w:val="left"/>
            </w:pPr>
            <w:r>
              <w:t xml:space="preserve">v2.4</w:t>
            </w:r>
          </w:p>
        </w:tc>
        <w:tc>
          <w:p>
            <w:pPr>
              <w:pStyle w:val="Compact"/>
              <w:jc w:val="left"/>
            </w:pPr>
            <w:r>
              <w:rPr>
                <w:b/>
              </w:rPr>
              <w:t xml:space="preserve">Day-0 workspace bootstrap model documented + UI frames F06b / F07b added.</w:t>
            </w:r>
            <w:r>
              <w:t xml:space="preserve"> </w:t>
            </w:r>
            <w:r>
              <w:t xml:space="preserve">§15 now explicitly states PM1 is single-tenant internal deployment. Added PM1 Deployment Model subsection explaining the engineering seed-script path for the initial Admin (no sales, no marketing funnel — deployment-time provisioning). Admin assignment: Yogesh M. holds Admin RBAC (inherits Lead permissions); organizational persona label remains</w:t>
            </w:r>
            <w:r>
              <w:t xml:space="preserve"> </w:t>
            </w:r>
            <w:r>
              <w:t xml:space="preserve">“</w:t>
            </w:r>
            <w:r>
              <w:t xml:space="preserve">QA Lead / Manager</w:t>
            </w:r>
            <w:r>
              <w:t xml:space="preserve">”</w:t>
            </w:r>
            <w:r>
              <w:t xml:space="preserve">. Bootstrap email reuses F06b Mode A template. Flow: seed → F06b Mode A → F07 (founder wizard) → F09. Subsequent invites: F27 invite → F06b Mode A → F07b (tri-mode). UI frame count grew to 31 (added F06b Set/Reset Password, F07b Invited Team First-Run Onboarding).</w:t>
            </w:r>
          </w:p>
        </w:tc>
        <w:tc>
          <w:p>
            <w:pPr>
              <w:pStyle w:val="Compact"/>
              <w:jc w:val="left"/>
            </w:pPr>
            <w:r>
              <w:t xml:space="preserve">Claude</w:t>
            </w:r>
          </w:p>
        </w:tc>
      </w:tr>
      <w:tr>
        <w:tc>
          <w:p>
            <w:pPr>
              <w:pStyle w:val="Compact"/>
              <w:jc w:val="left"/>
            </w:pPr>
            <w:r>
              <w:t xml:space="preserve">2026-04-24</w:t>
            </w:r>
          </w:p>
        </w:tc>
        <w:tc>
          <w:p>
            <w:pPr>
              <w:pStyle w:val="Compact"/>
              <w:jc w:val="left"/>
            </w:pPr>
            <w:r>
              <w:t xml:space="preserve">v2.5</w:t>
            </w:r>
          </w:p>
        </w:tc>
        <w:tc>
          <w:p>
            <w:pPr>
              <w:pStyle w:val="Compact"/>
              <w:jc w:val="left"/>
            </w:pPr>
            <w:r>
              <w:rPr>
                <w:b/>
              </w:rPr>
              <w:t xml:space="preserve">F07 Pattern A deferred routing + F27m1 Invite User Modal.</w:t>
            </w:r>
            <w:r>
              <w:t xml:space="preserve"> </w:t>
            </w:r>
            <w:r>
              <w:t xml:space="preserve">Pattern A binding: F07 Step 2 data-source choice is wizard state only; data-source flows (Jira/Upload) fire AFTER Step 3 atomic project-creation transaction. F27m1 added for ongoing invites post-bootstrap (per-user role override, per-user project assignment, Senior QA organizational label, existing-user detection). UI frame count grew to 32.</w:t>
            </w:r>
          </w:p>
        </w:tc>
        <w:tc>
          <w:p>
            <w:pPr>
              <w:pStyle w:val="Compact"/>
              <w:jc w:val="left"/>
            </w:pPr>
            <w:r>
              <w:t xml:space="preserve">Claude</w:t>
            </w:r>
          </w:p>
        </w:tc>
      </w:tr>
      <w:tr>
        <w:tc>
          <w:p>
            <w:pPr>
              <w:pStyle w:val="Compact"/>
              <w:jc w:val="left"/>
            </w:pPr>
            <w:r>
              <w:t xml:space="preserve">2026-04-24</w:t>
            </w:r>
          </w:p>
        </w:tc>
        <w:tc>
          <w:p>
            <w:pPr>
              <w:pStyle w:val="Compact"/>
              <w:jc w:val="left"/>
            </w:pPr>
            <w:r>
              <w:t xml:space="preserve">v2.6</w:t>
            </w:r>
          </w:p>
        </w:tc>
        <w:tc>
          <w:p>
            <w:pPr>
              <w:pStyle w:val="Compact"/>
              <w:jc w:val="left"/>
            </w:pPr>
            <w:r>
              <w:rPr>
                <w:b/>
              </w:rPr>
              <w:t xml:space="preserve">F07b tri-mode split into 3 frames + frame count correction.</w:t>
            </w:r>
            <w:r>
              <w:t xml:space="preserve"> </w:t>
            </w:r>
            <w:r>
              <w:t xml:space="preserve">F07b (Invited QA Engineer), F07c (Invited Stakeholder — dashboard-focused, no AI agent tour), F07d (Invited Lead/Admin — agent tour + Govern Access Strip) are now 3 dedicated frames instead of one tri-mode. Each role routes invitees to the role-specific frame: QA Engineer → F07b · Stakeholder → F07c · invited Lead/Admin → F07d. Workspace founders still route to F07. Frame count corrected 32 → 37: +2 from F07b split (F07c, F07d) and +3 from prior undercount where F16a/b/c were collectively counted as one Test Case Editor frame instead of three.</w:t>
            </w:r>
          </w:p>
        </w:tc>
        <w:tc>
          <w:p>
            <w:pPr>
              <w:pStyle w:val="Compact"/>
              <w:jc w:val="left"/>
            </w:pPr>
            <w:r>
              <w:t xml:space="preserve">Claude</w:t>
            </w:r>
          </w:p>
        </w:tc>
      </w:tr>
      <w:tr>
        <w:tc>
          <w:p>
            <w:pPr>
              <w:pStyle w:val="Compact"/>
              <w:jc w:val="left"/>
            </w:pPr>
            <w:r>
              <w:t xml:space="preserve">2026-04-24</w:t>
            </w:r>
          </w:p>
        </w:tc>
        <w:tc>
          <w:p>
            <w:pPr>
              <w:pStyle w:val="Compact"/>
              <w:jc w:val="left"/>
            </w:pPr>
            <w:r>
              <w:t xml:space="preserve">v2.7</w:t>
            </w:r>
          </w:p>
        </w:tc>
        <w:tc>
          <w:p>
            <w:pPr>
              <w:pStyle w:val="Compact"/>
              <w:jc w:val="left"/>
            </w:pPr>
            <w:r>
              <w:rPr>
                <w:b/>
              </w:rPr>
              <w:t xml:space="preserve">F06b dual-mode split into F06b + F06c.</w:t>
            </w:r>
            <w:r>
              <w:t xml:space="preserve"> </w:t>
            </w:r>
            <w:r>
              <w:t xml:space="preserve">F06b Set Password (Invite Setup) and F06c Reset Password (Forgot-Password flow) split into 2 dedicated frames matching the F07b → F07b/c/d split rationale. Each auth path gets a dedicated route, URL, and rendered HTML. F06c reset window tightened to 1 hour vs 7 days for invites. UI frame count 37 → 38.</w:t>
            </w:r>
          </w:p>
        </w:tc>
        <w:tc>
          <w:p>
            <w:pPr>
              <w:pStyle w:val="Compact"/>
              <w:jc w:val="left"/>
            </w:pPr>
            <w:r>
              <w:t xml:space="preserve">Claude</w:t>
            </w:r>
          </w:p>
        </w:tc>
      </w:tr>
      <w:tr>
        <w:tc>
          <w:p>
            <w:pPr>
              <w:pStyle w:val="Compact"/>
              <w:jc w:val="left"/>
            </w:pPr>
            <w:r>
              <w:rPr>
                <w:b/>
              </w:rPr>
              <w:t xml:space="preserve">2026-04-25</w:t>
            </w:r>
          </w:p>
        </w:tc>
        <w:tc>
          <w:p>
            <w:pPr>
              <w:pStyle w:val="Compact"/>
              <w:jc w:val="left"/>
            </w:pPr>
            <w:r>
              <w:rPr>
                <w:b/>
              </w:rPr>
              <w:t xml:space="preserve">v2.8</w:t>
            </w:r>
          </w:p>
        </w:tc>
        <w:tc>
          <w:p>
            <w:pPr>
              <w:pStyle w:val="Compact"/>
              <w:jc w:val="left"/>
            </w:pPr>
            <w:r>
              <w:rPr>
                <w:b/>
              </w:rPr>
              <w:t xml:space="preserve">PM1 UI inventory closed at 39 frames.</w:t>
            </w:r>
            <w:r>
              <w:t xml:space="preserve"> </w:t>
            </w:r>
            <w:r>
              <w:t xml:space="preserve">F18m1 Edit Suite Modal added (Stage Modal 720×760 with Archive/Restore danger zone). All 19 pending frames at v2.7 (F07b/c/d, F14m2, F14m3, F15, F16a/b/c, F18, F19, F20, F21, F23, F25 Prove mode, F26 Agents, F27, F27m1, F28 with HMAC-SHA256 audit chain) built sequentially in single Claude Code session per Plan A. Frame count 38 → 39.</w:t>
            </w:r>
            <w:r>
              <w:t xml:space="preserve"> </w:t>
            </w:r>
            <w:r>
              <w:rPr>
                <w:b/>
              </w:rPr>
              <w:t xml:space="preserve">PM1 UI is now 100% complete (39 of 39 locked).</w:t>
            </w:r>
            <w:r>
              <w:t xml:space="preserve"> </w:t>
            </w:r>
            <w:r>
              <w:t xml:space="preserve">Provenance: 17 Claude Design + 22 Claude Code. Folder reorganization: Claude Code-built frames isolated to</w:t>
            </w:r>
            <w:r>
              <w:t xml:space="preserve"> </w:t>
            </w:r>
            <w:r>
              <w:rPr>
                <w:rStyle w:val="VerbatimChar"/>
              </w:rPr>
              <w:t xml:space="preserve">frames - claude code build (PM1 v2.6-v2.8)/</w:t>
            </w:r>
            <w:r>
              <w:t xml:space="preserve">; original</w:t>
            </w:r>
            <w:r>
              <w:t xml:space="preserve"> </w:t>
            </w:r>
            <w:r>
              <w:rPr>
                <w:rStyle w:val="VerbatimChar"/>
              </w:rPr>
              <w:t xml:space="preserve">frame  html view/</w:t>
            </w:r>
            <w:r>
              <w:t xml:space="preserve"> </w:t>
            </w:r>
            <w:r>
              <w:t xml:space="preserve">reserved for future Claude Design touch-up work. Anti-drift discipline (teal=system, violet=AI, no MD3, hardcoded tokens) verified across all 39 frames. See</w:t>
            </w:r>
            <w:r>
              <w:t xml:space="preserve"> </w:t>
            </w:r>
            <w:r>
              <w:rPr>
                <w:rStyle w:val="VerbatimChar"/>
              </w:rPr>
              <w:t xml:space="preserve">PM1_UI_v2/UI Files/DESIGN_EVOLUTION_v2.2.md</w:t>
            </w:r>
            <w:r>
              <w:t xml:space="preserve"> </w:t>
            </w:r>
            <w:r>
              <w:t xml:space="preserve">v2.7-rapid / v2.8 / v2.9 entries for full build log.</w:t>
            </w:r>
          </w:p>
        </w:tc>
        <w:tc>
          <w:p>
            <w:pPr>
              <w:pStyle w:val="Compact"/>
              <w:jc w:val="left"/>
            </w:pPr>
            <w:r>
              <w:t xml:space="preserve">Claude</w:t>
            </w:r>
          </w:p>
        </w:tc>
      </w:tr>
      <w:tr>
        <w:tc>
          <w:p>
            <w:pPr>
              <w:pStyle w:val="Compact"/>
              <w:jc w:val="left"/>
            </w:pPr>
            <w:r>
              <w:rPr>
                <w:b/>
              </w:rPr>
              <w:t xml:space="preserve">2026-04-25</w:t>
            </w:r>
          </w:p>
        </w:tc>
        <w:tc>
          <w:p>
            <w:pPr>
              <w:pStyle w:val="Compact"/>
              <w:jc w:val="left"/>
            </w:pPr>
            <w:r>
              <w:rPr>
                <w:b/>
              </w:rPr>
              <w:t xml:space="preserve">v2.9</w:t>
            </w:r>
          </w:p>
        </w:tc>
        <w:tc>
          <w:p>
            <w:pPr>
              <w:pStyle w:val="Compact"/>
              <w:jc w:val="left"/>
            </w:pPr>
            <w:r>
              <w:rPr>
                <w:b/>
              </w:rPr>
              <w:t xml:space="preserve">PM1 phase split + free-OSS tech stack lock.</w:t>
            </w:r>
            <w:r>
              <w:t xml:space="preserve"> </w:t>
            </w:r>
            <w:r>
              <w:t xml:space="preserve">Created</w:t>
            </w:r>
            <w:r>
              <w:t xml:space="preserve"> </w:t>
            </w:r>
            <w:r>
              <w:rPr>
                <w:rStyle w:val="VerbatimChar"/>
              </w:rPr>
              <w:t xml:space="preserve">PM1/PM1_PRD/</w:t>
            </w:r>
            <w:r>
              <w:t xml:space="preserve"> </w:t>
            </w:r>
            <w:r>
              <w:t xml:space="preserve">and</w:t>
            </w:r>
            <w:r>
              <w:t xml:space="preserve"> </w:t>
            </w:r>
            <w:r>
              <w:rPr>
                <w:rStyle w:val="VerbatimChar"/>
              </w:rPr>
              <w:t xml:space="preserve">PM1/PM1_ERD/</w:t>
            </w:r>
            <w:r>
              <w:t xml:space="preserve"> </w:t>
            </w:r>
            <w:r>
              <w:t xml:space="preserve">with PM1-only specs (PM1_PRD v8.0 + PM1_ERD v2.0). PM1 tech stack locked to all-free-OSS for the 8-user × 12hr/day × 1-2 month internal pilot: Groq free API for LLM (gpt-oss-120b primary, llama-4-scout long-ctx, gpt-oss-20b fast layers) + Gemini 2.5 Flash fallback; Qwen3-Embedding-0.6B via</w:t>
            </w:r>
            <w:r>
              <w:t xml:space="preserve"> </w:t>
            </w:r>
            <w:r>
              <w:t xml:space="preserve">@xenova/transformers</w:t>
            </w:r>
            <w:r>
              <w:t xml:space="preserve"> </w:t>
            </w:r>
            <w:r>
              <w:t xml:space="preserve">in-process (no separate Python service); Postgres + pgvector on Neon free; Cloudflare Pages + R2 free; NestJS on Render free + UptimeRobot keep-alive; Resend free for email; Grafana Cloud free for observability; DeepEval for engineering eval (Colab Free, never user-facing).</w:t>
            </w:r>
            <w:r>
              <w:t xml:space="preserve"> </w:t>
            </w:r>
            <w:r>
              <w:rPr>
                <w:b/>
              </w:rPr>
              <w:t xml:space="preserve">Dropped from PM1 (deferred to PM2+):</w:t>
            </w:r>
            <w:r>
              <w:t xml:space="preserve"> </w:t>
            </w:r>
            <w:r>
              <w:t xml:space="preserve">FastAPI service, Redis/Valkey + BullMQ, pgvectorscale, self-hosted Ollama+Gemma.</w:t>
            </w:r>
            <w:r>
              <w:t xml:space="preserve"> </w:t>
            </w:r>
            <w:r>
              <w:rPr>
                <w:b/>
              </w:rPr>
              <w:t xml:space="preserve">Frontend bumped:</w:t>
            </w:r>
            <w:r>
              <w:t xml:space="preserve"> </w:t>
            </w:r>
            <w:r>
              <w:t xml:space="preserve">Tailwind 3.4 → 4, React 18 → 19, Next.js 14 → 15.</w:t>
            </w:r>
            <w:r>
              <w:t xml:space="preserve"> </w:t>
            </w:r>
            <w:r>
              <w:rPr>
                <w:b/>
              </w:rPr>
              <w:t xml:space="preserve">Total monthly cost: $0</w:t>
            </w:r>
            <w:r>
              <w:t xml:space="preserve"> </w:t>
            </w:r>
            <w:r>
              <w:t xml:space="preserve">for the pilot. Project-level PRD/ERD continue to describe the eventual PM1-PM4 self-hosted architecture; binding PM1 spec lives in</w:t>
            </w:r>
            <w:r>
              <w:t xml:space="preserve"> </w:t>
            </w:r>
            <w:r>
              <w:rPr>
                <w:rStyle w:val="VerbatimChar"/>
              </w:rPr>
              <w:t xml:space="preserve">PM1/PM1_PRD/PM1_PRD.md</w:t>
            </w:r>
            <w:r>
              <w:t xml:space="preserve"> </w:t>
            </w:r>
            <w:r>
              <w:t xml:space="preserve">v8.0 and</w:t>
            </w:r>
            <w:r>
              <w:t xml:space="preserve"> </w:t>
            </w:r>
            <w:r>
              <w:rPr>
                <w:rStyle w:val="VerbatimChar"/>
              </w:rPr>
              <w:t xml:space="preserve">PM1/PM1_ERD/PM1_ERD.md</w:t>
            </w:r>
            <w:r>
              <w:t xml:space="preserve"> </w:t>
            </w:r>
            <w:r>
              <w:t xml:space="preserve">v2.0.</w:t>
            </w:r>
          </w:p>
        </w:tc>
        <w:tc>
          <w:p>
            <w:pPr>
              <w:pStyle w:val="Compact"/>
              <w:jc w:val="left"/>
            </w:pPr>
            <w:r>
              <w:t xml:space="preserve">Claude</w:t>
            </w:r>
          </w:p>
        </w:tc>
      </w:tr>
      <w:tr>
        <w:tc>
          <w:p>
            <w:pPr>
              <w:pStyle w:val="Compact"/>
              <w:jc w:val="left"/>
            </w:pPr>
            <w:r>
              <w:rPr>
                <w:b/>
              </w:rPr>
              <w:t xml:space="preserve">2026-04-25 (late)</w:t>
            </w:r>
          </w:p>
        </w:tc>
        <w:tc>
          <w:p>
            <w:pPr>
              <w:pStyle w:val="Compact"/>
              <w:jc w:val="left"/>
            </w:pPr>
            <w:r>
              <w:rPr>
                <w:b/>
              </w:rPr>
              <w:t xml:space="preserve">v2.10</w:t>
            </w:r>
          </w:p>
        </w:tc>
        <w:tc>
          <w:p>
            <w:pPr>
              <w:pStyle w:val="Compact"/>
              <w:jc w:val="left"/>
            </w:pPr>
            <w:r>
              <w:rPr>
                <w:b/>
              </w:rPr>
              <w:t xml:space="preserve">Day-0 LLM configuration flow added — PM1 UI inventory grew 39 → 41 frames.</w:t>
            </w:r>
            <w:r>
              <w:t xml:space="preserve"> </w:t>
            </w:r>
            <w:r>
              <w:t xml:space="preserve">Gap analysis triggered by user: with API keys (Groq, Gemini) now in the locked PM1 stack, Admin/Lead need a UI to configure providers, fetch available models, and assign them per-agent — none of the 39 frames covered this. Added 2 new modals to</w:t>
            </w:r>
            <w:r>
              <w:t xml:space="preserve"> </w:t>
            </w:r>
            <w:r>
              <w:rPr>
                <w:rStyle w:val="VerbatimChar"/>
              </w:rPr>
              <w:t xml:space="preserve">PM1/PM1_UI_v2/frames - claude code build (PM1 v2.6-v2.8)/</w:t>
            </w:r>
            <w:r>
              <w:t xml:space="preserve">.</w:t>
            </w:r>
            <w:r>
              <w:t xml:space="preserve"> </w:t>
            </w:r>
            <w:r>
              <w:rPr>
                <w:b/>
              </w:rPr>
              <w:t xml:space="preserve">F28m1 LLM Provider Configuration Modal</w:t>
            </w:r>
            <w:r>
              <w:t xml:space="preserve"> </w:t>
            </w:r>
            <w:r>
              <w:t xml:space="preserve">(Stage 1120×860, opens from F28 →</w:t>
            </w:r>
            <w:r>
              <w:t xml:space="preserve"> </w:t>
            </w:r>
            <w:r>
              <w:t xml:space="preserve">“</w:t>
            </w:r>
            <w:r>
              <w:t xml:space="preserve">+ Add Provider</w:t>
            </w:r>
            <w:r>
              <w:t xml:space="preserve">”</w:t>
            </w:r>
            <w:r>
              <w:t xml:space="preserve">): two-pane layout with provider directory (Groq + Gemini connected, 9 available — OpenRouter, Cerebras, OpenAI/ChatGPT, Anthropic Claude, Kimi, Mistral, Together, Fireworks, Custom OpenAI-compat) and right pane with API key + endpoint + prominent teal</w:t>
            </w:r>
            <w:r>
              <w:t xml:space="preserve"> </w:t>
            </w:r>
            <w:r>
              <w:t xml:space="preserve">“</w:t>
            </w:r>
            <w:r>
              <w:t xml:space="preserve">Test connection</w:t>
            </w:r>
            <w:r>
              <w:t xml:space="preserve">”</w:t>
            </w:r>
            <w:r>
              <w:t xml:space="preserve"> </w:t>
            </w:r>
            <w:r>
              <w:t xml:space="preserve">button + free-tier callout + 11-model checkbox list with violet</w:t>
            </w:r>
            <w:r>
              <w:t xml:space="preserve"> </w:t>
            </w:r>
            <w:r>
              <w:t xml:space="preserve">“</w:t>
            </w:r>
            <w:r>
              <w:t xml:space="preserve">Used by</w:t>
            </w:r>
            <w:r>
              <w:t xml:space="preserve">”</w:t>
            </w:r>
            <w:r>
              <w:t xml:space="preserve"> </w:t>
            </w:r>
            <w:r>
              <w:t xml:space="preserve">agent assignment pills.</w:t>
            </w:r>
            <w:r>
              <w:t xml:space="preserve"> </w:t>
            </w:r>
            <w:r>
              <w:rPr>
                <w:b/>
              </w:rPr>
              <w:t xml:space="preserve">F26m1 Agent Model Assignment Modal</w:t>
            </w:r>
            <w:r>
              <w:t xml:space="preserve"> </w:t>
            </w:r>
            <w:r>
              <w:t xml:space="preserve">(Edit 960×760, opens from F26 agent card →</w:t>
            </w:r>
            <w:r>
              <w:t xml:space="preserve"> </w:t>
            </w:r>
            <w:r>
              <w:t xml:space="preserve">“</w:t>
            </w:r>
            <w:r>
              <w:t xml:space="preserve">Configure model</w:t>
            </w:r>
            <w:r>
              <w:t xml:space="preserve">”</w:t>
            </w:r>
            <w:r>
              <w:t xml:space="preserve">): violet AI-surface header, agent summary, three model dropdowns (Primary teal-accent / Long-context / Fallback) populated from F28m1’s enabled pool, read-only routing rules card (prompt_tokens &gt; 100K → Long-context; 429/503/timeout → Fallback; otherwise → Primary), sample test panel with realistic Iksula REQ-088 3DS prompt.</w:t>
            </w:r>
            <w:r>
              <w:t xml:space="preserve"> </w:t>
            </w:r>
            <w:r>
              <w:rPr>
                <w:b/>
              </w:rPr>
              <w:t xml:space="preserve">PM1_PRD bumped to v8.1, PM1_ERD bumped to v2.1.</w:t>
            </w:r>
            <w:r>
              <w:t xml:space="preserve"> </w:t>
            </w:r>
            <w:r>
              <w:t xml:space="preserve">New tables in PM1_ERD: TB-019</w:t>
            </w:r>
            <w:r>
              <w:t xml:space="preserve"> </w:t>
            </w:r>
            <w:r>
              <w:rPr>
                <w:rStyle w:val="VerbatimChar"/>
              </w:rPr>
              <w:t xml:space="preserve">llm_provider</w:t>
            </w:r>
            <w:r>
              <w:t xml:space="preserve">, TB-020</w:t>
            </w:r>
            <w:r>
              <w:t xml:space="preserve"> </w:t>
            </w:r>
            <w:r>
              <w:rPr>
                <w:rStyle w:val="VerbatimChar"/>
              </w:rPr>
              <w:t xml:space="preserve">llm_provider_model</w:t>
            </w:r>
            <w:r>
              <w:t xml:space="preserve">, TB-021</w:t>
            </w:r>
            <w:r>
              <w:t xml:space="preserve"> </w:t>
            </w:r>
            <w:r>
              <w:rPr>
                <w:rStyle w:val="VerbatimChar"/>
              </w:rPr>
              <w:t xml:space="preserve">agent_model_assignment</w:t>
            </w:r>
            <w:r>
              <w:t xml:space="preserve"> </w:t>
            </w:r>
            <w:r>
              <w:t xml:space="preserve">(PM1 table count 18 → 21). New endpoints: EP-026 to EP-029 (PM1 endpoint count 25 → 29). PM1 inventory now closed at</w:t>
            </w:r>
            <w:r>
              <w:t xml:space="preserve"> </w:t>
            </w:r>
            <w:r>
              <w:rPr>
                <w:b/>
              </w:rPr>
              <w:t xml:space="preserve">41 of 41 frames</w:t>
            </w:r>
            <w:r>
              <w:t xml:space="preserve"> </w:t>
            </w:r>
            <w:r>
              <w:t xml:space="preserve">(17 Claude Design + 24 Claude Code). Future-proof: F28m1’s provider directory list is generic — adding a new provider (when more free-tier services emerge) requires no schema or UI redesign. See</w:t>
            </w:r>
            <w:r>
              <w:t xml:space="preserve"> </w:t>
            </w:r>
            <w:r>
              <w:rPr>
                <w:rStyle w:val="VerbatimChar"/>
              </w:rPr>
              <w:t xml:space="preserve">PM1/PM1_UI_v2/UI Files/DESIGN_EVOLUTION_v2.2.md</w:t>
            </w:r>
            <w:r>
              <w:t xml:space="preserve"> </w:t>
            </w:r>
            <w:r>
              <w:t xml:space="preserve">v2.10 entry for full build log.</w:t>
            </w:r>
          </w:p>
        </w:tc>
        <w:tc>
          <w:p>
            <w:pPr>
              <w:pStyle w:val="Compact"/>
              <w:jc w:val="left"/>
            </w:pPr>
            <w:r>
              <w:t xml:space="preserve">Claude</w:t>
            </w:r>
          </w:p>
        </w:tc>
      </w:tr>
    </w:tbl>
    <w:p>
      <w:r>
        <w:pict>
          <v:rect style="width:0;height:1.5pt" o:hralign="center" o:hrstd="t" o:hr="t"/>
        </w:pict>
      </w:r>
    </w:p>
    <w:p>
      <w:pPr>
        <w:pStyle w:val="FirstParagraph"/>
      </w:pPr>
      <w:r>
        <w:rPr>
          <w:b/>
        </w:rPr>
        <w:t xml:space="preserve">End of QA Nexus PRD v2.10 (Project-Level — PM1 UI closed at 41 frames + Day-0 LLM config flow)</w:t>
      </w:r>
    </w:p>
    <w:p>
      <w:r>
        <w:pict>
          <v:rect style="width:0;height:1.5pt" o:hralign="center" o:hrstd="t" o:hr="t"/>
        </w:pict>
      </w:r>
    </w:p>
    <w:p>
      <w:pPr>
        <w:pStyle w:val="FirstParagraph"/>
      </w:pPr>
      <w:r>
        <w:rPr>
          <w:i/>
        </w:rPr>
        <w:t xml:space="preserve">This document is locked pending PM1 kickoff (2026-04-27). PM2/PM3/PM4 scope is directional and subject to ADR lock 6 weeks before each phase start.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Nexus PRD v2.10</dc:title>
  <dc:creator/>
  <cp:keywords/>
  <dcterms:created xsi:type="dcterms:W3CDTF">2026-04-25T17:13:38Z</dcterms:created>
  <dcterms:modified xsi:type="dcterms:W3CDTF">2026-04-25T17:13:38Z</dcterms:modified>
</cp:coreProperties>
</file>

<file path=docProps/custom.xml><?xml version="1.0" encoding="utf-8"?>
<Properties xmlns="http://schemas.openxmlformats.org/officeDocument/2006/custom-properties" xmlns:vt="http://schemas.openxmlformats.org/officeDocument/2006/docPropsVTypes"/>
</file>