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D48BD" w14:textId="77777777" w:rsidR="00945547" w:rsidRDefault="00000000">
      <w:pPr>
        <w:pStyle w:val="Title"/>
      </w:pPr>
      <w:r>
        <w:t>Visiting Card OCR Extraction System</w:t>
      </w:r>
    </w:p>
    <w:p w14:paraId="21CC61FD" w14:textId="77777777" w:rsidR="00945547" w:rsidRDefault="00000000">
      <w:pPr>
        <w:pStyle w:val="Heading1"/>
      </w:pPr>
      <w:r>
        <w:rPr>
          <w:rFonts w:ascii="Calibri" w:hAnsi="Calibri"/>
          <w:sz w:val="30"/>
        </w:rPr>
        <w:t>1. Overview</w:t>
      </w:r>
    </w:p>
    <w:p w14:paraId="38D7ECE5" w14:textId="77777777" w:rsidR="00945547" w:rsidRDefault="00000000">
      <w:r>
        <w:rPr>
          <w:rFonts w:ascii="Calibri" w:hAnsi="Calibri"/>
        </w:rPr>
        <w:t>The Visiting Card OCR Extraction System is a backend-based computer vision application designed to automatically extract structured contact information from visiting card images. The system takes an image of a business card as input and returns meaningful data such as name, designation, phone number, email address, website, company name, physical address, detected language, and an overall confidence score.</w:t>
      </w:r>
      <w:r>
        <w:rPr>
          <w:rFonts w:ascii="Calibri" w:hAnsi="Calibri"/>
        </w:rPr>
        <w:br/>
      </w:r>
      <w:r>
        <w:rPr>
          <w:rFonts w:ascii="Calibri" w:hAnsi="Calibri"/>
        </w:rPr>
        <w:br/>
        <w:t>The project combines Optical Character Recognition (OCR), image preprocessing, and rule-based Natural Language Processing (NLP) techniques to handle real-world visiting card layouts, fonts, and image qualities. It is implemented as a RESTful API using FastAPI.</w:t>
      </w:r>
    </w:p>
    <w:p w14:paraId="4EA7D9B1" w14:textId="77777777" w:rsidR="00945547" w:rsidRDefault="00000000">
      <w:pPr>
        <w:pStyle w:val="Heading1"/>
      </w:pPr>
      <w:r>
        <w:rPr>
          <w:rFonts w:ascii="Calibri" w:hAnsi="Calibri"/>
          <w:sz w:val="30"/>
        </w:rPr>
        <w:t>2. Objectives</w:t>
      </w:r>
    </w:p>
    <w:p w14:paraId="1857469A" w14:textId="77777777" w:rsidR="00945547" w:rsidRDefault="00000000">
      <w:r>
        <w:rPr>
          <w:rFonts w:ascii="Calibri" w:hAnsi="Calibri"/>
        </w:rPr>
        <w:t>• Eliminate manual data entry from visiting cards</w:t>
      </w:r>
      <w:r>
        <w:rPr>
          <w:rFonts w:ascii="Calibri" w:hAnsi="Calibri"/>
        </w:rPr>
        <w:br/>
        <w:t>• Extract structured contact information accurately</w:t>
      </w:r>
      <w:r>
        <w:rPr>
          <w:rFonts w:ascii="Calibri" w:hAnsi="Calibri"/>
        </w:rPr>
        <w:br/>
        <w:t>• Support different card layouts and fonts</w:t>
      </w:r>
      <w:r>
        <w:rPr>
          <w:rFonts w:ascii="Calibri" w:hAnsi="Calibri"/>
        </w:rPr>
        <w:br/>
        <w:t>• Provide confidence score for extracted data</w:t>
      </w:r>
      <w:r>
        <w:rPr>
          <w:rFonts w:ascii="Calibri" w:hAnsi="Calibri"/>
        </w:rPr>
        <w:br/>
        <w:t>• Design a modular and extensible system</w:t>
      </w:r>
      <w:r>
        <w:rPr>
          <w:rFonts w:ascii="Calibri" w:hAnsi="Calibri"/>
        </w:rPr>
        <w:br/>
        <w:t>• Operate fully offline for privacy</w:t>
      </w:r>
    </w:p>
    <w:p w14:paraId="673C399D" w14:textId="77777777" w:rsidR="00945547" w:rsidRDefault="00000000">
      <w:pPr>
        <w:pStyle w:val="Heading1"/>
      </w:pPr>
      <w:r>
        <w:rPr>
          <w:rFonts w:ascii="Calibri" w:hAnsi="Calibri"/>
          <w:sz w:val="30"/>
        </w:rPr>
        <w:t>3. Technologies Used</w:t>
      </w:r>
    </w:p>
    <w:p w14:paraId="3B61972E" w14:textId="77777777" w:rsidR="00671EF8" w:rsidRDefault="00000000">
      <w:pPr>
        <w:rPr>
          <w:rFonts w:ascii="Calibri" w:hAnsi="Calibri"/>
        </w:rPr>
      </w:pPr>
      <w:r>
        <w:rPr>
          <w:rFonts w:ascii="Calibri" w:hAnsi="Calibri"/>
        </w:rPr>
        <w:t>Programming Language: Python 3.8+</w:t>
      </w:r>
      <w:r>
        <w:rPr>
          <w:rFonts w:ascii="Calibri" w:hAnsi="Calibri"/>
        </w:rPr>
        <w:br/>
      </w:r>
      <w:r>
        <w:rPr>
          <w:rFonts w:ascii="Calibri" w:hAnsi="Calibri"/>
        </w:rPr>
        <w:br/>
        <w:t>Backend Frameworks:</w:t>
      </w:r>
      <w:r>
        <w:rPr>
          <w:rFonts w:ascii="Calibri" w:hAnsi="Calibri"/>
        </w:rPr>
        <w:br/>
        <w:t>• FastAPI</w:t>
      </w:r>
      <w:r>
        <w:rPr>
          <w:rFonts w:ascii="Calibri" w:hAnsi="Calibri"/>
        </w:rPr>
        <w:br/>
        <w:t>• Uvicorn</w:t>
      </w:r>
      <w:r>
        <w:rPr>
          <w:rFonts w:ascii="Calibri" w:hAnsi="Calibri"/>
        </w:rPr>
        <w:br/>
      </w:r>
      <w:r>
        <w:rPr>
          <w:rFonts w:ascii="Calibri" w:hAnsi="Calibri"/>
        </w:rPr>
        <w:br/>
        <w:t>OCR Engines:</w:t>
      </w:r>
      <w:r>
        <w:rPr>
          <w:rFonts w:ascii="Calibri" w:hAnsi="Calibri"/>
        </w:rPr>
        <w:br/>
        <w:t>• Tesseract OCR (pytesseract)</w:t>
      </w:r>
      <w:r>
        <w:rPr>
          <w:rFonts w:ascii="Calibri" w:hAnsi="Calibri"/>
        </w:rPr>
        <w:br/>
        <w:t>• PaddleOCR</w:t>
      </w:r>
      <w:r>
        <w:rPr>
          <w:rFonts w:ascii="Calibri" w:hAnsi="Calibri"/>
        </w:rPr>
        <w:br/>
      </w:r>
      <w:r>
        <w:rPr>
          <w:rFonts w:ascii="Calibri" w:hAnsi="Calibri"/>
        </w:rPr>
        <w:br/>
        <w:t>Image Processing:</w:t>
      </w:r>
      <w:r>
        <w:rPr>
          <w:rFonts w:ascii="Calibri" w:hAnsi="Calibri"/>
        </w:rPr>
        <w:br/>
        <w:t>• Pillow (PIL)</w:t>
      </w:r>
      <w:r>
        <w:rPr>
          <w:rFonts w:ascii="Calibri" w:hAnsi="Calibri"/>
        </w:rPr>
        <w:br/>
        <w:t>• OpenCV</w:t>
      </w:r>
      <w:r>
        <w:rPr>
          <w:rFonts w:ascii="Calibri" w:hAnsi="Calibri"/>
        </w:rPr>
        <w:br/>
      </w:r>
      <w:r>
        <w:rPr>
          <w:rFonts w:ascii="Calibri" w:hAnsi="Calibri"/>
        </w:rPr>
        <w:br/>
      </w:r>
    </w:p>
    <w:p w14:paraId="0C7B3AAB" w14:textId="1C426D23" w:rsidR="00945547" w:rsidRDefault="00000000">
      <w:r>
        <w:rPr>
          <w:rFonts w:ascii="Calibri" w:hAnsi="Calibri"/>
        </w:rPr>
        <w:t>Text Processing:</w:t>
      </w:r>
      <w:r>
        <w:rPr>
          <w:rFonts w:ascii="Calibri" w:hAnsi="Calibri"/>
        </w:rPr>
        <w:br/>
        <w:t>• Regex</w:t>
      </w:r>
      <w:r>
        <w:rPr>
          <w:rFonts w:ascii="Calibri" w:hAnsi="Calibri"/>
        </w:rPr>
        <w:br/>
        <w:t>• langdetect</w:t>
      </w:r>
      <w:r>
        <w:rPr>
          <w:rFonts w:ascii="Calibri" w:hAnsi="Calibri"/>
        </w:rPr>
        <w:br/>
        <w:t>• phonenumbers</w:t>
      </w:r>
    </w:p>
    <w:p w14:paraId="6E86648C" w14:textId="77777777" w:rsidR="00945547" w:rsidRDefault="00000000">
      <w:pPr>
        <w:pStyle w:val="Heading1"/>
      </w:pPr>
      <w:r>
        <w:rPr>
          <w:rFonts w:ascii="Calibri" w:hAnsi="Calibri"/>
          <w:sz w:val="30"/>
        </w:rPr>
        <w:lastRenderedPageBreak/>
        <w:t>4. System Architecture</w:t>
      </w:r>
    </w:p>
    <w:p w14:paraId="34CC3211" w14:textId="77777777" w:rsidR="00945547" w:rsidRDefault="00000000">
      <w:r>
        <w:rPr>
          <w:rFonts w:ascii="Calibri" w:hAnsi="Calibri"/>
        </w:rPr>
        <w:t>The system follows a pipeline-based architecture:</w:t>
      </w:r>
      <w:r>
        <w:rPr>
          <w:rFonts w:ascii="Calibri" w:hAnsi="Calibri"/>
        </w:rPr>
        <w:br/>
      </w:r>
      <w:r>
        <w:rPr>
          <w:rFonts w:ascii="Calibri" w:hAnsi="Calibri"/>
        </w:rPr>
        <w:br/>
        <w:t>Image → Preprocessing → OCR → Text Parsing → Confidence Calculation → JSON Output</w:t>
      </w:r>
      <w:r>
        <w:rPr>
          <w:rFonts w:ascii="Calibri" w:hAnsi="Calibri"/>
        </w:rPr>
        <w:br/>
      </w:r>
      <w:r>
        <w:rPr>
          <w:rFonts w:ascii="Calibri" w:hAnsi="Calibri"/>
        </w:rPr>
        <w:br/>
        <w:t>1. Client uploads visiting card image</w:t>
      </w:r>
      <w:r>
        <w:rPr>
          <w:rFonts w:ascii="Calibri" w:hAnsi="Calibri"/>
        </w:rPr>
        <w:br/>
        <w:t>2. Image preprocessing enhances quality</w:t>
      </w:r>
      <w:r>
        <w:rPr>
          <w:rFonts w:ascii="Calibri" w:hAnsi="Calibri"/>
        </w:rPr>
        <w:br/>
        <w:t>3. OCR extracts raw text</w:t>
      </w:r>
      <w:r>
        <w:rPr>
          <w:rFonts w:ascii="Calibri" w:hAnsi="Calibri"/>
        </w:rPr>
        <w:br/>
        <w:t>4. Parsing extracts structured fields</w:t>
      </w:r>
      <w:r>
        <w:rPr>
          <w:rFonts w:ascii="Calibri" w:hAnsi="Calibri"/>
        </w:rPr>
        <w:br/>
        <w:t>5. Confidence score is calculated</w:t>
      </w:r>
      <w:r>
        <w:rPr>
          <w:rFonts w:ascii="Calibri" w:hAnsi="Calibri"/>
        </w:rPr>
        <w:br/>
        <w:t>6. JSON response is returned</w:t>
      </w:r>
    </w:p>
    <w:p w14:paraId="73AD2D07" w14:textId="55A56778" w:rsidR="00637177" w:rsidRPr="00637177" w:rsidRDefault="00000000" w:rsidP="00637177">
      <w:pPr>
        <w:pStyle w:val="Heading1"/>
        <w:rPr>
          <w:rFonts w:ascii="Calibri" w:hAnsi="Calibri"/>
          <w:sz w:val="30"/>
        </w:rPr>
      </w:pPr>
      <w:r>
        <w:rPr>
          <w:rFonts w:ascii="Calibri" w:hAnsi="Calibri"/>
          <w:sz w:val="30"/>
        </w:rPr>
        <w:t>5. Project Folder Structure</w:t>
      </w:r>
    </w:p>
    <w:p w14:paraId="16333EA3" w14:textId="77777777" w:rsidR="00637177" w:rsidRDefault="00637177">
      <w:pPr>
        <w:pStyle w:val="Heading1"/>
        <w:rPr>
          <w:rFonts w:ascii="Calibri" w:hAnsi="Calibri"/>
          <w:sz w:val="30"/>
        </w:rPr>
      </w:pPr>
      <w:r w:rsidRPr="00637177">
        <w:rPr>
          <w:rFonts w:ascii="Calibri" w:eastAsiaTheme="minorEastAsia" w:hAnsi="Calibri" w:cstheme="minorBidi"/>
          <w:b w:val="0"/>
          <w:bCs w:val="0"/>
          <w:color w:val="auto"/>
          <w:sz w:val="22"/>
          <w:szCs w:val="22"/>
        </w:rPr>
        <w:drawing>
          <wp:inline distT="0" distB="0" distL="0" distR="0" wp14:anchorId="156C32A3" wp14:editId="5DFF552D">
            <wp:extent cx="4726072" cy="4105275"/>
            <wp:effectExtent l="0" t="0" r="0" b="0"/>
            <wp:docPr id="970563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63277" name=""/>
                    <pic:cNvPicPr/>
                  </pic:nvPicPr>
                  <pic:blipFill>
                    <a:blip r:embed="rId6"/>
                    <a:stretch>
                      <a:fillRect/>
                    </a:stretch>
                  </pic:blipFill>
                  <pic:spPr>
                    <a:xfrm>
                      <a:off x="0" y="0"/>
                      <a:ext cx="4731471" cy="4109965"/>
                    </a:xfrm>
                    <a:prstGeom prst="rect">
                      <a:avLst/>
                    </a:prstGeom>
                  </pic:spPr>
                </pic:pic>
              </a:graphicData>
            </a:graphic>
          </wp:inline>
        </w:drawing>
      </w:r>
    </w:p>
    <w:p w14:paraId="69C20871" w14:textId="277387F3" w:rsidR="00945547" w:rsidRDefault="00000000">
      <w:pPr>
        <w:pStyle w:val="Heading1"/>
      </w:pPr>
      <w:r>
        <w:rPr>
          <w:rFonts w:ascii="Calibri" w:hAnsi="Calibri"/>
          <w:sz w:val="30"/>
        </w:rPr>
        <w:t>6. Installation and Setup Guidelines</w:t>
      </w:r>
    </w:p>
    <w:p w14:paraId="33BF31DB" w14:textId="77777777" w:rsidR="00671EF8" w:rsidRDefault="00000000">
      <w:pPr>
        <w:rPr>
          <w:rFonts w:ascii="Calibri" w:hAnsi="Calibri"/>
        </w:rPr>
      </w:pPr>
      <w:r>
        <w:rPr>
          <w:rFonts w:ascii="Calibri" w:hAnsi="Calibri"/>
        </w:rPr>
        <w:t>Prerequisites:</w:t>
      </w:r>
      <w:r>
        <w:rPr>
          <w:rFonts w:ascii="Calibri" w:hAnsi="Calibri"/>
        </w:rPr>
        <w:br/>
        <w:t>• Python 3.8+</w:t>
      </w:r>
      <w:r>
        <w:rPr>
          <w:rFonts w:ascii="Calibri" w:hAnsi="Calibri"/>
        </w:rPr>
        <w:br/>
        <w:t>• Tesseract OCR installed locally</w:t>
      </w:r>
      <w:r>
        <w:rPr>
          <w:rFonts w:ascii="Calibri" w:hAnsi="Calibri"/>
        </w:rPr>
        <w:br/>
      </w:r>
      <w:r>
        <w:rPr>
          <w:rFonts w:ascii="Calibri" w:hAnsi="Calibri"/>
        </w:rPr>
        <w:br/>
      </w:r>
    </w:p>
    <w:p w14:paraId="151E43BE" w14:textId="77777777" w:rsidR="00671EF8" w:rsidRDefault="00671EF8">
      <w:pPr>
        <w:rPr>
          <w:rFonts w:ascii="Calibri" w:hAnsi="Calibri"/>
        </w:rPr>
      </w:pPr>
    </w:p>
    <w:p w14:paraId="323E80E3" w14:textId="77777777" w:rsidR="00637177" w:rsidRDefault="00000000">
      <w:pPr>
        <w:rPr>
          <w:rFonts w:ascii="Calibri" w:hAnsi="Calibri"/>
        </w:rPr>
      </w:pPr>
      <w:r>
        <w:rPr>
          <w:rFonts w:ascii="Calibri" w:hAnsi="Calibri"/>
        </w:rPr>
        <w:lastRenderedPageBreak/>
        <w:t>Steps:</w:t>
      </w:r>
    </w:p>
    <w:p w14:paraId="53CAB6F5" w14:textId="614BC12B" w:rsidR="00945547" w:rsidRPr="00637177" w:rsidRDefault="00000000">
      <w:pPr>
        <w:rPr>
          <w:rFonts w:ascii="Calibri" w:hAnsi="Calibri"/>
        </w:rPr>
      </w:pPr>
      <w:r>
        <w:rPr>
          <w:rFonts w:ascii="Calibri" w:hAnsi="Calibri"/>
        </w:rPr>
        <w:br/>
      </w:r>
      <w:r w:rsidR="00637177" w:rsidRPr="00637177">
        <w:rPr>
          <w:rFonts w:ascii="Calibri" w:hAnsi="Calibri"/>
        </w:rPr>
        <w:drawing>
          <wp:inline distT="0" distB="0" distL="0" distR="0" wp14:anchorId="75101D7A" wp14:editId="6ECC802D">
            <wp:extent cx="6858000" cy="6315710"/>
            <wp:effectExtent l="0" t="0" r="0" b="8890"/>
            <wp:docPr id="790149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149304" name=""/>
                    <pic:cNvPicPr/>
                  </pic:nvPicPr>
                  <pic:blipFill>
                    <a:blip r:embed="rId7"/>
                    <a:stretch>
                      <a:fillRect/>
                    </a:stretch>
                  </pic:blipFill>
                  <pic:spPr>
                    <a:xfrm>
                      <a:off x="0" y="0"/>
                      <a:ext cx="6858000" cy="6315710"/>
                    </a:xfrm>
                    <a:prstGeom prst="rect">
                      <a:avLst/>
                    </a:prstGeom>
                  </pic:spPr>
                </pic:pic>
              </a:graphicData>
            </a:graphic>
          </wp:inline>
        </w:drawing>
      </w:r>
    </w:p>
    <w:p w14:paraId="22D9C207" w14:textId="77777777" w:rsidR="00945547" w:rsidRDefault="00000000">
      <w:pPr>
        <w:pStyle w:val="Heading1"/>
      </w:pPr>
      <w:r>
        <w:rPr>
          <w:rFonts w:ascii="Calibri" w:hAnsi="Calibri"/>
          <w:sz w:val="30"/>
        </w:rPr>
        <w:t>7. Running the FastAPI Server</w:t>
      </w:r>
    </w:p>
    <w:p w14:paraId="16F54509" w14:textId="7E66FE36" w:rsidR="00945547" w:rsidRDefault="00000000">
      <w:r>
        <w:rPr>
          <w:rFonts w:ascii="Calibri" w:hAnsi="Calibri"/>
        </w:rPr>
        <w:t>Using Python:</w:t>
      </w:r>
      <w:r>
        <w:rPr>
          <w:rFonts w:ascii="Calibri" w:hAnsi="Calibri"/>
        </w:rPr>
        <w:br/>
        <w:t>python main.py</w:t>
      </w:r>
      <w:r>
        <w:rPr>
          <w:rFonts w:ascii="Calibri" w:hAnsi="Calibri"/>
        </w:rPr>
        <w:br/>
      </w:r>
      <w:r>
        <w:rPr>
          <w:rFonts w:ascii="Calibri" w:hAnsi="Calibri"/>
        </w:rPr>
        <w:br/>
        <w:t>Using Uvicorn:</w:t>
      </w:r>
      <w:r>
        <w:rPr>
          <w:rFonts w:ascii="Calibri" w:hAnsi="Calibri"/>
        </w:rPr>
        <w:br/>
      </w:r>
      <w:proofErr w:type="spellStart"/>
      <w:r>
        <w:rPr>
          <w:rFonts w:ascii="Calibri" w:hAnsi="Calibri"/>
        </w:rPr>
        <w:t>uvicorn</w:t>
      </w:r>
      <w:proofErr w:type="spellEnd"/>
      <w:r>
        <w:rPr>
          <w:rFonts w:ascii="Calibri" w:hAnsi="Calibri"/>
        </w:rPr>
        <w:t xml:space="preserve"> </w:t>
      </w:r>
      <w:proofErr w:type="spellStart"/>
      <w:r>
        <w:rPr>
          <w:rFonts w:ascii="Calibri" w:hAnsi="Calibri"/>
        </w:rPr>
        <w:t>main</w:t>
      </w:r>
      <w:r w:rsidR="00671EF8">
        <w:rPr>
          <w:rFonts w:ascii="Calibri" w:hAnsi="Calibri"/>
        </w:rPr>
        <w:t>_fixed</w:t>
      </w:r>
      <w:r>
        <w:rPr>
          <w:rFonts w:ascii="Calibri" w:hAnsi="Calibri"/>
        </w:rPr>
        <w:t>:app</w:t>
      </w:r>
      <w:proofErr w:type="spellEnd"/>
      <w:r>
        <w:rPr>
          <w:rFonts w:ascii="Calibri" w:hAnsi="Calibri"/>
        </w:rPr>
        <w:t xml:space="preserve"> --reload --port 8000</w:t>
      </w:r>
      <w:r>
        <w:rPr>
          <w:rFonts w:ascii="Calibri" w:hAnsi="Calibri"/>
        </w:rPr>
        <w:br/>
      </w:r>
      <w:r>
        <w:rPr>
          <w:rFonts w:ascii="Calibri" w:hAnsi="Calibri"/>
        </w:rPr>
        <w:br/>
        <w:t>API Docs:</w:t>
      </w:r>
      <w:r>
        <w:rPr>
          <w:rFonts w:ascii="Calibri" w:hAnsi="Calibri"/>
        </w:rPr>
        <w:br/>
        <w:t>http://127.0.0.1:8000/docs</w:t>
      </w:r>
    </w:p>
    <w:p w14:paraId="5A66307A" w14:textId="77777777" w:rsidR="00945547" w:rsidRDefault="00000000">
      <w:pPr>
        <w:pStyle w:val="Heading1"/>
      </w:pPr>
      <w:r>
        <w:rPr>
          <w:rFonts w:ascii="Calibri" w:hAnsi="Calibri"/>
          <w:sz w:val="30"/>
        </w:rPr>
        <w:lastRenderedPageBreak/>
        <w:t>8. API Usage and Output</w:t>
      </w:r>
    </w:p>
    <w:p w14:paraId="1D5E99BB" w14:textId="77777777" w:rsidR="00945547" w:rsidRDefault="00000000">
      <w:pPr>
        <w:rPr>
          <w:rFonts w:ascii="Calibri" w:hAnsi="Calibri"/>
        </w:rPr>
      </w:pPr>
      <w:r>
        <w:rPr>
          <w:rFonts w:ascii="Calibri" w:hAnsi="Calibri"/>
        </w:rPr>
        <w:t>Endpoint: POST /extract</w:t>
      </w:r>
      <w:r>
        <w:rPr>
          <w:rFonts w:ascii="Calibri" w:hAnsi="Calibri"/>
        </w:rPr>
        <w:br/>
      </w:r>
      <w:r>
        <w:rPr>
          <w:rFonts w:ascii="Calibri" w:hAnsi="Calibri"/>
        </w:rPr>
        <w:br/>
        <w:t>Inputs:</w:t>
      </w:r>
      <w:r>
        <w:rPr>
          <w:rFonts w:ascii="Calibri" w:hAnsi="Calibri"/>
        </w:rPr>
        <w:br/>
        <w:t>• Image file (multipart)</w:t>
      </w:r>
      <w:r>
        <w:rPr>
          <w:rFonts w:ascii="Calibri" w:hAnsi="Calibri"/>
        </w:rPr>
        <w:br/>
        <w:t>• Base64 image (optional)</w:t>
      </w:r>
      <w:r>
        <w:rPr>
          <w:rFonts w:ascii="Calibri" w:hAnsi="Calibri"/>
        </w:rPr>
        <w:br/>
        <w:t>• OCR language (default: eng)</w:t>
      </w:r>
      <w:r>
        <w:rPr>
          <w:rFonts w:ascii="Calibri" w:hAnsi="Calibri"/>
        </w:rPr>
        <w:br/>
      </w:r>
      <w:r>
        <w:rPr>
          <w:rFonts w:ascii="Calibri" w:hAnsi="Calibri"/>
        </w:rPr>
        <w:br/>
        <w:t>The API returns structured JSON containing extracted fields, detected language, confidence score, and raw OCR text.</w:t>
      </w:r>
    </w:p>
    <w:p w14:paraId="03B03FE9" w14:textId="026FAE5A" w:rsidR="00E1064E" w:rsidRPr="00B53DD5" w:rsidRDefault="00E1064E">
      <w:pPr>
        <w:rPr>
          <w:rFonts w:ascii="Calibri" w:hAnsi="Calibri"/>
          <w:b/>
          <w:bCs/>
          <w:sz w:val="24"/>
          <w:szCs w:val="24"/>
        </w:rPr>
      </w:pPr>
      <w:r w:rsidRPr="00B53DD5">
        <w:rPr>
          <w:rFonts w:ascii="Calibri" w:hAnsi="Calibri"/>
          <w:b/>
          <w:bCs/>
          <w:sz w:val="24"/>
          <w:szCs w:val="24"/>
        </w:rPr>
        <w:t>Example working of the model:</w:t>
      </w:r>
    </w:p>
    <w:p w14:paraId="0729E8A9" w14:textId="17230088" w:rsidR="00E1064E" w:rsidRPr="00B53DD5" w:rsidRDefault="00E1064E">
      <w:pPr>
        <w:rPr>
          <w:rFonts w:ascii="Calibri" w:hAnsi="Calibri"/>
          <w:sz w:val="24"/>
          <w:szCs w:val="24"/>
        </w:rPr>
      </w:pPr>
      <w:r w:rsidRPr="00B53DD5">
        <w:rPr>
          <w:rFonts w:ascii="Calibri" w:hAnsi="Calibri"/>
          <w:sz w:val="24"/>
          <w:szCs w:val="24"/>
        </w:rPr>
        <w:t>Example Visiting Card:</w:t>
      </w:r>
    </w:p>
    <w:p w14:paraId="69193824" w14:textId="50FA4B84" w:rsidR="00E1064E" w:rsidRDefault="00E1064E">
      <w:r>
        <w:rPr>
          <w:noProof/>
        </w:rPr>
        <w:drawing>
          <wp:inline distT="0" distB="0" distL="0" distR="0" wp14:anchorId="44E55FD0" wp14:editId="7AC5F3B2">
            <wp:extent cx="5724525" cy="3365809"/>
            <wp:effectExtent l="0" t="0" r="0" b="6350"/>
            <wp:docPr id="1695606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46363" cy="3378649"/>
                    </a:xfrm>
                    <a:prstGeom prst="rect">
                      <a:avLst/>
                    </a:prstGeom>
                    <a:noFill/>
                    <a:ln>
                      <a:noFill/>
                    </a:ln>
                  </pic:spPr>
                </pic:pic>
              </a:graphicData>
            </a:graphic>
          </wp:inline>
        </w:drawing>
      </w:r>
    </w:p>
    <w:p w14:paraId="4BFFCE1B" w14:textId="77777777" w:rsidR="00E1064E" w:rsidRDefault="00E1064E"/>
    <w:p w14:paraId="2A8368FF" w14:textId="6BD25F5E" w:rsidR="00E1064E" w:rsidRPr="00B53DD5" w:rsidRDefault="00E1064E">
      <w:pPr>
        <w:rPr>
          <w:sz w:val="24"/>
          <w:szCs w:val="24"/>
        </w:rPr>
      </w:pPr>
      <w:r w:rsidRPr="00B53DD5">
        <w:rPr>
          <w:sz w:val="24"/>
          <w:szCs w:val="24"/>
        </w:rPr>
        <w:t>Example Output (in JSON format):</w:t>
      </w:r>
    </w:p>
    <w:p w14:paraId="4DC7DA04" w14:textId="48810BDE" w:rsidR="00E1064E" w:rsidRDefault="00E1064E">
      <w:r w:rsidRPr="00E1064E">
        <w:drawing>
          <wp:inline distT="0" distB="0" distL="0" distR="0" wp14:anchorId="19B12F8C" wp14:editId="79F0A6CE">
            <wp:extent cx="6980053" cy="1896894"/>
            <wp:effectExtent l="0" t="0" r="0" b="8255"/>
            <wp:docPr id="2011688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688177" name=""/>
                    <pic:cNvPicPr/>
                  </pic:nvPicPr>
                  <pic:blipFill>
                    <a:blip r:embed="rId9"/>
                    <a:stretch>
                      <a:fillRect/>
                    </a:stretch>
                  </pic:blipFill>
                  <pic:spPr>
                    <a:xfrm>
                      <a:off x="0" y="0"/>
                      <a:ext cx="6996782" cy="1901440"/>
                    </a:xfrm>
                    <a:prstGeom prst="rect">
                      <a:avLst/>
                    </a:prstGeom>
                  </pic:spPr>
                </pic:pic>
              </a:graphicData>
            </a:graphic>
          </wp:inline>
        </w:drawing>
      </w:r>
    </w:p>
    <w:p w14:paraId="4955CBC0" w14:textId="44ECA5B4" w:rsidR="007F6064" w:rsidRPr="007F6064" w:rsidRDefault="00000000" w:rsidP="007F6064">
      <w:pPr>
        <w:pStyle w:val="Heading1"/>
        <w:spacing w:before="0" w:line="360" w:lineRule="auto"/>
        <w:rPr>
          <w:rFonts w:ascii="Calibri" w:hAnsi="Calibri"/>
          <w:sz w:val="30"/>
        </w:rPr>
      </w:pPr>
      <w:r>
        <w:rPr>
          <w:rFonts w:ascii="Calibri" w:hAnsi="Calibri"/>
          <w:sz w:val="30"/>
        </w:rPr>
        <w:lastRenderedPageBreak/>
        <w:t>9. Developer Guidance and Improvements</w:t>
      </w:r>
    </w:p>
    <w:p w14:paraId="27CB7BFB" w14:textId="77777777" w:rsidR="007F6064" w:rsidRPr="007F6064" w:rsidRDefault="007F6064" w:rsidP="007F6064">
      <w:pPr>
        <w:spacing w:before="120" w:after="120" w:line="240" w:lineRule="auto"/>
        <w:rPr>
          <w:rFonts w:asciiTheme="majorHAnsi" w:hAnsiTheme="majorHAnsi" w:cstheme="majorHAnsi"/>
          <w:b/>
          <w:bCs/>
          <w:lang w:val="en-IN"/>
        </w:rPr>
      </w:pPr>
      <w:r w:rsidRPr="007F6064">
        <w:rPr>
          <w:rFonts w:asciiTheme="majorHAnsi" w:hAnsiTheme="majorHAnsi" w:cstheme="majorHAnsi"/>
          <w:b/>
          <w:bCs/>
          <w:lang w:val="en-IN"/>
        </w:rPr>
        <w:t>Understanding the Project</w:t>
      </w:r>
    </w:p>
    <w:p w14:paraId="44600D12" w14:textId="77777777" w:rsidR="007F6064" w:rsidRPr="007F6064" w:rsidRDefault="007F6064" w:rsidP="007F6064">
      <w:pPr>
        <w:numPr>
          <w:ilvl w:val="0"/>
          <w:numId w:val="10"/>
        </w:numPr>
        <w:spacing w:before="120" w:after="120" w:line="240" w:lineRule="auto"/>
        <w:rPr>
          <w:rFonts w:asciiTheme="majorHAnsi" w:hAnsiTheme="majorHAnsi" w:cstheme="majorHAnsi"/>
          <w:lang w:val="en-IN"/>
        </w:rPr>
      </w:pPr>
      <w:r w:rsidRPr="007F6064">
        <w:rPr>
          <w:rFonts w:asciiTheme="majorHAnsi" w:hAnsiTheme="majorHAnsi" w:cstheme="majorHAnsi"/>
          <w:lang w:val="en-IN"/>
        </w:rPr>
        <w:t>Start with main.py to understand the basic OCR pipeline</w:t>
      </w:r>
    </w:p>
    <w:p w14:paraId="33E250EB" w14:textId="77777777" w:rsidR="007F6064" w:rsidRPr="007F6064" w:rsidRDefault="007F6064" w:rsidP="007F6064">
      <w:pPr>
        <w:numPr>
          <w:ilvl w:val="0"/>
          <w:numId w:val="10"/>
        </w:numPr>
        <w:spacing w:before="120" w:after="120" w:line="240" w:lineRule="auto"/>
        <w:rPr>
          <w:rFonts w:asciiTheme="majorHAnsi" w:hAnsiTheme="majorHAnsi" w:cstheme="majorHAnsi"/>
          <w:lang w:val="en-IN"/>
        </w:rPr>
      </w:pPr>
      <w:r w:rsidRPr="007F6064">
        <w:rPr>
          <w:rFonts w:asciiTheme="majorHAnsi" w:hAnsiTheme="majorHAnsi" w:cstheme="majorHAnsi"/>
          <w:lang w:val="en-IN"/>
        </w:rPr>
        <w:t xml:space="preserve">Read </w:t>
      </w:r>
      <w:proofErr w:type="spellStart"/>
      <w:r w:rsidRPr="007F6064">
        <w:rPr>
          <w:rFonts w:asciiTheme="majorHAnsi" w:hAnsiTheme="majorHAnsi" w:cstheme="majorHAnsi"/>
          <w:lang w:val="en-IN"/>
        </w:rPr>
        <w:t>ocr_from_</w:t>
      </w:r>
      <w:proofErr w:type="gramStart"/>
      <w:r w:rsidRPr="007F6064">
        <w:rPr>
          <w:rFonts w:asciiTheme="majorHAnsi" w:hAnsiTheme="majorHAnsi" w:cstheme="majorHAnsi"/>
          <w:lang w:val="en-IN"/>
        </w:rPr>
        <w:t>bytes</w:t>
      </w:r>
      <w:proofErr w:type="spellEnd"/>
      <w:r w:rsidRPr="007F6064">
        <w:rPr>
          <w:rFonts w:asciiTheme="majorHAnsi" w:hAnsiTheme="majorHAnsi" w:cstheme="majorHAnsi"/>
          <w:lang w:val="en-IN"/>
        </w:rPr>
        <w:t>(</w:t>
      </w:r>
      <w:proofErr w:type="gramEnd"/>
      <w:r w:rsidRPr="007F6064">
        <w:rPr>
          <w:rFonts w:asciiTheme="majorHAnsi" w:hAnsiTheme="majorHAnsi" w:cstheme="majorHAnsi"/>
          <w:lang w:val="en-IN"/>
        </w:rPr>
        <w:t>) to see how OCR is performed</w:t>
      </w:r>
    </w:p>
    <w:p w14:paraId="0C4717FF" w14:textId="77777777" w:rsidR="007F6064" w:rsidRPr="007F6064" w:rsidRDefault="007F6064" w:rsidP="007F6064">
      <w:pPr>
        <w:numPr>
          <w:ilvl w:val="0"/>
          <w:numId w:val="10"/>
        </w:numPr>
        <w:spacing w:before="120" w:after="120" w:line="240" w:lineRule="auto"/>
        <w:rPr>
          <w:rFonts w:asciiTheme="majorHAnsi" w:hAnsiTheme="majorHAnsi" w:cstheme="majorHAnsi"/>
          <w:lang w:val="en-IN"/>
        </w:rPr>
      </w:pPr>
      <w:r w:rsidRPr="007F6064">
        <w:rPr>
          <w:rFonts w:asciiTheme="majorHAnsi" w:hAnsiTheme="majorHAnsi" w:cstheme="majorHAnsi"/>
          <w:lang w:val="en-IN"/>
        </w:rPr>
        <w:t xml:space="preserve">Follow </w:t>
      </w:r>
      <w:proofErr w:type="spellStart"/>
      <w:r w:rsidRPr="007F6064">
        <w:rPr>
          <w:rFonts w:asciiTheme="majorHAnsi" w:hAnsiTheme="majorHAnsi" w:cstheme="majorHAnsi"/>
          <w:lang w:val="en-IN"/>
        </w:rPr>
        <w:t>parse_</w:t>
      </w:r>
      <w:proofErr w:type="gramStart"/>
      <w:r w:rsidRPr="007F6064">
        <w:rPr>
          <w:rFonts w:asciiTheme="majorHAnsi" w:hAnsiTheme="majorHAnsi" w:cstheme="majorHAnsi"/>
          <w:lang w:val="en-IN"/>
        </w:rPr>
        <w:t>text</w:t>
      </w:r>
      <w:proofErr w:type="spellEnd"/>
      <w:r w:rsidRPr="007F6064">
        <w:rPr>
          <w:rFonts w:asciiTheme="majorHAnsi" w:hAnsiTheme="majorHAnsi" w:cstheme="majorHAnsi"/>
          <w:lang w:val="en-IN"/>
        </w:rPr>
        <w:t>(</w:t>
      </w:r>
      <w:proofErr w:type="gramEnd"/>
      <w:r w:rsidRPr="007F6064">
        <w:rPr>
          <w:rFonts w:asciiTheme="majorHAnsi" w:hAnsiTheme="majorHAnsi" w:cstheme="majorHAnsi"/>
          <w:lang w:val="en-IN"/>
        </w:rPr>
        <w:t>) to understand text extraction logic</w:t>
      </w:r>
    </w:p>
    <w:p w14:paraId="1E705633" w14:textId="77777777" w:rsidR="007F6064" w:rsidRPr="007F6064" w:rsidRDefault="007F6064" w:rsidP="007F6064">
      <w:pPr>
        <w:numPr>
          <w:ilvl w:val="0"/>
          <w:numId w:val="10"/>
        </w:numPr>
        <w:spacing w:before="120" w:after="120" w:line="240" w:lineRule="auto"/>
        <w:rPr>
          <w:rFonts w:asciiTheme="majorHAnsi" w:hAnsiTheme="majorHAnsi" w:cstheme="majorHAnsi"/>
          <w:lang w:val="en-IN"/>
        </w:rPr>
      </w:pPr>
      <w:r w:rsidRPr="007F6064">
        <w:rPr>
          <w:rFonts w:asciiTheme="majorHAnsi" w:hAnsiTheme="majorHAnsi" w:cstheme="majorHAnsi"/>
          <w:lang w:val="en-IN"/>
        </w:rPr>
        <w:t>Test with sample images before modifying code</w:t>
      </w:r>
    </w:p>
    <w:p w14:paraId="56A79DB8" w14:textId="77777777" w:rsidR="007F6064" w:rsidRPr="007F6064" w:rsidRDefault="007F6064" w:rsidP="007F6064">
      <w:pPr>
        <w:spacing w:before="120" w:after="120" w:line="240" w:lineRule="auto"/>
        <w:rPr>
          <w:rFonts w:asciiTheme="majorHAnsi" w:hAnsiTheme="majorHAnsi" w:cstheme="majorHAnsi"/>
          <w:b/>
          <w:bCs/>
          <w:lang w:val="en-IN"/>
        </w:rPr>
      </w:pPr>
      <w:r w:rsidRPr="007F6064">
        <w:rPr>
          <w:rFonts w:asciiTheme="majorHAnsi" w:hAnsiTheme="majorHAnsi" w:cstheme="majorHAnsi"/>
          <w:b/>
          <w:bCs/>
          <w:lang w:val="en-IN"/>
        </w:rPr>
        <w:t>Improving the Project</w:t>
      </w:r>
    </w:p>
    <w:p w14:paraId="775A88B6" w14:textId="77777777" w:rsidR="007F6064" w:rsidRPr="007F6064" w:rsidRDefault="007F6064" w:rsidP="007F6064">
      <w:pPr>
        <w:numPr>
          <w:ilvl w:val="0"/>
          <w:numId w:val="11"/>
        </w:numPr>
        <w:spacing w:before="120" w:after="120" w:line="240" w:lineRule="auto"/>
        <w:rPr>
          <w:rFonts w:asciiTheme="majorHAnsi" w:hAnsiTheme="majorHAnsi" w:cstheme="majorHAnsi"/>
          <w:lang w:val="en-IN"/>
        </w:rPr>
      </w:pPr>
      <w:r w:rsidRPr="007F6064">
        <w:rPr>
          <w:rFonts w:asciiTheme="majorHAnsi" w:hAnsiTheme="majorHAnsi" w:cstheme="majorHAnsi"/>
          <w:lang w:val="en-IN"/>
        </w:rPr>
        <w:t>Replace regex-based parsing with ML-based NER (</w:t>
      </w:r>
      <w:proofErr w:type="spellStart"/>
      <w:r w:rsidRPr="007F6064">
        <w:rPr>
          <w:rFonts w:asciiTheme="majorHAnsi" w:hAnsiTheme="majorHAnsi" w:cstheme="majorHAnsi"/>
          <w:lang w:val="en-IN"/>
        </w:rPr>
        <w:t>spaCy</w:t>
      </w:r>
      <w:proofErr w:type="spellEnd"/>
      <w:r w:rsidRPr="007F6064">
        <w:rPr>
          <w:rFonts w:asciiTheme="majorHAnsi" w:hAnsiTheme="majorHAnsi" w:cstheme="majorHAnsi"/>
          <w:lang w:val="en-IN"/>
        </w:rPr>
        <w:t>, BERT)</w:t>
      </w:r>
    </w:p>
    <w:p w14:paraId="673BAB65" w14:textId="77777777" w:rsidR="007F6064" w:rsidRPr="007F6064" w:rsidRDefault="007F6064" w:rsidP="007F6064">
      <w:pPr>
        <w:numPr>
          <w:ilvl w:val="0"/>
          <w:numId w:val="11"/>
        </w:numPr>
        <w:spacing w:before="120" w:after="120" w:line="240" w:lineRule="auto"/>
        <w:rPr>
          <w:rFonts w:asciiTheme="majorHAnsi" w:hAnsiTheme="majorHAnsi" w:cstheme="majorHAnsi"/>
          <w:lang w:val="en-IN"/>
        </w:rPr>
      </w:pPr>
      <w:r w:rsidRPr="007F6064">
        <w:rPr>
          <w:rFonts w:asciiTheme="majorHAnsi" w:hAnsiTheme="majorHAnsi" w:cstheme="majorHAnsi"/>
          <w:lang w:val="en-IN"/>
        </w:rPr>
        <w:t>Introduce layout-aware OCR (</w:t>
      </w:r>
      <w:proofErr w:type="spellStart"/>
      <w:r w:rsidRPr="007F6064">
        <w:rPr>
          <w:rFonts w:asciiTheme="majorHAnsi" w:hAnsiTheme="majorHAnsi" w:cstheme="majorHAnsi"/>
          <w:lang w:val="en-IN"/>
        </w:rPr>
        <w:t>LayoutLM</w:t>
      </w:r>
      <w:proofErr w:type="spellEnd"/>
      <w:r w:rsidRPr="007F6064">
        <w:rPr>
          <w:rFonts w:asciiTheme="majorHAnsi" w:hAnsiTheme="majorHAnsi" w:cstheme="majorHAnsi"/>
          <w:lang w:val="en-IN"/>
        </w:rPr>
        <w:t xml:space="preserve">, </w:t>
      </w:r>
      <w:proofErr w:type="spellStart"/>
      <w:r w:rsidRPr="007F6064">
        <w:rPr>
          <w:rFonts w:asciiTheme="majorHAnsi" w:hAnsiTheme="majorHAnsi" w:cstheme="majorHAnsi"/>
          <w:lang w:val="en-IN"/>
        </w:rPr>
        <w:t>DocTR</w:t>
      </w:r>
      <w:proofErr w:type="spellEnd"/>
      <w:r w:rsidRPr="007F6064">
        <w:rPr>
          <w:rFonts w:asciiTheme="majorHAnsi" w:hAnsiTheme="majorHAnsi" w:cstheme="majorHAnsi"/>
          <w:lang w:val="en-IN"/>
        </w:rPr>
        <w:t>)</w:t>
      </w:r>
    </w:p>
    <w:p w14:paraId="772B3680" w14:textId="77777777" w:rsidR="007F6064" w:rsidRPr="007F6064" w:rsidRDefault="007F6064" w:rsidP="007F6064">
      <w:pPr>
        <w:numPr>
          <w:ilvl w:val="0"/>
          <w:numId w:val="11"/>
        </w:numPr>
        <w:spacing w:before="120" w:after="120" w:line="240" w:lineRule="auto"/>
        <w:rPr>
          <w:rFonts w:asciiTheme="majorHAnsi" w:hAnsiTheme="majorHAnsi" w:cstheme="majorHAnsi"/>
          <w:lang w:val="en-IN"/>
        </w:rPr>
      </w:pPr>
      <w:r w:rsidRPr="007F6064">
        <w:rPr>
          <w:rFonts w:asciiTheme="majorHAnsi" w:hAnsiTheme="majorHAnsi" w:cstheme="majorHAnsi"/>
          <w:lang w:val="en-IN"/>
        </w:rPr>
        <w:t>Improve multilingual support</w:t>
      </w:r>
    </w:p>
    <w:p w14:paraId="4FD6D385" w14:textId="77777777" w:rsidR="007F6064" w:rsidRPr="007F6064" w:rsidRDefault="007F6064" w:rsidP="007F6064">
      <w:pPr>
        <w:numPr>
          <w:ilvl w:val="0"/>
          <w:numId w:val="11"/>
        </w:numPr>
        <w:spacing w:before="120" w:after="120" w:line="240" w:lineRule="auto"/>
        <w:rPr>
          <w:rFonts w:asciiTheme="majorHAnsi" w:hAnsiTheme="majorHAnsi" w:cstheme="majorHAnsi"/>
          <w:lang w:val="en-IN"/>
        </w:rPr>
      </w:pPr>
      <w:r w:rsidRPr="007F6064">
        <w:rPr>
          <w:rFonts w:asciiTheme="majorHAnsi" w:hAnsiTheme="majorHAnsi" w:cstheme="majorHAnsi"/>
          <w:lang w:val="en-IN"/>
        </w:rPr>
        <w:t>Add database storage (PostgreSQL / MongoDB)</w:t>
      </w:r>
    </w:p>
    <w:p w14:paraId="7BFA924F" w14:textId="79305971" w:rsidR="007F6064" w:rsidRPr="007F6064" w:rsidRDefault="007F6064" w:rsidP="007F6064">
      <w:pPr>
        <w:numPr>
          <w:ilvl w:val="0"/>
          <w:numId w:val="11"/>
        </w:numPr>
        <w:spacing w:before="120" w:after="120" w:line="240" w:lineRule="auto"/>
        <w:rPr>
          <w:rFonts w:asciiTheme="majorHAnsi" w:hAnsiTheme="majorHAnsi" w:cstheme="majorHAnsi"/>
          <w:lang w:val="en-IN"/>
        </w:rPr>
      </w:pPr>
      <w:r w:rsidRPr="007F6064">
        <w:rPr>
          <w:rFonts w:asciiTheme="majorHAnsi" w:hAnsiTheme="majorHAnsi" w:cstheme="majorHAnsi"/>
          <w:lang w:val="en-IN"/>
        </w:rPr>
        <w:t>Create frontend UI for uploads and review</w:t>
      </w:r>
    </w:p>
    <w:p w14:paraId="7C1CC2E1" w14:textId="77777777" w:rsidR="00945547" w:rsidRDefault="00000000">
      <w:pPr>
        <w:pStyle w:val="Heading1"/>
      </w:pPr>
      <w:r>
        <w:rPr>
          <w:rFonts w:ascii="Calibri" w:hAnsi="Calibri"/>
          <w:sz w:val="30"/>
        </w:rPr>
        <w:t>10. Future Scope</w:t>
      </w:r>
    </w:p>
    <w:p w14:paraId="42AF391D" w14:textId="4CEF8EF9" w:rsidR="007F6064" w:rsidRPr="007F6064" w:rsidRDefault="007F6064" w:rsidP="007F6064">
      <w:pPr>
        <w:pStyle w:val="ListParagraph"/>
        <w:numPr>
          <w:ilvl w:val="0"/>
          <w:numId w:val="13"/>
        </w:numPr>
        <w:rPr>
          <w:rFonts w:ascii="Calibri" w:hAnsi="Calibri"/>
          <w:lang w:val="en-IN"/>
        </w:rPr>
      </w:pPr>
      <w:r w:rsidRPr="007F6064">
        <w:rPr>
          <w:rFonts w:ascii="Calibri" w:hAnsi="Calibri"/>
          <w:lang w:val="en-IN"/>
        </w:rPr>
        <w:t>Mobile scanning application integration</w:t>
      </w:r>
    </w:p>
    <w:p w14:paraId="572EDBD6" w14:textId="172E9C70" w:rsidR="007F6064" w:rsidRPr="007F6064" w:rsidRDefault="007F6064" w:rsidP="007F6064">
      <w:pPr>
        <w:pStyle w:val="ListParagraph"/>
        <w:numPr>
          <w:ilvl w:val="0"/>
          <w:numId w:val="11"/>
        </w:numPr>
        <w:rPr>
          <w:rFonts w:ascii="Calibri" w:hAnsi="Calibri"/>
          <w:lang w:val="en-IN"/>
        </w:rPr>
      </w:pPr>
      <w:r w:rsidRPr="007F6064">
        <w:rPr>
          <w:rFonts w:ascii="Calibri" w:hAnsi="Calibri"/>
          <w:lang w:val="en-IN"/>
        </w:rPr>
        <w:t>Real-time camera-based OCR</w:t>
      </w:r>
    </w:p>
    <w:p w14:paraId="3BB47377" w14:textId="4214ED8E" w:rsidR="007F6064" w:rsidRPr="007F6064" w:rsidRDefault="007F6064" w:rsidP="007F6064">
      <w:pPr>
        <w:pStyle w:val="ListParagraph"/>
        <w:numPr>
          <w:ilvl w:val="0"/>
          <w:numId w:val="11"/>
        </w:numPr>
        <w:rPr>
          <w:rFonts w:ascii="Calibri" w:hAnsi="Calibri"/>
          <w:lang w:val="en-IN"/>
        </w:rPr>
      </w:pPr>
      <w:r w:rsidRPr="007F6064">
        <w:rPr>
          <w:rFonts w:ascii="Calibri" w:hAnsi="Calibri"/>
          <w:lang w:val="en-IN"/>
        </w:rPr>
        <w:t>CRM integration for contact storage</w:t>
      </w:r>
    </w:p>
    <w:p w14:paraId="14BE6417" w14:textId="33B72DBA" w:rsidR="007F6064" w:rsidRPr="007F6064" w:rsidRDefault="007F6064" w:rsidP="007F6064">
      <w:pPr>
        <w:pStyle w:val="ListParagraph"/>
        <w:numPr>
          <w:ilvl w:val="0"/>
          <w:numId w:val="11"/>
        </w:numPr>
        <w:rPr>
          <w:rFonts w:ascii="Calibri" w:hAnsi="Calibri"/>
          <w:lang w:val="en-IN"/>
        </w:rPr>
      </w:pPr>
      <w:r w:rsidRPr="007F6064">
        <w:rPr>
          <w:rFonts w:ascii="Calibri" w:hAnsi="Calibri"/>
          <w:lang w:val="en-IN"/>
        </w:rPr>
        <w:t>Batch visiting card processing</w:t>
      </w:r>
    </w:p>
    <w:p w14:paraId="6712813F" w14:textId="6845FE77" w:rsidR="007F6064" w:rsidRPr="007F6064" w:rsidRDefault="007F6064" w:rsidP="007F6064">
      <w:pPr>
        <w:pStyle w:val="ListParagraph"/>
        <w:numPr>
          <w:ilvl w:val="0"/>
          <w:numId w:val="11"/>
        </w:numPr>
        <w:rPr>
          <w:rFonts w:ascii="Calibri" w:hAnsi="Calibri"/>
          <w:lang w:val="en-IN"/>
        </w:rPr>
      </w:pPr>
      <w:r w:rsidRPr="007F6064">
        <w:rPr>
          <w:rFonts w:ascii="Calibri" w:hAnsi="Calibri"/>
          <w:lang w:val="en-IN"/>
        </w:rPr>
        <w:t>GPU-accelerated OCR pipelines</w:t>
      </w:r>
    </w:p>
    <w:p w14:paraId="766D1970" w14:textId="195FF0B8" w:rsidR="00945547" w:rsidRPr="00B20236" w:rsidRDefault="007F6064" w:rsidP="00B20236">
      <w:pPr>
        <w:pStyle w:val="ListParagraph"/>
        <w:numPr>
          <w:ilvl w:val="0"/>
          <w:numId w:val="11"/>
        </w:numPr>
        <w:rPr>
          <w:rFonts w:ascii="Calibri" w:hAnsi="Calibri"/>
          <w:lang w:val="en-IN"/>
        </w:rPr>
      </w:pPr>
      <w:r w:rsidRPr="007F6064">
        <w:rPr>
          <w:rFonts w:ascii="Calibri" w:hAnsi="Calibri"/>
          <w:lang w:val="en-IN"/>
        </w:rPr>
        <w:t>Cloud deployment with scaling support</w:t>
      </w:r>
    </w:p>
    <w:p w14:paraId="5275C683" w14:textId="77777777" w:rsidR="00945547" w:rsidRDefault="00000000">
      <w:pPr>
        <w:pStyle w:val="Heading1"/>
      </w:pPr>
      <w:r>
        <w:rPr>
          <w:rFonts w:ascii="Calibri" w:hAnsi="Calibri"/>
          <w:sz w:val="30"/>
        </w:rPr>
        <w:t>11. Real-World Effectiveness</w:t>
      </w:r>
    </w:p>
    <w:p w14:paraId="0F846D02" w14:textId="77777777" w:rsidR="007F6064" w:rsidRPr="007F6064" w:rsidRDefault="007F6064" w:rsidP="007F6064">
      <w:pPr>
        <w:pStyle w:val="Heading1"/>
        <w:spacing w:before="0"/>
        <w:rPr>
          <w:rFonts w:ascii="Calibri" w:hAnsi="Calibri"/>
          <w:b w:val="0"/>
          <w:bCs w:val="0"/>
          <w:color w:val="auto"/>
          <w:sz w:val="22"/>
          <w:szCs w:val="22"/>
          <w:lang w:val="en-IN"/>
        </w:rPr>
      </w:pPr>
      <w:r w:rsidRPr="007F6064">
        <w:rPr>
          <w:rFonts w:ascii="Calibri" w:hAnsi="Calibri"/>
          <w:b w:val="0"/>
          <w:bCs w:val="0"/>
          <w:color w:val="auto"/>
          <w:sz w:val="22"/>
          <w:szCs w:val="22"/>
          <w:lang w:val="en-IN"/>
        </w:rPr>
        <w:t>This system can be effectively used in:</w:t>
      </w:r>
    </w:p>
    <w:p w14:paraId="6656989A" w14:textId="77777777" w:rsidR="007F6064" w:rsidRPr="007F6064" w:rsidRDefault="007F6064" w:rsidP="007F6064">
      <w:pPr>
        <w:pStyle w:val="Heading1"/>
        <w:numPr>
          <w:ilvl w:val="0"/>
          <w:numId w:val="14"/>
        </w:numPr>
        <w:spacing w:before="0"/>
        <w:rPr>
          <w:rFonts w:ascii="Calibri" w:hAnsi="Calibri"/>
          <w:b w:val="0"/>
          <w:bCs w:val="0"/>
          <w:color w:val="auto"/>
          <w:sz w:val="22"/>
          <w:szCs w:val="22"/>
          <w:lang w:val="en-IN"/>
        </w:rPr>
      </w:pPr>
      <w:r w:rsidRPr="007F6064">
        <w:rPr>
          <w:rFonts w:ascii="Calibri" w:hAnsi="Calibri"/>
          <w:b w:val="0"/>
          <w:bCs w:val="0"/>
          <w:color w:val="auto"/>
          <w:sz w:val="22"/>
          <w:szCs w:val="22"/>
          <w:lang w:val="en-IN"/>
        </w:rPr>
        <w:t>Corporate contact digitization</w:t>
      </w:r>
    </w:p>
    <w:p w14:paraId="23293299" w14:textId="77777777" w:rsidR="007F6064" w:rsidRPr="007F6064" w:rsidRDefault="007F6064" w:rsidP="007F6064">
      <w:pPr>
        <w:pStyle w:val="Heading1"/>
        <w:numPr>
          <w:ilvl w:val="0"/>
          <w:numId w:val="14"/>
        </w:numPr>
        <w:spacing w:before="0"/>
        <w:rPr>
          <w:rFonts w:ascii="Calibri" w:hAnsi="Calibri"/>
          <w:b w:val="0"/>
          <w:bCs w:val="0"/>
          <w:color w:val="auto"/>
          <w:sz w:val="22"/>
          <w:szCs w:val="22"/>
          <w:lang w:val="en-IN"/>
        </w:rPr>
      </w:pPr>
      <w:r w:rsidRPr="007F6064">
        <w:rPr>
          <w:rFonts w:ascii="Calibri" w:hAnsi="Calibri"/>
          <w:b w:val="0"/>
          <w:bCs w:val="0"/>
          <w:color w:val="auto"/>
          <w:sz w:val="22"/>
          <w:szCs w:val="22"/>
          <w:lang w:val="en-IN"/>
        </w:rPr>
        <w:t>Sales and marketing lead management</w:t>
      </w:r>
    </w:p>
    <w:p w14:paraId="7E86EB93" w14:textId="77777777" w:rsidR="007F6064" w:rsidRPr="007F6064" w:rsidRDefault="007F6064" w:rsidP="007F6064">
      <w:pPr>
        <w:pStyle w:val="Heading1"/>
        <w:numPr>
          <w:ilvl w:val="0"/>
          <w:numId w:val="14"/>
        </w:numPr>
        <w:spacing w:before="0"/>
        <w:rPr>
          <w:rFonts w:ascii="Calibri" w:hAnsi="Calibri"/>
          <w:b w:val="0"/>
          <w:bCs w:val="0"/>
          <w:color w:val="auto"/>
          <w:sz w:val="22"/>
          <w:szCs w:val="22"/>
          <w:lang w:val="en-IN"/>
        </w:rPr>
      </w:pPr>
      <w:r w:rsidRPr="007F6064">
        <w:rPr>
          <w:rFonts w:ascii="Calibri" w:hAnsi="Calibri"/>
          <w:b w:val="0"/>
          <w:bCs w:val="0"/>
          <w:color w:val="auto"/>
          <w:sz w:val="22"/>
          <w:szCs w:val="22"/>
          <w:lang w:val="en-IN"/>
        </w:rPr>
        <w:t>Conference and event networking</w:t>
      </w:r>
    </w:p>
    <w:p w14:paraId="190857FF" w14:textId="77777777" w:rsidR="007F6064" w:rsidRPr="007F6064" w:rsidRDefault="007F6064" w:rsidP="007F6064">
      <w:pPr>
        <w:pStyle w:val="Heading1"/>
        <w:numPr>
          <w:ilvl w:val="0"/>
          <w:numId w:val="14"/>
        </w:numPr>
        <w:spacing w:before="0"/>
        <w:rPr>
          <w:rFonts w:ascii="Calibri" w:hAnsi="Calibri"/>
          <w:b w:val="0"/>
          <w:bCs w:val="0"/>
          <w:color w:val="auto"/>
          <w:sz w:val="22"/>
          <w:szCs w:val="22"/>
          <w:lang w:val="en-IN"/>
        </w:rPr>
      </w:pPr>
      <w:r w:rsidRPr="007F6064">
        <w:rPr>
          <w:rFonts w:ascii="Calibri" w:hAnsi="Calibri"/>
          <w:b w:val="0"/>
          <w:bCs w:val="0"/>
          <w:color w:val="auto"/>
          <w:sz w:val="22"/>
          <w:szCs w:val="22"/>
          <w:lang w:val="en-IN"/>
        </w:rPr>
        <w:t>HR onboarding processes</w:t>
      </w:r>
    </w:p>
    <w:p w14:paraId="70249332" w14:textId="77777777" w:rsidR="007F6064" w:rsidRPr="007F6064" w:rsidRDefault="007F6064" w:rsidP="007F6064">
      <w:pPr>
        <w:pStyle w:val="Heading1"/>
        <w:numPr>
          <w:ilvl w:val="0"/>
          <w:numId w:val="14"/>
        </w:numPr>
        <w:spacing w:before="0"/>
        <w:rPr>
          <w:rFonts w:ascii="Calibri" w:hAnsi="Calibri"/>
          <w:b w:val="0"/>
          <w:bCs w:val="0"/>
          <w:color w:val="auto"/>
          <w:sz w:val="22"/>
          <w:szCs w:val="22"/>
          <w:lang w:val="en-IN"/>
        </w:rPr>
      </w:pPr>
      <w:r w:rsidRPr="007F6064">
        <w:rPr>
          <w:rFonts w:ascii="Calibri" w:hAnsi="Calibri"/>
          <w:b w:val="0"/>
          <w:bCs w:val="0"/>
          <w:color w:val="auto"/>
          <w:sz w:val="22"/>
          <w:szCs w:val="22"/>
          <w:lang w:val="en-IN"/>
        </w:rPr>
        <w:t>Document digitization platforms</w:t>
      </w:r>
    </w:p>
    <w:p w14:paraId="462FE2E5" w14:textId="77777777" w:rsidR="007F6064" w:rsidRPr="007F6064" w:rsidRDefault="007F6064" w:rsidP="007F6064">
      <w:pPr>
        <w:pStyle w:val="Heading1"/>
        <w:spacing w:before="0"/>
        <w:rPr>
          <w:rFonts w:ascii="Calibri" w:hAnsi="Calibri"/>
          <w:b w:val="0"/>
          <w:bCs w:val="0"/>
          <w:color w:val="auto"/>
          <w:sz w:val="22"/>
          <w:szCs w:val="22"/>
          <w:lang w:val="en-IN"/>
        </w:rPr>
      </w:pPr>
      <w:r w:rsidRPr="007F6064">
        <w:rPr>
          <w:rFonts w:ascii="Calibri" w:hAnsi="Calibri"/>
          <w:b w:val="0"/>
          <w:bCs w:val="0"/>
          <w:color w:val="auto"/>
          <w:sz w:val="22"/>
          <w:szCs w:val="22"/>
          <w:lang w:val="en-IN"/>
        </w:rPr>
        <w:t>Its offline capability makes it suitable for privacy-sensitive environments.</w:t>
      </w:r>
    </w:p>
    <w:p w14:paraId="347EEAE0" w14:textId="77777777" w:rsidR="00945547" w:rsidRDefault="00000000">
      <w:pPr>
        <w:pStyle w:val="Heading1"/>
      </w:pPr>
      <w:r>
        <w:rPr>
          <w:rFonts w:ascii="Calibri" w:hAnsi="Calibri"/>
          <w:sz w:val="30"/>
        </w:rPr>
        <w:t>12. Conclusion</w:t>
      </w:r>
    </w:p>
    <w:p w14:paraId="04055BAF" w14:textId="503B4626" w:rsidR="00945547" w:rsidRDefault="007F6064">
      <w:r w:rsidRPr="007F6064">
        <w:rPr>
          <w:rFonts w:ascii="Calibri" w:hAnsi="Calibri"/>
        </w:rPr>
        <w:t>The Visiting Card OCR Extraction System successfully demonstrates how computer vision and text processing can automate a real-world problem. By combining OCR engines, intelligent preprocessing, and structured parsing, the project achieves reliable extraction of contact details from diverse visiting card designs. Its modular architecture allows easy enhancement, making it a strong foundation for both academic and industrial applications.</w:t>
      </w:r>
    </w:p>
    <w:sectPr w:rsidR="00945547" w:rsidSect="00E1064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5A83D07"/>
    <w:multiLevelType w:val="multilevel"/>
    <w:tmpl w:val="EAFA1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677224"/>
    <w:multiLevelType w:val="hybridMultilevel"/>
    <w:tmpl w:val="9920D648"/>
    <w:lvl w:ilvl="0" w:tplc="E0C0DC50">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47E3453"/>
    <w:multiLevelType w:val="multilevel"/>
    <w:tmpl w:val="2334E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6478EA"/>
    <w:multiLevelType w:val="multilevel"/>
    <w:tmpl w:val="16B4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127888"/>
    <w:multiLevelType w:val="hybridMultilevel"/>
    <w:tmpl w:val="7E1ED5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64314939">
    <w:abstractNumId w:val="8"/>
  </w:num>
  <w:num w:numId="2" w16cid:durableId="461651257">
    <w:abstractNumId w:val="6"/>
  </w:num>
  <w:num w:numId="3" w16cid:durableId="1600334075">
    <w:abstractNumId w:val="5"/>
  </w:num>
  <w:num w:numId="4" w16cid:durableId="1736583794">
    <w:abstractNumId w:val="4"/>
  </w:num>
  <w:num w:numId="5" w16cid:durableId="1065681954">
    <w:abstractNumId w:val="7"/>
  </w:num>
  <w:num w:numId="6" w16cid:durableId="647592117">
    <w:abstractNumId w:val="3"/>
  </w:num>
  <w:num w:numId="7" w16cid:durableId="2077782600">
    <w:abstractNumId w:val="2"/>
  </w:num>
  <w:num w:numId="8" w16cid:durableId="1265185734">
    <w:abstractNumId w:val="1"/>
  </w:num>
  <w:num w:numId="9" w16cid:durableId="740173270">
    <w:abstractNumId w:val="0"/>
  </w:num>
  <w:num w:numId="10" w16cid:durableId="909313406">
    <w:abstractNumId w:val="12"/>
  </w:num>
  <w:num w:numId="11" w16cid:durableId="1893074045">
    <w:abstractNumId w:val="11"/>
  </w:num>
  <w:num w:numId="12" w16cid:durableId="994186480">
    <w:abstractNumId w:val="13"/>
  </w:num>
  <w:num w:numId="13" w16cid:durableId="617494944">
    <w:abstractNumId w:val="10"/>
  </w:num>
  <w:num w:numId="14" w16cid:durableId="18907276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7169"/>
    <w:rsid w:val="00637177"/>
    <w:rsid w:val="00671EF8"/>
    <w:rsid w:val="007F6064"/>
    <w:rsid w:val="00945547"/>
    <w:rsid w:val="00AA1D8D"/>
    <w:rsid w:val="00B20236"/>
    <w:rsid w:val="00B47730"/>
    <w:rsid w:val="00B53DD5"/>
    <w:rsid w:val="00CB0664"/>
    <w:rsid w:val="00E1064E"/>
    <w:rsid w:val="00FB49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0EBD41"/>
  <w14:defaultImageDpi w14:val="300"/>
  <w15:docId w15:val="{6B5A4CC9-0E55-4CC6-8DB5-6D09DDB21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F606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5</Pages>
  <Words>559</Words>
  <Characters>3191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YOGESH NARENDRAN</cp:lastModifiedBy>
  <cp:revision>6</cp:revision>
  <dcterms:created xsi:type="dcterms:W3CDTF">2013-12-23T23:15:00Z</dcterms:created>
  <dcterms:modified xsi:type="dcterms:W3CDTF">2026-02-07T05:33:00Z</dcterms:modified>
  <cp:category/>
</cp:coreProperties>
</file>