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5.1 Install Kubernetes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install Kubernetes on a standalone server in order to deploy a custom Docker container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three subsections, namely: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5.1.1 Installing prerequisites packages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5.1.2 Configuring Kubernetes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5.1.3 Pushing the code to GitHub repositories</w:t>
      </w:r>
    </w:p>
    <w:p w:rsidR="00000000" w:rsidDel="00000000" w:rsidP="00000000" w:rsidRDefault="00000000" w:rsidRPr="00000000" w14:paraId="0000000A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prerequisites packages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Kubernetes is already installed in your practice lab. (Refer FSD: Lab Guide - Phase 5)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version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to validate Docker.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version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181945" cy="2633059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Kubernetes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Kubernetes using the procedure below.</w:t>
      </w:r>
    </w:p>
    <w:p w:rsidR="00000000" w:rsidDel="00000000" w:rsidP="00000000" w:rsidRDefault="00000000" w:rsidRPr="00000000" w14:paraId="00000014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 -s https://packages.cloud.google.com/apt/doc/apt-key.gpg | apt-key add -</w:t>
      </w:r>
    </w:p>
    <w:p w:rsidR="00000000" w:rsidDel="00000000" w:rsidP="00000000" w:rsidRDefault="00000000" w:rsidRPr="00000000" w14:paraId="00000015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echo "deb http://apt.kubernetes.io/ kubernetes-xenial main" &gt;/etc/apt/sources.list.d/kubernetes.list</w:t>
      </w:r>
    </w:p>
    <w:p w:rsidR="00000000" w:rsidDel="00000000" w:rsidP="00000000" w:rsidRDefault="00000000" w:rsidRPr="00000000" w14:paraId="0000001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1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-y kubelet kubeadm kubectl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093595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Initialize Kubernetes to deploy containers using Kubernetes CLI.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kubeadm init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188085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Kubernetes is initialized, configure Kubernetes to start using the Kubernetes cluster.</w:t>
      </w:r>
    </w:p>
    <w:p w:rsidR="00000000" w:rsidDel="00000000" w:rsidP="00000000" w:rsidRDefault="00000000" w:rsidRPr="00000000" w14:paraId="0000001F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20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21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2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861820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the cluster gets started, deploy a weave network to the cluster.</w:t>
      </w:r>
    </w:p>
    <w:p w:rsidR="00000000" w:rsidDel="00000000" w:rsidP="00000000" w:rsidRDefault="00000000" w:rsidRPr="00000000" w14:paraId="0000002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export kubever=$(kubectl version | base64 | tr -d '\n')</w:t>
      </w:r>
    </w:p>
    <w:p w:rsidR="00000000" w:rsidDel="00000000" w:rsidP="00000000" w:rsidRDefault="00000000" w:rsidRPr="00000000" w14:paraId="0000002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apply -f "https://cloud.weave.works/k8s/net?k8s-version=$kubever"</w:t>
      </w:r>
    </w:p>
    <w:p w:rsidR="00000000" w:rsidDel="00000000" w:rsidP="00000000" w:rsidRDefault="00000000" w:rsidRPr="00000000" w14:paraId="00000028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81673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With weave network deployment, validate that the node is up and running. That will help to deploy a Docker container to the Kubernetes cluster.</w:t>
      </w:r>
    </w:p>
    <w:p w:rsidR="00000000" w:rsidDel="00000000" w:rsidP="00000000" w:rsidRDefault="00000000" w:rsidRPr="00000000" w14:paraId="0000002B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get node</w:t>
      </w:r>
    </w:p>
    <w:p w:rsidR="00000000" w:rsidDel="00000000" w:rsidP="00000000" w:rsidRDefault="00000000" w:rsidRPr="00000000" w14:paraId="0000002C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get pods --all-namespaces</w:t>
      </w:r>
    </w:p>
    <w:p w:rsidR="00000000" w:rsidDel="00000000" w:rsidP="00000000" w:rsidRDefault="00000000" w:rsidRPr="00000000" w14:paraId="0000002D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800225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0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9" name="image7.png"/>
          <a:graphic>
            <a:graphicData uri="http://schemas.openxmlformats.org/drawingml/2006/picture">
              <pic:pic>
                <pic:nvPicPr>
                  <pic:cNvPr descr="page2image568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