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713F3" w14:textId="12F718CD" w:rsidR="00E178E4" w:rsidRDefault="00000000">
      <w:pPr>
        <w:pStyle w:val="Title"/>
      </w:pPr>
      <w:r>
        <w:t xml:space="preserve">Business Intelligence Analysis Report for </w:t>
      </w:r>
      <w:r w:rsidR="008C5A7A">
        <w:t>QSR</w:t>
      </w:r>
    </w:p>
    <w:p w14:paraId="23F4F625" w14:textId="77777777" w:rsidR="00E178E4" w:rsidRDefault="00000000">
      <w:pPr>
        <w:pStyle w:val="Heading1"/>
      </w:pPr>
      <w:r>
        <w:t>1. Executive Summary</w:t>
      </w:r>
    </w:p>
    <w:p w14:paraId="0793AB02" w14:textId="680323CA" w:rsidR="00E178E4" w:rsidRDefault="00000000">
      <w:r>
        <w:t xml:space="preserve">This report summarizes the financial performance, business optimization, and budgeting analysis of </w:t>
      </w:r>
      <w:r w:rsidR="008C5A7A">
        <w:t xml:space="preserve"> </w:t>
      </w:r>
      <w:r>
        <w:t xml:space="preserve"> based on data-driven insights derived from PowerBI visualizations. The dashboard provides crucial insights into sales trends, profitability drivers, SKU performance, and budget optimization strategies.</w:t>
      </w:r>
    </w:p>
    <w:p w14:paraId="47141CBB" w14:textId="77777777" w:rsidR="00E178E4" w:rsidRDefault="00000000">
      <w:pPr>
        <w:pStyle w:val="Heading1"/>
      </w:pPr>
      <w:r>
        <w:t>2. Objective</w:t>
      </w:r>
    </w:p>
    <w:p w14:paraId="699F03D4" w14:textId="77777777" w:rsidR="00E178E4" w:rsidRDefault="00000000">
      <w:r>
        <w:t>The goal is to provide actionable insights for business owners to optimize financial performance, streamline operations, and improve decision-making through data analytics.</w:t>
      </w:r>
    </w:p>
    <w:p w14:paraId="1462CA50" w14:textId="77777777" w:rsidR="00E178E4" w:rsidRDefault="00000000">
      <w:pPr>
        <w:pStyle w:val="Heading1"/>
      </w:pPr>
      <w:r>
        <w:t>3. Data Sources and Methodology</w:t>
      </w:r>
    </w:p>
    <w:p w14:paraId="2CF820ED" w14:textId="77777777" w:rsidR="00E178E4" w:rsidRDefault="00000000">
      <w:r>
        <w:t>Data Sources: Historical sales data, SKU performance, budget vs. actual financial metrics, and geographical data.</w:t>
      </w:r>
      <w:r>
        <w:br/>
        <w:t>Analysis Tools: PowerBI was used to create visualizations that summarize the financial and operational performance.</w:t>
      </w:r>
      <w:r>
        <w:br/>
        <w:t>Key Metrics: Sales trends by category and location, Gross Profit, EBITDA, PAT, and SKU contribution, Pareto analysis for most profitable SKUs.</w:t>
      </w:r>
    </w:p>
    <w:p w14:paraId="4613F0F9" w14:textId="77777777" w:rsidR="00E178E4" w:rsidRDefault="00000000">
      <w:pPr>
        <w:pStyle w:val="Heading1"/>
      </w:pPr>
      <w:r>
        <w:t>4. Financial Performance Overview</w:t>
      </w:r>
    </w:p>
    <w:p w14:paraId="0610683D" w14:textId="77777777" w:rsidR="00E178E4" w:rsidRDefault="00000000">
      <w:r>
        <w:t>Total Sales: The dashboard highlights overall sales across various timeframes, showcasing year-over-year (YoY) growth and category-wise performance.</w:t>
      </w:r>
      <w:r>
        <w:br/>
        <w:t>Category and Location Sales: Breakdown of sales performance by category and location using geographical maps and bar charts.</w:t>
      </w:r>
      <w:r>
        <w:br/>
        <w:t>Insight: Categories A, B, and C account for the majority of revenue, with Location X showing the highest profitability.</w:t>
      </w:r>
      <w:r>
        <w:br/>
        <w:t>YoY Change: Key financials such as Sales, Gross Profit, EBITDA, and PAT displayed with YoY change for better trend analysis.</w:t>
      </w:r>
    </w:p>
    <w:p w14:paraId="3E7B8F3A" w14:textId="77777777" w:rsidR="00E178E4" w:rsidRDefault="00000000">
      <w:pPr>
        <w:pStyle w:val="Heading1"/>
      </w:pPr>
      <w:r>
        <w:t>5. Optimization of Business</w:t>
      </w:r>
    </w:p>
    <w:p w14:paraId="25327E36" w14:textId="77777777" w:rsidR="00E178E4" w:rsidRDefault="00000000">
      <w:r>
        <w:t>Top Categories by Gross Profit: A scatter plot in the dashboard identifies the top categories in terms of revenue and gross profit.</w:t>
      </w:r>
      <w:r>
        <w:br/>
        <w:t>SKU Contribution: Pareto analysis reveals that 20% of SKUs contribute 80% of revenue, allowing business owners to focus on high-performing products.</w:t>
      </w:r>
      <w:r>
        <w:br/>
      </w:r>
      <w:r>
        <w:lastRenderedPageBreak/>
        <w:t>Gross Profit vs. Volume: Dynamic charts comparing gross profit and volume trends highlight the most efficient products and categories.</w:t>
      </w:r>
    </w:p>
    <w:p w14:paraId="1D20A4CD" w14:textId="77777777" w:rsidR="00E178E4" w:rsidRDefault="00000000">
      <w:pPr>
        <w:pStyle w:val="Heading1"/>
      </w:pPr>
      <w:r>
        <w:t>6. Financial Planning and Budgeting</w:t>
      </w:r>
    </w:p>
    <w:p w14:paraId="085F1562" w14:textId="77777777" w:rsidR="00E178E4" w:rsidRDefault="00000000">
      <w:r>
        <w:t>Actual vs. Budget Analysis: PowerBI dashboard presents comparisons between actual and budgeted performance for business drivers such as Sales, EBITDA, and PAT.</w:t>
      </w:r>
      <w:r>
        <w:br/>
        <w:t>Cost Analysis: Breakdown of COGS, packaging, and marketing costs is depicted in trend lines to monitor cost efficiency over time.</w:t>
      </w:r>
    </w:p>
    <w:p w14:paraId="42C3F9F6" w14:textId="77777777" w:rsidR="00E178E4" w:rsidRDefault="00000000">
      <w:pPr>
        <w:pStyle w:val="Heading1"/>
      </w:pPr>
      <w:r>
        <w:t>7. Pareto and Quadrant Analysis</w:t>
      </w:r>
    </w:p>
    <w:p w14:paraId="73593665" w14:textId="77777777" w:rsidR="00E178E4" w:rsidRDefault="00000000">
      <w:r>
        <w:t>Quadrant Analysis: Used to identify subcategories and locations with the highest contribution to sales and gross profit.</w:t>
      </w:r>
      <w:r>
        <w:br/>
        <w:t>Pareto Analysis: Emphasizes the most profitable 20% of SKUs that drive the majority of revenue, helping streamline inventory management.</w:t>
      </w:r>
    </w:p>
    <w:p w14:paraId="4088AD56" w14:textId="77777777" w:rsidR="00E178E4" w:rsidRDefault="00000000">
      <w:pPr>
        <w:pStyle w:val="Heading1"/>
      </w:pPr>
      <w:r>
        <w:t>8. Actionable Insights and Recommendations</w:t>
      </w:r>
    </w:p>
    <w:p w14:paraId="566EA4C4" w14:textId="77777777" w:rsidR="00E178E4" w:rsidRDefault="00000000">
      <w:r>
        <w:t>SKU Optimization: Focus on top-performing SKUs identified through Pareto analysis to maximize profitability.</w:t>
      </w:r>
      <w:r>
        <w:br/>
        <w:t>Geographical Expansion: Invest in high-performing locations, while reassessing underperforming regions.</w:t>
      </w:r>
      <w:r>
        <w:br/>
        <w:t>Cost Management: Tighten cost controls based on cost analysis.</w:t>
      </w:r>
      <w:r>
        <w:br/>
        <w:t>Budget Accuracy: Refine forecasting methods based on actual vs. budget analysis to enhance planning accuracy.</w:t>
      </w:r>
    </w:p>
    <w:p w14:paraId="6DB3DBF3" w14:textId="77777777" w:rsidR="00E178E4" w:rsidRDefault="00000000">
      <w:pPr>
        <w:pStyle w:val="Heading1"/>
      </w:pPr>
      <w:r>
        <w:t>9. Conclusion</w:t>
      </w:r>
    </w:p>
    <w:p w14:paraId="2809F6EF" w14:textId="6C693C1F" w:rsidR="00E178E4" w:rsidRDefault="00000000">
      <w:r>
        <w:t>This report provides key insights into</w:t>
      </w:r>
      <w:r w:rsidR="008C5A7A">
        <w:t xml:space="preserve"> </w:t>
      </w:r>
      <w:r>
        <w:t>financial health and business optimization. By leveraging data-driven analytics, the company can enhance profitability, streamline operations, and make more informed decisions.</w:t>
      </w:r>
    </w:p>
    <w:sectPr w:rsidR="00E178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063026">
    <w:abstractNumId w:val="8"/>
  </w:num>
  <w:num w:numId="2" w16cid:durableId="32973412">
    <w:abstractNumId w:val="6"/>
  </w:num>
  <w:num w:numId="3" w16cid:durableId="1661155954">
    <w:abstractNumId w:val="5"/>
  </w:num>
  <w:num w:numId="4" w16cid:durableId="1067149687">
    <w:abstractNumId w:val="4"/>
  </w:num>
  <w:num w:numId="5" w16cid:durableId="1387796599">
    <w:abstractNumId w:val="7"/>
  </w:num>
  <w:num w:numId="6" w16cid:durableId="432629600">
    <w:abstractNumId w:val="3"/>
  </w:num>
  <w:num w:numId="7" w16cid:durableId="142045882">
    <w:abstractNumId w:val="2"/>
  </w:num>
  <w:num w:numId="8" w16cid:durableId="532883708">
    <w:abstractNumId w:val="1"/>
  </w:num>
  <w:num w:numId="9" w16cid:durableId="132678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5A7A"/>
    <w:rsid w:val="00A21D7E"/>
    <w:rsid w:val="00AA1D8D"/>
    <w:rsid w:val="00B47730"/>
    <w:rsid w:val="00CB0664"/>
    <w:rsid w:val="00E178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CBF600"/>
  <w14:defaultImageDpi w14:val="300"/>
  <w15:docId w15:val="{D9CAC0BA-7979-43C9-9B92-BE303872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Yogesh Patil</cp:lastModifiedBy>
  <cp:revision>2</cp:revision>
  <dcterms:created xsi:type="dcterms:W3CDTF">2013-12-23T23:15:00Z</dcterms:created>
  <dcterms:modified xsi:type="dcterms:W3CDTF">2024-10-11T05:08:00Z</dcterms:modified>
  <cp:category/>
</cp:coreProperties>
</file>