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1E75" w14:textId="615616DB" w:rsidR="00A1053A" w:rsidRPr="00A1053A" w:rsidRDefault="00A1053A" w:rsidP="00A1053A">
      <w:r>
        <w:t>L</w:t>
      </w:r>
      <w:r w:rsidRPr="00A1053A">
        <w:t xml:space="preserve">ist of 50 </w:t>
      </w:r>
      <w:r w:rsidRPr="00A1053A">
        <w:rPr>
          <w:b/>
          <w:bCs/>
        </w:rPr>
        <w:t>smart materials</w:t>
      </w:r>
      <w:r w:rsidRPr="00A1053A">
        <w:t>, categorized by type. These materials have unique properties that make them suitable for advanced applications, including self-healing, shape memory, and responsiveness to environmental changes:</w:t>
      </w:r>
    </w:p>
    <w:p w14:paraId="215351DC" w14:textId="77777777" w:rsidR="00A1053A" w:rsidRPr="00A1053A" w:rsidRDefault="00A1053A" w:rsidP="00A1053A">
      <w:r w:rsidRPr="00A1053A">
        <w:pict w14:anchorId="5237F8D9">
          <v:rect id="_x0000_i1061" style="width:0;height:1.5pt" o:hralign="center" o:hrstd="t" o:hr="t" fillcolor="#a0a0a0" stroked="f"/>
        </w:pict>
      </w:r>
    </w:p>
    <w:p w14:paraId="14783938" w14:textId="77777777" w:rsidR="00A1053A" w:rsidRPr="00A1053A" w:rsidRDefault="00A1053A" w:rsidP="00A1053A">
      <w:pPr>
        <w:rPr>
          <w:b/>
          <w:bCs/>
        </w:rPr>
      </w:pPr>
      <w:r w:rsidRPr="00A1053A">
        <w:rPr>
          <w:b/>
          <w:bCs/>
        </w:rPr>
        <w:t>1. Shape-Memory Alloys (SMAs)</w:t>
      </w:r>
    </w:p>
    <w:p w14:paraId="6337DA14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Nickel-Titanium (</w:t>
      </w:r>
      <w:proofErr w:type="spellStart"/>
      <w:r w:rsidRPr="00A1053A">
        <w:t>NiTi</w:t>
      </w:r>
      <w:proofErr w:type="spellEnd"/>
      <w:r w:rsidRPr="00A1053A">
        <w:t>, Nitinol)</w:t>
      </w:r>
    </w:p>
    <w:p w14:paraId="70B62F11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Copper-</w:t>
      </w:r>
      <w:proofErr w:type="spellStart"/>
      <w:r w:rsidRPr="00A1053A">
        <w:t>Aluminum</w:t>
      </w:r>
      <w:proofErr w:type="spellEnd"/>
      <w:r w:rsidRPr="00A1053A">
        <w:t>-Nickel (Cu-Al-Ni)</w:t>
      </w:r>
    </w:p>
    <w:p w14:paraId="18389E68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Iron-Manganese-Silicon (Fe-Mn-Si)</w:t>
      </w:r>
    </w:p>
    <w:p w14:paraId="4F21BFBE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Gold-Cadmium (Au-Cd)</w:t>
      </w:r>
    </w:p>
    <w:p w14:paraId="5CC5AC32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Silver-Cadmium (Ag-Cd)</w:t>
      </w:r>
    </w:p>
    <w:p w14:paraId="266BE1A4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Copper-Zinc-</w:t>
      </w:r>
      <w:proofErr w:type="spellStart"/>
      <w:r w:rsidRPr="00A1053A">
        <w:t>Aluminum</w:t>
      </w:r>
      <w:proofErr w:type="spellEnd"/>
      <w:r w:rsidRPr="00A1053A">
        <w:t xml:space="preserve"> (Cu-Zn-Al)</w:t>
      </w:r>
    </w:p>
    <w:p w14:paraId="13BC2480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Titanium-Nickel-Copper (Ti-Ni-Cu)</w:t>
      </w:r>
    </w:p>
    <w:p w14:paraId="33D106C3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Nickel-</w:t>
      </w:r>
      <w:proofErr w:type="spellStart"/>
      <w:r w:rsidRPr="00A1053A">
        <w:t>Aluminum</w:t>
      </w:r>
      <w:proofErr w:type="spellEnd"/>
      <w:r w:rsidRPr="00A1053A">
        <w:t xml:space="preserve"> (Ni-Al)</w:t>
      </w:r>
    </w:p>
    <w:p w14:paraId="74FD2C85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Zirconium-Copper (Zr-Cu)</w:t>
      </w:r>
    </w:p>
    <w:p w14:paraId="2FA1E7AC" w14:textId="77777777" w:rsidR="00A1053A" w:rsidRPr="00A1053A" w:rsidRDefault="00A1053A" w:rsidP="00A1053A">
      <w:pPr>
        <w:numPr>
          <w:ilvl w:val="0"/>
          <w:numId w:val="1"/>
        </w:numPr>
      </w:pPr>
      <w:r w:rsidRPr="00A1053A">
        <w:t>Titanium-Niobium (Ti-Nb)</w:t>
      </w:r>
    </w:p>
    <w:p w14:paraId="714186FA" w14:textId="77777777" w:rsidR="00A1053A" w:rsidRPr="00A1053A" w:rsidRDefault="00A1053A" w:rsidP="00A1053A">
      <w:r w:rsidRPr="00A1053A">
        <w:pict w14:anchorId="48528F53">
          <v:rect id="_x0000_i1062" style="width:0;height:1.5pt" o:hralign="center" o:hrstd="t" o:hr="t" fillcolor="#a0a0a0" stroked="f"/>
        </w:pict>
      </w:r>
    </w:p>
    <w:p w14:paraId="79E40852" w14:textId="77777777" w:rsidR="00A1053A" w:rsidRPr="00A1053A" w:rsidRDefault="00A1053A" w:rsidP="00A1053A">
      <w:pPr>
        <w:rPr>
          <w:b/>
          <w:bCs/>
        </w:rPr>
      </w:pPr>
      <w:r w:rsidRPr="00A1053A">
        <w:rPr>
          <w:b/>
          <w:bCs/>
        </w:rPr>
        <w:t>2. Self-Healing Polymers</w:t>
      </w:r>
    </w:p>
    <w:p w14:paraId="3C203A62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Epoxy Resin with Microcapsules</w:t>
      </w:r>
    </w:p>
    <w:p w14:paraId="3B6CA089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Polyurethane</w:t>
      </w:r>
    </w:p>
    <w:p w14:paraId="515786ED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Polydimethylsiloxane (PDMS)</w:t>
      </w:r>
    </w:p>
    <w:p w14:paraId="25E0262A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Polyurea Elastomers</w:t>
      </w:r>
    </w:p>
    <w:p w14:paraId="2324DA99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Polyanhydrides</w:t>
      </w:r>
    </w:p>
    <w:p w14:paraId="57E2E20B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Polyacrylic Acid (PAA)</w:t>
      </w:r>
    </w:p>
    <w:p w14:paraId="36069E42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Polyethylene Glycol (PEG)</w:t>
      </w:r>
    </w:p>
    <w:p w14:paraId="36F210C9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Diels-Alder-Based Polymers</w:t>
      </w:r>
    </w:p>
    <w:p w14:paraId="7F7ABB71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Polyesters with Disulfide Bonds</w:t>
      </w:r>
    </w:p>
    <w:p w14:paraId="2275E8BF" w14:textId="77777777" w:rsidR="00A1053A" w:rsidRPr="00A1053A" w:rsidRDefault="00A1053A" w:rsidP="00A1053A">
      <w:pPr>
        <w:numPr>
          <w:ilvl w:val="0"/>
          <w:numId w:val="2"/>
        </w:numPr>
      </w:pPr>
      <w:r w:rsidRPr="00A1053A">
        <w:t>Hydrogels with Reversible Bonds</w:t>
      </w:r>
    </w:p>
    <w:p w14:paraId="206EA342" w14:textId="77777777" w:rsidR="00A1053A" w:rsidRPr="00A1053A" w:rsidRDefault="00A1053A" w:rsidP="00A1053A">
      <w:r w:rsidRPr="00A1053A">
        <w:pict w14:anchorId="22512B9C">
          <v:rect id="_x0000_i1063" style="width:0;height:1.5pt" o:hralign="center" o:hrstd="t" o:hr="t" fillcolor="#a0a0a0" stroked="f"/>
        </w:pict>
      </w:r>
    </w:p>
    <w:p w14:paraId="4F79D379" w14:textId="77777777" w:rsidR="00A1053A" w:rsidRPr="00A1053A" w:rsidRDefault="00A1053A" w:rsidP="00A1053A">
      <w:pPr>
        <w:rPr>
          <w:b/>
          <w:bCs/>
        </w:rPr>
      </w:pPr>
      <w:r w:rsidRPr="00A1053A">
        <w:rPr>
          <w:b/>
          <w:bCs/>
        </w:rPr>
        <w:t>3. Piezoelectric Materials</w:t>
      </w:r>
    </w:p>
    <w:p w14:paraId="0FB2A127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Lead Zirconate Titanate (PZT)</w:t>
      </w:r>
    </w:p>
    <w:p w14:paraId="52DD00A0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Barium Titanate (BaTiO3)</w:t>
      </w:r>
    </w:p>
    <w:p w14:paraId="036DE175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Zinc Oxide (</w:t>
      </w:r>
      <w:proofErr w:type="spellStart"/>
      <w:r w:rsidRPr="00A1053A">
        <w:t>ZnO</w:t>
      </w:r>
      <w:proofErr w:type="spellEnd"/>
      <w:r w:rsidRPr="00A1053A">
        <w:t>)</w:t>
      </w:r>
    </w:p>
    <w:p w14:paraId="296EE520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lastRenderedPageBreak/>
        <w:t>Quartz</w:t>
      </w:r>
    </w:p>
    <w:p w14:paraId="1E58C921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Polyvinylidene Fluoride (PVDF)</w:t>
      </w:r>
    </w:p>
    <w:p w14:paraId="4F28BBEC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Gallium Orthophosphate (GaPO4)</w:t>
      </w:r>
    </w:p>
    <w:p w14:paraId="68BE2AC4" w14:textId="77777777" w:rsidR="00A1053A" w:rsidRPr="00A1053A" w:rsidRDefault="00A1053A" w:rsidP="00A1053A">
      <w:pPr>
        <w:numPr>
          <w:ilvl w:val="0"/>
          <w:numId w:val="3"/>
        </w:numPr>
      </w:pPr>
      <w:proofErr w:type="spellStart"/>
      <w:r w:rsidRPr="00A1053A">
        <w:t>Aluminum</w:t>
      </w:r>
      <w:proofErr w:type="spellEnd"/>
      <w:r w:rsidRPr="00A1053A">
        <w:t xml:space="preserve"> Nitride (</w:t>
      </w:r>
      <w:proofErr w:type="spellStart"/>
      <w:r w:rsidRPr="00A1053A">
        <w:t>AlN</w:t>
      </w:r>
      <w:proofErr w:type="spellEnd"/>
      <w:r w:rsidRPr="00A1053A">
        <w:t>)</w:t>
      </w:r>
    </w:p>
    <w:p w14:paraId="627B9FD5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Lithium Niobate (LiNbO3)</w:t>
      </w:r>
    </w:p>
    <w:p w14:paraId="3BAF872B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Lead Magnesium Niobate (PMN)</w:t>
      </w:r>
    </w:p>
    <w:p w14:paraId="57E15FD3" w14:textId="77777777" w:rsidR="00A1053A" w:rsidRPr="00A1053A" w:rsidRDefault="00A1053A" w:rsidP="00A1053A">
      <w:pPr>
        <w:numPr>
          <w:ilvl w:val="0"/>
          <w:numId w:val="3"/>
        </w:numPr>
      </w:pPr>
      <w:r w:rsidRPr="00A1053A">
        <w:t>Lanthanum Gallium Silicate (LGS)</w:t>
      </w:r>
    </w:p>
    <w:p w14:paraId="7C260E5F" w14:textId="77777777" w:rsidR="00A1053A" w:rsidRPr="00A1053A" w:rsidRDefault="00A1053A" w:rsidP="00A1053A">
      <w:r w:rsidRPr="00A1053A">
        <w:pict w14:anchorId="1F02CBF4">
          <v:rect id="_x0000_i1064" style="width:0;height:1.5pt" o:hralign="center" o:hrstd="t" o:hr="t" fillcolor="#a0a0a0" stroked="f"/>
        </w:pict>
      </w:r>
    </w:p>
    <w:p w14:paraId="5B0241DB" w14:textId="77777777" w:rsidR="00A1053A" w:rsidRPr="00A1053A" w:rsidRDefault="00A1053A" w:rsidP="00A1053A">
      <w:pPr>
        <w:rPr>
          <w:b/>
          <w:bCs/>
        </w:rPr>
      </w:pPr>
      <w:r w:rsidRPr="00A1053A">
        <w:rPr>
          <w:b/>
          <w:bCs/>
        </w:rPr>
        <w:t>4. Thermochromic and Photochromic Materials</w:t>
      </w:r>
    </w:p>
    <w:p w14:paraId="00A54568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Vanadium Dioxide (VO2)</w:t>
      </w:r>
    </w:p>
    <w:p w14:paraId="5F6447E6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Liquid Crystal Polymers (LCPs)</w:t>
      </w:r>
    </w:p>
    <w:p w14:paraId="25272756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Tungsten Oxide (WO3)</w:t>
      </w:r>
    </w:p>
    <w:p w14:paraId="6A1CD8F2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Chromium-Doped Strontium Titanate</w:t>
      </w:r>
    </w:p>
    <w:p w14:paraId="6FBB996C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Azobenzene Compounds</w:t>
      </w:r>
    </w:p>
    <w:p w14:paraId="0AF9B874" w14:textId="77777777" w:rsidR="00A1053A" w:rsidRPr="00A1053A" w:rsidRDefault="00A1053A" w:rsidP="00A1053A">
      <w:pPr>
        <w:numPr>
          <w:ilvl w:val="0"/>
          <w:numId w:val="4"/>
        </w:numPr>
      </w:pPr>
      <w:proofErr w:type="spellStart"/>
      <w:r w:rsidRPr="00A1053A">
        <w:t>Leuco</w:t>
      </w:r>
      <w:proofErr w:type="spellEnd"/>
      <w:r w:rsidRPr="00A1053A">
        <w:t xml:space="preserve"> Dye-Based Coatings</w:t>
      </w:r>
    </w:p>
    <w:p w14:paraId="2925E321" w14:textId="77777777" w:rsidR="00A1053A" w:rsidRPr="00A1053A" w:rsidRDefault="00A1053A" w:rsidP="00A1053A">
      <w:pPr>
        <w:numPr>
          <w:ilvl w:val="0"/>
          <w:numId w:val="4"/>
        </w:numPr>
      </w:pPr>
      <w:proofErr w:type="spellStart"/>
      <w:r w:rsidRPr="00A1053A">
        <w:t>Spirooxazine</w:t>
      </w:r>
      <w:proofErr w:type="spellEnd"/>
      <w:r w:rsidRPr="00A1053A">
        <w:t xml:space="preserve"> Compounds</w:t>
      </w:r>
    </w:p>
    <w:p w14:paraId="2D872A2D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Copper Oxide (</w:t>
      </w:r>
      <w:proofErr w:type="spellStart"/>
      <w:r w:rsidRPr="00A1053A">
        <w:t>CuO</w:t>
      </w:r>
      <w:proofErr w:type="spellEnd"/>
      <w:r w:rsidRPr="00A1053A">
        <w:t>)</w:t>
      </w:r>
    </w:p>
    <w:p w14:paraId="3569DB3D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Prussian Blue</w:t>
      </w:r>
    </w:p>
    <w:p w14:paraId="390C734D" w14:textId="77777777" w:rsidR="00A1053A" w:rsidRPr="00A1053A" w:rsidRDefault="00A1053A" w:rsidP="00A1053A">
      <w:pPr>
        <w:numPr>
          <w:ilvl w:val="0"/>
          <w:numId w:val="4"/>
        </w:numPr>
      </w:pPr>
      <w:r w:rsidRPr="00A1053A">
        <w:t>Iron Oxide Nanoparticles</w:t>
      </w:r>
    </w:p>
    <w:p w14:paraId="2DB01708" w14:textId="77777777" w:rsidR="00A1053A" w:rsidRPr="00A1053A" w:rsidRDefault="00A1053A" w:rsidP="00A1053A">
      <w:r w:rsidRPr="00A1053A">
        <w:pict w14:anchorId="4956FFAB">
          <v:rect id="_x0000_i1065" style="width:0;height:1.5pt" o:hralign="center" o:hrstd="t" o:hr="t" fillcolor="#a0a0a0" stroked="f"/>
        </w:pict>
      </w:r>
    </w:p>
    <w:p w14:paraId="57706160" w14:textId="77777777" w:rsidR="00A1053A" w:rsidRPr="00A1053A" w:rsidRDefault="00A1053A" w:rsidP="00A1053A">
      <w:pPr>
        <w:rPr>
          <w:b/>
          <w:bCs/>
        </w:rPr>
      </w:pPr>
      <w:r w:rsidRPr="00A1053A">
        <w:rPr>
          <w:b/>
          <w:bCs/>
        </w:rPr>
        <w:t>5. Nanotechnology-Based Smart Materials</w:t>
      </w:r>
    </w:p>
    <w:p w14:paraId="0D54870E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Graphene Oxide</w:t>
      </w:r>
    </w:p>
    <w:p w14:paraId="7ECDDC21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Carbon Nanotubes (CNTs)</w:t>
      </w:r>
    </w:p>
    <w:p w14:paraId="3A82D919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Silica Nanoparticles</w:t>
      </w:r>
    </w:p>
    <w:p w14:paraId="48CF5857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Gold Nanoparticles</w:t>
      </w:r>
    </w:p>
    <w:p w14:paraId="557CEDA7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Silver Nanoparticles</w:t>
      </w:r>
    </w:p>
    <w:p w14:paraId="34B5F6A9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Titanium Dioxide (TiO2) Nanocomposites</w:t>
      </w:r>
    </w:p>
    <w:p w14:paraId="43C486D0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Zirconium Oxide (ZrO2) Nanoparticles</w:t>
      </w:r>
    </w:p>
    <w:p w14:paraId="6574B619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Boron Nitride Nanotubes (BNNTs)</w:t>
      </w:r>
    </w:p>
    <w:p w14:paraId="497AC36F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Quantum Dots (</w:t>
      </w:r>
      <w:proofErr w:type="spellStart"/>
      <w:r w:rsidRPr="00A1053A">
        <w:t>CdSe</w:t>
      </w:r>
      <w:proofErr w:type="spellEnd"/>
      <w:r w:rsidRPr="00A1053A">
        <w:t xml:space="preserve">, </w:t>
      </w:r>
      <w:proofErr w:type="spellStart"/>
      <w:r w:rsidRPr="00A1053A">
        <w:t>InP</w:t>
      </w:r>
      <w:proofErr w:type="spellEnd"/>
      <w:r w:rsidRPr="00A1053A">
        <w:t>)</w:t>
      </w:r>
    </w:p>
    <w:p w14:paraId="05A857D0" w14:textId="77777777" w:rsidR="00A1053A" w:rsidRPr="00A1053A" w:rsidRDefault="00A1053A" w:rsidP="00A1053A">
      <w:pPr>
        <w:numPr>
          <w:ilvl w:val="0"/>
          <w:numId w:val="5"/>
        </w:numPr>
      </w:pPr>
      <w:r w:rsidRPr="00A1053A">
        <w:t>Nanocellulose Fibers</w:t>
      </w:r>
    </w:p>
    <w:p w14:paraId="263D7BEA" w14:textId="77777777" w:rsidR="00A1053A" w:rsidRPr="00A1053A" w:rsidRDefault="00A1053A" w:rsidP="00A1053A">
      <w:r w:rsidRPr="00A1053A">
        <w:lastRenderedPageBreak/>
        <w:pict w14:anchorId="299B2D85">
          <v:rect id="_x0000_i1066" style="width:0;height:1.5pt" o:hralign="center" o:hrstd="t" o:hr="t" fillcolor="#a0a0a0" stroked="f"/>
        </w:pict>
      </w:r>
    </w:p>
    <w:p w14:paraId="1FC78013" w14:textId="3EB7B769" w:rsidR="00A1053A" w:rsidRPr="00A1053A" w:rsidRDefault="00A1053A" w:rsidP="00A1053A">
      <w:r w:rsidRPr="00A1053A">
        <w:t>These materials span across various domains and can be used for multiple applications like self-healing, energy harvesting, sensors, coatings, and structural reinforcement</w:t>
      </w:r>
    </w:p>
    <w:p w14:paraId="2042472A" w14:textId="77777777" w:rsidR="005770BC" w:rsidRDefault="005770BC"/>
    <w:sectPr w:rsidR="0057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533F"/>
    <w:multiLevelType w:val="multilevel"/>
    <w:tmpl w:val="C6B0F5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7F33"/>
    <w:multiLevelType w:val="multilevel"/>
    <w:tmpl w:val="2E86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84129"/>
    <w:multiLevelType w:val="multilevel"/>
    <w:tmpl w:val="02C8355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D12B0"/>
    <w:multiLevelType w:val="multilevel"/>
    <w:tmpl w:val="2B441A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5563C"/>
    <w:multiLevelType w:val="multilevel"/>
    <w:tmpl w:val="E4F2BE5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17830">
    <w:abstractNumId w:val="1"/>
  </w:num>
  <w:num w:numId="2" w16cid:durableId="1010138700">
    <w:abstractNumId w:val="3"/>
  </w:num>
  <w:num w:numId="3" w16cid:durableId="598875559">
    <w:abstractNumId w:val="0"/>
  </w:num>
  <w:num w:numId="4" w16cid:durableId="1049458379">
    <w:abstractNumId w:val="4"/>
  </w:num>
  <w:num w:numId="5" w16cid:durableId="1548642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3A"/>
    <w:rsid w:val="005770BC"/>
    <w:rsid w:val="00A1053A"/>
    <w:rsid w:val="00A607E7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23DD"/>
  <w15:chartTrackingRefBased/>
  <w15:docId w15:val="{85CF9EE4-2495-4F52-A267-1D442D4C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yogesh patil</cp:lastModifiedBy>
  <cp:revision>1</cp:revision>
  <dcterms:created xsi:type="dcterms:W3CDTF">2024-12-17T06:47:00Z</dcterms:created>
  <dcterms:modified xsi:type="dcterms:W3CDTF">2024-12-17T06:50:00Z</dcterms:modified>
</cp:coreProperties>
</file>