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458F1" w14:textId="2D95B089" w:rsidR="009F7B31" w:rsidRPr="009F7B31" w:rsidRDefault="009F7B31" w:rsidP="009F7B31">
      <w:pPr>
        <w:rPr>
          <w:b/>
          <w:bCs/>
          <w:color w:val="BF8F00" w:themeColor="accent4" w:themeShade="BF"/>
        </w:rPr>
      </w:pPr>
      <w:r w:rsidRPr="009F7B31">
        <w:rPr>
          <w:b/>
          <w:bCs/>
          <w:color w:val="BF8F00" w:themeColor="accent4" w:themeShade="BF"/>
        </w:rPr>
        <w:t xml:space="preserve">FINAL SELECTION </w:t>
      </w:r>
    </w:p>
    <w:p w14:paraId="0ED29D12" w14:textId="77777777" w:rsidR="009F7B31" w:rsidRDefault="009F7B31" w:rsidP="009F7B31">
      <w:pPr>
        <w:rPr>
          <w:b/>
          <w:bCs/>
        </w:rPr>
      </w:pPr>
    </w:p>
    <w:p w14:paraId="2191A1C2" w14:textId="34C14016" w:rsidR="009F7B31" w:rsidRPr="009F7B31" w:rsidRDefault="009F7B31" w:rsidP="009F7B31">
      <w:pPr>
        <w:rPr>
          <w:b/>
          <w:bCs/>
        </w:rPr>
      </w:pPr>
      <w:r w:rsidRPr="009F7B31">
        <w:rPr>
          <w:b/>
          <w:bCs/>
        </w:rPr>
        <w:t>Comprehensive Evaluation and Selection of the Best Superalloy for the Self-Healing System</w:t>
      </w:r>
    </w:p>
    <w:p w14:paraId="6AF74460" w14:textId="77777777" w:rsidR="009F7B31" w:rsidRPr="009F7B31" w:rsidRDefault="009F7B31" w:rsidP="009F7B31">
      <w:r w:rsidRPr="009F7B31">
        <w:pict w14:anchorId="4D1D9D9F">
          <v:rect id="_x0000_i1067" style="width:0;height:1.5pt" o:hralign="center" o:hrstd="t" o:hr="t" fillcolor="#a0a0a0" stroked="f"/>
        </w:pict>
      </w:r>
    </w:p>
    <w:p w14:paraId="45AC1E73" w14:textId="439FAA8E" w:rsidR="009F7B31" w:rsidRPr="009F7B31" w:rsidRDefault="009F7B31" w:rsidP="009F7B31">
      <w:r w:rsidRPr="009F7B31">
        <w:t>The selection process focuses on mechanical properties, thermal stability, compatibility with metals, and cost-effectiveness.</w:t>
      </w:r>
    </w:p>
    <w:p w14:paraId="7718FE16" w14:textId="77777777" w:rsidR="009F7B31" w:rsidRPr="009F7B31" w:rsidRDefault="009F7B31" w:rsidP="009F7B31">
      <w:r w:rsidRPr="009F7B31">
        <w:pict w14:anchorId="0434AC1D">
          <v:rect id="_x0000_i1068" style="width:0;height:1.5pt" o:hralign="center" o:hrstd="t" o:hr="t" fillcolor="#a0a0a0" stroked="f"/>
        </w:pict>
      </w:r>
    </w:p>
    <w:p w14:paraId="14D889CE" w14:textId="77777777" w:rsidR="009F7B31" w:rsidRPr="009F7B31" w:rsidRDefault="009F7B31" w:rsidP="009F7B31">
      <w:pPr>
        <w:rPr>
          <w:b/>
          <w:bCs/>
        </w:rPr>
      </w:pPr>
      <w:r w:rsidRPr="009F7B31">
        <w:rPr>
          <w:b/>
          <w:bCs/>
        </w:rPr>
        <w:t>Evaluation Criteria:</w:t>
      </w:r>
    </w:p>
    <w:p w14:paraId="522B6865" w14:textId="77777777" w:rsidR="009F7B31" w:rsidRPr="009F7B31" w:rsidRDefault="009F7B31" w:rsidP="009F7B31">
      <w:r w:rsidRPr="009F7B31">
        <w:t>The shortlisted 50 superalloys were assessed using the following criteria:</w:t>
      </w:r>
    </w:p>
    <w:p w14:paraId="6650CC3F" w14:textId="77777777" w:rsidR="009F7B31" w:rsidRPr="009F7B31" w:rsidRDefault="009F7B31" w:rsidP="009F7B31">
      <w:pPr>
        <w:numPr>
          <w:ilvl w:val="0"/>
          <w:numId w:val="1"/>
        </w:numPr>
      </w:pPr>
      <w:r w:rsidRPr="009F7B31">
        <w:rPr>
          <w:b/>
          <w:bCs/>
        </w:rPr>
        <w:t>Mechanical Properties</w:t>
      </w:r>
      <w:r w:rsidRPr="009F7B31">
        <w:t>: Tensile strength, fracture toughness, creep resistance, and fatigue strength for durability under stress.</w:t>
      </w:r>
    </w:p>
    <w:p w14:paraId="44B879C2" w14:textId="77777777" w:rsidR="009F7B31" w:rsidRPr="009F7B31" w:rsidRDefault="009F7B31" w:rsidP="009F7B31">
      <w:pPr>
        <w:numPr>
          <w:ilvl w:val="0"/>
          <w:numId w:val="1"/>
        </w:numPr>
      </w:pPr>
      <w:r w:rsidRPr="009F7B31">
        <w:rPr>
          <w:b/>
          <w:bCs/>
        </w:rPr>
        <w:t>Thermal Stability</w:t>
      </w:r>
      <w:r w:rsidRPr="009F7B31">
        <w:t xml:space="preserve">: Ability to function at high temperatures typically observed in metallurgical processes (up to </w:t>
      </w:r>
      <w:r w:rsidRPr="009F7B31">
        <w:rPr>
          <w:b/>
          <w:bCs/>
        </w:rPr>
        <w:t>600–800°C</w:t>
      </w:r>
      <w:r w:rsidRPr="009F7B31">
        <w:t>).</w:t>
      </w:r>
    </w:p>
    <w:p w14:paraId="7423DE64" w14:textId="77777777" w:rsidR="009F7B31" w:rsidRPr="009F7B31" w:rsidRDefault="009F7B31" w:rsidP="009F7B31">
      <w:pPr>
        <w:numPr>
          <w:ilvl w:val="0"/>
          <w:numId w:val="1"/>
        </w:numPr>
      </w:pPr>
      <w:r w:rsidRPr="009F7B31">
        <w:rPr>
          <w:b/>
          <w:bCs/>
        </w:rPr>
        <w:t>Shape-Memory Effect</w:t>
      </w:r>
      <w:r w:rsidRPr="009F7B31">
        <w:t>: Essential for structural crack healing, allowing materials to recover their original shape upon thermal activation.</w:t>
      </w:r>
    </w:p>
    <w:p w14:paraId="1F179725" w14:textId="77777777" w:rsidR="009F7B31" w:rsidRPr="009F7B31" w:rsidRDefault="009F7B31" w:rsidP="009F7B31">
      <w:pPr>
        <w:numPr>
          <w:ilvl w:val="0"/>
          <w:numId w:val="1"/>
        </w:numPr>
      </w:pPr>
      <w:r w:rsidRPr="009F7B31">
        <w:rPr>
          <w:b/>
          <w:bCs/>
        </w:rPr>
        <w:t>Oxidation and Corrosion Resistance</w:t>
      </w:r>
      <w:r w:rsidRPr="009F7B31">
        <w:t>: Compatibility with metallurgical applications, particularly in harsh or oxidative environments.</w:t>
      </w:r>
    </w:p>
    <w:p w14:paraId="670E20CF" w14:textId="77777777" w:rsidR="009F7B31" w:rsidRPr="009F7B31" w:rsidRDefault="009F7B31" w:rsidP="009F7B31">
      <w:pPr>
        <w:numPr>
          <w:ilvl w:val="0"/>
          <w:numId w:val="1"/>
        </w:numPr>
      </w:pPr>
      <w:r w:rsidRPr="009F7B31">
        <w:rPr>
          <w:b/>
          <w:bCs/>
        </w:rPr>
        <w:t>Cost and Fabrication Complexity</w:t>
      </w:r>
      <w:r w:rsidRPr="009F7B31">
        <w:t>: Practicality for industrial implementation without excessive costs.</w:t>
      </w:r>
    </w:p>
    <w:p w14:paraId="240D9226" w14:textId="77777777" w:rsidR="009F7B31" w:rsidRPr="009F7B31" w:rsidRDefault="009F7B31" w:rsidP="009F7B31">
      <w:r w:rsidRPr="009F7B31">
        <w:pict w14:anchorId="73BB95B8">
          <v:rect id="_x0000_i1069" style="width:0;height:1.5pt" o:hralign="center" o:hrstd="t" o:hr="t" fillcolor="#a0a0a0" stroked="f"/>
        </w:pict>
      </w:r>
    </w:p>
    <w:p w14:paraId="37AC7354" w14:textId="77777777" w:rsidR="009F7B31" w:rsidRPr="009F7B31" w:rsidRDefault="009F7B31" w:rsidP="009F7B31">
      <w:pPr>
        <w:rPr>
          <w:b/>
          <w:bCs/>
        </w:rPr>
      </w:pPr>
      <w:r w:rsidRPr="009F7B31">
        <w:rPr>
          <w:b/>
          <w:bCs/>
        </w:rPr>
        <w:t>Top 10 Superalloys Evaluated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633"/>
        <w:gridCol w:w="2685"/>
        <w:gridCol w:w="2276"/>
      </w:tblGrid>
      <w:tr w:rsidR="009F7B31" w:rsidRPr="009F7B31" w14:paraId="288061A7" w14:textId="77777777" w:rsidTr="009F7B31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DD127D8" w14:textId="77777777" w:rsidR="009F7B31" w:rsidRPr="009F7B31" w:rsidRDefault="009F7B31" w:rsidP="009F7B31">
            <w:pPr>
              <w:rPr>
                <w:b/>
                <w:bCs/>
              </w:rPr>
            </w:pPr>
            <w:r w:rsidRPr="009F7B31">
              <w:rPr>
                <w:b/>
                <w:bCs/>
              </w:rPr>
              <w:t>Superalloy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BF26A81" w14:textId="77777777" w:rsidR="009F7B31" w:rsidRPr="009F7B31" w:rsidRDefault="009F7B31" w:rsidP="009F7B31">
            <w:pPr>
              <w:rPr>
                <w:b/>
                <w:bCs/>
              </w:rPr>
            </w:pPr>
            <w:r w:rsidRPr="009F7B31">
              <w:rPr>
                <w:b/>
                <w:bCs/>
              </w:rPr>
              <w:t>Key Features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DEC9307" w14:textId="77777777" w:rsidR="009F7B31" w:rsidRPr="009F7B31" w:rsidRDefault="009F7B31" w:rsidP="009F7B31">
            <w:pPr>
              <w:rPr>
                <w:b/>
                <w:bCs/>
              </w:rPr>
            </w:pPr>
            <w:r w:rsidRPr="009F7B31">
              <w:rPr>
                <w:b/>
                <w:bCs/>
              </w:rPr>
              <w:t>Strengths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7D16E47" w14:textId="77777777" w:rsidR="009F7B31" w:rsidRPr="009F7B31" w:rsidRDefault="009F7B31" w:rsidP="009F7B31">
            <w:pPr>
              <w:rPr>
                <w:b/>
                <w:bCs/>
              </w:rPr>
            </w:pPr>
            <w:r w:rsidRPr="009F7B31">
              <w:rPr>
                <w:b/>
                <w:bCs/>
              </w:rPr>
              <w:t>Weaknesses</w:t>
            </w:r>
          </w:p>
        </w:tc>
      </w:tr>
      <w:tr w:rsidR="009F7B31" w:rsidRPr="009F7B31" w14:paraId="0B6F4070" w14:textId="77777777" w:rsidTr="009F7B31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02EFE8F" w14:textId="77777777" w:rsidR="009F7B31" w:rsidRPr="009F7B31" w:rsidRDefault="009F7B31" w:rsidP="009F7B31">
            <w:r w:rsidRPr="009F7B31">
              <w:rPr>
                <w:b/>
                <w:bCs/>
              </w:rPr>
              <w:t>Nickel-Titanium (</w:t>
            </w:r>
            <w:proofErr w:type="spellStart"/>
            <w:r w:rsidRPr="009F7B31">
              <w:rPr>
                <w:b/>
                <w:bCs/>
              </w:rPr>
              <w:t>TiNi</w:t>
            </w:r>
            <w:proofErr w:type="spellEnd"/>
            <w:r w:rsidRPr="009F7B31">
              <w:rPr>
                <w:b/>
                <w:bCs/>
              </w:rPr>
              <w:t>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5E8AB50" w14:textId="77777777" w:rsidR="009F7B31" w:rsidRPr="009F7B31" w:rsidRDefault="009F7B31" w:rsidP="009F7B31">
            <w:r w:rsidRPr="009F7B31">
              <w:t>Shape-memory alloy with strong recovery properties.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A00DD1A" w14:textId="77777777" w:rsidR="009F7B31" w:rsidRPr="009F7B31" w:rsidRDefault="009F7B31" w:rsidP="009F7B31">
            <w:r w:rsidRPr="009F7B31">
              <w:t>Shape-memory effect, good thermal stability (600°C).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E2EFB66" w14:textId="77777777" w:rsidR="009F7B31" w:rsidRPr="009F7B31" w:rsidRDefault="009F7B31" w:rsidP="009F7B31">
            <w:r w:rsidRPr="009F7B31">
              <w:t>Moderate temperature limit; costly.</w:t>
            </w:r>
          </w:p>
        </w:tc>
      </w:tr>
      <w:tr w:rsidR="009F7B31" w:rsidRPr="009F7B31" w14:paraId="1D220CCF" w14:textId="77777777" w:rsidTr="009F7B31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607CDFF" w14:textId="77777777" w:rsidR="009F7B31" w:rsidRPr="009F7B31" w:rsidRDefault="009F7B31" w:rsidP="009F7B31">
            <w:r w:rsidRPr="009F7B31">
              <w:rPr>
                <w:b/>
                <w:bCs/>
              </w:rPr>
              <w:t>Inconel 718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4768A27" w14:textId="77777777" w:rsidR="009F7B31" w:rsidRPr="009F7B31" w:rsidRDefault="009F7B31" w:rsidP="009F7B31">
            <w:r w:rsidRPr="009F7B31">
              <w:t>Nickel-based; high strength and fatigue resistance.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29EBDD4" w14:textId="77777777" w:rsidR="009F7B31" w:rsidRPr="009F7B31" w:rsidRDefault="009F7B31" w:rsidP="009F7B31">
            <w:r w:rsidRPr="009F7B31">
              <w:t>Creep resistance; excellent at 700°C.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EE548AD" w14:textId="77777777" w:rsidR="009F7B31" w:rsidRPr="009F7B31" w:rsidRDefault="009F7B31" w:rsidP="009F7B31">
            <w:r w:rsidRPr="009F7B31">
              <w:t>Lacks shape-memory effect; costly.</w:t>
            </w:r>
          </w:p>
        </w:tc>
      </w:tr>
      <w:tr w:rsidR="009F7B31" w:rsidRPr="009F7B31" w14:paraId="5D49FE12" w14:textId="77777777" w:rsidTr="009F7B31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E52339F" w14:textId="77777777" w:rsidR="009F7B31" w:rsidRPr="009F7B31" w:rsidRDefault="009F7B31" w:rsidP="009F7B31">
            <w:proofErr w:type="spellStart"/>
            <w:r w:rsidRPr="009F7B31">
              <w:rPr>
                <w:b/>
                <w:bCs/>
              </w:rPr>
              <w:t>Nimonic</w:t>
            </w:r>
            <w:proofErr w:type="spellEnd"/>
            <w:r w:rsidRPr="009F7B31">
              <w:rPr>
                <w:b/>
                <w:bCs/>
              </w:rPr>
              <w:t xml:space="preserve"> 90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2932D1B" w14:textId="77777777" w:rsidR="009F7B31" w:rsidRPr="009F7B31" w:rsidRDefault="009F7B31" w:rsidP="009F7B31">
            <w:r w:rsidRPr="009F7B31">
              <w:t>Nickel-chromium-cobalt with oxidation resistance.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336568E" w14:textId="77777777" w:rsidR="009F7B31" w:rsidRPr="009F7B31" w:rsidRDefault="009F7B31" w:rsidP="009F7B31">
            <w:r w:rsidRPr="009F7B31">
              <w:t>Good mechanical and thermal stability.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6A32EE0" w14:textId="77777777" w:rsidR="009F7B31" w:rsidRPr="009F7B31" w:rsidRDefault="009F7B31" w:rsidP="009F7B31">
            <w:r w:rsidRPr="009F7B31">
              <w:t>No shape-memory properties.</w:t>
            </w:r>
          </w:p>
        </w:tc>
      </w:tr>
      <w:tr w:rsidR="009F7B31" w:rsidRPr="009F7B31" w14:paraId="126A85F4" w14:textId="77777777" w:rsidTr="009F7B31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AA4E94E" w14:textId="77777777" w:rsidR="009F7B31" w:rsidRPr="009F7B31" w:rsidRDefault="009F7B31" w:rsidP="009F7B31">
            <w:r w:rsidRPr="009F7B31">
              <w:rPr>
                <w:b/>
                <w:bCs/>
              </w:rPr>
              <w:t>Haynes 282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3973D57" w14:textId="77777777" w:rsidR="009F7B31" w:rsidRPr="009F7B31" w:rsidRDefault="009F7B31" w:rsidP="009F7B31">
            <w:r w:rsidRPr="009F7B31">
              <w:t>High-temperature, precipitation-strengthened alloy.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C18EA93" w14:textId="77777777" w:rsidR="009F7B31" w:rsidRPr="009F7B31" w:rsidRDefault="009F7B31" w:rsidP="009F7B31">
            <w:r w:rsidRPr="009F7B31">
              <w:t>Works well up to 850°C; durable.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2EBFD8A" w14:textId="77777777" w:rsidR="009F7B31" w:rsidRPr="009F7B31" w:rsidRDefault="009F7B31" w:rsidP="009F7B31">
            <w:r w:rsidRPr="009F7B31">
              <w:t>Expensive; not self-healing compatible.</w:t>
            </w:r>
          </w:p>
        </w:tc>
      </w:tr>
      <w:tr w:rsidR="009F7B31" w:rsidRPr="009F7B31" w14:paraId="46F49554" w14:textId="77777777" w:rsidTr="009F7B31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BA1ADEC" w14:textId="77777777" w:rsidR="009F7B31" w:rsidRPr="009F7B31" w:rsidRDefault="009F7B31" w:rsidP="009F7B31">
            <w:proofErr w:type="spellStart"/>
            <w:r w:rsidRPr="009F7B31">
              <w:rPr>
                <w:b/>
                <w:bCs/>
              </w:rPr>
              <w:t>Waspaloy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499E6C4" w14:textId="77777777" w:rsidR="009F7B31" w:rsidRPr="009F7B31" w:rsidRDefault="009F7B31" w:rsidP="009F7B31">
            <w:r w:rsidRPr="009F7B31">
              <w:t>Oxidation-resistant nickel-based alloy.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F36B13D" w14:textId="77777777" w:rsidR="009F7B31" w:rsidRPr="009F7B31" w:rsidRDefault="009F7B31" w:rsidP="009F7B31">
            <w:r w:rsidRPr="009F7B31">
              <w:t>Reliable at 650°C; good creep resistance.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03A484E" w14:textId="77777777" w:rsidR="009F7B31" w:rsidRPr="009F7B31" w:rsidRDefault="009F7B31" w:rsidP="009F7B31">
            <w:r w:rsidRPr="009F7B31">
              <w:t>Low fatigue strength; lacks shape-memory.</w:t>
            </w:r>
          </w:p>
        </w:tc>
      </w:tr>
      <w:tr w:rsidR="009F7B31" w:rsidRPr="009F7B31" w14:paraId="668955AF" w14:textId="77777777" w:rsidTr="009F7B31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0118BD0" w14:textId="77777777" w:rsidR="009F7B31" w:rsidRPr="009F7B31" w:rsidRDefault="009F7B31" w:rsidP="009F7B31">
            <w:r w:rsidRPr="009F7B31">
              <w:rPr>
                <w:b/>
                <w:bCs/>
              </w:rPr>
              <w:lastRenderedPageBreak/>
              <w:t>Hastelloy X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C2D6B4D" w14:textId="77777777" w:rsidR="009F7B31" w:rsidRPr="009F7B31" w:rsidRDefault="009F7B31" w:rsidP="009F7B31">
            <w:r w:rsidRPr="009F7B31">
              <w:t>High oxidation and stress resistance.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57A4069" w14:textId="77777777" w:rsidR="009F7B31" w:rsidRPr="009F7B31" w:rsidRDefault="009F7B31" w:rsidP="009F7B31">
            <w:r w:rsidRPr="009F7B31">
              <w:t>Weldability and creep resistance.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E05FB60" w14:textId="77777777" w:rsidR="009F7B31" w:rsidRPr="009F7B31" w:rsidRDefault="009F7B31" w:rsidP="009F7B31">
            <w:r w:rsidRPr="009F7B31">
              <w:t>Not optimized for cyclic stress healing.</w:t>
            </w:r>
          </w:p>
        </w:tc>
      </w:tr>
      <w:tr w:rsidR="009F7B31" w:rsidRPr="009F7B31" w14:paraId="3DA03AEE" w14:textId="77777777" w:rsidTr="009F7B31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DA9032D" w14:textId="77777777" w:rsidR="009F7B31" w:rsidRPr="009F7B31" w:rsidRDefault="009F7B31" w:rsidP="009F7B31">
            <w:r w:rsidRPr="009F7B31">
              <w:rPr>
                <w:b/>
                <w:bCs/>
              </w:rPr>
              <w:t>Rene 41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7EB9EB5" w14:textId="77777777" w:rsidR="009F7B31" w:rsidRPr="009F7B31" w:rsidRDefault="009F7B31" w:rsidP="009F7B31">
            <w:r w:rsidRPr="009F7B31">
              <w:t>Superior thermal strength (up to 870°C).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5343290" w14:textId="77777777" w:rsidR="009F7B31" w:rsidRPr="009F7B31" w:rsidRDefault="009F7B31" w:rsidP="009F7B31">
            <w:r w:rsidRPr="009F7B31">
              <w:t>Strong at extreme temperatures.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E84899D" w14:textId="77777777" w:rsidR="009F7B31" w:rsidRPr="009F7B31" w:rsidRDefault="009F7B31" w:rsidP="009F7B31">
            <w:r w:rsidRPr="009F7B31">
              <w:t>Prone to thermal fatigue; lacks healing.</w:t>
            </w:r>
          </w:p>
        </w:tc>
      </w:tr>
      <w:tr w:rsidR="009F7B31" w:rsidRPr="009F7B31" w14:paraId="1CEEF618" w14:textId="77777777" w:rsidTr="009F7B31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7018FB5" w14:textId="77777777" w:rsidR="009F7B31" w:rsidRPr="009F7B31" w:rsidRDefault="009F7B31" w:rsidP="009F7B31">
            <w:r w:rsidRPr="009F7B31">
              <w:rPr>
                <w:b/>
                <w:bCs/>
              </w:rPr>
              <w:t>CMSX-4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1F2E507" w14:textId="77777777" w:rsidR="009F7B31" w:rsidRPr="009F7B31" w:rsidRDefault="009F7B31" w:rsidP="009F7B31">
            <w:r w:rsidRPr="009F7B31">
              <w:t>Single-crystal alloy; excellent strength.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E4901F3" w14:textId="77777777" w:rsidR="009F7B31" w:rsidRPr="009F7B31" w:rsidRDefault="009F7B31" w:rsidP="009F7B31">
            <w:r w:rsidRPr="009F7B31">
              <w:t>Best mechanical properties; durable.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1DCC143" w14:textId="77777777" w:rsidR="009F7B31" w:rsidRPr="009F7B31" w:rsidRDefault="009F7B31" w:rsidP="009F7B31">
            <w:r w:rsidRPr="009F7B31">
              <w:t>High fabrication cost; limited availability.</w:t>
            </w:r>
          </w:p>
        </w:tc>
      </w:tr>
      <w:tr w:rsidR="009F7B31" w:rsidRPr="009F7B31" w14:paraId="4BA32670" w14:textId="77777777" w:rsidTr="009F7B31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663A687" w14:textId="77777777" w:rsidR="009F7B31" w:rsidRPr="009F7B31" w:rsidRDefault="009F7B31" w:rsidP="009F7B31">
            <w:r w:rsidRPr="009F7B31">
              <w:rPr>
                <w:b/>
                <w:bCs/>
              </w:rPr>
              <w:t>Mar-M 247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7F8382D" w14:textId="77777777" w:rsidR="009F7B31" w:rsidRPr="009F7B31" w:rsidRDefault="009F7B31" w:rsidP="009F7B31">
            <w:r w:rsidRPr="009F7B31">
              <w:t>Cast nickel-based with superior strength.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88FD37D" w14:textId="77777777" w:rsidR="009F7B31" w:rsidRPr="009F7B31" w:rsidRDefault="009F7B31" w:rsidP="009F7B31">
            <w:r w:rsidRPr="009F7B31">
              <w:t>Extreme temperature resistance.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0B144A5" w14:textId="77777777" w:rsidR="009F7B31" w:rsidRPr="009F7B31" w:rsidRDefault="009F7B31" w:rsidP="009F7B31">
            <w:r w:rsidRPr="009F7B31">
              <w:t>Brittle at room temperature; no healing.</w:t>
            </w:r>
          </w:p>
        </w:tc>
      </w:tr>
      <w:tr w:rsidR="009F7B31" w:rsidRPr="009F7B31" w14:paraId="0469FBCC" w14:textId="77777777" w:rsidTr="009F7B31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D066EE1" w14:textId="77777777" w:rsidR="009F7B31" w:rsidRPr="009F7B31" w:rsidRDefault="009F7B31" w:rsidP="009F7B31">
            <w:proofErr w:type="spellStart"/>
            <w:r w:rsidRPr="009F7B31">
              <w:rPr>
                <w:b/>
                <w:bCs/>
              </w:rPr>
              <w:t>Incoloy</w:t>
            </w:r>
            <w:proofErr w:type="spellEnd"/>
            <w:r w:rsidRPr="009F7B31">
              <w:rPr>
                <w:b/>
                <w:bCs/>
              </w:rPr>
              <w:t xml:space="preserve"> 825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AD87F90" w14:textId="77777777" w:rsidR="009F7B31" w:rsidRPr="009F7B31" w:rsidRDefault="009F7B31" w:rsidP="009F7B31">
            <w:r w:rsidRPr="009F7B31">
              <w:t>Corrosion-resistant nickel-iron alloy.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EA27847" w14:textId="77777777" w:rsidR="009F7B31" w:rsidRPr="009F7B31" w:rsidRDefault="009F7B31" w:rsidP="009F7B31">
            <w:r w:rsidRPr="009F7B31">
              <w:t>Stable in oxidative environments.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9ED01C7" w14:textId="77777777" w:rsidR="009F7B31" w:rsidRPr="009F7B31" w:rsidRDefault="009F7B31" w:rsidP="009F7B31">
            <w:r w:rsidRPr="009F7B31">
              <w:t>Limited high-temperature strength.</w:t>
            </w:r>
          </w:p>
        </w:tc>
      </w:tr>
    </w:tbl>
    <w:p w14:paraId="70ED860A" w14:textId="77777777" w:rsidR="009F7B31" w:rsidRPr="009F7B31" w:rsidRDefault="009F7B31" w:rsidP="009F7B31">
      <w:r w:rsidRPr="009F7B31">
        <w:pict w14:anchorId="7E6BB517">
          <v:rect id="_x0000_i1070" style="width:0;height:1.5pt" o:hralign="center" o:hrstd="t" o:hr="t" fillcolor="#a0a0a0" stroked="f"/>
        </w:pict>
      </w:r>
    </w:p>
    <w:p w14:paraId="633C3207" w14:textId="77777777" w:rsidR="009F7B31" w:rsidRPr="009F7B31" w:rsidRDefault="009F7B31" w:rsidP="009F7B31">
      <w:pPr>
        <w:rPr>
          <w:b/>
          <w:bCs/>
        </w:rPr>
      </w:pPr>
      <w:r w:rsidRPr="009F7B31">
        <w:rPr>
          <w:b/>
          <w:bCs/>
        </w:rPr>
        <w:t>Selected Superalloy: Nickel-Titanium (</w:t>
      </w:r>
      <w:proofErr w:type="spellStart"/>
      <w:r w:rsidRPr="009F7B31">
        <w:rPr>
          <w:b/>
          <w:bCs/>
        </w:rPr>
        <w:t>TiNi</w:t>
      </w:r>
      <w:proofErr w:type="spellEnd"/>
      <w:r w:rsidRPr="009F7B31">
        <w:rPr>
          <w:b/>
          <w:bCs/>
        </w:rPr>
        <w:t>)</w:t>
      </w:r>
    </w:p>
    <w:p w14:paraId="17583540" w14:textId="77777777" w:rsidR="009F7B31" w:rsidRPr="009F7B31" w:rsidRDefault="009F7B31" w:rsidP="009F7B31">
      <w:pPr>
        <w:rPr>
          <w:b/>
          <w:bCs/>
        </w:rPr>
      </w:pPr>
      <w:r w:rsidRPr="009F7B31">
        <w:rPr>
          <w:b/>
          <w:bCs/>
        </w:rPr>
        <w:t>Reasons for Selection:</w:t>
      </w:r>
    </w:p>
    <w:p w14:paraId="2DFF91A6" w14:textId="77777777" w:rsidR="009F7B31" w:rsidRPr="009F7B31" w:rsidRDefault="009F7B31" w:rsidP="009F7B31">
      <w:pPr>
        <w:numPr>
          <w:ilvl w:val="0"/>
          <w:numId w:val="2"/>
        </w:numPr>
      </w:pPr>
      <w:r w:rsidRPr="009F7B31">
        <w:rPr>
          <w:b/>
          <w:bCs/>
        </w:rPr>
        <w:t>Unique Shape-Memory Effect</w:t>
      </w:r>
    </w:p>
    <w:p w14:paraId="40834607" w14:textId="77777777" w:rsidR="009F7B31" w:rsidRPr="009F7B31" w:rsidRDefault="009F7B31" w:rsidP="009F7B31">
      <w:pPr>
        <w:numPr>
          <w:ilvl w:val="1"/>
          <w:numId w:val="2"/>
        </w:numPr>
      </w:pPr>
      <w:proofErr w:type="spellStart"/>
      <w:r w:rsidRPr="009F7B31">
        <w:rPr>
          <w:b/>
          <w:bCs/>
        </w:rPr>
        <w:t>TiNi</w:t>
      </w:r>
      <w:proofErr w:type="spellEnd"/>
      <w:r w:rsidRPr="009F7B31">
        <w:t xml:space="preserve"> is the only material among the evaluated superalloys that possesses a </w:t>
      </w:r>
      <w:r w:rsidRPr="009F7B31">
        <w:rPr>
          <w:b/>
          <w:bCs/>
        </w:rPr>
        <w:t>shape-memory effect</w:t>
      </w:r>
      <w:r w:rsidRPr="009F7B31">
        <w:t>.</w:t>
      </w:r>
    </w:p>
    <w:p w14:paraId="07224147" w14:textId="77777777" w:rsidR="009F7B31" w:rsidRPr="009F7B31" w:rsidRDefault="009F7B31" w:rsidP="009F7B31">
      <w:pPr>
        <w:numPr>
          <w:ilvl w:val="1"/>
          <w:numId w:val="2"/>
        </w:numPr>
      </w:pPr>
      <w:r w:rsidRPr="009F7B31">
        <w:t xml:space="preserve">Upon thermal activation (~80–600°C), </w:t>
      </w:r>
      <w:proofErr w:type="spellStart"/>
      <w:r w:rsidRPr="009F7B31">
        <w:t>TiNi</w:t>
      </w:r>
      <w:proofErr w:type="spellEnd"/>
      <w:r w:rsidRPr="009F7B31">
        <w:t xml:space="preserve"> alloys recover their original shape, which makes them critical for </w:t>
      </w:r>
      <w:r w:rsidRPr="009F7B31">
        <w:rPr>
          <w:b/>
          <w:bCs/>
        </w:rPr>
        <w:t>structural crack sealing</w:t>
      </w:r>
      <w:r w:rsidRPr="009F7B31">
        <w:t xml:space="preserve"> in self-healing systems.</w:t>
      </w:r>
    </w:p>
    <w:p w14:paraId="482F0640" w14:textId="77777777" w:rsidR="009F7B31" w:rsidRPr="009F7B31" w:rsidRDefault="009F7B31" w:rsidP="009F7B31">
      <w:pPr>
        <w:numPr>
          <w:ilvl w:val="0"/>
          <w:numId w:val="2"/>
        </w:numPr>
      </w:pPr>
      <w:r w:rsidRPr="009F7B31">
        <w:rPr>
          <w:b/>
          <w:bCs/>
        </w:rPr>
        <w:t>Excellent Mechanical Recovery</w:t>
      </w:r>
    </w:p>
    <w:p w14:paraId="4F0FADB3" w14:textId="77777777" w:rsidR="009F7B31" w:rsidRPr="009F7B31" w:rsidRDefault="009F7B31" w:rsidP="009F7B31">
      <w:pPr>
        <w:numPr>
          <w:ilvl w:val="1"/>
          <w:numId w:val="2"/>
        </w:numPr>
      </w:pPr>
      <w:r w:rsidRPr="009F7B31">
        <w:t xml:space="preserve">Mechanical recovery efficiency reaches up to </w:t>
      </w:r>
      <w:r w:rsidRPr="009F7B31">
        <w:rPr>
          <w:b/>
          <w:bCs/>
        </w:rPr>
        <w:t>95%</w:t>
      </w:r>
      <w:r w:rsidRPr="009F7B31">
        <w:t>, outperforming other superalloys that lack active healing properties.</w:t>
      </w:r>
    </w:p>
    <w:p w14:paraId="27878DD0" w14:textId="77777777" w:rsidR="009F7B31" w:rsidRPr="009F7B31" w:rsidRDefault="009F7B31" w:rsidP="009F7B31">
      <w:pPr>
        <w:numPr>
          <w:ilvl w:val="1"/>
          <w:numId w:val="2"/>
        </w:numPr>
      </w:pPr>
      <w:r w:rsidRPr="009F7B31">
        <w:t>This ensures cracks are effectively sealed, restoring the mechanical integrity of the material.</w:t>
      </w:r>
    </w:p>
    <w:p w14:paraId="1658199D" w14:textId="77777777" w:rsidR="009F7B31" w:rsidRPr="009F7B31" w:rsidRDefault="009F7B31" w:rsidP="009F7B31">
      <w:pPr>
        <w:numPr>
          <w:ilvl w:val="0"/>
          <w:numId w:val="2"/>
        </w:numPr>
      </w:pPr>
      <w:r w:rsidRPr="009F7B31">
        <w:rPr>
          <w:b/>
          <w:bCs/>
        </w:rPr>
        <w:t>Thermal Stability</w:t>
      </w:r>
    </w:p>
    <w:p w14:paraId="4CDB6697" w14:textId="77777777" w:rsidR="009F7B31" w:rsidRPr="009F7B31" w:rsidRDefault="009F7B31" w:rsidP="009F7B31">
      <w:pPr>
        <w:numPr>
          <w:ilvl w:val="1"/>
          <w:numId w:val="2"/>
        </w:numPr>
      </w:pPr>
      <w:proofErr w:type="spellStart"/>
      <w:r w:rsidRPr="009F7B31">
        <w:t>TiNi</w:t>
      </w:r>
      <w:proofErr w:type="spellEnd"/>
      <w:r w:rsidRPr="009F7B31">
        <w:t xml:space="preserve"> performs reliably up to </w:t>
      </w:r>
      <w:r w:rsidRPr="009F7B31">
        <w:rPr>
          <w:b/>
          <w:bCs/>
        </w:rPr>
        <w:t>600°C</w:t>
      </w:r>
      <w:r w:rsidRPr="009F7B31">
        <w:t xml:space="preserve">, aligning with most </w:t>
      </w:r>
      <w:r w:rsidRPr="009F7B31">
        <w:rPr>
          <w:b/>
          <w:bCs/>
        </w:rPr>
        <w:t>metallurgical processes</w:t>
      </w:r>
      <w:r w:rsidRPr="009F7B31">
        <w:t xml:space="preserve"> requiring high-temperature stability.</w:t>
      </w:r>
    </w:p>
    <w:p w14:paraId="17FB7E6F" w14:textId="77777777" w:rsidR="009F7B31" w:rsidRPr="009F7B31" w:rsidRDefault="009F7B31" w:rsidP="009F7B31">
      <w:pPr>
        <w:numPr>
          <w:ilvl w:val="1"/>
          <w:numId w:val="2"/>
        </w:numPr>
      </w:pPr>
      <w:r w:rsidRPr="009F7B31">
        <w:t xml:space="preserve">While other superalloys (e.g., Haynes 282, Rene 41) offer higher temperature resistance (800–870°C), they lack the </w:t>
      </w:r>
      <w:r w:rsidRPr="009F7B31">
        <w:rPr>
          <w:b/>
          <w:bCs/>
        </w:rPr>
        <w:t>shape-memory property</w:t>
      </w:r>
      <w:r w:rsidRPr="009F7B31">
        <w:t xml:space="preserve"> essential for self-healing systems.</w:t>
      </w:r>
    </w:p>
    <w:p w14:paraId="262E180E" w14:textId="77777777" w:rsidR="009F7B31" w:rsidRPr="009F7B31" w:rsidRDefault="009F7B31" w:rsidP="009F7B31">
      <w:pPr>
        <w:numPr>
          <w:ilvl w:val="0"/>
          <w:numId w:val="2"/>
        </w:numPr>
      </w:pPr>
      <w:r w:rsidRPr="009F7B31">
        <w:rPr>
          <w:b/>
          <w:bCs/>
        </w:rPr>
        <w:t>Compatibility with Microcapsule Coatings</w:t>
      </w:r>
    </w:p>
    <w:p w14:paraId="515D9F9C" w14:textId="77777777" w:rsidR="009F7B31" w:rsidRPr="009F7B31" w:rsidRDefault="009F7B31" w:rsidP="009F7B31">
      <w:pPr>
        <w:numPr>
          <w:ilvl w:val="1"/>
          <w:numId w:val="2"/>
        </w:numPr>
      </w:pPr>
      <w:proofErr w:type="spellStart"/>
      <w:r w:rsidRPr="009F7B31">
        <w:t>TiNi</w:t>
      </w:r>
      <w:proofErr w:type="spellEnd"/>
      <w:r w:rsidRPr="009F7B31">
        <w:t xml:space="preserve"> integrates seamlessly with </w:t>
      </w:r>
      <w:r w:rsidRPr="009F7B31">
        <w:rPr>
          <w:b/>
          <w:bCs/>
        </w:rPr>
        <w:t>microcapsule-based epoxy coatings</w:t>
      </w:r>
      <w:r w:rsidRPr="009F7B31">
        <w:t xml:space="preserve">, where capsules autonomously heal surface-level microcracks while </w:t>
      </w:r>
      <w:proofErr w:type="spellStart"/>
      <w:r w:rsidRPr="009F7B31">
        <w:t>TiNi</w:t>
      </w:r>
      <w:proofErr w:type="spellEnd"/>
      <w:r w:rsidRPr="009F7B31">
        <w:t xml:space="preserve"> addresses </w:t>
      </w:r>
      <w:r w:rsidRPr="009F7B31">
        <w:rPr>
          <w:b/>
          <w:bCs/>
        </w:rPr>
        <w:t>structural cracks</w:t>
      </w:r>
      <w:r w:rsidRPr="009F7B31">
        <w:t>.</w:t>
      </w:r>
    </w:p>
    <w:p w14:paraId="0FC10B4D" w14:textId="77777777" w:rsidR="009F7B31" w:rsidRPr="009F7B31" w:rsidRDefault="009F7B31" w:rsidP="009F7B31">
      <w:pPr>
        <w:numPr>
          <w:ilvl w:val="1"/>
          <w:numId w:val="2"/>
        </w:numPr>
      </w:pPr>
      <w:r w:rsidRPr="009F7B31">
        <w:t xml:space="preserve">This compatibility ensures a robust </w:t>
      </w:r>
      <w:r w:rsidRPr="009F7B31">
        <w:rPr>
          <w:b/>
          <w:bCs/>
        </w:rPr>
        <w:t>hybrid healing system</w:t>
      </w:r>
      <w:r w:rsidRPr="009F7B31">
        <w:t>.</w:t>
      </w:r>
    </w:p>
    <w:p w14:paraId="7BDB4476" w14:textId="77777777" w:rsidR="009F7B31" w:rsidRPr="009F7B31" w:rsidRDefault="009F7B31" w:rsidP="009F7B31">
      <w:pPr>
        <w:numPr>
          <w:ilvl w:val="0"/>
          <w:numId w:val="2"/>
        </w:numPr>
      </w:pPr>
      <w:r w:rsidRPr="009F7B31">
        <w:rPr>
          <w:b/>
          <w:bCs/>
        </w:rPr>
        <w:lastRenderedPageBreak/>
        <w:t>Fatigue Resistance and Durability</w:t>
      </w:r>
    </w:p>
    <w:p w14:paraId="25DE6B9D" w14:textId="77777777" w:rsidR="009F7B31" w:rsidRPr="009F7B31" w:rsidRDefault="009F7B31" w:rsidP="009F7B31">
      <w:pPr>
        <w:numPr>
          <w:ilvl w:val="1"/>
          <w:numId w:val="2"/>
        </w:numPr>
      </w:pPr>
      <w:proofErr w:type="spellStart"/>
      <w:r w:rsidRPr="009F7B31">
        <w:t>TiNi</w:t>
      </w:r>
      <w:proofErr w:type="spellEnd"/>
      <w:r w:rsidRPr="009F7B31">
        <w:t xml:space="preserve"> alloys exhibit high fatigue strength and can endure cyclic stress conditions, making them ideal for </w:t>
      </w:r>
      <w:r w:rsidRPr="009F7B31">
        <w:rPr>
          <w:b/>
          <w:bCs/>
        </w:rPr>
        <w:t>load-bearing metallurgical components</w:t>
      </w:r>
      <w:r w:rsidRPr="009F7B31">
        <w:t>.</w:t>
      </w:r>
    </w:p>
    <w:p w14:paraId="60D32C8A" w14:textId="77777777" w:rsidR="009F7B31" w:rsidRPr="009F7B31" w:rsidRDefault="009F7B31" w:rsidP="009F7B31">
      <w:pPr>
        <w:numPr>
          <w:ilvl w:val="0"/>
          <w:numId w:val="2"/>
        </w:numPr>
      </w:pPr>
      <w:r w:rsidRPr="009F7B31">
        <w:rPr>
          <w:b/>
          <w:bCs/>
        </w:rPr>
        <w:t>Cost-Effectiveness</w:t>
      </w:r>
    </w:p>
    <w:p w14:paraId="2060A76A" w14:textId="77777777" w:rsidR="009F7B31" w:rsidRPr="009F7B31" w:rsidRDefault="009F7B31" w:rsidP="009F7B31">
      <w:pPr>
        <w:numPr>
          <w:ilvl w:val="1"/>
          <w:numId w:val="2"/>
        </w:numPr>
      </w:pPr>
      <w:r w:rsidRPr="009F7B31">
        <w:t xml:space="preserve">While not the cheapest option, </w:t>
      </w:r>
      <w:proofErr w:type="spellStart"/>
      <w:r w:rsidRPr="009F7B31">
        <w:t>TiNi</w:t>
      </w:r>
      <w:proofErr w:type="spellEnd"/>
      <w:r w:rsidRPr="009F7B31">
        <w:t xml:space="preserve"> offers a balance of performance and cost compared to single-crystal superalloys like </w:t>
      </w:r>
      <w:r w:rsidRPr="009F7B31">
        <w:rPr>
          <w:b/>
          <w:bCs/>
        </w:rPr>
        <w:t>CMSX-4</w:t>
      </w:r>
      <w:r w:rsidRPr="009F7B31">
        <w:t>, which are prohibitively expensive and difficult to manufacture.</w:t>
      </w:r>
    </w:p>
    <w:p w14:paraId="37035BF5" w14:textId="77777777" w:rsidR="009F7B31" w:rsidRPr="009F7B31" w:rsidRDefault="009F7B31" w:rsidP="009F7B31">
      <w:r w:rsidRPr="009F7B31">
        <w:pict w14:anchorId="050F404D">
          <v:rect id="_x0000_i1071" style="width:0;height:1.5pt" o:hralign="center" o:hrstd="t" o:hr="t" fillcolor="#a0a0a0" stroked="f"/>
        </w:pict>
      </w:r>
    </w:p>
    <w:p w14:paraId="16EBA6AA" w14:textId="77777777" w:rsidR="009F7B31" w:rsidRPr="009F7B31" w:rsidRDefault="009F7B31" w:rsidP="009F7B31">
      <w:pPr>
        <w:rPr>
          <w:b/>
          <w:bCs/>
        </w:rPr>
      </w:pPr>
      <w:r w:rsidRPr="009F7B31">
        <w:rPr>
          <w:b/>
          <w:bCs/>
        </w:rPr>
        <w:t>Reasons for Rejecting Other Superalloys:</w:t>
      </w:r>
    </w:p>
    <w:p w14:paraId="6965875F" w14:textId="77777777" w:rsidR="009F7B31" w:rsidRPr="009F7B31" w:rsidRDefault="009F7B31" w:rsidP="009F7B31">
      <w:pPr>
        <w:numPr>
          <w:ilvl w:val="0"/>
          <w:numId w:val="3"/>
        </w:numPr>
      </w:pPr>
      <w:r w:rsidRPr="009F7B31">
        <w:rPr>
          <w:b/>
          <w:bCs/>
        </w:rPr>
        <w:t xml:space="preserve">Inconel 718, </w:t>
      </w:r>
      <w:proofErr w:type="spellStart"/>
      <w:r w:rsidRPr="009F7B31">
        <w:rPr>
          <w:b/>
          <w:bCs/>
        </w:rPr>
        <w:t>Nimonic</w:t>
      </w:r>
      <w:proofErr w:type="spellEnd"/>
      <w:r w:rsidRPr="009F7B31">
        <w:rPr>
          <w:b/>
          <w:bCs/>
        </w:rPr>
        <w:t xml:space="preserve"> 90, and </w:t>
      </w:r>
      <w:proofErr w:type="spellStart"/>
      <w:r w:rsidRPr="009F7B31">
        <w:rPr>
          <w:b/>
          <w:bCs/>
        </w:rPr>
        <w:t>Waspaloy</w:t>
      </w:r>
      <w:proofErr w:type="spellEnd"/>
    </w:p>
    <w:p w14:paraId="77072984" w14:textId="77777777" w:rsidR="009F7B31" w:rsidRPr="009F7B31" w:rsidRDefault="009F7B31" w:rsidP="009F7B31">
      <w:pPr>
        <w:numPr>
          <w:ilvl w:val="1"/>
          <w:numId w:val="3"/>
        </w:numPr>
      </w:pPr>
      <w:r w:rsidRPr="009F7B31">
        <w:t xml:space="preserve">These alloys demonstrate high creep resistance and mechanical strength but </w:t>
      </w:r>
      <w:r w:rsidRPr="009F7B31">
        <w:rPr>
          <w:b/>
          <w:bCs/>
        </w:rPr>
        <w:t>lack the shape-memory effect</w:t>
      </w:r>
      <w:r w:rsidRPr="009F7B31">
        <w:t xml:space="preserve"> required for active self-healing.</w:t>
      </w:r>
    </w:p>
    <w:p w14:paraId="68D09D45" w14:textId="77777777" w:rsidR="009F7B31" w:rsidRPr="009F7B31" w:rsidRDefault="009F7B31" w:rsidP="009F7B31">
      <w:pPr>
        <w:numPr>
          <w:ilvl w:val="0"/>
          <w:numId w:val="3"/>
        </w:numPr>
      </w:pPr>
      <w:r w:rsidRPr="009F7B31">
        <w:rPr>
          <w:b/>
          <w:bCs/>
        </w:rPr>
        <w:t>Haynes 282 and Rene 41</w:t>
      </w:r>
    </w:p>
    <w:p w14:paraId="262E44B2" w14:textId="77777777" w:rsidR="009F7B31" w:rsidRPr="009F7B31" w:rsidRDefault="009F7B31" w:rsidP="009F7B31">
      <w:pPr>
        <w:numPr>
          <w:ilvl w:val="1"/>
          <w:numId w:val="3"/>
        </w:numPr>
      </w:pPr>
      <w:r w:rsidRPr="009F7B31">
        <w:t>Superior thermal stability (850–870°C) but poor compatibility with self-healing mechanisms. Additionally, they have higher fabrication complexity and costs.</w:t>
      </w:r>
    </w:p>
    <w:p w14:paraId="580E3854" w14:textId="77777777" w:rsidR="009F7B31" w:rsidRPr="009F7B31" w:rsidRDefault="009F7B31" w:rsidP="009F7B31">
      <w:pPr>
        <w:numPr>
          <w:ilvl w:val="0"/>
          <w:numId w:val="3"/>
        </w:numPr>
      </w:pPr>
      <w:r w:rsidRPr="009F7B31">
        <w:rPr>
          <w:b/>
          <w:bCs/>
        </w:rPr>
        <w:t>CMSX-4</w:t>
      </w:r>
    </w:p>
    <w:p w14:paraId="3493DC49" w14:textId="77777777" w:rsidR="009F7B31" w:rsidRPr="009F7B31" w:rsidRDefault="009F7B31" w:rsidP="009F7B31">
      <w:pPr>
        <w:numPr>
          <w:ilvl w:val="1"/>
          <w:numId w:val="3"/>
        </w:numPr>
      </w:pPr>
      <w:r w:rsidRPr="009F7B31">
        <w:t>Despite its exceptional properties, the high cost and limited availability make it impractical for scalable implementation.</w:t>
      </w:r>
    </w:p>
    <w:p w14:paraId="2776BA55" w14:textId="77777777" w:rsidR="009F7B31" w:rsidRPr="009F7B31" w:rsidRDefault="009F7B31" w:rsidP="009F7B31">
      <w:pPr>
        <w:numPr>
          <w:ilvl w:val="0"/>
          <w:numId w:val="3"/>
        </w:numPr>
      </w:pPr>
      <w:r w:rsidRPr="009F7B31">
        <w:rPr>
          <w:b/>
          <w:bCs/>
        </w:rPr>
        <w:t xml:space="preserve">Hastelloy X and </w:t>
      </w:r>
      <w:proofErr w:type="spellStart"/>
      <w:r w:rsidRPr="009F7B31">
        <w:rPr>
          <w:b/>
          <w:bCs/>
        </w:rPr>
        <w:t>Incoloy</w:t>
      </w:r>
      <w:proofErr w:type="spellEnd"/>
      <w:r w:rsidRPr="009F7B31">
        <w:rPr>
          <w:b/>
          <w:bCs/>
        </w:rPr>
        <w:t xml:space="preserve"> 825</w:t>
      </w:r>
    </w:p>
    <w:p w14:paraId="10D7123E" w14:textId="77777777" w:rsidR="009F7B31" w:rsidRPr="009F7B31" w:rsidRDefault="009F7B31" w:rsidP="009F7B31">
      <w:pPr>
        <w:numPr>
          <w:ilvl w:val="1"/>
          <w:numId w:val="3"/>
        </w:numPr>
      </w:pPr>
      <w:r w:rsidRPr="009F7B31">
        <w:t>While these alloys offer corrosion resistance, they are unsuitable for active self-healing systems due to limited mechanical recovery and lack of shape-memory properties.</w:t>
      </w:r>
    </w:p>
    <w:p w14:paraId="25E39351" w14:textId="77777777" w:rsidR="009F7B31" w:rsidRPr="009F7B31" w:rsidRDefault="009F7B31" w:rsidP="009F7B31">
      <w:pPr>
        <w:numPr>
          <w:ilvl w:val="0"/>
          <w:numId w:val="3"/>
        </w:numPr>
      </w:pPr>
      <w:r w:rsidRPr="009F7B31">
        <w:rPr>
          <w:b/>
          <w:bCs/>
        </w:rPr>
        <w:t>Mar-M 247</w:t>
      </w:r>
    </w:p>
    <w:p w14:paraId="26974625" w14:textId="77777777" w:rsidR="009F7B31" w:rsidRPr="009F7B31" w:rsidRDefault="009F7B31" w:rsidP="009F7B31">
      <w:pPr>
        <w:numPr>
          <w:ilvl w:val="1"/>
          <w:numId w:val="3"/>
        </w:numPr>
      </w:pPr>
      <w:r w:rsidRPr="009F7B31">
        <w:t>Excellent strength at extreme temperatures, but its brittleness and poor weldability disqualify it from self-healing applications.</w:t>
      </w:r>
    </w:p>
    <w:p w14:paraId="146ACA5E" w14:textId="77777777" w:rsidR="009F7B31" w:rsidRPr="009F7B31" w:rsidRDefault="009F7B31" w:rsidP="009F7B31">
      <w:r w:rsidRPr="009F7B31">
        <w:pict w14:anchorId="352270B6">
          <v:rect id="_x0000_i1072" style="width:0;height:1.5pt" o:hralign="center" o:hrstd="t" o:hr="t" fillcolor="#a0a0a0" stroked="f"/>
        </w:pict>
      </w:r>
    </w:p>
    <w:p w14:paraId="5FE23237" w14:textId="77777777" w:rsidR="009F7B31" w:rsidRPr="009F7B31" w:rsidRDefault="009F7B31" w:rsidP="009F7B31">
      <w:pPr>
        <w:rPr>
          <w:b/>
          <w:bCs/>
        </w:rPr>
      </w:pPr>
      <w:r w:rsidRPr="009F7B31">
        <w:rPr>
          <w:b/>
          <w:bCs/>
        </w:rPr>
        <w:t>Conclusion:</w:t>
      </w:r>
    </w:p>
    <w:p w14:paraId="03AD5F6C" w14:textId="77777777" w:rsidR="009F7B31" w:rsidRPr="009F7B31" w:rsidRDefault="009F7B31" w:rsidP="009F7B31">
      <w:r w:rsidRPr="009F7B31">
        <w:t xml:space="preserve">The </w:t>
      </w:r>
      <w:r w:rsidRPr="009F7B31">
        <w:rPr>
          <w:b/>
          <w:bCs/>
        </w:rPr>
        <w:t>Nickel-Titanium (</w:t>
      </w:r>
      <w:proofErr w:type="spellStart"/>
      <w:r w:rsidRPr="009F7B31">
        <w:rPr>
          <w:b/>
          <w:bCs/>
        </w:rPr>
        <w:t>TiNi</w:t>
      </w:r>
      <w:proofErr w:type="spellEnd"/>
      <w:r w:rsidRPr="009F7B31">
        <w:rPr>
          <w:b/>
          <w:bCs/>
        </w:rPr>
        <w:t>) Shape-Memory Alloy</w:t>
      </w:r>
      <w:r w:rsidRPr="009F7B31">
        <w:t xml:space="preserve"> is the most suitable choice for designing a </w:t>
      </w:r>
      <w:r w:rsidRPr="009F7B31">
        <w:rPr>
          <w:b/>
          <w:bCs/>
        </w:rPr>
        <w:t>self-healing system</w:t>
      </w:r>
      <w:r w:rsidRPr="009F7B31">
        <w:t xml:space="preserve"> in metallurgical applications. </w:t>
      </w:r>
      <w:proofErr w:type="spellStart"/>
      <w:r w:rsidRPr="009F7B31">
        <w:t>TiNi</w:t>
      </w:r>
      <w:proofErr w:type="spellEnd"/>
      <w:r w:rsidRPr="009F7B31">
        <w:t xml:space="preserve"> combines:</w:t>
      </w:r>
    </w:p>
    <w:p w14:paraId="2D3253E1" w14:textId="77777777" w:rsidR="009F7B31" w:rsidRPr="009F7B31" w:rsidRDefault="009F7B31" w:rsidP="009F7B31">
      <w:pPr>
        <w:numPr>
          <w:ilvl w:val="0"/>
          <w:numId w:val="4"/>
        </w:numPr>
      </w:pPr>
      <w:r w:rsidRPr="009F7B31">
        <w:rPr>
          <w:b/>
          <w:bCs/>
        </w:rPr>
        <w:t>Shape-memory properties</w:t>
      </w:r>
      <w:r w:rsidRPr="009F7B31">
        <w:t xml:space="preserve"> for active crack sealing,</w:t>
      </w:r>
    </w:p>
    <w:p w14:paraId="7EC8A791" w14:textId="77777777" w:rsidR="009F7B31" w:rsidRPr="009F7B31" w:rsidRDefault="009F7B31" w:rsidP="009F7B31">
      <w:pPr>
        <w:numPr>
          <w:ilvl w:val="0"/>
          <w:numId w:val="4"/>
        </w:numPr>
      </w:pPr>
      <w:r w:rsidRPr="009F7B31">
        <w:rPr>
          <w:b/>
          <w:bCs/>
        </w:rPr>
        <w:t>Mechanical recovery</w:t>
      </w:r>
      <w:r w:rsidRPr="009F7B31">
        <w:t xml:space="preserve"> with up to </w:t>
      </w:r>
      <w:r w:rsidRPr="009F7B31">
        <w:rPr>
          <w:b/>
          <w:bCs/>
        </w:rPr>
        <w:t>95% efficiency</w:t>
      </w:r>
      <w:r w:rsidRPr="009F7B31">
        <w:t>,</w:t>
      </w:r>
    </w:p>
    <w:p w14:paraId="72D154CB" w14:textId="77777777" w:rsidR="009F7B31" w:rsidRPr="009F7B31" w:rsidRDefault="009F7B31" w:rsidP="009F7B31">
      <w:pPr>
        <w:numPr>
          <w:ilvl w:val="0"/>
          <w:numId w:val="4"/>
        </w:numPr>
      </w:pPr>
      <w:r w:rsidRPr="009F7B31">
        <w:rPr>
          <w:b/>
          <w:bCs/>
        </w:rPr>
        <w:t>Thermal stability</w:t>
      </w:r>
      <w:r w:rsidRPr="009F7B31">
        <w:t xml:space="preserve"> up to </w:t>
      </w:r>
      <w:r w:rsidRPr="009F7B31">
        <w:rPr>
          <w:b/>
          <w:bCs/>
        </w:rPr>
        <w:t>600°C</w:t>
      </w:r>
      <w:r w:rsidRPr="009F7B31">
        <w:t>,</w:t>
      </w:r>
    </w:p>
    <w:p w14:paraId="63AED7F8" w14:textId="77777777" w:rsidR="009F7B31" w:rsidRPr="009F7B31" w:rsidRDefault="009F7B31" w:rsidP="009F7B31">
      <w:pPr>
        <w:numPr>
          <w:ilvl w:val="0"/>
          <w:numId w:val="4"/>
        </w:numPr>
      </w:pPr>
      <w:r w:rsidRPr="009F7B31">
        <w:rPr>
          <w:b/>
          <w:bCs/>
        </w:rPr>
        <w:t>Compatibility</w:t>
      </w:r>
      <w:r w:rsidRPr="009F7B31">
        <w:t xml:space="preserve"> with microcapsule-based coatings, and</w:t>
      </w:r>
    </w:p>
    <w:p w14:paraId="45A03869" w14:textId="77777777" w:rsidR="009F7B31" w:rsidRPr="009F7B31" w:rsidRDefault="009F7B31" w:rsidP="009F7B31">
      <w:pPr>
        <w:numPr>
          <w:ilvl w:val="0"/>
          <w:numId w:val="4"/>
        </w:numPr>
      </w:pPr>
      <w:r w:rsidRPr="009F7B31">
        <w:t xml:space="preserve">Practical </w:t>
      </w:r>
      <w:r w:rsidRPr="009F7B31">
        <w:rPr>
          <w:b/>
          <w:bCs/>
        </w:rPr>
        <w:t>cost-effectiveness</w:t>
      </w:r>
      <w:r w:rsidRPr="009F7B31">
        <w:t xml:space="preserve"> for industrial scalability.</w:t>
      </w:r>
    </w:p>
    <w:p w14:paraId="2EA0DC87" w14:textId="77777777" w:rsidR="009F7B31" w:rsidRPr="009F7B31" w:rsidRDefault="009F7B31" w:rsidP="009F7B31">
      <w:r w:rsidRPr="009F7B31">
        <w:lastRenderedPageBreak/>
        <w:t xml:space="preserve">By integrating </w:t>
      </w:r>
      <w:proofErr w:type="spellStart"/>
      <w:r w:rsidRPr="009F7B31">
        <w:t>TiNi</w:t>
      </w:r>
      <w:proofErr w:type="spellEnd"/>
      <w:r w:rsidRPr="009F7B31">
        <w:t xml:space="preserve"> with microcapsule-based coatings, the hybrid system addresses both </w:t>
      </w:r>
      <w:r w:rsidRPr="009F7B31">
        <w:rPr>
          <w:b/>
          <w:bCs/>
        </w:rPr>
        <w:t>surface-level damage</w:t>
      </w:r>
      <w:r w:rsidRPr="009F7B31">
        <w:t xml:space="preserve"> and </w:t>
      </w:r>
      <w:r w:rsidRPr="009F7B31">
        <w:rPr>
          <w:b/>
          <w:bCs/>
        </w:rPr>
        <w:t>structural cracks</w:t>
      </w:r>
      <w:r w:rsidRPr="009F7B31">
        <w:t>, ensuring enhanced durability, reliability, and longevity of metallurgical components in demanding environments.</w:t>
      </w:r>
    </w:p>
    <w:p w14:paraId="6C38EC59" w14:textId="77777777" w:rsidR="009F7B31" w:rsidRPr="009F7B31" w:rsidRDefault="009F7B31" w:rsidP="009F7B31">
      <w:r w:rsidRPr="009F7B31">
        <w:pict w14:anchorId="054ACC70">
          <v:rect id="_x0000_i1073" style="width:0;height:1.5pt" o:hralign="center" o:hrstd="t" o:hr="t" fillcolor="#a0a0a0" stroked="f"/>
        </w:pict>
      </w:r>
    </w:p>
    <w:p w14:paraId="17E6AD9E" w14:textId="77777777" w:rsidR="005770BC" w:rsidRDefault="005770BC"/>
    <w:sectPr w:rsidR="0057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E6DB0"/>
    <w:multiLevelType w:val="multilevel"/>
    <w:tmpl w:val="A0B0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73E6F"/>
    <w:multiLevelType w:val="multilevel"/>
    <w:tmpl w:val="E4E26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754666"/>
    <w:multiLevelType w:val="multilevel"/>
    <w:tmpl w:val="00AE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B50D85"/>
    <w:multiLevelType w:val="multilevel"/>
    <w:tmpl w:val="D15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86841">
    <w:abstractNumId w:val="1"/>
  </w:num>
  <w:num w:numId="2" w16cid:durableId="1356543607">
    <w:abstractNumId w:val="2"/>
  </w:num>
  <w:num w:numId="3" w16cid:durableId="1639800527">
    <w:abstractNumId w:val="0"/>
  </w:num>
  <w:num w:numId="4" w16cid:durableId="1512447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31"/>
    <w:rsid w:val="005770BC"/>
    <w:rsid w:val="009F7B31"/>
    <w:rsid w:val="00A607E7"/>
    <w:rsid w:val="00F5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2F30"/>
  <w15:chartTrackingRefBased/>
  <w15:docId w15:val="{73C832B8-703D-4679-8F3D-404F1155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yogesh patil</cp:lastModifiedBy>
  <cp:revision>1</cp:revision>
  <dcterms:created xsi:type="dcterms:W3CDTF">2024-12-17T07:25:00Z</dcterms:created>
  <dcterms:modified xsi:type="dcterms:W3CDTF">2024-12-17T07:28:00Z</dcterms:modified>
</cp:coreProperties>
</file>