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ED12" w14:textId="77777777" w:rsidR="006A462B" w:rsidRPr="00BF16AA" w:rsidRDefault="006A462B" w:rsidP="006A462B">
      <w:pPr>
        <w:spacing w:line="480" w:lineRule="auto"/>
        <w:jc w:val="both"/>
        <w:rPr>
          <w:rFonts w:ascii="Arial" w:eastAsia="Times New Roman" w:hAnsi="Arial" w:cs="Arial"/>
          <w:b/>
          <w:bCs/>
          <w:sz w:val="28"/>
          <w:szCs w:val="28"/>
          <w:shd w:val="clear" w:color="auto" w:fill="F2F2F2"/>
        </w:rPr>
      </w:pPr>
      <w:r>
        <w:rPr>
          <w:rFonts w:ascii="Arial" w:eastAsia="Times New Roman" w:hAnsi="Arial" w:cs="Arial"/>
          <w:b/>
          <w:bCs/>
          <w:shd w:val="clear" w:color="auto" w:fill="F2F2F2"/>
        </w:rPr>
        <w:tab/>
      </w:r>
      <w:r>
        <w:rPr>
          <w:rFonts w:ascii="Arial" w:eastAsia="Times New Roman" w:hAnsi="Arial" w:cs="Arial"/>
          <w:b/>
          <w:bCs/>
          <w:shd w:val="clear" w:color="auto" w:fill="F2F2F2"/>
        </w:rPr>
        <w:tab/>
      </w:r>
      <w:r>
        <w:rPr>
          <w:rFonts w:ascii="Arial" w:eastAsia="Times New Roman" w:hAnsi="Arial" w:cs="Arial"/>
          <w:b/>
          <w:bCs/>
          <w:shd w:val="clear" w:color="auto" w:fill="F2F2F2"/>
        </w:rPr>
        <w:tab/>
        <w:t xml:space="preserve">   </w:t>
      </w:r>
      <w:r w:rsidRPr="00BF16AA">
        <w:rPr>
          <w:rFonts w:ascii="Arial" w:eastAsia="Times New Roman" w:hAnsi="Arial" w:cs="Arial"/>
          <w:b/>
          <w:bCs/>
          <w:sz w:val="28"/>
          <w:szCs w:val="28"/>
          <w:shd w:val="clear" w:color="auto" w:fill="F2F2F2"/>
        </w:rPr>
        <w:t>Effect of intervention on FX Rate</w:t>
      </w:r>
    </w:p>
    <w:p w14:paraId="6A907233" w14:textId="77777777" w:rsidR="006A462B" w:rsidRPr="001C210E" w:rsidRDefault="006A462B" w:rsidP="006A462B">
      <w:pPr>
        <w:spacing w:line="480" w:lineRule="auto"/>
        <w:jc w:val="both"/>
        <w:rPr>
          <w:rFonts w:ascii="Arial" w:eastAsia="Times New Roman" w:hAnsi="Arial" w:cs="Arial"/>
          <w:shd w:val="clear" w:color="auto" w:fill="F2F2F2"/>
        </w:rPr>
      </w:pPr>
      <w:r w:rsidRPr="00D65FDF">
        <w:rPr>
          <w:rFonts w:ascii="Arial" w:eastAsia="Times New Roman" w:hAnsi="Arial" w:cs="Arial"/>
          <w:b/>
          <w:bCs/>
          <w:shd w:val="clear" w:color="auto" w:fill="F2F2F2"/>
        </w:rPr>
        <w:t>Summary</w:t>
      </w:r>
      <w:r w:rsidRPr="001C210E">
        <w:rPr>
          <w:rFonts w:ascii="Arial" w:eastAsia="Times New Roman" w:hAnsi="Arial" w:cs="Arial"/>
          <w:shd w:val="clear" w:color="auto" w:fill="F2F2F2"/>
        </w:rPr>
        <w:t xml:space="preserve">: In this project I created a model to capture the effect of intervention by Central banks of different countries on the foreign exchange rate. The idea is to quantify the impact of Balance of Payment , interest rate and Central Bank FX holding on the foreign exchange rate. I used a regression model to predict the relationship between the predictor variables (Balance of Payment , interest rate and Central Bank FX holding) and the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 I used the free floating currency rates against USD rate to figure out this relationship. Using this relationship I predicted the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values of some other currencies which are accused of manipulations in the international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market. This predicted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 is the alternate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 that would have persisted in the market in the absence of any intervention from Central Bank</w:t>
      </w:r>
    </w:p>
    <w:p w14:paraId="427A043E" w14:textId="77777777" w:rsidR="006A462B" w:rsidRPr="001C210E" w:rsidRDefault="006A462B" w:rsidP="006A462B">
      <w:pPr>
        <w:spacing w:line="480" w:lineRule="auto"/>
        <w:jc w:val="both"/>
        <w:rPr>
          <w:rFonts w:ascii="Arial" w:eastAsia="Times New Roman" w:hAnsi="Arial" w:cs="Arial"/>
          <w:shd w:val="clear" w:color="auto" w:fill="F2F2F2"/>
        </w:rPr>
      </w:pPr>
    </w:p>
    <w:p w14:paraId="5E0196B6" w14:textId="77777777" w:rsidR="006A462B" w:rsidRPr="001C210E" w:rsidRDefault="006A462B" w:rsidP="006A462B">
      <w:pPr>
        <w:spacing w:line="480" w:lineRule="auto"/>
        <w:jc w:val="both"/>
        <w:rPr>
          <w:rFonts w:ascii="Arial" w:eastAsia="Times New Roman" w:hAnsi="Arial" w:cs="Arial"/>
          <w:shd w:val="clear" w:color="auto" w:fill="F2F2F2"/>
        </w:rPr>
      </w:pPr>
      <w:r w:rsidRPr="001C210E">
        <w:rPr>
          <w:rFonts w:ascii="Arial" w:eastAsia="Times New Roman" w:hAnsi="Arial" w:cs="Arial"/>
          <w:b/>
          <w:bCs/>
          <w:shd w:val="clear" w:color="auto" w:fill="F2F2F2"/>
        </w:rPr>
        <w:t>Main Body</w:t>
      </w:r>
      <w:r w:rsidRPr="001C210E">
        <w:rPr>
          <w:rFonts w:ascii="Arial" w:eastAsia="Times New Roman" w:hAnsi="Arial" w:cs="Arial"/>
          <w:shd w:val="clear" w:color="auto" w:fill="F2F2F2"/>
        </w:rPr>
        <w:t>: Every year the Department of Treasury issues report for different currencies and their status if they are being manipulated by the governments or central banks. My project is based on similar motivation where I developed a model to figure out a model which would identify which currencies are being manipulated and by how much. As per latest report the countries that have been names as currency manipulators are Vietnam and Switzerland. Some other countries are put in watch list. These countries are China, Japan, Korea, Germany, Italy, and India.</w:t>
      </w:r>
    </w:p>
    <w:p w14:paraId="7DFFBC4C" w14:textId="77777777" w:rsidR="006A462B" w:rsidRPr="001C210E" w:rsidRDefault="006A462B" w:rsidP="006A462B">
      <w:pPr>
        <w:spacing w:line="480" w:lineRule="auto"/>
        <w:jc w:val="both"/>
        <w:rPr>
          <w:rFonts w:ascii="Arial" w:eastAsia="Times New Roman" w:hAnsi="Arial" w:cs="Arial"/>
          <w:shd w:val="clear" w:color="auto" w:fill="F2F2F2"/>
        </w:rPr>
      </w:pPr>
    </w:p>
    <w:p w14:paraId="56E7BD4C" w14:textId="77777777" w:rsidR="006A462B" w:rsidRDefault="006A462B" w:rsidP="006A462B">
      <w:pPr>
        <w:spacing w:line="480" w:lineRule="auto"/>
        <w:jc w:val="both"/>
        <w:rPr>
          <w:rFonts w:ascii="Arial" w:eastAsia="Times New Roman" w:hAnsi="Arial" w:cs="Arial"/>
          <w:shd w:val="clear" w:color="auto" w:fill="F2F2F2"/>
        </w:rPr>
      </w:pPr>
    </w:p>
    <w:p w14:paraId="1355F909" w14:textId="77777777" w:rsidR="006A462B" w:rsidRDefault="006A462B" w:rsidP="006A462B">
      <w:pPr>
        <w:spacing w:line="480" w:lineRule="auto"/>
        <w:jc w:val="both"/>
        <w:rPr>
          <w:rFonts w:ascii="Arial" w:eastAsia="Times New Roman" w:hAnsi="Arial" w:cs="Arial"/>
          <w:shd w:val="clear" w:color="auto" w:fill="F2F2F2"/>
        </w:rPr>
      </w:pPr>
    </w:p>
    <w:p w14:paraId="643F7B60" w14:textId="77777777" w:rsidR="006A462B" w:rsidRPr="001C210E" w:rsidRDefault="006A462B" w:rsidP="006A462B">
      <w:pPr>
        <w:spacing w:line="480" w:lineRule="auto"/>
        <w:jc w:val="both"/>
        <w:rPr>
          <w:rFonts w:ascii="Arial" w:eastAsia="Times New Roman" w:hAnsi="Arial" w:cs="Arial"/>
          <w:shd w:val="clear" w:color="auto" w:fill="F2F2F2"/>
        </w:rPr>
      </w:pPr>
    </w:p>
    <w:p w14:paraId="726CF90C" w14:textId="77777777" w:rsidR="006A462B" w:rsidRPr="001C210E" w:rsidRDefault="006A462B" w:rsidP="006A462B">
      <w:pPr>
        <w:spacing w:line="480" w:lineRule="auto"/>
        <w:jc w:val="both"/>
        <w:rPr>
          <w:rFonts w:ascii="Arial" w:eastAsia="Times New Roman" w:hAnsi="Arial" w:cs="Arial"/>
          <w:shd w:val="clear" w:color="auto" w:fill="F2F2F2"/>
        </w:rPr>
      </w:pPr>
      <w:r w:rsidRPr="001C210E">
        <w:rPr>
          <w:rFonts w:ascii="Arial" w:eastAsia="Times New Roman" w:hAnsi="Arial" w:cs="Arial"/>
          <w:shd w:val="clear" w:color="auto" w:fill="F2F2F2"/>
        </w:rPr>
        <w:lastRenderedPageBreak/>
        <w:t>Balance of Payment consist of following attributes</w:t>
      </w:r>
    </w:p>
    <w:p w14:paraId="599B4622" w14:textId="77777777" w:rsidR="006A462B" w:rsidRPr="001C210E" w:rsidRDefault="006A462B" w:rsidP="006A462B">
      <w:pPr>
        <w:spacing w:line="480" w:lineRule="auto"/>
        <w:jc w:val="both"/>
        <w:rPr>
          <w:rFonts w:ascii="Arial" w:eastAsia="Times New Roman" w:hAnsi="Arial" w:cs="Arial"/>
          <w:shd w:val="clear" w:color="auto" w:fill="F2F2F2"/>
        </w:rPr>
      </w:pPr>
      <w:r w:rsidRPr="001C210E">
        <w:rPr>
          <w:rFonts w:ascii="Arial" w:eastAsia="Times New Roman" w:hAnsi="Arial" w:cs="Arial"/>
          <w:noProof/>
          <w:shd w:val="clear" w:color="auto" w:fill="F2F2F2"/>
        </w:rPr>
        <w:drawing>
          <wp:inline distT="0" distB="0" distL="0" distR="0" wp14:anchorId="5B9B9D84" wp14:editId="7BF6B3DB">
            <wp:extent cx="3364992" cy="1997784"/>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76714" cy="2004744"/>
                    </a:xfrm>
                    <a:prstGeom prst="rect">
                      <a:avLst/>
                    </a:prstGeom>
                  </pic:spPr>
                </pic:pic>
              </a:graphicData>
            </a:graphic>
          </wp:inline>
        </w:drawing>
      </w:r>
    </w:p>
    <w:p w14:paraId="34DE5B19" w14:textId="77777777" w:rsidR="006A462B" w:rsidRPr="001C210E" w:rsidRDefault="006A462B" w:rsidP="006A462B">
      <w:pPr>
        <w:spacing w:line="480" w:lineRule="auto"/>
        <w:jc w:val="both"/>
        <w:rPr>
          <w:rFonts w:ascii="Arial" w:eastAsia="Times New Roman" w:hAnsi="Arial" w:cs="Arial"/>
          <w:shd w:val="clear" w:color="auto" w:fill="F2F2F2"/>
        </w:rPr>
      </w:pPr>
    </w:p>
    <w:p w14:paraId="51599244" w14:textId="77777777" w:rsidR="006A462B" w:rsidRPr="001C210E" w:rsidRDefault="006A462B" w:rsidP="006A462B">
      <w:pPr>
        <w:spacing w:line="480" w:lineRule="auto"/>
        <w:jc w:val="both"/>
        <w:rPr>
          <w:rFonts w:ascii="Arial" w:eastAsia="Times New Roman" w:hAnsi="Arial" w:cs="Arial"/>
          <w:shd w:val="clear" w:color="auto" w:fill="F2F2F2"/>
        </w:rPr>
      </w:pPr>
      <w:r w:rsidRPr="001C210E">
        <w:rPr>
          <w:rFonts w:ascii="Arial" w:eastAsia="Times New Roman" w:hAnsi="Arial" w:cs="Arial"/>
          <w:shd w:val="clear" w:color="auto" w:fill="F2F2F2"/>
        </w:rPr>
        <w:t xml:space="preserve">A free floating currency is not intervened by the central back and hence determined by the first three attributes of the BOP </w:t>
      </w:r>
      <w:proofErr w:type="spellStart"/>
      <w:r w:rsidRPr="001C210E">
        <w:rPr>
          <w:rFonts w:ascii="Arial" w:eastAsia="Times New Roman" w:hAnsi="Arial" w:cs="Arial"/>
          <w:shd w:val="clear" w:color="auto" w:fill="F2F2F2"/>
        </w:rPr>
        <w:t>i.e</w:t>
      </w:r>
      <w:proofErr w:type="spellEnd"/>
      <w:r w:rsidRPr="001C210E">
        <w:rPr>
          <w:rFonts w:ascii="Arial" w:eastAsia="Times New Roman" w:hAnsi="Arial" w:cs="Arial"/>
          <w:shd w:val="clear" w:color="auto" w:fill="F2F2F2"/>
        </w:rPr>
        <w:t xml:space="preserve"> Current Account, Capital Account, Financial Account. While some countries try to manipulate the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 for their currencies by increasing or decreasing the Reserve account. Hence for these countries the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 depend on the Current Account, Capital Account, Financial Account and Reserve Account.</w:t>
      </w:r>
    </w:p>
    <w:p w14:paraId="744D1FC7" w14:textId="77777777" w:rsidR="006A462B" w:rsidRPr="001C210E" w:rsidRDefault="006A462B" w:rsidP="006A462B">
      <w:pPr>
        <w:spacing w:line="480" w:lineRule="auto"/>
        <w:jc w:val="both"/>
        <w:rPr>
          <w:rFonts w:ascii="Arial" w:eastAsia="Times New Roman" w:hAnsi="Arial" w:cs="Arial"/>
          <w:shd w:val="clear" w:color="auto" w:fill="F2F2F2"/>
        </w:rPr>
      </w:pPr>
    </w:p>
    <w:p w14:paraId="4DC916C5" w14:textId="77777777" w:rsidR="006A462B" w:rsidRPr="001C210E" w:rsidRDefault="006A462B" w:rsidP="006A462B">
      <w:pPr>
        <w:spacing w:line="480" w:lineRule="auto"/>
        <w:jc w:val="both"/>
        <w:rPr>
          <w:rFonts w:ascii="Arial" w:eastAsia="Times New Roman" w:hAnsi="Arial" w:cs="Arial"/>
          <w:shd w:val="clear" w:color="auto" w:fill="F2F2F2"/>
        </w:rPr>
      </w:pPr>
      <w:r w:rsidRPr="001C210E">
        <w:rPr>
          <w:rFonts w:ascii="Arial" w:eastAsia="Times New Roman" w:hAnsi="Arial" w:cs="Arial"/>
          <w:shd w:val="clear" w:color="auto" w:fill="F2F2F2"/>
        </w:rPr>
        <w:t>I used the following two step approach to identify the effect of intervention in FX rate.</w:t>
      </w:r>
    </w:p>
    <w:p w14:paraId="367B589C" w14:textId="77777777" w:rsidR="006A462B" w:rsidRPr="001C210E" w:rsidRDefault="006A462B" w:rsidP="006A462B">
      <w:pPr>
        <w:spacing w:line="480" w:lineRule="auto"/>
        <w:jc w:val="both"/>
        <w:rPr>
          <w:rFonts w:ascii="Arial" w:eastAsia="Times New Roman" w:hAnsi="Arial" w:cs="Arial"/>
          <w:shd w:val="clear" w:color="auto" w:fill="F2F2F2"/>
        </w:rPr>
      </w:pPr>
      <w:r w:rsidRPr="001C210E">
        <w:rPr>
          <w:rFonts w:ascii="Arial" w:eastAsia="Times New Roman" w:hAnsi="Arial" w:cs="Arial"/>
          <w:shd w:val="clear" w:color="auto" w:fill="F2F2F2"/>
        </w:rPr>
        <w:t>Step1 : In this step I created a linear regression model for predicting the relationship between dependent and independent variables. The data set (</w:t>
      </w:r>
      <w:proofErr w:type="spellStart"/>
      <w:r w:rsidRPr="001C210E">
        <w:rPr>
          <w:rFonts w:ascii="Arial" w:eastAsia="Times New Roman" w:hAnsi="Arial" w:cs="Arial"/>
          <w:shd w:val="clear" w:color="auto" w:fill="F2F2F2"/>
        </w:rPr>
        <w:t>Quaterly</w:t>
      </w:r>
      <w:proofErr w:type="spellEnd"/>
      <w:r w:rsidRPr="001C210E">
        <w:rPr>
          <w:rFonts w:ascii="Arial" w:eastAsia="Times New Roman" w:hAnsi="Arial" w:cs="Arial"/>
          <w:shd w:val="clear" w:color="auto" w:fill="F2F2F2"/>
        </w:rPr>
        <w:t xml:space="preserve"> BOP, Interest rates) used here were for free floating </w:t>
      </w:r>
      <w:proofErr w:type="spellStart"/>
      <w:r w:rsidRPr="001C210E">
        <w:rPr>
          <w:rFonts w:ascii="Arial" w:eastAsia="Times New Roman" w:hAnsi="Arial" w:cs="Arial"/>
          <w:shd w:val="clear" w:color="auto" w:fill="F2F2F2"/>
        </w:rPr>
        <w:t>cuurencies</w:t>
      </w:r>
      <w:proofErr w:type="spellEnd"/>
      <w:r w:rsidRPr="001C210E">
        <w:rPr>
          <w:rFonts w:ascii="Arial" w:eastAsia="Times New Roman" w:hAnsi="Arial" w:cs="Arial"/>
          <w:shd w:val="clear" w:color="auto" w:fill="F2F2F2"/>
        </w:rPr>
        <w:t xml:space="preserve"> such as GBP and Euro. For each of these datasets I calculated the change in values over the previous values. For example for Current account balance, I created another attribute </w:t>
      </w:r>
      <w:proofErr w:type="spellStart"/>
      <w:r w:rsidRPr="001C210E">
        <w:rPr>
          <w:rFonts w:ascii="Arial" w:eastAsia="Times New Roman" w:hAnsi="Arial" w:cs="Arial"/>
          <w:shd w:val="clear" w:color="auto" w:fill="F2F2F2"/>
        </w:rPr>
        <w:t>chgInCurrAcct</w:t>
      </w:r>
      <w:proofErr w:type="spellEnd"/>
      <w:r w:rsidRPr="001C210E">
        <w:rPr>
          <w:rFonts w:ascii="Arial" w:eastAsia="Times New Roman" w:hAnsi="Arial" w:cs="Arial"/>
          <w:shd w:val="clear" w:color="auto" w:fill="F2F2F2"/>
        </w:rPr>
        <w:t xml:space="preserve"> that contains the change in current </w:t>
      </w:r>
      <w:proofErr w:type="spellStart"/>
      <w:r w:rsidRPr="001C210E">
        <w:rPr>
          <w:rFonts w:ascii="Arial" w:eastAsia="Times New Roman" w:hAnsi="Arial" w:cs="Arial"/>
          <w:shd w:val="clear" w:color="auto" w:fill="F2F2F2"/>
        </w:rPr>
        <w:t>aacount</w:t>
      </w:r>
      <w:proofErr w:type="spellEnd"/>
      <w:r w:rsidRPr="001C210E">
        <w:rPr>
          <w:rFonts w:ascii="Arial" w:eastAsia="Times New Roman" w:hAnsi="Arial" w:cs="Arial"/>
          <w:shd w:val="clear" w:color="auto" w:fill="F2F2F2"/>
        </w:rPr>
        <w:t xml:space="preserve"> balance for current quarter when compared to previous quarters. Then I created a linear regression model to calculate the relation between the </w:t>
      </w:r>
      <w:proofErr w:type="spellStart"/>
      <w:r w:rsidRPr="001C210E">
        <w:rPr>
          <w:rFonts w:ascii="Arial" w:eastAsia="Times New Roman" w:hAnsi="Arial" w:cs="Arial"/>
          <w:shd w:val="clear" w:color="auto" w:fill="F2F2F2"/>
        </w:rPr>
        <w:lastRenderedPageBreak/>
        <w:t>fx</w:t>
      </w:r>
      <w:proofErr w:type="spellEnd"/>
      <w:r w:rsidRPr="001C210E">
        <w:rPr>
          <w:rFonts w:ascii="Arial" w:eastAsia="Times New Roman" w:hAnsi="Arial" w:cs="Arial"/>
          <w:shd w:val="clear" w:color="auto" w:fill="F2F2F2"/>
        </w:rPr>
        <w:t xml:space="preserve"> rate and change in values of the independent variables. I also used lasso regularization technique for variables </w:t>
      </w:r>
      <w:proofErr w:type="spellStart"/>
      <w:r w:rsidRPr="001C210E">
        <w:rPr>
          <w:rFonts w:ascii="Arial" w:eastAsia="Times New Roman" w:hAnsi="Arial" w:cs="Arial"/>
          <w:shd w:val="clear" w:color="auto" w:fill="F2F2F2"/>
        </w:rPr>
        <w:t>shinkage</w:t>
      </w:r>
      <w:proofErr w:type="spellEnd"/>
      <w:r w:rsidRPr="001C210E">
        <w:rPr>
          <w:rFonts w:ascii="Arial" w:eastAsia="Times New Roman" w:hAnsi="Arial" w:cs="Arial"/>
          <w:shd w:val="clear" w:color="auto" w:fill="F2F2F2"/>
        </w:rPr>
        <w:t>.</w:t>
      </w:r>
    </w:p>
    <w:p w14:paraId="350338BB" w14:textId="77777777" w:rsidR="006A462B" w:rsidRDefault="006A462B" w:rsidP="006A462B">
      <w:pPr>
        <w:spacing w:line="480" w:lineRule="auto"/>
        <w:jc w:val="both"/>
        <w:rPr>
          <w:rFonts w:ascii="Arial" w:eastAsia="Times New Roman" w:hAnsi="Arial" w:cs="Arial"/>
          <w:shd w:val="clear" w:color="auto" w:fill="F2F2F2"/>
        </w:rPr>
      </w:pPr>
      <w:r w:rsidRPr="001C210E">
        <w:rPr>
          <w:rFonts w:ascii="Arial" w:eastAsia="Times New Roman" w:hAnsi="Arial" w:cs="Arial"/>
          <w:shd w:val="clear" w:color="auto" w:fill="F2F2F2"/>
        </w:rPr>
        <w:t xml:space="preserve">Step 2 : In this step I followed the same step for data preparation for the currencies that are suspected to be intervened by the central banks. Then based on the relationship between independent variables and dependent variables for free floating currency I predicted the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rates for these currencies. I then plotted the predicted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 alongside the actual </w:t>
      </w:r>
      <w:proofErr w:type="spellStart"/>
      <w:r w:rsidRPr="001C210E">
        <w:rPr>
          <w:rFonts w:ascii="Arial" w:eastAsia="Times New Roman" w:hAnsi="Arial" w:cs="Arial"/>
          <w:shd w:val="clear" w:color="auto" w:fill="F2F2F2"/>
        </w:rPr>
        <w:t>fx</w:t>
      </w:r>
      <w:proofErr w:type="spellEnd"/>
      <w:r w:rsidRPr="001C210E">
        <w:rPr>
          <w:rFonts w:ascii="Arial" w:eastAsia="Times New Roman" w:hAnsi="Arial" w:cs="Arial"/>
          <w:shd w:val="clear" w:color="auto" w:fill="F2F2F2"/>
        </w:rPr>
        <w:t xml:space="preserve"> rate</w:t>
      </w:r>
      <w:r>
        <w:rPr>
          <w:rFonts w:ascii="Arial" w:eastAsia="Times New Roman" w:hAnsi="Arial" w:cs="Arial"/>
          <w:shd w:val="clear" w:color="auto" w:fill="F2F2F2"/>
        </w:rPr>
        <w:t>.</w:t>
      </w:r>
    </w:p>
    <w:p w14:paraId="57A43287" w14:textId="77777777" w:rsidR="006A462B" w:rsidRPr="001C210E" w:rsidRDefault="006A462B" w:rsidP="006A462B">
      <w:pPr>
        <w:spacing w:line="480" w:lineRule="auto"/>
        <w:jc w:val="both"/>
        <w:rPr>
          <w:rFonts w:ascii="Arial" w:eastAsia="Times New Roman" w:hAnsi="Arial" w:cs="Arial"/>
          <w:shd w:val="clear" w:color="auto" w:fill="F2F2F2"/>
        </w:rPr>
      </w:pPr>
    </w:p>
    <w:p w14:paraId="513341A7" w14:textId="77777777" w:rsidR="006A462B" w:rsidRPr="001C210E" w:rsidRDefault="006A462B" w:rsidP="006A462B">
      <w:pPr>
        <w:spacing w:line="480" w:lineRule="auto"/>
        <w:jc w:val="both"/>
        <w:rPr>
          <w:rFonts w:ascii="Arial" w:eastAsia="Times New Roman" w:hAnsi="Arial" w:cs="Arial"/>
          <w:shd w:val="clear" w:color="auto" w:fill="F2F2F2"/>
        </w:rPr>
      </w:pPr>
      <w:r w:rsidRPr="00D65FDF">
        <w:rPr>
          <w:rFonts w:ascii="Arial" w:eastAsia="Times New Roman" w:hAnsi="Arial" w:cs="Arial"/>
          <w:b/>
          <w:bCs/>
          <w:shd w:val="clear" w:color="auto" w:fill="F2F2F2"/>
        </w:rPr>
        <w:t>Conclusion</w:t>
      </w:r>
      <w:r>
        <w:rPr>
          <w:rFonts w:ascii="Arial" w:eastAsia="Times New Roman" w:hAnsi="Arial" w:cs="Arial"/>
          <w:shd w:val="clear" w:color="auto" w:fill="F2F2F2"/>
        </w:rPr>
        <w:t xml:space="preserve">: The model used to predict the alternate </w:t>
      </w:r>
      <w:proofErr w:type="spellStart"/>
      <w:r>
        <w:rPr>
          <w:rFonts w:ascii="Arial" w:eastAsia="Times New Roman" w:hAnsi="Arial" w:cs="Arial"/>
          <w:shd w:val="clear" w:color="auto" w:fill="F2F2F2"/>
        </w:rPr>
        <w:t>fx</w:t>
      </w:r>
      <w:proofErr w:type="spellEnd"/>
      <w:r>
        <w:rPr>
          <w:rFonts w:ascii="Arial" w:eastAsia="Times New Roman" w:hAnsi="Arial" w:cs="Arial"/>
          <w:shd w:val="clear" w:color="auto" w:fill="F2F2F2"/>
        </w:rPr>
        <w:t xml:space="preserve"> rates or capture the effect of intervention on the </w:t>
      </w:r>
      <w:proofErr w:type="spellStart"/>
      <w:r>
        <w:rPr>
          <w:rFonts w:ascii="Arial" w:eastAsia="Times New Roman" w:hAnsi="Arial" w:cs="Arial"/>
          <w:shd w:val="clear" w:color="auto" w:fill="F2F2F2"/>
        </w:rPr>
        <w:t>fx</w:t>
      </w:r>
      <w:proofErr w:type="spellEnd"/>
      <w:r>
        <w:rPr>
          <w:rFonts w:ascii="Arial" w:eastAsia="Times New Roman" w:hAnsi="Arial" w:cs="Arial"/>
          <w:shd w:val="clear" w:color="auto" w:fill="F2F2F2"/>
        </w:rPr>
        <w:t xml:space="preserve"> rate has a real world application to identify the countries that are manipulating their currencies for several reasons such as export boost, international corporate competition etc. The following results from the model shows the </w:t>
      </w:r>
      <w:proofErr w:type="spellStart"/>
      <w:r>
        <w:rPr>
          <w:rFonts w:ascii="Arial" w:eastAsia="Times New Roman" w:hAnsi="Arial" w:cs="Arial"/>
          <w:shd w:val="clear" w:color="auto" w:fill="F2F2F2"/>
        </w:rPr>
        <w:t>aacumulated</w:t>
      </w:r>
      <w:proofErr w:type="spellEnd"/>
      <w:r>
        <w:rPr>
          <w:rFonts w:ascii="Arial" w:eastAsia="Times New Roman" w:hAnsi="Arial" w:cs="Arial"/>
          <w:shd w:val="clear" w:color="auto" w:fill="F2F2F2"/>
        </w:rPr>
        <w:t xml:space="preserve"> effect of the interventions for two currencies : Vietnamese dong </w:t>
      </w:r>
      <w:r w:rsidRPr="001C210E">
        <w:rPr>
          <w:rFonts w:ascii="Arial" w:eastAsia="Times New Roman" w:hAnsi="Arial" w:cs="Arial"/>
          <w:b/>
          <w:bCs/>
          <w:shd w:val="clear" w:color="auto" w:fill="F2F2F2"/>
        </w:rPr>
        <w:t>VND</w:t>
      </w:r>
      <w:r>
        <w:rPr>
          <w:rFonts w:ascii="Arial" w:eastAsia="Times New Roman" w:hAnsi="Arial" w:cs="Arial"/>
          <w:shd w:val="clear" w:color="auto" w:fill="F2F2F2"/>
        </w:rPr>
        <w:t xml:space="preserve"> and Swiss Franc </w:t>
      </w:r>
      <w:r w:rsidRPr="001C210E">
        <w:rPr>
          <w:rFonts w:ascii="Arial" w:eastAsia="Times New Roman" w:hAnsi="Arial" w:cs="Arial"/>
          <w:b/>
          <w:bCs/>
          <w:shd w:val="clear" w:color="auto" w:fill="F2F2F2"/>
        </w:rPr>
        <w:t>CHF</w:t>
      </w:r>
      <w:r>
        <w:rPr>
          <w:rFonts w:ascii="Arial" w:eastAsia="Times New Roman" w:hAnsi="Arial" w:cs="Arial"/>
          <w:b/>
          <w:bCs/>
          <w:shd w:val="clear" w:color="auto" w:fill="F2F2F2"/>
        </w:rPr>
        <w:t>.</w:t>
      </w:r>
    </w:p>
    <w:p w14:paraId="366A90FD" w14:textId="77777777" w:rsidR="006A462B" w:rsidRPr="00D65FDF" w:rsidRDefault="006A462B" w:rsidP="006A462B">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25ECFC5" wp14:editId="4A55921B">
            <wp:extent cx="3694176" cy="2657565"/>
            <wp:effectExtent l="0" t="0" r="1905"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2250" cy="2670567"/>
                    </a:xfrm>
                    <a:prstGeom prst="rect">
                      <a:avLst/>
                    </a:prstGeom>
                  </pic:spPr>
                </pic:pic>
              </a:graphicData>
            </a:graphic>
          </wp:inline>
        </w:drawing>
      </w:r>
    </w:p>
    <w:p w14:paraId="31491446" w14:textId="77777777" w:rsidR="006A462B" w:rsidRDefault="006A462B" w:rsidP="006A462B">
      <w:pPr>
        <w:spacing w:line="480" w:lineRule="auto"/>
        <w:jc w:val="both"/>
      </w:pPr>
      <w:r>
        <w:lastRenderedPageBreak/>
        <w:t xml:space="preserve">As seen from above results the predicted VND and CHF values shows that these currencies would have been stronger against dollar. The widening gap between the actual and predicted values suggests a consistent and increasing intervention by the central bank. </w:t>
      </w:r>
    </w:p>
    <w:p w14:paraId="1B60E75A" w14:textId="77777777" w:rsidR="00A570D6" w:rsidRDefault="00A570D6"/>
    <w:sectPr w:rsidR="00A570D6" w:rsidSect="00E2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2B"/>
    <w:rsid w:val="006A462B"/>
    <w:rsid w:val="00A570D6"/>
    <w:rsid w:val="00E2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86754"/>
  <w15:chartTrackingRefBased/>
  <w15:docId w15:val="{295EB62D-CB66-1D4F-9229-C2D58B1A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Raparia, Yogesh</dc:creator>
  <cp:keywords/>
  <dc:description/>
  <cp:lastModifiedBy>Raparia, Yogesh</cp:lastModifiedBy>
  <cp:revision>1</cp:revision>
  <dcterms:created xsi:type="dcterms:W3CDTF">2021-05-24T03:44:00Z</dcterms:created>
  <dcterms:modified xsi:type="dcterms:W3CDTF">2021-05-24T03:44:00Z</dcterms:modified>
</cp:coreProperties>
</file>