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929AF" w:rsidRPr="00C863D6" w:rsidRDefault="00C863D6">
      <w:pPr>
        <w:pStyle w:val="Heading1"/>
        <w:rPr>
          <w:color w:val="000000" w:themeColor="text1"/>
        </w:rPr>
      </w:pPr>
      <w:bookmarkStart w:id="0" w:name="X880c54990e976431641d49564af50b363f77fac"/>
      <w:r w:rsidRPr="00C863D6">
        <w:rPr>
          <w:color w:val="000000" w:themeColor="text1"/>
        </w:rPr>
        <w:t>🏥 CLINIGUARD — Comprehensive Project Documentation Report</w:t>
      </w:r>
    </w:p>
    <w:p w:rsidR="004929AF" w:rsidRPr="00C863D6" w:rsidRDefault="00C863D6">
      <w:pPr>
        <w:pStyle w:val="Heading3"/>
        <w:rPr>
          <w:color w:val="000000" w:themeColor="text1"/>
        </w:rPr>
      </w:pPr>
      <w:bookmarkStart w:id="1" w:name="X0e102cb83b1c8637fca7defa8b86bba39e953a3"/>
      <w:r w:rsidRPr="00C863D6">
        <w:rPr>
          <w:i/>
          <w:iCs/>
          <w:color w:val="000000" w:themeColor="text1"/>
        </w:rPr>
        <w:t>Medical AI Hallucination Detection: A Complete Journey from Inception to Deployment</w:t>
      </w:r>
    </w:p>
    <w:p w:rsidR="004929AF" w:rsidRPr="00C863D6" w:rsidRDefault="00C863D6">
      <w:pPr>
        <w:rPr>
          <w:color w:val="000000" w:themeColor="text1"/>
        </w:rPr>
      </w:pPr>
      <w:r w:rsidRPr="00C863D6">
        <w:rPr>
          <w:color w:val="000000" w:themeColor="text1"/>
        </w:rPr>
        <w:pict>
          <v:rect id="_x0000_i1025" style="width:0;height:1.5pt" o:hralign="center" o:hrstd="t" o:hr="t"/>
        </w:pict>
      </w:r>
    </w:p>
    <w:p w:rsidR="004929AF" w:rsidRPr="00C863D6" w:rsidRDefault="00C863D6">
      <w:pPr>
        <w:pStyle w:val="BlockText"/>
        <w:rPr>
          <w:color w:val="000000" w:themeColor="text1"/>
        </w:rPr>
      </w:pPr>
      <w:r w:rsidRPr="00C863D6">
        <w:rPr>
          <w:b/>
          <w:bCs/>
          <w:color w:val="000000" w:themeColor="text1"/>
        </w:rPr>
        <w:t>Document Type:</w:t>
      </w:r>
      <w:r w:rsidRPr="00C863D6">
        <w:rPr>
          <w:color w:val="000000" w:themeColor="text1"/>
        </w:rPr>
        <w:t xml:space="preserve"> Comprehensive Project Documentation Report</w:t>
      </w:r>
      <w:r w:rsidRPr="00C863D6">
        <w:rPr>
          <w:color w:val="000000" w:themeColor="text1"/>
        </w:rPr>
        <w:br/>
      </w:r>
      <w:r w:rsidRPr="00C863D6">
        <w:rPr>
          <w:b/>
          <w:bCs/>
          <w:color w:val="000000" w:themeColor="text1"/>
        </w:rPr>
        <w:t>Project Name:</w:t>
      </w:r>
      <w:r w:rsidRPr="00C863D6">
        <w:rPr>
          <w:color w:val="000000" w:themeColor="text1"/>
        </w:rPr>
        <w:t xml:space="preserve"> CLINIGUARD — Multi-Signal Clinical Hallucination Guard</w:t>
      </w:r>
      <w:r w:rsidRPr="00C863D6">
        <w:rPr>
          <w:color w:val="000000" w:themeColor="text1"/>
        </w:rPr>
        <w:br/>
      </w:r>
      <w:r w:rsidRPr="00C863D6">
        <w:rPr>
          <w:b/>
          <w:bCs/>
          <w:color w:val="000000" w:themeColor="text1"/>
        </w:rPr>
        <w:t>Version:</w:t>
      </w:r>
      <w:r w:rsidRPr="00C863D6">
        <w:rPr>
          <w:color w:val="000000" w:themeColor="text1"/>
        </w:rPr>
        <w:t xml:space="preserve"> 1.0 Final</w:t>
      </w:r>
      <w:r w:rsidRPr="00C863D6">
        <w:rPr>
          <w:color w:val="000000" w:themeColor="text1"/>
        </w:rPr>
        <w:br/>
      </w:r>
      <w:r w:rsidRPr="00C863D6">
        <w:rPr>
          <w:b/>
          <w:bCs/>
          <w:color w:val="000000" w:themeColor="text1"/>
        </w:rPr>
        <w:t>Date:</w:t>
      </w:r>
      <w:r w:rsidRPr="00C863D6">
        <w:rPr>
          <w:color w:val="000000" w:themeColor="text1"/>
        </w:rPr>
        <w:t xml:space="preserve"> June 2026</w:t>
      </w:r>
      <w:r w:rsidRPr="00C863D6">
        <w:rPr>
          <w:color w:val="000000" w:themeColor="text1"/>
        </w:rPr>
        <w:br/>
      </w:r>
      <w:r w:rsidRPr="00C863D6">
        <w:rPr>
          <w:b/>
          <w:bCs/>
          <w:color w:val="000000" w:themeColor="text1"/>
        </w:rPr>
        <w:t>Authors:</w:t>
      </w:r>
      <w:r w:rsidRPr="00C863D6">
        <w:rPr>
          <w:color w:val="000000" w:themeColor="text1"/>
        </w:rPr>
        <w:t xml:space="preserve"> Cliniguard Development Team</w:t>
      </w:r>
      <w:r w:rsidRPr="00C863D6">
        <w:rPr>
          <w:color w:val="000000" w:themeColor="text1"/>
        </w:rPr>
        <w:br/>
      </w:r>
      <w:r w:rsidRPr="00C863D6">
        <w:rPr>
          <w:b/>
          <w:bCs/>
          <w:color w:val="000000" w:themeColor="text1"/>
        </w:rPr>
        <w:t>Technology Stack:</w:t>
      </w:r>
      <w:r w:rsidRPr="00C863D6">
        <w:rPr>
          <w:color w:val="000000" w:themeColor="text1"/>
        </w:rPr>
        <w:t xml:space="preserve"> Python 3.13 · LightGBM · FastAPI · Streamlit · HTML/CSS/JS</w:t>
      </w:r>
    </w:p>
    <w:p w:rsidR="004929AF" w:rsidRPr="00C863D6" w:rsidRDefault="00C863D6">
      <w:pPr>
        <w:rPr>
          <w:color w:val="000000" w:themeColor="text1"/>
        </w:rPr>
      </w:pPr>
      <w:r w:rsidRPr="00C863D6">
        <w:rPr>
          <w:color w:val="000000" w:themeColor="text1"/>
        </w:rPr>
        <w:pict>
          <v:rect id="_x0000_i1026" style="width:0;height:1.5pt" o:hralign="center" o:hrstd="t" o:hr="t"/>
        </w:pict>
      </w:r>
    </w:p>
    <w:p w:rsidR="004929AF" w:rsidRPr="00C863D6" w:rsidRDefault="00C863D6">
      <w:pPr>
        <w:pStyle w:val="Heading2"/>
        <w:rPr>
          <w:color w:val="000000" w:themeColor="text1"/>
        </w:rPr>
      </w:pPr>
      <w:bookmarkStart w:id="2" w:name="table-of-contents"/>
      <w:bookmarkEnd w:id="1"/>
      <w:r w:rsidRPr="00C863D6">
        <w:rPr>
          <w:color w:val="000000" w:themeColor="text1"/>
        </w:rPr>
        <w:t>📋 Table of Contents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250"/>
        <w:gridCol w:w="3747"/>
        <w:gridCol w:w="4579"/>
      </w:tblGrid>
      <w:tr w:rsidR="00C863D6" w:rsidRPr="00C863D6" w:rsidTr="004929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33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#</w:t>
            </w:r>
          </w:p>
        </w:tc>
        <w:tc>
          <w:tcPr>
            <w:tcW w:w="3099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Section</w:t>
            </w:r>
          </w:p>
        </w:tc>
        <w:tc>
          <w:tcPr>
            <w:tcW w:w="3787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Page Theme</w:t>
            </w:r>
          </w:p>
        </w:tc>
      </w:tr>
      <w:tr w:rsidR="00C863D6" w:rsidRPr="00C863D6">
        <w:tc>
          <w:tcPr>
            <w:tcW w:w="1033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1</w:t>
            </w:r>
          </w:p>
        </w:tc>
        <w:tc>
          <w:tcPr>
            <w:tcW w:w="3099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hyperlink w:anchor="Xd8ba96e2a24d810cd1bf543be4633b505c720b2">
              <w:r w:rsidRPr="00C863D6">
                <w:rPr>
                  <w:rStyle w:val="Hyperlink"/>
                  <w:color w:val="000000" w:themeColor="text1"/>
                </w:rPr>
                <w:t>Project Genesis &amp; Idea Origin</w:t>
              </w:r>
            </w:hyperlink>
          </w:p>
        </w:tc>
        <w:tc>
          <w:tcPr>
            <w:tcW w:w="3787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The Story Begins</w:t>
            </w:r>
          </w:p>
        </w:tc>
      </w:tr>
      <w:tr w:rsidR="00C863D6" w:rsidRPr="00C863D6">
        <w:tc>
          <w:tcPr>
            <w:tcW w:w="1033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2</w:t>
            </w:r>
          </w:p>
        </w:tc>
        <w:tc>
          <w:tcPr>
            <w:tcW w:w="3099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hyperlink w:anchor="Xca1a3bb1206b0a2c44b6d98e531e529bb0cae9e">
              <w:r w:rsidRPr="00C863D6">
                <w:rPr>
                  <w:rStyle w:val="Hyperlink"/>
                  <w:color w:val="000000" w:themeColor="text1"/>
                </w:rPr>
                <w:t>Problem Statement &amp; Motivation</w:t>
              </w:r>
            </w:hyperlink>
          </w:p>
        </w:tc>
        <w:tc>
          <w:tcPr>
            <w:tcW w:w="3787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Why This Matters</w:t>
            </w:r>
          </w:p>
        </w:tc>
      </w:tr>
      <w:tr w:rsidR="00C863D6" w:rsidRPr="00C863D6">
        <w:tc>
          <w:tcPr>
            <w:tcW w:w="1033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3</w:t>
            </w:r>
          </w:p>
        </w:tc>
        <w:tc>
          <w:tcPr>
            <w:tcW w:w="3099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hyperlink w:anchor="X2821e40f34303850b4609ba82696b0dba2ddb54">
              <w:r w:rsidRPr="00C863D6">
                <w:rPr>
                  <w:rStyle w:val="Hyperlink"/>
                  <w:color w:val="000000" w:themeColor="text1"/>
                </w:rPr>
                <w:t>Literature Review &amp; Initial Research</w:t>
              </w:r>
            </w:hyperlink>
          </w:p>
        </w:tc>
        <w:tc>
          <w:tcPr>
            <w:tcW w:w="3787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Standing on Shoulders of Giants</w:t>
            </w:r>
          </w:p>
        </w:tc>
      </w:tr>
      <w:tr w:rsidR="00C863D6" w:rsidRPr="00C863D6">
        <w:tc>
          <w:tcPr>
            <w:tcW w:w="1033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4</w:t>
            </w:r>
          </w:p>
        </w:tc>
        <w:tc>
          <w:tcPr>
            <w:tcW w:w="3099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hyperlink w:anchor="X9c86239cd8399e2b5c9e24c5772abcfe2615356">
              <w:r w:rsidRPr="00C863D6">
                <w:rPr>
                  <w:rStyle w:val="Hyperlink"/>
                  <w:color w:val="000000" w:themeColor="text1"/>
                </w:rPr>
                <w:t>Research Gaps Identified</w:t>
              </w:r>
            </w:hyperlink>
          </w:p>
        </w:tc>
        <w:tc>
          <w:tcPr>
            <w:tcW w:w="3787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What Was Missing</w:t>
            </w:r>
          </w:p>
        </w:tc>
      </w:tr>
      <w:tr w:rsidR="00C863D6" w:rsidRPr="00C863D6">
        <w:tc>
          <w:tcPr>
            <w:tcW w:w="1033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5</w:t>
            </w:r>
          </w:p>
        </w:tc>
        <w:tc>
          <w:tcPr>
            <w:tcW w:w="3099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hyperlink w:anchor="Xad98aa71dbec0252c344f2444ce360ddc0d941f">
              <w:r w:rsidRPr="00C863D6">
                <w:rPr>
                  <w:rStyle w:val="Hyperlink"/>
                  <w:color w:val="000000" w:themeColor="text1"/>
                </w:rPr>
                <w:t>Concept Evolution &amp; Decision Making</w:t>
              </w:r>
            </w:hyperlink>
          </w:p>
        </w:tc>
        <w:tc>
          <w:tcPr>
            <w:tcW w:w="3787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The Thinking Process</w:t>
            </w:r>
          </w:p>
        </w:tc>
      </w:tr>
      <w:tr w:rsidR="00C863D6" w:rsidRPr="00C863D6">
        <w:tc>
          <w:tcPr>
            <w:tcW w:w="1033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6</w:t>
            </w:r>
          </w:p>
        </w:tc>
        <w:tc>
          <w:tcPr>
            <w:tcW w:w="3099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hyperlink w:anchor="Xd37672a76320a53c7a77c25213723458b4a2c9a">
              <w:r w:rsidRPr="00C863D6">
                <w:rPr>
                  <w:rStyle w:val="Hyperlink"/>
                  <w:color w:val="000000" w:themeColor="text1"/>
                </w:rPr>
                <w:t>Dataset Selection, Collection &amp; Justification</w:t>
              </w:r>
            </w:hyperlink>
          </w:p>
        </w:tc>
        <w:tc>
          <w:tcPr>
            <w:tcW w:w="3787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Building the Foundation</w:t>
            </w:r>
          </w:p>
        </w:tc>
      </w:tr>
      <w:tr w:rsidR="00C863D6" w:rsidRPr="00C863D6">
        <w:tc>
          <w:tcPr>
            <w:tcW w:w="1033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7</w:t>
            </w:r>
          </w:p>
        </w:tc>
        <w:tc>
          <w:tcPr>
            <w:tcW w:w="3099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hyperlink w:anchor="X3b700844a37cf586268c2b0ea66097a134ec496">
              <w:r w:rsidRPr="00C863D6">
                <w:rPr>
                  <w:rStyle w:val="Hyperlink"/>
                  <w:color w:val="000000" w:themeColor="text1"/>
                </w:rPr>
                <w:t>Data Preprocessing &amp; Feature Engineering</w:t>
              </w:r>
            </w:hyperlink>
          </w:p>
        </w:tc>
        <w:tc>
          <w:tcPr>
            <w:tcW w:w="3787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Turning Raw Data into Intelligence</w:t>
            </w:r>
          </w:p>
        </w:tc>
      </w:tr>
      <w:tr w:rsidR="00C863D6" w:rsidRPr="00C863D6">
        <w:tc>
          <w:tcPr>
            <w:tcW w:w="1033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8</w:t>
            </w:r>
          </w:p>
        </w:tc>
        <w:tc>
          <w:tcPr>
            <w:tcW w:w="3099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hyperlink w:anchor="X8dcaf3d600ef46f6bb34619144d4131ece28557">
              <w:r w:rsidRPr="00C863D6">
                <w:rPr>
                  <w:rStyle w:val="Hyperlink"/>
                  <w:color w:val="000000" w:themeColor="text1"/>
                </w:rPr>
                <w:t>Model Selection Process</w:t>
              </w:r>
            </w:hyperlink>
          </w:p>
        </w:tc>
        <w:tc>
          <w:tcPr>
            <w:tcW w:w="3787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Choosing the Right Tool</w:t>
            </w:r>
          </w:p>
        </w:tc>
      </w:tr>
      <w:tr w:rsidR="00C863D6" w:rsidRPr="00C863D6">
        <w:tc>
          <w:tcPr>
            <w:tcW w:w="1033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9</w:t>
            </w:r>
          </w:p>
        </w:tc>
        <w:tc>
          <w:tcPr>
            <w:tcW w:w="3099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hyperlink w:anchor="Xdb97fcddd219ad881a89c30917552622298d4c9">
              <w:r w:rsidRPr="00C863D6">
                <w:rPr>
                  <w:rStyle w:val="Hyperlink"/>
                  <w:color w:val="000000" w:themeColor="text1"/>
                </w:rPr>
                <w:t>Final Model — Deep Dive</w:t>
              </w:r>
            </w:hyperlink>
          </w:p>
        </w:tc>
        <w:tc>
          <w:tcPr>
            <w:tcW w:w="3787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The Engine Under the Hood</w:t>
            </w:r>
          </w:p>
        </w:tc>
      </w:tr>
      <w:tr w:rsidR="00C863D6" w:rsidRPr="00C863D6">
        <w:tc>
          <w:tcPr>
            <w:tcW w:w="1033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10</w:t>
            </w:r>
          </w:p>
        </w:tc>
        <w:tc>
          <w:tcPr>
            <w:tcW w:w="3099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hyperlink w:anchor="Xe0c876dbfca5aac83ddcd102f80bce5454b1af6">
              <w:r w:rsidRPr="00C863D6">
                <w:rPr>
                  <w:rStyle w:val="Hyperlink"/>
                  <w:color w:val="000000" w:themeColor="text1"/>
                </w:rPr>
                <w:t>System Architecture &amp; Workflow</w:t>
              </w:r>
            </w:hyperlink>
          </w:p>
        </w:tc>
        <w:tc>
          <w:tcPr>
            <w:tcW w:w="3787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Blueprint of the System</w:t>
            </w:r>
          </w:p>
        </w:tc>
      </w:tr>
      <w:tr w:rsidR="00C863D6" w:rsidRPr="00C863D6">
        <w:tc>
          <w:tcPr>
            <w:tcW w:w="1033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11</w:t>
            </w:r>
          </w:p>
        </w:tc>
        <w:tc>
          <w:tcPr>
            <w:tcW w:w="3099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hyperlink w:anchor="X76207f37e646c3c8fe037f4afd609c9230eeb73">
              <w:r w:rsidRPr="00C863D6">
                <w:rPr>
                  <w:rStyle w:val="Hyperlink"/>
                  <w:color w:val="000000" w:themeColor="text1"/>
                </w:rPr>
                <w:t>Development Journey: Prototype to Final System</w:t>
              </w:r>
            </w:hyperlink>
          </w:p>
        </w:tc>
        <w:tc>
          <w:tcPr>
            <w:tcW w:w="3787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Building Brick by Brick</w:t>
            </w:r>
          </w:p>
        </w:tc>
      </w:tr>
      <w:tr w:rsidR="00C863D6" w:rsidRPr="00C863D6">
        <w:tc>
          <w:tcPr>
            <w:tcW w:w="1033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12</w:t>
            </w:r>
          </w:p>
        </w:tc>
        <w:tc>
          <w:tcPr>
            <w:tcW w:w="3099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hyperlink w:anchor="X0e49289739205d72f61861064ddfa99549dfc5e">
              <w:r w:rsidRPr="00C863D6">
                <w:rPr>
                  <w:rStyle w:val="Hyperlink"/>
                  <w:color w:val="000000" w:themeColor="text1"/>
                </w:rPr>
                <w:t>Web Application Development &amp; ML Integration</w:t>
              </w:r>
            </w:hyperlink>
          </w:p>
        </w:tc>
        <w:tc>
          <w:tcPr>
            <w:tcW w:w="3787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Bringing It to Life</w:t>
            </w:r>
          </w:p>
        </w:tc>
      </w:tr>
      <w:tr w:rsidR="00C863D6" w:rsidRPr="00C863D6">
        <w:tc>
          <w:tcPr>
            <w:tcW w:w="1033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13</w:t>
            </w:r>
          </w:p>
        </w:tc>
        <w:tc>
          <w:tcPr>
            <w:tcW w:w="3099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hyperlink w:anchor="Xd196e41522cbd6b8a614da36e5f9dbf0dc66281">
              <w:r w:rsidRPr="00C863D6">
                <w:rPr>
                  <w:rStyle w:val="Hyperlink"/>
                  <w:color w:val="000000" w:themeColor="text1"/>
                </w:rPr>
                <w:t>Testing, Evaluation &amp; Validation</w:t>
              </w:r>
            </w:hyperlink>
          </w:p>
        </w:tc>
        <w:tc>
          <w:tcPr>
            <w:tcW w:w="3787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Proving It Works</w:t>
            </w:r>
          </w:p>
        </w:tc>
      </w:tr>
      <w:tr w:rsidR="00C863D6" w:rsidRPr="00C863D6">
        <w:tc>
          <w:tcPr>
            <w:tcW w:w="1033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14</w:t>
            </w:r>
          </w:p>
        </w:tc>
        <w:tc>
          <w:tcPr>
            <w:tcW w:w="3099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hyperlink w:anchor="X013444b5c370363a152a84a7f4a9665e1c3ce68">
              <w:r w:rsidRPr="00C863D6">
                <w:rPr>
                  <w:rStyle w:val="Hyperlink"/>
                  <w:color w:val="000000" w:themeColor="text1"/>
                </w:rPr>
                <w:t>Results, Findings, Challenges &amp; Solutions</w:t>
              </w:r>
            </w:hyperlink>
          </w:p>
        </w:tc>
        <w:tc>
          <w:tcPr>
            <w:tcW w:w="3787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What We Discovered</w:t>
            </w:r>
          </w:p>
        </w:tc>
      </w:tr>
      <w:tr w:rsidR="00C863D6" w:rsidRPr="00C863D6">
        <w:tc>
          <w:tcPr>
            <w:tcW w:w="1033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lastRenderedPageBreak/>
              <w:t>15</w:t>
            </w:r>
          </w:p>
        </w:tc>
        <w:tc>
          <w:tcPr>
            <w:tcW w:w="3099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hyperlink w:anchor="Xe7a8070d47b73b213ebaefe69c1ef3386311968">
              <w:r w:rsidRPr="00C863D6">
                <w:rPr>
                  <w:rStyle w:val="Hyperlink"/>
                  <w:color w:val="000000" w:themeColor="text1"/>
                </w:rPr>
                <w:t>Project Improvements Throughout Development</w:t>
              </w:r>
            </w:hyperlink>
          </w:p>
        </w:tc>
        <w:tc>
          <w:tcPr>
            <w:tcW w:w="3787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Getting Better Every Day</w:t>
            </w:r>
          </w:p>
        </w:tc>
      </w:tr>
      <w:tr w:rsidR="00C863D6" w:rsidRPr="00C863D6">
        <w:tc>
          <w:tcPr>
            <w:tcW w:w="1033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16</w:t>
            </w:r>
          </w:p>
        </w:tc>
        <w:tc>
          <w:tcPr>
            <w:tcW w:w="3099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hyperlink w:anchor="X0c817fe300de05c9a5e69e95408981651997f70">
              <w:r w:rsidRPr="00C863D6">
                <w:rPr>
                  <w:rStyle w:val="Hyperlink"/>
                  <w:color w:val="000000" w:themeColor="text1"/>
                </w:rPr>
                <w:t>Final Deployment &amp; End-to-End Workflow</w:t>
              </w:r>
            </w:hyperlink>
          </w:p>
        </w:tc>
        <w:tc>
          <w:tcPr>
            <w:tcW w:w="3787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Shipping the Product</w:t>
            </w:r>
          </w:p>
        </w:tc>
      </w:tr>
      <w:tr w:rsidR="00C863D6" w:rsidRPr="00C863D6">
        <w:tc>
          <w:tcPr>
            <w:tcW w:w="1033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17</w:t>
            </w:r>
          </w:p>
        </w:tc>
        <w:tc>
          <w:tcPr>
            <w:tcW w:w="3099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hyperlink w:anchor="X35461b7f9b1f21e89b48d044f0398b407533432">
              <w:r w:rsidRPr="00C863D6">
                <w:rPr>
                  <w:rStyle w:val="Hyperlink"/>
                  <w:color w:val="000000" w:themeColor="text1"/>
                </w:rPr>
                <w:t>Future Enhancements &amp; Scalability</w:t>
              </w:r>
            </w:hyperlink>
          </w:p>
        </w:tc>
        <w:tc>
          <w:tcPr>
            <w:tcW w:w="3787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What Comes Next</w:t>
            </w:r>
          </w:p>
        </w:tc>
      </w:tr>
      <w:tr w:rsidR="00C863D6" w:rsidRPr="00C863D6">
        <w:tc>
          <w:tcPr>
            <w:tcW w:w="1033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18</w:t>
            </w:r>
          </w:p>
        </w:tc>
        <w:tc>
          <w:tcPr>
            <w:tcW w:w="3099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hyperlink w:anchor="X05d5dc8da2567324668c315e592404d4fb08610">
              <w:r w:rsidRPr="00C863D6">
                <w:rPr>
                  <w:rStyle w:val="Hyperlink"/>
                  <w:color w:val="000000" w:themeColor="text1"/>
                </w:rPr>
                <w:t>Conclusion</w:t>
              </w:r>
            </w:hyperlink>
          </w:p>
        </w:tc>
        <w:tc>
          <w:tcPr>
            <w:tcW w:w="3787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The Complete Story</w:t>
            </w:r>
          </w:p>
        </w:tc>
      </w:tr>
    </w:tbl>
    <w:p w:rsidR="004929AF" w:rsidRPr="00C863D6" w:rsidRDefault="00C863D6">
      <w:pPr>
        <w:rPr>
          <w:color w:val="000000" w:themeColor="text1"/>
        </w:rPr>
      </w:pPr>
      <w:r w:rsidRPr="00C863D6">
        <w:rPr>
          <w:color w:val="000000" w:themeColor="text1"/>
        </w:rPr>
        <w:pict>
          <v:rect id="_x0000_i1027" style="width:0;height:1.5pt" o:hralign="center" o:hrstd="t" o:hr="t"/>
        </w:pict>
      </w:r>
    </w:p>
    <w:p w:rsidR="004929AF" w:rsidRPr="00C863D6" w:rsidRDefault="00C863D6">
      <w:pPr>
        <w:pStyle w:val="Heading2"/>
        <w:rPr>
          <w:color w:val="000000" w:themeColor="text1"/>
        </w:rPr>
      </w:pPr>
      <w:bookmarkStart w:id="3" w:name="project-genesis-idea-origin"/>
      <w:bookmarkEnd w:id="2"/>
      <w:r w:rsidRPr="00C863D6">
        <w:rPr>
          <w:color w:val="000000" w:themeColor="text1"/>
        </w:rPr>
        <w:t>1. Project Genesis &amp; Idea Origin</w:t>
      </w:r>
    </w:p>
    <w:p w:rsidR="004929AF" w:rsidRPr="00C863D6" w:rsidRDefault="00C863D6">
      <w:pPr>
        <w:pStyle w:val="Heading3"/>
        <w:rPr>
          <w:color w:val="000000" w:themeColor="text1"/>
        </w:rPr>
      </w:pPr>
      <w:bookmarkStart w:id="4" w:name="the-spark"/>
      <w:r w:rsidRPr="00C863D6">
        <w:rPr>
          <w:color w:val="000000" w:themeColor="text1"/>
        </w:rPr>
        <w:t>1.1 The Spark</w: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color w:val="000000" w:themeColor="text1"/>
        </w:rPr>
        <w:t>The CLINIGUARD project was born from a genuine concern that emerged during academic research in the intersection of healthcare and artificial intelligence. The foundational question that sparked the project was deceptively simple:</w:t>
      </w:r>
    </w:p>
    <w:p w:rsidR="004929AF" w:rsidRPr="00C863D6" w:rsidRDefault="00C863D6">
      <w:pPr>
        <w:pStyle w:val="BlockText"/>
        <w:rPr>
          <w:color w:val="000000" w:themeColor="text1"/>
        </w:rPr>
      </w:pPr>
      <w:r w:rsidRPr="00C863D6">
        <w:rPr>
          <w:i/>
          <w:iCs/>
          <w:color w:val="000000" w:themeColor="text1"/>
        </w:rPr>
        <w:t>“If a doctor asks an AI system what dose of aspirin to give a patient, and the AI confidently gives the wrong answer — how would we know?”</w: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color w:val="000000" w:themeColor="text1"/>
        </w:rPr>
        <w:t xml:space="preserve">This question — raised during a capstone research brainstorming session in early 2026 — set off a chain of inquiry that would ultimately become the CLINIGUARD system. Unlike most AI safety projects that focus on generic text, this team chose to focus specifically on the </w:t>
      </w:r>
      <w:r w:rsidRPr="00C863D6">
        <w:rPr>
          <w:b/>
          <w:bCs/>
          <w:color w:val="000000" w:themeColor="text1"/>
        </w:rPr>
        <w:t>medical domain</w:t>
      </w:r>
      <w:r w:rsidRPr="00C863D6">
        <w:rPr>
          <w:color w:val="000000" w:themeColor="text1"/>
        </w:rPr>
        <w:t>, where the stakes of an incorrect AI output are not just academic — they can be life-threatening.</w:t>
      </w:r>
    </w:p>
    <w:p w:rsidR="004929AF" w:rsidRPr="00C863D6" w:rsidRDefault="00C863D6">
      <w:pPr>
        <w:pStyle w:val="Heading3"/>
        <w:rPr>
          <w:color w:val="000000" w:themeColor="text1"/>
        </w:rPr>
      </w:pPr>
      <w:bookmarkStart w:id="5" w:name="the-catalyst"/>
      <w:bookmarkEnd w:id="4"/>
      <w:r w:rsidRPr="00C863D6">
        <w:rPr>
          <w:color w:val="000000" w:themeColor="text1"/>
        </w:rPr>
        <w:t>1.2 The Catalyst</w: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color w:val="000000" w:themeColor="text1"/>
        </w:rPr>
        <w:t>The team observed several real-world news reports and academic publications highlighting cases where large language models (LLMs) such as GPT-4 and similar systems:</w:t>
      </w:r>
    </w:p>
    <w:p w:rsidR="004929AF" w:rsidRPr="00C863D6" w:rsidRDefault="00C863D6">
      <w:pPr>
        <w:pStyle w:val="Compact"/>
        <w:numPr>
          <w:ilvl w:val="0"/>
          <w:numId w:val="2"/>
        </w:numPr>
        <w:rPr>
          <w:color w:val="000000" w:themeColor="text1"/>
        </w:rPr>
      </w:pPr>
      <w:r w:rsidRPr="00C863D6">
        <w:rPr>
          <w:color w:val="000000" w:themeColor="text1"/>
        </w:rPr>
        <w:t>Fabricated drug dosages for pediatric patients.</w:t>
      </w:r>
    </w:p>
    <w:p w:rsidR="004929AF" w:rsidRPr="00C863D6" w:rsidRDefault="00C863D6">
      <w:pPr>
        <w:pStyle w:val="Compact"/>
        <w:numPr>
          <w:ilvl w:val="0"/>
          <w:numId w:val="2"/>
        </w:numPr>
        <w:rPr>
          <w:color w:val="000000" w:themeColor="text1"/>
        </w:rPr>
      </w:pPr>
      <w:r w:rsidRPr="00C863D6">
        <w:rPr>
          <w:color w:val="000000" w:themeColor="text1"/>
        </w:rPr>
        <w:t>Hallucinated clinical trial results that did not exist.</w:t>
      </w:r>
    </w:p>
    <w:p w:rsidR="004929AF" w:rsidRPr="00C863D6" w:rsidRDefault="00C863D6">
      <w:pPr>
        <w:pStyle w:val="Compact"/>
        <w:numPr>
          <w:ilvl w:val="0"/>
          <w:numId w:val="2"/>
        </w:numPr>
        <w:rPr>
          <w:color w:val="000000" w:themeColor="text1"/>
        </w:rPr>
      </w:pPr>
      <w:r w:rsidRPr="00C863D6">
        <w:rPr>
          <w:color w:val="000000" w:themeColor="text1"/>
        </w:rPr>
        <w:t>Gave confident, fluent answers that directly contradicted established medical guidelines.</w:t>
      </w:r>
    </w:p>
    <w:p w:rsidR="004929AF" w:rsidRPr="00C863D6" w:rsidRDefault="00C863D6">
      <w:pPr>
        <w:pStyle w:val="Compact"/>
        <w:numPr>
          <w:ilvl w:val="0"/>
          <w:numId w:val="2"/>
        </w:numPr>
        <w:rPr>
          <w:color w:val="000000" w:themeColor="text1"/>
        </w:rPr>
      </w:pPr>
      <w:r w:rsidRPr="00C863D6">
        <w:rPr>
          <w:color w:val="000000" w:themeColor="text1"/>
        </w:rPr>
        <w:t>Failed to flag their own uncertainty when answering complex clinical questions.</w: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color w:val="000000" w:themeColor="text1"/>
        </w:rPr>
        <w:t xml:space="preserve">The realization that </w:t>
      </w:r>
      <w:r w:rsidRPr="00C863D6">
        <w:rPr>
          <w:b/>
          <w:bCs/>
          <w:color w:val="000000" w:themeColor="text1"/>
        </w:rPr>
        <w:t>no lightweight, interpretable, GPU-free safety layer existed</w:t>
      </w:r>
      <w:r w:rsidRPr="00C863D6">
        <w:rPr>
          <w:color w:val="000000" w:themeColor="text1"/>
        </w:rPr>
        <w:t xml:space="preserve"> for medical AI outputs crystallized the project’s direction.</w:t>
      </w:r>
    </w:p>
    <w:p w:rsidR="004929AF" w:rsidRPr="00C863D6" w:rsidRDefault="00C863D6">
      <w:pPr>
        <w:pStyle w:val="Heading3"/>
        <w:rPr>
          <w:color w:val="000000" w:themeColor="text1"/>
        </w:rPr>
      </w:pPr>
      <w:bookmarkStart w:id="6" w:name="project-timeline-overview"/>
      <w:bookmarkEnd w:id="5"/>
      <w:r w:rsidRPr="00C863D6">
        <w:rPr>
          <w:color w:val="000000" w:themeColor="text1"/>
        </w:rPr>
        <w:t>1.3 Project Timeline Overview</w:t>
      </w:r>
    </w:p>
    <w:p w:rsidR="004929AF" w:rsidRPr="00C863D6" w:rsidRDefault="00C863D6">
      <w:pPr>
        <w:pStyle w:val="SourceCode"/>
        <w:rPr>
          <w:color w:val="000000" w:themeColor="text1"/>
        </w:rPr>
      </w:pPr>
      <w:r w:rsidRPr="00C863D6">
        <w:rPr>
          <w:rStyle w:val="VerbatimChar"/>
          <w:color w:val="000000" w:themeColor="text1"/>
        </w:rPr>
        <w:t>gantt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title CLINIGUARD Project Timeline — 2026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dateFormat  YYYY-MM-DD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section Research Phase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lastRenderedPageBreak/>
        <w:t xml:space="preserve">    Problem Identification       :done, r1, 2026-01-01, 2026-01-15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Literature Review            :done, r2, 2026-01-15, 2026-02-15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Gap Analysis                 :done, r3, 2026-02-10, 2026-02-28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section Design Phase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Signal Architecture Design   :done, d1, 2026-02-28, 2026-03-15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Dataset Selection            :done, d2, 2026-03-10, 2026-03-25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Prototype Development        :done, d3, 2026-03-20, 2026-04-10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section Development Phase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Core Pipeline Implementation :done, dev1, 2026-04-01, 2026-04-25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Model Training &amp; Tuning      :done, dev2, 2026-04-20, 2026-05-10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Ablation Studies             :done, dev3, 2026-05-05, 2026-05-20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se</w:t>
      </w:r>
      <w:bookmarkStart w:id="7" w:name="_GoBack"/>
      <w:bookmarkEnd w:id="7"/>
      <w:r w:rsidRPr="00C863D6">
        <w:rPr>
          <w:rStyle w:val="VerbatimChar"/>
          <w:color w:val="000000" w:themeColor="text1"/>
        </w:rPr>
        <w:t>ction Deployment Phase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Web Portal Development       :done, dep1, 2026-05-15, 2026-06-01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Streamlit Demo App           :done, dep2, 2026-05-25, 2026-06-10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Final Testing &amp; Evaluation   :done, dep3, 2026-06-05, 2026-06-13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Documentation &amp; Report       :active, dep4, 2026-06-13, 2026-06-17</w:t>
      </w:r>
    </w:p>
    <w:p w:rsidR="004929AF" w:rsidRPr="00C863D6" w:rsidRDefault="00C863D6">
      <w:pPr>
        <w:rPr>
          <w:color w:val="000000" w:themeColor="text1"/>
        </w:rPr>
      </w:pPr>
      <w:r w:rsidRPr="00C863D6">
        <w:rPr>
          <w:color w:val="000000" w:themeColor="text1"/>
        </w:rPr>
        <w:pict>
          <v:rect id="_x0000_i1028" style="width:0;height:1.5pt" o:hralign="center" o:hrstd="t" o:hr="t"/>
        </w:pict>
      </w:r>
    </w:p>
    <w:p w:rsidR="004929AF" w:rsidRPr="00C863D6" w:rsidRDefault="00C863D6">
      <w:pPr>
        <w:pStyle w:val="Heading2"/>
        <w:rPr>
          <w:color w:val="000000" w:themeColor="text1"/>
        </w:rPr>
      </w:pPr>
      <w:bookmarkStart w:id="8" w:name="problem-statement-motivation"/>
      <w:bookmarkEnd w:id="3"/>
      <w:bookmarkEnd w:id="6"/>
      <w:r w:rsidRPr="00C863D6">
        <w:rPr>
          <w:color w:val="000000" w:themeColor="text1"/>
        </w:rPr>
        <w:t>2. Problem Statement &amp; Motivation</w:t>
      </w:r>
    </w:p>
    <w:p w:rsidR="004929AF" w:rsidRPr="00C863D6" w:rsidRDefault="00C863D6">
      <w:pPr>
        <w:pStyle w:val="Heading3"/>
        <w:rPr>
          <w:color w:val="000000" w:themeColor="text1"/>
        </w:rPr>
      </w:pPr>
      <w:bookmarkStart w:id="9" w:name="the-core-problem"/>
      <w:r w:rsidRPr="00C863D6">
        <w:rPr>
          <w:color w:val="000000" w:themeColor="text1"/>
        </w:rPr>
        <w:t>2.1 The Core Problem</w: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color w:val="000000" w:themeColor="text1"/>
        </w:rPr>
        <w:t xml:space="preserve">Large Language Models have demonstrated remarkable fluency and breadth of knowledge in the medical domain. However, this very capability conceals a critical danger: </w:t>
      </w:r>
      <w:r w:rsidRPr="00C863D6">
        <w:rPr>
          <w:b/>
          <w:bCs/>
          <w:color w:val="000000" w:themeColor="text1"/>
        </w:rPr>
        <w:t>hallucination</w:t>
      </w:r>
      <w:r w:rsidRPr="00C863D6">
        <w:rPr>
          <w:color w:val="000000" w:themeColor="text1"/>
        </w:rPr>
        <w:t xml:space="preserve"> — the generation of medically plausible but factually incorrect content.</w:t>
      </w:r>
    </w:p>
    <w:p w:rsidR="004929AF" w:rsidRPr="00C863D6" w:rsidRDefault="00C863D6">
      <w:pPr>
        <w:pStyle w:val="BodyText"/>
        <w:rPr>
          <w:color w:val="000000" w:themeColor="text1"/>
        </w:rPr>
      </w:pPr>
      <w:r w:rsidRPr="00C863D6">
        <w:rPr>
          <w:color w:val="000000" w:themeColor="text1"/>
        </w:rPr>
        <w:t xml:space="preserve">Unlike hallucination in general-purpose text generation (where a wrong answer about history or geography is inconvenient), </w:t>
      </w:r>
      <w:r w:rsidRPr="00C863D6">
        <w:rPr>
          <w:b/>
          <w:bCs/>
          <w:color w:val="000000" w:themeColor="text1"/>
        </w:rPr>
        <w:t>medical hallucination can cause direct patient harm</w:t>
      </w:r>
      <w:r w:rsidRPr="00C863D6">
        <w:rPr>
          <w:color w:val="000000" w:themeColor="text1"/>
        </w:rPr>
        <w:t>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C863D6" w:rsidRPr="00C863D6" w:rsidTr="004929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Hallucination Type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Example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Potential Harm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Dosage Fabrication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“Give aspirin 1000mg to a 2-year-old”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Drug overdose, Reye’s syndrome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Drug Interaction Omission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Prescribing amoxicillin to a penicillin-allergic patient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Anaphylaxis, death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False Diagnosis Confidence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“This is definitely pneumonia” when it is TB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Incorrect treatment pathway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Non-Existent Citation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Referencing fake clinical trials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Misguided clinical decisions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Uncertain Language Misuse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“The patient could possibly maybe have cancer”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Mismanaged care</w:t>
            </w:r>
          </w:p>
        </w:tc>
      </w:tr>
    </w:tbl>
    <w:p w:rsidR="004929AF" w:rsidRPr="00C863D6" w:rsidRDefault="00C863D6">
      <w:pPr>
        <w:pStyle w:val="Heading3"/>
        <w:rPr>
          <w:color w:val="000000" w:themeColor="text1"/>
        </w:rPr>
      </w:pPr>
      <w:bookmarkStart w:id="10" w:name="why-existing-solutions-were-insufficient"/>
      <w:bookmarkEnd w:id="9"/>
      <w:r w:rsidRPr="00C863D6">
        <w:rPr>
          <w:color w:val="000000" w:themeColor="text1"/>
        </w:rPr>
        <w:t>2.2 Why Existing Solutions Were Insufficient</w: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color w:val="000000" w:themeColor="text1"/>
        </w:rPr>
        <w:t>At the time of project inception, the available approaches to detecting medical hallucination fell into two broad categories:</w:t>
      </w:r>
    </w:p>
    <w:p w:rsidR="004929AF" w:rsidRPr="00C863D6" w:rsidRDefault="00C863D6">
      <w:pPr>
        <w:pStyle w:val="SourceCode"/>
        <w:rPr>
          <w:color w:val="000000" w:themeColor="text1"/>
        </w:rPr>
      </w:pPr>
      <w:r w:rsidRPr="00C863D6">
        <w:rPr>
          <w:rStyle w:val="VerbatimChar"/>
          <w:color w:val="000000" w:themeColor="text1"/>
        </w:rPr>
        <w:lastRenderedPageBreak/>
        <w:t>graph LR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A["Existing Approaches"] --&gt; B["LLM-as-Judge\n(GPT-4 validates GPT-4)"]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A --&gt; C["Rule-Based Keyword Filters\n(Simplistic, low coverage)"]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B --&gt; D["❌ Requires GPU\n❌ Expensive API calls\n❌ Circular: LLM checking LLM\n❌ Black box — unexplainable"]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C --&gt; E["❌ No statistical reasoning\n❌ Brittle — easy to bypass\n❌ No uncertainty modelling\n❌ No semantic analysis"]</w:t>
      </w:r>
      <w:r w:rsidRPr="00C863D6">
        <w:rPr>
          <w:color w:val="000000" w:themeColor="text1"/>
        </w:rPr>
        <w:br/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style A fill:#1a237e,color:#fff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style B fill:#4a148c,color:#fff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style C fill:#4a148c,color:#fff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style D fill:#b71c1c,color:#fff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style E fill:#b71c1c,color:#fff</w:t>
      </w:r>
    </w:p>
    <w:p w:rsidR="004929AF" w:rsidRPr="00C863D6" w:rsidRDefault="00C863D6">
      <w:pPr>
        <w:pStyle w:val="Heading3"/>
        <w:rPr>
          <w:color w:val="000000" w:themeColor="text1"/>
        </w:rPr>
      </w:pPr>
      <w:bookmarkStart w:id="11" w:name="the-motivation-for-cliniguard"/>
      <w:bookmarkEnd w:id="10"/>
      <w:r w:rsidRPr="00C863D6">
        <w:rPr>
          <w:color w:val="000000" w:themeColor="text1"/>
        </w:rPr>
        <w:t>2.3 The Motivation for CLINIGUARD</w: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color w:val="000000" w:themeColor="text1"/>
        </w:rPr>
        <w:t>The CLINIGUARD project set out to fill the gap with a system that was:</w:t>
      </w:r>
    </w:p>
    <w:p w:rsidR="004929AF" w:rsidRPr="00C863D6" w:rsidRDefault="00C863D6">
      <w:pPr>
        <w:pStyle w:val="Compact"/>
        <w:numPr>
          <w:ilvl w:val="0"/>
          <w:numId w:val="3"/>
        </w:numPr>
        <w:rPr>
          <w:color w:val="000000" w:themeColor="text1"/>
        </w:rPr>
      </w:pPr>
      <w:r w:rsidRPr="00C863D6">
        <w:rPr>
          <w:b/>
          <w:bCs/>
          <w:color w:val="000000" w:themeColor="text1"/>
        </w:rPr>
        <w:t>Lightweight</w:t>
      </w:r>
      <w:r w:rsidRPr="00C863D6">
        <w:rPr>
          <w:color w:val="000000" w:themeColor="text1"/>
        </w:rPr>
        <w:t xml:space="preserve"> — runs on any CPU, no GPU required</w:t>
      </w:r>
    </w:p>
    <w:p w:rsidR="004929AF" w:rsidRPr="00C863D6" w:rsidRDefault="00C863D6">
      <w:pPr>
        <w:pStyle w:val="Compact"/>
        <w:numPr>
          <w:ilvl w:val="0"/>
          <w:numId w:val="3"/>
        </w:numPr>
        <w:rPr>
          <w:color w:val="000000" w:themeColor="text1"/>
        </w:rPr>
      </w:pPr>
      <w:r w:rsidRPr="00C863D6">
        <w:rPr>
          <w:b/>
          <w:bCs/>
          <w:color w:val="000000" w:themeColor="text1"/>
        </w:rPr>
        <w:t>Interpretable</w:t>
      </w:r>
      <w:r w:rsidRPr="00C863D6">
        <w:rPr>
          <w:color w:val="000000" w:themeColor="text1"/>
        </w:rPr>
        <w:t xml:space="preserve"> — every score is traceable to a formula</w:t>
      </w:r>
    </w:p>
    <w:p w:rsidR="004929AF" w:rsidRPr="00C863D6" w:rsidRDefault="00C863D6">
      <w:pPr>
        <w:pStyle w:val="Compact"/>
        <w:numPr>
          <w:ilvl w:val="0"/>
          <w:numId w:val="3"/>
        </w:numPr>
        <w:rPr>
          <w:color w:val="000000" w:themeColor="text1"/>
        </w:rPr>
      </w:pPr>
      <w:r w:rsidRPr="00C863D6">
        <w:rPr>
          <w:b/>
          <w:bCs/>
          <w:color w:val="000000" w:themeColor="text1"/>
        </w:rPr>
        <w:t>Fast</w:t>
      </w:r>
      <w:r w:rsidRPr="00C863D6">
        <w:rPr>
          <w:color w:val="000000" w:themeColor="text1"/>
        </w:rPr>
        <w:t xml:space="preserve"> — computes risk in milliseconds</w:t>
      </w:r>
    </w:p>
    <w:p w:rsidR="004929AF" w:rsidRPr="00C863D6" w:rsidRDefault="00C863D6">
      <w:pPr>
        <w:pStyle w:val="Compact"/>
        <w:numPr>
          <w:ilvl w:val="0"/>
          <w:numId w:val="3"/>
        </w:numPr>
        <w:rPr>
          <w:color w:val="000000" w:themeColor="text1"/>
        </w:rPr>
      </w:pPr>
      <w:r w:rsidRPr="00C863D6">
        <w:rPr>
          <w:b/>
          <w:bCs/>
          <w:color w:val="000000" w:themeColor="text1"/>
        </w:rPr>
        <w:t>Reproducible</w:t>
      </w:r>
      <w:r w:rsidRPr="00C863D6">
        <w:rPr>
          <w:color w:val="000000" w:themeColor="text1"/>
        </w:rPr>
        <w:t xml:space="preserve"> — deterministic signal functions, no probabilistic API calls</w:t>
      </w:r>
    </w:p>
    <w:p w:rsidR="004929AF" w:rsidRPr="00C863D6" w:rsidRDefault="00C863D6">
      <w:pPr>
        <w:pStyle w:val="Compact"/>
        <w:numPr>
          <w:ilvl w:val="0"/>
          <w:numId w:val="3"/>
        </w:numPr>
        <w:rPr>
          <w:color w:val="000000" w:themeColor="text1"/>
        </w:rPr>
      </w:pPr>
      <w:r w:rsidRPr="00C863D6">
        <w:rPr>
          <w:b/>
          <w:bCs/>
          <w:color w:val="000000" w:themeColor="text1"/>
        </w:rPr>
        <w:t>Multi-signal</w:t>
      </w:r>
      <w:r w:rsidRPr="00C863D6">
        <w:rPr>
          <w:color w:val="000000" w:themeColor="text1"/>
        </w:rPr>
        <w:t xml:space="preserve"> — four independent linguistic signals fused by a learned model</w:t>
      </w:r>
    </w:p>
    <w:p w:rsidR="004929AF" w:rsidRPr="00C863D6" w:rsidRDefault="00C863D6">
      <w:pPr>
        <w:pStyle w:val="Compact"/>
        <w:numPr>
          <w:ilvl w:val="0"/>
          <w:numId w:val="3"/>
        </w:numPr>
        <w:rPr>
          <w:color w:val="000000" w:themeColor="text1"/>
        </w:rPr>
      </w:pPr>
      <w:r w:rsidRPr="00C863D6">
        <w:rPr>
          <w:b/>
          <w:bCs/>
          <w:color w:val="000000" w:themeColor="text1"/>
        </w:rPr>
        <w:t>Domain-aware</w:t>
      </w:r>
      <w:r w:rsidRPr="00C863D6">
        <w:rPr>
          <w:color w:val="000000" w:themeColor="text1"/>
        </w:rPr>
        <w:t xml:space="preserve"> — uses clinically grounded lexicons (drug terms, clinical context words, uncertainty vocabulary)</w:t>
      </w:r>
    </w:p>
    <w:p w:rsidR="004929AF" w:rsidRPr="00C863D6" w:rsidRDefault="00C863D6">
      <w:pPr>
        <w:rPr>
          <w:color w:val="000000" w:themeColor="text1"/>
        </w:rPr>
      </w:pPr>
      <w:r w:rsidRPr="00C863D6">
        <w:rPr>
          <w:color w:val="000000" w:themeColor="text1"/>
        </w:rPr>
        <w:pict>
          <v:rect id="_x0000_i1029" style="width:0;height:1.5pt" o:hralign="center" o:hrstd="t" o:hr="t"/>
        </w:pict>
      </w:r>
    </w:p>
    <w:p w:rsidR="004929AF" w:rsidRPr="00C863D6" w:rsidRDefault="00C863D6">
      <w:pPr>
        <w:pStyle w:val="Heading2"/>
        <w:rPr>
          <w:color w:val="000000" w:themeColor="text1"/>
        </w:rPr>
      </w:pPr>
      <w:bookmarkStart w:id="12" w:name="literature-review-initial-research"/>
      <w:bookmarkEnd w:id="8"/>
      <w:bookmarkEnd w:id="11"/>
      <w:r w:rsidRPr="00C863D6">
        <w:rPr>
          <w:color w:val="000000" w:themeColor="text1"/>
        </w:rPr>
        <w:t>3. Literature Review &amp; Initial Research</w:t>
      </w:r>
    </w:p>
    <w:p w:rsidR="004929AF" w:rsidRPr="00C863D6" w:rsidRDefault="00C863D6">
      <w:pPr>
        <w:pStyle w:val="Heading3"/>
        <w:rPr>
          <w:color w:val="000000" w:themeColor="text1"/>
        </w:rPr>
      </w:pPr>
      <w:bookmarkStart w:id="13" w:name="overview-of-literature-surveyed"/>
      <w:r w:rsidRPr="00C863D6">
        <w:rPr>
          <w:color w:val="000000" w:themeColor="text1"/>
        </w:rPr>
        <w:t>3.1 Overview of Literature Surveyed</w: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color w:val="000000" w:themeColor="text1"/>
        </w:rPr>
        <w:t>The team conducted a structured literature review spanning four domains: hallucination detection, natural language processing in healthcare, clinical NLP benchmarks, and ML-based text classification.</w:t>
      </w:r>
    </w:p>
    <w:p w:rsidR="004929AF" w:rsidRPr="00C863D6" w:rsidRDefault="00C863D6">
      <w:pPr>
        <w:pStyle w:val="SourceCode"/>
        <w:rPr>
          <w:color w:val="000000" w:themeColor="text1"/>
        </w:rPr>
      </w:pPr>
      <w:r w:rsidRPr="00C863D6">
        <w:rPr>
          <w:rStyle w:val="VerbatimChar"/>
          <w:color w:val="000000" w:themeColor="text1"/>
        </w:rPr>
        <w:t>mindmap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root((Literature Review))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Hallucination Detection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Huang et al. 2023 - Survey on LLM Hallucination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Ji et al. 2023 - Survey of Hallucination in NLG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Maynez et al. 2020 - Faithfulness in Abstractive Summarisation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Medical NLP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Lee et al. 2020 - BioBERT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Gu et al. 2021 - Domain-Specific Language Models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Singhal et al. 2023 - Large Language Models Encode Clinical Knowledge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Clinical Benchmarks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Med-HALT Dataset - Pal et al. 2023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MedQA - Jin et al. 2021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PubMedQA - Jin et al. 2019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lastRenderedPageBreak/>
        <w:t xml:space="preserve">      MedQuAD - Ben Abacha et al. 2019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ML Classification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LightGBM - Ke et al. 2017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Logistic Regression for NLP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Ensemble Methods in Healthcare</w:t>
      </w:r>
    </w:p>
    <w:p w:rsidR="004929AF" w:rsidRPr="00C863D6" w:rsidRDefault="00C863D6">
      <w:pPr>
        <w:pStyle w:val="Heading3"/>
        <w:rPr>
          <w:color w:val="000000" w:themeColor="text1"/>
        </w:rPr>
      </w:pPr>
      <w:bookmarkStart w:id="14" w:name="key-findings-from-literature"/>
      <w:bookmarkEnd w:id="13"/>
      <w:r w:rsidRPr="00C863D6">
        <w:rPr>
          <w:color w:val="000000" w:themeColor="text1"/>
        </w:rPr>
        <w:t>3.2 Key Findings from Literature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C863D6" w:rsidRPr="00C863D6" w:rsidTr="004929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Study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Key Insight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Relevance to CLINIGUARD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Huang et al. (2023)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LLMs hallucinate on factual recall tasks ~20-30% of the time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Confirmed the problem scale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Ji et al. (2023)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Hallucination is correlated with epistemic uncertainty in text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Motivated Med-EEM signal design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Pal et al. (2023) — Med-HALT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Introduced first medical hallucination benchmark; LLMs score 38-65%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Provided primary training data source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Lee et al. (2020) — BioBERT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Domain-specific vocabulary dramatically improves clinical NLP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Inspired bilingual clinical lexicons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proofErr w:type="spellStart"/>
            <w:r w:rsidRPr="00C863D6">
              <w:rPr>
                <w:color w:val="000000" w:themeColor="text1"/>
              </w:rPr>
              <w:t>Maynez</w:t>
            </w:r>
            <w:proofErr w:type="spellEnd"/>
            <w:r w:rsidRPr="00C863D6">
              <w:rPr>
                <w:color w:val="000000" w:themeColor="text1"/>
              </w:rPr>
              <w:t xml:space="preserve"> et al. (2020)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Faithfulness ≠ Fluency — hallucinated text often sounds very fluent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Explains why keyword filters fail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Ke et al. (2017) — LightGBM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Gradient boosting outperforms LR on small-medium tabular data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Informed final model selection</w:t>
            </w:r>
          </w:p>
        </w:tc>
      </w:tr>
    </w:tbl>
    <w:p w:rsidR="004929AF" w:rsidRPr="00C863D6" w:rsidRDefault="00C863D6">
      <w:pPr>
        <w:pStyle w:val="Heading3"/>
        <w:rPr>
          <w:color w:val="000000" w:themeColor="text1"/>
        </w:rPr>
      </w:pPr>
      <w:bookmarkStart w:id="15" w:name="signal-inspiration-from-prior-work"/>
      <w:bookmarkEnd w:id="14"/>
      <w:r w:rsidRPr="00C863D6">
        <w:rPr>
          <w:color w:val="000000" w:themeColor="text1"/>
        </w:rPr>
        <w:t>3.3 Signal Inspiration from Prior Work</w: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color w:val="000000" w:themeColor="text1"/>
        </w:rPr>
        <w:t>Four key theoretical foundations emerged from the literature that directly inspired the CLINIGUARD signals:</w:t>
      </w:r>
    </w:p>
    <w:p w:rsidR="004929AF" w:rsidRPr="00C863D6" w:rsidRDefault="00C863D6">
      <w:pPr>
        <w:pStyle w:val="SourceCode"/>
        <w:rPr>
          <w:color w:val="000000" w:themeColor="text1"/>
        </w:rPr>
      </w:pPr>
      <w:r w:rsidRPr="00C863D6">
        <w:rPr>
          <w:rStyle w:val="VerbatimChar"/>
          <w:color w:val="000000" w:themeColor="text1"/>
        </w:rPr>
        <w:t>flowchart TD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L1["Shannon (1948)\nInformation Entropy Theory"] --&gt; S3["Med-EEM Signal\nBinary Entropy of Uncertainty Words"]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L2["Salton (1975)\nVector Space Model &amp; Cosine Similarity"] --&gt; S4["CDT Signal\nCosine Drift Between Q and A Vectors"]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L3["Medical NLP Lexicons\nUMLS · RxNorm · SNOMED"] --&gt; S1["Med-ISP Signal\nDrug Term Density Probe"]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L4["Clinical Information Extraction\nBio-NER Studies"] --&gt; S2["C-AAS Signal\nClinical Context Alignment Score"]</w:t>
      </w:r>
      <w:r w:rsidRPr="00C863D6">
        <w:rPr>
          <w:color w:val="000000" w:themeColor="text1"/>
        </w:rPr>
        <w:br/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style L1 fill:#1565c0,color:#fff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style L2 fill:#1565c0,color:#fff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style L3 fill:#1565c0,color:#fff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style L4 fill:#1565c0,color:#fff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style S1 fill:#4a148c,color:#fff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lastRenderedPageBreak/>
        <w:t xml:space="preserve">    style S2 fill:#4a148c,color:#fff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style S3 fill:#4a148c,color:#fff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style S4 fill:#4a148c,color:#fff</w:t>
      </w:r>
    </w:p>
    <w:p w:rsidR="004929AF" w:rsidRPr="00C863D6" w:rsidRDefault="00C863D6">
      <w:pPr>
        <w:rPr>
          <w:color w:val="000000" w:themeColor="text1"/>
        </w:rPr>
      </w:pPr>
      <w:r w:rsidRPr="00C863D6">
        <w:rPr>
          <w:color w:val="000000" w:themeColor="text1"/>
        </w:rPr>
        <w:pict>
          <v:rect id="_x0000_i1030" style="width:0;height:1.5pt" o:hralign="center" o:hrstd="t" o:hr="t"/>
        </w:pict>
      </w:r>
    </w:p>
    <w:p w:rsidR="004929AF" w:rsidRPr="00C863D6" w:rsidRDefault="00C863D6">
      <w:pPr>
        <w:pStyle w:val="Heading2"/>
        <w:rPr>
          <w:color w:val="000000" w:themeColor="text1"/>
        </w:rPr>
      </w:pPr>
      <w:bookmarkStart w:id="16" w:name="research-gaps-identified"/>
      <w:bookmarkEnd w:id="12"/>
      <w:bookmarkEnd w:id="15"/>
      <w:r w:rsidRPr="00C863D6">
        <w:rPr>
          <w:color w:val="000000" w:themeColor="text1"/>
        </w:rPr>
        <w:t>4. Research Gaps Identified</w:t>
      </w:r>
    </w:p>
    <w:p w:rsidR="004929AF" w:rsidRPr="00C863D6" w:rsidRDefault="00C863D6">
      <w:pPr>
        <w:pStyle w:val="Heading3"/>
        <w:rPr>
          <w:color w:val="000000" w:themeColor="text1"/>
        </w:rPr>
      </w:pPr>
      <w:bookmarkStart w:id="17" w:name="gap-analysis-summary"/>
      <w:r w:rsidRPr="00C863D6">
        <w:rPr>
          <w:color w:val="000000" w:themeColor="text1"/>
        </w:rPr>
        <w:t>4.1 Gap Analysis Summary</w: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color w:val="000000" w:themeColor="text1"/>
        </w:rPr>
        <w:t>After a thorough review of the existing literature, five critical gaps were identified that the CLINIGUARD project directly addresses:</w:t>
      </w:r>
    </w:p>
    <w:p w:rsidR="004929AF" w:rsidRPr="00C863D6" w:rsidRDefault="00C863D6">
      <w:pPr>
        <w:pStyle w:val="SourceCode"/>
        <w:rPr>
          <w:color w:val="000000" w:themeColor="text1"/>
        </w:rPr>
      </w:pPr>
      <w:r w:rsidRPr="00C863D6">
        <w:rPr>
          <w:rStyle w:val="VerbatimChar"/>
          <w:color w:val="000000" w:themeColor="text1"/>
        </w:rPr>
        <w:t>graph TD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G1["GAP 1\nNo lightweight CPU-based detector\nAll existing methods require GPU/LLM APIs"]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G2["GAP 2\nNo interpretable signal decomposition\nBlack-box outputs give no explanation"]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G3["GAP 3\nNo multi-dataset unified benchmark\nStudies evaluated on single datasets"]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G4["GAP 4\nNo task-conditional risk weighting\nSame weight applied regardless of clinical task type"]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G5["GAP 5\nNo bilingual clinical support\nEnglish-only systems miss multilingual patients"]</w:t>
      </w:r>
      <w:r w:rsidRPr="00C863D6">
        <w:rPr>
          <w:color w:val="000000" w:themeColor="text1"/>
        </w:rPr>
        <w:br/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G1 --&gt; C1["CLINIGUARD Solution:\n4 deterministic functions, no API needed"]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G2 --&gt; C2["CLINIGUARD Solution:\nEach signal score is fully explainable"]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G3 --&gt; C3["CLINIGUARD Solution:\nUnified model trained on 6 datasets"]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G4 --&gt; C4["CLINIGUARD Solution:\nTask-conditional weights for dosing/allergy/diagnosis"]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G5 --&gt; C5["CLINIGUARD Solution:\nBilingual lexicons for English + Chinese"]</w:t>
      </w:r>
      <w:r w:rsidRPr="00C863D6">
        <w:rPr>
          <w:color w:val="000000" w:themeColor="text1"/>
        </w:rPr>
        <w:br/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style G1 fill:#b71c1c,color:#fff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style G2 fill:#b71c1c,color:#fff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style G3 fill:#b71c1c,color:#fff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style G4 fill:#b71c1c,color:#fff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style G5 fill:#b71c1c,color:#fff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style C1 fill:#1b5e20,color:#fff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style C2 fill:#1b5e20,color:#fff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style C3 fill:#1b5e20,color:#fff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style C4 fill:#1b5e20,color:#fff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style C5 fill:#1b5e20,color:#fff</w:t>
      </w:r>
    </w:p>
    <w:p w:rsidR="004929AF" w:rsidRPr="00C863D6" w:rsidRDefault="00C863D6">
      <w:pPr>
        <w:pStyle w:val="Heading3"/>
        <w:rPr>
          <w:color w:val="000000" w:themeColor="text1"/>
        </w:rPr>
      </w:pPr>
      <w:bookmarkStart w:id="18" w:name="the-cliniguard-contribution-statement"/>
      <w:bookmarkEnd w:id="17"/>
      <w:r w:rsidRPr="00C863D6">
        <w:rPr>
          <w:color w:val="000000" w:themeColor="text1"/>
        </w:rPr>
        <w:t>4.2 The CLINIGUARD Contribution Statement</w: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color w:val="000000" w:themeColor="text1"/>
        </w:rPr>
        <w:t>Based on the gap analysis, the team formally stated the academic contribution as follows:</w:t>
      </w:r>
    </w:p>
    <w:p w:rsidR="004929AF" w:rsidRPr="00C863D6" w:rsidRDefault="00C863D6">
      <w:pPr>
        <w:pStyle w:val="BlockText"/>
        <w:rPr>
          <w:color w:val="000000" w:themeColor="text1"/>
        </w:rPr>
      </w:pPr>
      <w:r w:rsidRPr="00C863D6">
        <w:rPr>
          <w:i/>
          <w:iCs/>
          <w:color w:val="000000" w:themeColor="text1"/>
        </w:rPr>
        <w:lastRenderedPageBreak/>
        <w:t>“CLINIGUARD introduces a novel, interpretable, multi-signal fusion approach for medical AI hallucination detection that (1) operates without GPU or LLM API calls, (2) decomposes risk into four clinically-grounded linguistic signals, (3) applies task-conditional weighting based on clinical task type, and (4) demonstrates superior performance over any single signal in an ablation study across six real-world medical QA datasets.”</w:t>
      </w:r>
    </w:p>
    <w:p w:rsidR="004929AF" w:rsidRPr="00C863D6" w:rsidRDefault="00C863D6">
      <w:pPr>
        <w:rPr>
          <w:color w:val="000000" w:themeColor="text1"/>
        </w:rPr>
      </w:pPr>
      <w:r w:rsidRPr="00C863D6">
        <w:rPr>
          <w:color w:val="000000" w:themeColor="text1"/>
        </w:rPr>
        <w:pict>
          <v:rect id="_x0000_i1031" style="width:0;height:1.5pt" o:hralign="center" o:hrstd="t" o:hr="t"/>
        </w:pict>
      </w:r>
    </w:p>
    <w:p w:rsidR="004929AF" w:rsidRPr="00C863D6" w:rsidRDefault="00C863D6">
      <w:pPr>
        <w:pStyle w:val="Heading2"/>
        <w:rPr>
          <w:color w:val="000000" w:themeColor="text1"/>
        </w:rPr>
      </w:pPr>
      <w:bookmarkStart w:id="19" w:name="concept-evolution-decision-making"/>
      <w:bookmarkEnd w:id="16"/>
      <w:bookmarkEnd w:id="18"/>
      <w:r w:rsidRPr="00C863D6">
        <w:rPr>
          <w:color w:val="000000" w:themeColor="text1"/>
        </w:rPr>
        <w:t>5. Concept Evolution &amp; Decision Making</w:t>
      </w:r>
    </w:p>
    <w:p w:rsidR="004929AF" w:rsidRPr="00C863D6" w:rsidRDefault="00C863D6">
      <w:pPr>
        <w:pStyle w:val="Heading3"/>
        <w:rPr>
          <w:color w:val="000000" w:themeColor="text1"/>
        </w:rPr>
      </w:pPr>
      <w:bookmarkStart w:id="20" w:name="phase-1-the-naive-approach-rejected"/>
      <w:r w:rsidRPr="00C863D6">
        <w:rPr>
          <w:color w:val="000000" w:themeColor="text1"/>
        </w:rPr>
        <w:t xml:space="preserve">5.1 Phase 1 — </w:t>
      </w:r>
      <w:proofErr w:type="gramStart"/>
      <w:r w:rsidRPr="00C863D6">
        <w:rPr>
          <w:color w:val="000000" w:themeColor="text1"/>
        </w:rPr>
        <w:t>The</w:t>
      </w:r>
      <w:proofErr w:type="gramEnd"/>
      <w:r w:rsidRPr="00C863D6">
        <w:rPr>
          <w:color w:val="000000" w:themeColor="text1"/>
        </w:rPr>
        <w:t xml:space="preserve"> Naive Approach (Rejected)</w: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color w:val="000000" w:themeColor="text1"/>
        </w:rPr>
        <w:t xml:space="preserve">The team’s first instinct was to use a </w:t>
      </w:r>
      <w:r w:rsidRPr="00C863D6">
        <w:rPr>
          <w:b/>
          <w:bCs/>
          <w:color w:val="000000" w:themeColor="text1"/>
        </w:rPr>
        <w:t>pre-trained BERT model</w:t>
      </w:r>
      <w:r w:rsidRPr="00C863D6">
        <w:rPr>
          <w:color w:val="000000" w:themeColor="text1"/>
        </w:rPr>
        <w:t xml:space="preserve"> fine-tuned on hallucination data. This was quickly rejected due to:</w:t>
      </w:r>
    </w:p>
    <w:p w:rsidR="004929AF" w:rsidRPr="00C863D6" w:rsidRDefault="00C863D6">
      <w:pPr>
        <w:pStyle w:val="Compact"/>
        <w:numPr>
          <w:ilvl w:val="0"/>
          <w:numId w:val="4"/>
        </w:numPr>
        <w:rPr>
          <w:color w:val="000000" w:themeColor="text1"/>
        </w:rPr>
      </w:pPr>
      <w:r w:rsidRPr="00C863D6">
        <w:rPr>
          <w:color w:val="000000" w:themeColor="text1"/>
        </w:rPr>
        <w:t>Requires a GPU for inference (impractical in clinical edge environments)</w:t>
      </w:r>
    </w:p>
    <w:p w:rsidR="004929AF" w:rsidRPr="00C863D6" w:rsidRDefault="00C863D6">
      <w:pPr>
        <w:pStyle w:val="Compact"/>
        <w:numPr>
          <w:ilvl w:val="0"/>
          <w:numId w:val="4"/>
        </w:numPr>
        <w:rPr>
          <w:color w:val="000000" w:themeColor="text1"/>
        </w:rPr>
      </w:pPr>
      <w:r w:rsidRPr="00C863D6">
        <w:rPr>
          <w:color w:val="000000" w:themeColor="text1"/>
        </w:rPr>
        <w:t>Fine-tuning requires substantial labeled data (scarce in the medical domain)</w:t>
      </w:r>
    </w:p>
    <w:p w:rsidR="004929AF" w:rsidRPr="00C863D6" w:rsidRDefault="00C863D6">
      <w:pPr>
        <w:pStyle w:val="Compact"/>
        <w:numPr>
          <w:ilvl w:val="0"/>
          <w:numId w:val="4"/>
        </w:numPr>
        <w:rPr>
          <w:color w:val="000000" w:themeColor="text1"/>
        </w:rPr>
      </w:pPr>
      <w:r w:rsidRPr="00C863D6">
        <w:rPr>
          <w:color w:val="000000" w:themeColor="text1"/>
        </w:rPr>
        <w:t>Black-box outputs with no explainability</w:t>
      </w:r>
    </w:p>
    <w:p w:rsidR="004929AF" w:rsidRPr="00C863D6" w:rsidRDefault="00C863D6">
      <w:pPr>
        <w:pStyle w:val="Compact"/>
        <w:numPr>
          <w:ilvl w:val="0"/>
          <w:numId w:val="4"/>
        </w:numPr>
        <w:rPr>
          <w:color w:val="000000" w:themeColor="text1"/>
        </w:rPr>
      </w:pPr>
      <w:r w:rsidRPr="00C863D6">
        <w:rPr>
          <w:color w:val="000000" w:themeColor="text1"/>
        </w:rPr>
        <w:t>API call costs if hosted on cloud</w:t>
      </w:r>
    </w:p>
    <w:p w:rsidR="004929AF" w:rsidRPr="00C863D6" w:rsidRDefault="00C863D6">
      <w:pPr>
        <w:pStyle w:val="Heading3"/>
        <w:rPr>
          <w:color w:val="000000" w:themeColor="text1"/>
        </w:rPr>
      </w:pPr>
      <w:bookmarkStart w:id="21" w:name="X995070da50e38fb024965612af6bd1f990ea623"/>
      <w:bookmarkEnd w:id="20"/>
      <w:r w:rsidRPr="00C863D6">
        <w:rPr>
          <w:color w:val="000000" w:themeColor="text1"/>
        </w:rPr>
        <w:t xml:space="preserve">5.2 Phase 2 — </w:t>
      </w:r>
      <w:proofErr w:type="gramStart"/>
      <w:r w:rsidRPr="00C863D6">
        <w:rPr>
          <w:color w:val="000000" w:themeColor="text1"/>
        </w:rPr>
        <w:t>The</w:t>
      </w:r>
      <w:proofErr w:type="gramEnd"/>
      <w:r w:rsidRPr="00C863D6">
        <w:rPr>
          <w:color w:val="000000" w:themeColor="text1"/>
        </w:rPr>
        <w:t xml:space="preserve"> Rule-Based Approach (Partially Adopted)</w: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color w:val="000000" w:themeColor="text1"/>
        </w:rPr>
        <w:t xml:space="preserve">The second concept was a pure </w:t>
      </w:r>
      <w:r w:rsidRPr="00C863D6">
        <w:rPr>
          <w:b/>
          <w:bCs/>
          <w:color w:val="000000" w:themeColor="text1"/>
        </w:rPr>
        <w:t>keyword-based rule system</w:t>
      </w:r>
      <w:r w:rsidRPr="00C863D6">
        <w:rPr>
          <w:color w:val="000000" w:themeColor="text1"/>
        </w:rPr>
        <w:t>. This was partially adopted as follows: - ✅ Adopted: Clinical lexicons (drug terms, context terms, uncertainty words) became the backbone of three signals - ❌ Rejected: Pure rule-based thresholds with no learning — insufficient discrimination power</w:t>
      </w:r>
    </w:p>
    <w:p w:rsidR="004929AF" w:rsidRPr="00C863D6" w:rsidRDefault="00C863D6">
      <w:pPr>
        <w:pStyle w:val="Heading3"/>
        <w:rPr>
          <w:color w:val="000000" w:themeColor="text1"/>
        </w:rPr>
      </w:pPr>
      <w:bookmarkStart w:id="22" w:name="X9ba53f6cc280d8bee2cb535711ebbf08b9d94d8"/>
      <w:bookmarkEnd w:id="21"/>
      <w:r w:rsidRPr="00C863D6">
        <w:rPr>
          <w:color w:val="000000" w:themeColor="text1"/>
        </w:rPr>
        <w:t xml:space="preserve">5.3 Phase 3 — </w:t>
      </w:r>
      <w:proofErr w:type="gramStart"/>
      <w:r w:rsidRPr="00C863D6">
        <w:rPr>
          <w:color w:val="000000" w:themeColor="text1"/>
        </w:rPr>
        <w:t>The</w:t>
      </w:r>
      <w:proofErr w:type="gramEnd"/>
      <w:r w:rsidRPr="00C863D6">
        <w:rPr>
          <w:color w:val="000000" w:themeColor="text1"/>
        </w:rPr>
        <w:t xml:space="preserve"> Hybrid Signal+ML Approach (Final Design)</w: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color w:val="000000" w:themeColor="text1"/>
        </w:rPr>
        <w:t xml:space="preserve">The breakthrough came when the team conceptualized a </w:t>
      </w:r>
      <w:r w:rsidRPr="00C863D6">
        <w:rPr>
          <w:b/>
          <w:bCs/>
          <w:color w:val="000000" w:themeColor="text1"/>
        </w:rPr>
        <w:t>two-tier architecture</w:t>
      </w:r>
      <w:r w:rsidRPr="00C863D6">
        <w:rPr>
          <w:color w:val="000000" w:themeColor="text1"/>
        </w:rPr>
        <w:t>:</w:t>
      </w:r>
    </w:p>
    <w:p w:rsidR="004929AF" w:rsidRPr="00C863D6" w:rsidRDefault="00C863D6">
      <w:pPr>
        <w:pStyle w:val="Compact"/>
        <w:numPr>
          <w:ilvl w:val="0"/>
          <w:numId w:val="5"/>
        </w:numPr>
        <w:rPr>
          <w:color w:val="000000" w:themeColor="text1"/>
        </w:rPr>
      </w:pPr>
      <w:r w:rsidRPr="00C863D6">
        <w:rPr>
          <w:b/>
          <w:bCs/>
          <w:color w:val="000000" w:themeColor="text1"/>
        </w:rPr>
        <w:t>Tier 1:</w:t>
      </w:r>
      <w:r w:rsidRPr="00C863D6">
        <w:rPr>
          <w:color w:val="000000" w:themeColor="text1"/>
        </w:rPr>
        <w:t xml:space="preserve"> Deterministic signal functions (no training required, always interpretable)</w:t>
      </w:r>
    </w:p>
    <w:p w:rsidR="004929AF" w:rsidRPr="00C863D6" w:rsidRDefault="00C863D6">
      <w:pPr>
        <w:pStyle w:val="Compact"/>
        <w:numPr>
          <w:ilvl w:val="0"/>
          <w:numId w:val="5"/>
        </w:numPr>
        <w:rPr>
          <w:color w:val="000000" w:themeColor="text1"/>
        </w:rPr>
      </w:pPr>
      <w:r w:rsidRPr="00C863D6">
        <w:rPr>
          <w:b/>
          <w:bCs/>
          <w:color w:val="000000" w:themeColor="text1"/>
        </w:rPr>
        <w:t>Tier 2:</w:t>
      </w:r>
      <w:r w:rsidRPr="00C863D6">
        <w:rPr>
          <w:color w:val="000000" w:themeColor="text1"/>
        </w:rPr>
        <w:t xml:space="preserve"> Learned fusion model (ML trained on labeled data to optimally combine signals)</w:t>
      </w:r>
    </w:p>
    <w:p w:rsidR="004929AF" w:rsidRPr="00C863D6" w:rsidRDefault="00C863D6">
      <w:pPr>
        <w:pStyle w:val="SourceCode"/>
        <w:rPr>
          <w:color w:val="000000" w:themeColor="text1"/>
        </w:rPr>
      </w:pPr>
      <w:r w:rsidRPr="00C863D6">
        <w:rPr>
          <w:rStyle w:val="VerbatimChar"/>
          <w:color w:val="000000" w:themeColor="text1"/>
        </w:rPr>
        <w:t>flowchart LR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subgraph "Phase 1 (Rejected)"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P1["BERT Fine-tune\n❌ GPU Required\n❌ Black Box"]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end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subgraph "Phase 2 (Partial)"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P2["Keyword Rules\n✅ Fast\n❌ No Learning"]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end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subgraph "Phase 3 (FINAL)"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P3A["4 Signal Functions\n✅ Deterministic\n✅ Interpretable"] --&gt; P3B["ML Fusion Model\n✅ Learns Optimal Weights\n✅ Fast Inference"]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end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P1 --&gt;|"Rejected"| P2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P2 --&gt;|"Evolved into"| P3A</w:t>
      </w:r>
      <w:r w:rsidRPr="00C863D6">
        <w:rPr>
          <w:color w:val="000000" w:themeColor="text1"/>
        </w:rPr>
        <w:br/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lastRenderedPageBreak/>
        <w:t xml:space="preserve">    style P1 fill:#b71c1c,color:#fff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style P2 fill:#e65100,color:#fff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style P3A fill:#1b5e20,color:#fff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style P3B fill:#1b5e20,color:#fff</w:t>
      </w:r>
    </w:p>
    <w:p w:rsidR="004929AF" w:rsidRPr="00C863D6" w:rsidRDefault="00C863D6">
      <w:pPr>
        <w:pStyle w:val="Heading3"/>
        <w:rPr>
          <w:color w:val="000000" w:themeColor="text1"/>
        </w:rPr>
      </w:pPr>
      <w:bookmarkStart w:id="23" w:name="key-design-decisions"/>
      <w:bookmarkEnd w:id="22"/>
      <w:r w:rsidRPr="00C863D6">
        <w:rPr>
          <w:color w:val="000000" w:themeColor="text1"/>
        </w:rPr>
        <w:t>5.4 Key Design Decisions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94"/>
        <w:gridCol w:w="2394"/>
        <w:gridCol w:w="2394"/>
        <w:gridCol w:w="2394"/>
      </w:tblGrid>
      <w:tr w:rsidR="00C863D6" w:rsidRPr="00C863D6" w:rsidTr="004929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Decision Point</w:t>
            </w:r>
          </w:p>
        </w:tc>
        <w:tc>
          <w:tcPr>
            <w:tcW w:w="198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Options Considered</w:t>
            </w:r>
          </w:p>
        </w:tc>
        <w:tc>
          <w:tcPr>
            <w:tcW w:w="198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Decision Made</w:t>
            </w:r>
          </w:p>
        </w:tc>
        <w:tc>
          <w:tcPr>
            <w:tcW w:w="198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Reasoning</w:t>
            </w:r>
          </w:p>
        </w:tc>
      </w:tr>
      <w:tr w:rsidR="00C863D6" w:rsidRPr="00C863D6">
        <w:tc>
          <w:tcPr>
            <w:tcW w:w="198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Feature representation</w:t>
            </w:r>
          </w:p>
        </w:tc>
        <w:tc>
          <w:tcPr>
            <w:tcW w:w="198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BERT embeddings vs. handcrafted signals</w:t>
            </w:r>
          </w:p>
        </w:tc>
        <w:tc>
          <w:tcPr>
            <w:tcW w:w="198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Handcrafted signals</w:t>
            </w:r>
          </w:p>
        </w:tc>
        <w:tc>
          <w:tcPr>
            <w:tcW w:w="198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Interpretability, speed, no GPU</w:t>
            </w:r>
          </w:p>
        </w:tc>
      </w:tr>
      <w:tr w:rsidR="00C863D6" w:rsidRPr="00C863D6">
        <w:tc>
          <w:tcPr>
            <w:tcW w:w="198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Fusion method</w:t>
            </w:r>
          </w:p>
        </w:tc>
        <w:tc>
          <w:tcPr>
            <w:tcW w:w="198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Simple weighted sum vs. learned model</w:t>
            </w:r>
          </w:p>
        </w:tc>
        <w:tc>
          <w:tcPr>
            <w:tcW w:w="198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Learned ML model</w:t>
            </w:r>
          </w:p>
        </w:tc>
        <w:tc>
          <w:tcPr>
            <w:tcW w:w="198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Allows data-driven optimization</w:t>
            </w:r>
          </w:p>
        </w:tc>
      </w:tr>
      <w:tr w:rsidR="00C863D6" w:rsidRPr="00C863D6">
        <w:tc>
          <w:tcPr>
            <w:tcW w:w="198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Primary ML model</w:t>
            </w:r>
          </w:p>
        </w:tc>
        <w:tc>
          <w:tcPr>
            <w:tcW w:w="198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Logistic Regression vs. LightGBM vs. SVM</w:t>
            </w:r>
          </w:p>
        </w:tc>
        <w:tc>
          <w:tcPr>
            <w:tcW w:w="198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LightGBM (with LR fallback)</w:t>
            </w:r>
          </w:p>
        </w:tc>
        <w:tc>
          <w:tcPr>
            <w:tcW w:w="198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Better AUROC on tabular features</w:t>
            </w:r>
          </w:p>
        </w:tc>
      </w:tr>
      <w:tr w:rsidR="00C863D6" w:rsidRPr="00C863D6">
        <w:tc>
          <w:tcPr>
            <w:tcW w:w="198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Dataset strategy</w:t>
            </w:r>
          </w:p>
        </w:tc>
        <w:tc>
          <w:tcPr>
            <w:tcW w:w="198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Single dataset vs. unified multi-dataset</w:t>
            </w:r>
          </w:p>
        </w:tc>
        <w:tc>
          <w:tcPr>
            <w:tcW w:w="198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Unified across 6 datasets</w:t>
            </w:r>
          </w:p>
        </w:tc>
        <w:tc>
          <w:tcPr>
            <w:tcW w:w="198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Generalizability across clinical domains</w:t>
            </w:r>
          </w:p>
        </w:tc>
      </w:tr>
      <w:tr w:rsidR="00C863D6" w:rsidRPr="00C863D6">
        <w:tc>
          <w:tcPr>
            <w:tcW w:w="198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Task awareness</w:t>
            </w:r>
          </w:p>
        </w:tc>
        <w:tc>
          <w:tcPr>
            <w:tcW w:w="198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Static weights vs. task-conditional</w:t>
            </w:r>
          </w:p>
        </w:tc>
        <w:tc>
          <w:tcPr>
            <w:tcW w:w="198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Task-conditional (3 task types)</w:t>
            </w:r>
          </w:p>
        </w:tc>
        <w:tc>
          <w:tcPr>
            <w:tcW w:w="198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Clinically meaningful weight allocation</w:t>
            </w:r>
          </w:p>
        </w:tc>
      </w:tr>
      <w:tr w:rsidR="00C863D6" w:rsidRPr="00C863D6">
        <w:tc>
          <w:tcPr>
            <w:tcW w:w="198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Label scheme</w:t>
            </w:r>
          </w:p>
        </w:tc>
        <w:tc>
          <w:tcPr>
            <w:tcW w:w="198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Binary (safe/unsafe) vs. 3-class</w:t>
            </w:r>
          </w:p>
        </w:tc>
        <w:tc>
          <w:tcPr>
            <w:tcW w:w="198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3 classes (GREEN/AMBER/RED)</w:t>
            </w:r>
          </w:p>
        </w:tc>
        <w:tc>
          <w:tcPr>
            <w:tcW w:w="198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Clinically actionable output</w:t>
            </w:r>
          </w:p>
        </w:tc>
      </w:tr>
    </w:tbl>
    <w:p w:rsidR="004929AF" w:rsidRPr="00C863D6" w:rsidRDefault="00C863D6">
      <w:pPr>
        <w:rPr>
          <w:color w:val="000000" w:themeColor="text1"/>
        </w:rPr>
      </w:pPr>
      <w:r w:rsidRPr="00C863D6">
        <w:rPr>
          <w:color w:val="000000" w:themeColor="text1"/>
        </w:rPr>
        <w:pict>
          <v:rect id="_x0000_i1032" style="width:0;height:1.5pt" o:hralign="center" o:hrstd="t" o:hr="t"/>
        </w:pict>
      </w:r>
    </w:p>
    <w:p w:rsidR="004929AF" w:rsidRPr="00C863D6" w:rsidRDefault="00C863D6">
      <w:pPr>
        <w:pStyle w:val="Heading2"/>
        <w:rPr>
          <w:color w:val="000000" w:themeColor="text1"/>
        </w:rPr>
      </w:pPr>
      <w:bookmarkStart w:id="24" w:name="X6f4fad514403def4002b4e6c55fdd695cc190ac"/>
      <w:bookmarkEnd w:id="19"/>
      <w:bookmarkEnd w:id="23"/>
      <w:r w:rsidRPr="00C863D6">
        <w:rPr>
          <w:color w:val="000000" w:themeColor="text1"/>
        </w:rPr>
        <w:t>6. Dataset Selection, Collection &amp; Justification</w:t>
      </w:r>
    </w:p>
    <w:p w:rsidR="004929AF" w:rsidRPr="00C863D6" w:rsidRDefault="00C863D6">
      <w:pPr>
        <w:pStyle w:val="Heading3"/>
        <w:rPr>
          <w:color w:val="000000" w:themeColor="text1"/>
        </w:rPr>
      </w:pPr>
      <w:bookmarkStart w:id="25" w:name="dataset-selection-criteria"/>
      <w:r w:rsidRPr="00C863D6">
        <w:rPr>
          <w:color w:val="000000" w:themeColor="text1"/>
        </w:rPr>
        <w:t>6.1 Dataset Selection Criteria</w: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color w:val="000000" w:themeColor="text1"/>
        </w:rPr>
        <w:t>Before selecting datasets, the team defined three mandatory criteria:</w:t>
      </w:r>
    </w:p>
    <w:p w:rsidR="004929AF" w:rsidRPr="00C863D6" w:rsidRDefault="00C863D6">
      <w:pPr>
        <w:pStyle w:val="Compact"/>
        <w:numPr>
          <w:ilvl w:val="0"/>
          <w:numId w:val="6"/>
        </w:numPr>
        <w:rPr>
          <w:color w:val="000000" w:themeColor="text1"/>
        </w:rPr>
      </w:pPr>
      <w:r w:rsidRPr="00C863D6">
        <w:rPr>
          <w:b/>
          <w:bCs/>
          <w:color w:val="000000" w:themeColor="text1"/>
        </w:rPr>
        <w:t>Medical domain relevance</w:t>
      </w:r>
      <w:r w:rsidRPr="00C863D6">
        <w:rPr>
          <w:color w:val="000000" w:themeColor="text1"/>
        </w:rPr>
        <w:t xml:space="preserve"> — must contain clinical question-answer pairs</w:t>
      </w:r>
    </w:p>
    <w:p w:rsidR="004929AF" w:rsidRPr="00C863D6" w:rsidRDefault="00C863D6">
      <w:pPr>
        <w:pStyle w:val="Compact"/>
        <w:numPr>
          <w:ilvl w:val="0"/>
          <w:numId w:val="6"/>
        </w:numPr>
        <w:rPr>
          <w:color w:val="000000" w:themeColor="text1"/>
        </w:rPr>
      </w:pPr>
      <w:r w:rsidRPr="00C863D6">
        <w:rPr>
          <w:b/>
          <w:bCs/>
          <w:color w:val="000000" w:themeColor="text1"/>
        </w:rPr>
        <w:t>Label availability</w:t>
      </w:r>
      <w:r w:rsidRPr="00C863D6">
        <w:rPr>
          <w:color w:val="000000" w:themeColor="text1"/>
        </w:rPr>
        <w:t xml:space="preserve"> — must have hallucination/safe labels or allow reliable labeling</w:t>
      </w:r>
    </w:p>
    <w:p w:rsidR="004929AF" w:rsidRPr="00C863D6" w:rsidRDefault="00C863D6">
      <w:pPr>
        <w:pStyle w:val="Compact"/>
        <w:numPr>
          <w:ilvl w:val="0"/>
          <w:numId w:val="6"/>
        </w:numPr>
        <w:rPr>
          <w:color w:val="000000" w:themeColor="text1"/>
        </w:rPr>
      </w:pPr>
      <w:r w:rsidRPr="00C863D6">
        <w:rPr>
          <w:b/>
          <w:bCs/>
          <w:color w:val="000000" w:themeColor="text1"/>
        </w:rPr>
        <w:t>Diversity</w:t>
      </w:r>
      <w:r w:rsidRPr="00C863D6">
        <w:rPr>
          <w:color w:val="000000" w:themeColor="text1"/>
        </w:rPr>
        <w:t xml:space="preserve"> — datasets must represent different clinical sub-domains</w:t>
      </w:r>
    </w:p>
    <w:p w:rsidR="004929AF" w:rsidRPr="00C863D6" w:rsidRDefault="00C863D6">
      <w:pPr>
        <w:pStyle w:val="Heading3"/>
        <w:rPr>
          <w:color w:val="000000" w:themeColor="text1"/>
        </w:rPr>
      </w:pPr>
      <w:bookmarkStart w:id="26" w:name="datasets-selected"/>
      <w:bookmarkEnd w:id="25"/>
      <w:r w:rsidRPr="00C863D6">
        <w:rPr>
          <w:color w:val="000000" w:themeColor="text1"/>
        </w:rPr>
        <w:t>6.2 Datasets Selected</w: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color w:val="000000" w:themeColor="text1"/>
        </w:rPr>
        <w:t>Six datasets were ultimately selected, processed, and unified: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04"/>
        <w:gridCol w:w="1213"/>
        <w:gridCol w:w="1079"/>
        <w:gridCol w:w="1349"/>
        <w:gridCol w:w="1213"/>
        <w:gridCol w:w="2024"/>
        <w:gridCol w:w="2294"/>
      </w:tblGrid>
      <w:tr w:rsidR="00C863D6" w:rsidRPr="00C863D6" w:rsidTr="004929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4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#</w:t>
            </w:r>
          </w:p>
        </w:tc>
        <w:tc>
          <w:tcPr>
            <w:tcW w:w="1003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Dataset</w:t>
            </w:r>
          </w:p>
        </w:tc>
        <w:tc>
          <w:tcPr>
            <w:tcW w:w="892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Source</w:t>
            </w:r>
          </w:p>
        </w:tc>
        <w:tc>
          <w:tcPr>
            <w:tcW w:w="1115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Raw Size</w:t>
            </w:r>
          </w:p>
        </w:tc>
        <w:tc>
          <w:tcPr>
            <w:tcW w:w="1003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Sampled</w:t>
            </w:r>
          </w:p>
        </w:tc>
        <w:tc>
          <w:tcPr>
            <w:tcW w:w="1673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Hallucinated %</w:t>
            </w:r>
          </w:p>
        </w:tc>
        <w:tc>
          <w:tcPr>
            <w:tcW w:w="1896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Clinical Domain</w:t>
            </w:r>
          </w:p>
        </w:tc>
      </w:tr>
      <w:tr w:rsidR="00C863D6" w:rsidRPr="00C863D6">
        <w:tc>
          <w:tcPr>
            <w:tcW w:w="334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1</w:t>
            </w:r>
          </w:p>
        </w:tc>
        <w:tc>
          <w:tcPr>
            <w:tcW w:w="1003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Med-HALT</w:t>
            </w:r>
          </w:p>
        </w:tc>
        <w:tc>
          <w:tcPr>
            <w:tcW w:w="892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 xml:space="preserve">HuggingFace </w:t>
            </w:r>
            <w:r w:rsidRPr="00C863D6">
              <w:rPr>
                <w:rStyle w:val="VerbatimChar"/>
                <w:color w:val="000000" w:themeColor="text1"/>
              </w:rPr>
              <w:t>openlif</w:t>
            </w:r>
            <w:r w:rsidRPr="00C863D6">
              <w:rPr>
                <w:rStyle w:val="VerbatimChar"/>
                <w:color w:val="000000" w:themeColor="text1"/>
              </w:rPr>
              <w:lastRenderedPageBreak/>
              <w:t>escienceai/Med-HALT</w:t>
            </w:r>
          </w:p>
        </w:tc>
        <w:tc>
          <w:tcPr>
            <w:tcW w:w="1115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lastRenderedPageBreak/>
              <w:t>4,916 rows</w:t>
            </w:r>
          </w:p>
        </w:tc>
        <w:tc>
          <w:tcPr>
            <w:tcW w:w="1003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500</w:t>
            </w:r>
          </w:p>
        </w:tc>
        <w:tc>
          <w:tcPr>
            <w:tcW w:w="1673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38.8%</w:t>
            </w:r>
          </w:p>
        </w:tc>
        <w:tc>
          <w:tcPr>
            <w:tcW w:w="1896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General Medical QA + PubMed</w:t>
            </w:r>
          </w:p>
        </w:tc>
      </w:tr>
      <w:tr w:rsidR="00C863D6" w:rsidRPr="00C863D6">
        <w:tc>
          <w:tcPr>
            <w:tcW w:w="334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2</w:t>
            </w:r>
          </w:p>
        </w:tc>
        <w:tc>
          <w:tcPr>
            <w:tcW w:w="1003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PubMedQA</w:t>
            </w:r>
          </w:p>
        </w:tc>
        <w:tc>
          <w:tcPr>
            <w:tcW w:w="892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 xml:space="preserve">HuggingFace </w:t>
            </w:r>
            <w:r w:rsidRPr="00C863D6">
              <w:rPr>
                <w:rStyle w:val="VerbatimChar"/>
                <w:color w:val="000000" w:themeColor="text1"/>
              </w:rPr>
              <w:t>qiaojin/PubMedQA</w:t>
            </w:r>
          </w:p>
        </w:tc>
        <w:tc>
          <w:tcPr>
            <w:tcW w:w="1115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1,000 rows</w:t>
            </w:r>
          </w:p>
        </w:tc>
        <w:tc>
          <w:tcPr>
            <w:tcW w:w="1003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500</w:t>
            </w:r>
          </w:p>
        </w:tc>
        <w:tc>
          <w:tcPr>
            <w:tcW w:w="1673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33.4%</w:t>
            </w:r>
          </w:p>
        </w:tc>
        <w:tc>
          <w:tcPr>
            <w:tcW w:w="1896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Biomedical Research QA</w:t>
            </w:r>
          </w:p>
        </w:tc>
      </w:tr>
      <w:tr w:rsidR="00C863D6" w:rsidRPr="00C863D6">
        <w:tc>
          <w:tcPr>
            <w:tcW w:w="334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3</w:t>
            </w:r>
          </w:p>
        </w:tc>
        <w:tc>
          <w:tcPr>
            <w:tcW w:w="1003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MedQuAD</w:t>
            </w:r>
          </w:p>
        </w:tc>
        <w:tc>
          <w:tcPr>
            <w:tcW w:w="892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 xml:space="preserve">HuggingFace </w:t>
            </w:r>
            <w:r w:rsidRPr="00C863D6">
              <w:rPr>
                <w:rStyle w:val="VerbatimChar"/>
                <w:color w:val="000000" w:themeColor="text1"/>
              </w:rPr>
              <w:t>lavita/MedQuAD</w:t>
            </w:r>
          </w:p>
        </w:tc>
        <w:tc>
          <w:tcPr>
            <w:tcW w:w="1115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47,441 rows</w:t>
            </w:r>
          </w:p>
        </w:tc>
        <w:tc>
          <w:tcPr>
            <w:tcW w:w="1003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500</w:t>
            </w:r>
          </w:p>
        </w:tc>
        <w:tc>
          <w:tcPr>
            <w:tcW w:w="1673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33.3%</w:t>
            </w:r>
          </w:p>
        </w:tc>
        <w:tc>
          <w:tcPr>
            <w:tcW w:w="1896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Patient Question Answering</w:t>
            </w:r>
          </w:p>
        </w:tc>
      </w:tr>
      <w:tr w:rsidR="00C863D6" w:rsidRPr="00C863D6">
        <w:tc>
          <w:tcPr>
            <w:tcW w:w="334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4</w:t>
            </w:r>
          </w:p>
        </w:tc>
        <w:tc>
          <w:tcPr>
            <w:tcW w:w="1003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MedHallu</w:t>
            </w:r>
          </w:p>
        </w:tc>
        <w:tc>
          <w:tcPr>
            <w:tcW w:w="892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 xml:space="preserve">HuggingFace </w:t>
            </w:r>
            <w:r w:rsidRPr="00C863D6">
              <w:rPr>
                <w:rStyle w:val="VerbatimChar"/>
                <w:color w:val="000000" w:themeColor="text1"/>
              </w:rPr>
              <w:t>UTAustin-AIHealth/MedHallu</w:t>
            </w:r>
          </w:p>
        </w:tc>
        <w:tc>
          <w:tcPr>
            <w:tcW w:w="1115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1,000 rows</w:t>
            </w:r>
          </w:p>
        </w:tc>
        <w:tc>
          <w:tcPr>
            <w:tcW w:w="1003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500</w:t>
            </w:r>
          </w:p>
        </w:tc>
        <w:tc>
          <w:tcPr>
            <w:tcW w:w="1673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50.0%</w:t>
            </w:r>
          </w:p>
        </w:tc>
        <w:tc>
          <w:tcPr>
            <w:tcW w:w="1896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Hallucinated Answers (Paired)</w:t>
            </w:r>
          </w:p>
        </w:tc>
      </w:tr>
      <w:tr w:rsidR="00C863D6" w:rsidRPr="00C863D6">
        <w:tc>
          <w:tcPr>
            <w:tcW w:w="334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5</w:t>
            </w:r>
          </w:p>
        </w:tc>
        <w:tc>
          <w:tcPr>
            <w:tcW w:w="1003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MedHall-Bench</w:t>
            </w:r>
          </w:p>
        </w:tc>
        <w:tc>
          <w:tcPr>
            <w:tcW w:w="892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 xml:space="preserve">HuggingFace </w:t>
            </w:r>
            <w:r w:rsidRPr="00C863D6">
              <w:rPr>
                <w:rStyle w:val="VerbatimChar"/>
                <w:color w:val="000000" w:themeColor="text1"/>
              </w:rPr>
              <w:t>healthmemoryarena/MedHall-Bench</w:t>
            </w:r>
          </w:p>
        </w:tc>
        <w:tc>
          <w:tcPr>
            <w:tcW w:w="1115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54 rows</w:t>
            </w:r>
          </w:p>
        </w:tc>
        <w:tc>
          <w:tcPr>
            <w:tcW w:w="1003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54 (all)</w:t>
            </w:r>
          </w:p>
        </w:tc>
        <w:tc>
          <w:tcPr>
            <w:tcW w:w="1673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50.0%</w:t>
            </w:r>
          </w:p>
        </w:tc>
        <w:tc>
          <w:tcPr>
            <w:tcW w:w="1896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Bilingual Factual+Contextual</w:t>
            </w:r>
          </w:p>
        </w:tc>
      </w:tr>
      <w:tr w:rsidR="00C863D6" w:rsidRPr="00C863D6">
        <w:tc>
          <w:tcPr>
            <w:tcW w:w="334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6</w:t>
            </w:r>
          </w:p>
        </w:tc>
        <w:tc>
          <w:tcPr>
            <w:tcW w:w="1003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GitHub XML</w:t>
            </w:r>
          </w:p>
        </w:tc>
        <w:tc>
          <w:tcPr>
            <w:tcW w:w="892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rStyle w:val="VerbatimChar"/>
                <w:color w:val="000000" w:themeColor="text1"/>
              </w:rPr>
              <w:t>abachaa/MedQuAD</w:t>
            </w:r>
            <w:r w:rsidRPr="00C863D6">
              <w:rPr>
                <w:color w:val="000000" w:themeColor="text1"/>
              </w:rPr>
              <w:t xml:space="preserve"> NIH XML files</w:t>
            </w:r>
          </w:p>
        </w:tc>
        <w:tc>
          <w:tcPr>
            <w:tcW w:w="1115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~600 rows</w:t>
            </w:r>
          </w:p>
        </w:tc>
        <w:tc>
          <w:tcPr>
            <w:tcW w:w="1003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107</w:t>
            </w:r>
          </w:p>
        </w:tc>
        <w:tc>
          <w:tcPr>
            <w:tcW w:w="1673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22.4%</w:t>
            </w:r>
          </w:p>
        </w:tc>
        <w:tc>
          <w:tcPr>
            <w:tcW w:w="1896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NIDDK Medical QA</w:t>
            </w:r>
          </w:p>
        </w:tc>
      </w:tr>
      <w:tr w:rsidR="00C863D6" w:rsidRPr="00C863D6">
        <w:tc>
          <w:tcPr>
            <w:tcW w:w="334" w:type="dxa"/>
          </w:tcPr>
          <w:p w:rsidR="004929AF" w:rsidRPr="00C863D6" w:rsidRDefault="004929AF">
            <w:pPr>
              <w:pStyle w:val="Compact"/>
              <w:rPr>
                <w:color w:val="000000" w:themeColor="text1"/>
              </w:rPr>
            </w:pPr>
          </w:p>
        </w:tc>
        <w:tc>
          <w:tcPr>
            <w:tcW w:w="1003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TOTAL</w:t>
            </w:r>
          </w:p>
        </w:tc>
        <w:tc>
          <w:tcPr>
            <w:tcW w:w="892" w:type="dxa"/>
          </w:tcPr>
          <w:p w:rsidR="004929AF" w:rsidRPr="00C863D6" w:rsidRDefault="004929AF">
            <w:pPr>
              <w:pStyle w:val="Compact"/>
              <w:rPr>
                <w:color w:val="000000" w:themeColor="text1"/>
              </w:rPr>
            </w:pPr>
          </w:p>
        </w:tc>
        <w:tc>
          <w:tcPr>
            <w:tcW w:w="1115" w:type="dxa"/>
          </w:tcPr>
          <w:p w:rsidR="004929AF" w:rsidRPr="00C863D6" w:rsidRDefault="004929AF">
            <w:pPr>
              <w:pStyle w:val="Compact"/>
              <w:rPr>
                <w:color w:val="000000" w:themeColor="text1"/>
              </w:rPr>
            </w:pPr>
          </w:p>
        </w:tc>
        <w:tc>
          <w:tcPr>
            <w:tcW w:w="1003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2,161</w:t>
            </w:r>
          </w:p>
        </w:tc>
        <w:tc>
          <w:tcPr>
            <w:tcW w:w="1673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38.4%</w:t>
            </w:r>
          </w:p>
        </w:tc>
        <w:tc>
          <w:tcPr>
            <w:tcW w:w="1896" w:type="dxa"/>
          </w:tcPr>
          <w:p w:rsidR="004929AF" w:rsidRPr="00C863D6" w:rsidRDefault="004929AF">
            <w:pPr>
              <w:pStyle w:val="Compact"/>
              <w:rPr>
                <w:color w:val="000000" w:themeColor="text1"/>
              </w:rPr>
            </w:pPr>
          </w:p>
        </w:tc>
      </w:tr>
    </w:tbl>
    <w:p w:rsidR="004929AF" w:rsidRPr="00C863D6" w:rsidRDefault="00C863D6">
      <w:pPr>
        <w:pStyle w:val="Heading3"/>
        <w:rPr>
          <w:color w:val="000000" w:themeColor="text1"/>
        </w:rPr>
      </w:pPr>
      <w:bookmarkStart w:id="27" w:name="dataset-collection-process"/>
      <w:bookmarkEnd w:id="26"/>
      <w:r w:rsidRPr="00C863D6">
        <w:rPr>
          <w:color w:val="000000" w:themeColor="text1"/>
        </w:rPr>
        <w:t>6.3 Dataset Collection Process</w:t>
      </w:r>
    </w:p>
    <w:p w:rsidR="004929AF" w:rsidRPr="00C863D6" w:rsidRDefault="00C863D6">
      <w:pPr>
        <w:pStyle w:val="SourceCode"/>
        <w:rPr>
          <w:color w:val="000000" w:themeColor="text1"/>
        </w:rPr>
      </w:pPr>
      <w:r w:rsidRPr="00C863D6">
        <w:rPr>
          <w:rStyle w:val="VerbatimChar"/>
          <w:color w:val="000000" w:themeColor="text1"/>
        </w:rPr>
        <w:t>flowchart TD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A["Start: Identify Dataset Sources"] --&gt; B["HuggingFace Datasets Hub"]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A --&gt; C["GitHub Raw XML (NIH)"]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B --&gt; D["python load_datasets.py\nAuto-download + cache as Parquet"]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C --&gt; E["XML Parser → xml.etree.ElementTree\n→ pandas DataFrame"]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D --&gt; F["Normalise to Common Schema:\n_question · _context · _answer · _label"]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E --&gt; F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F --&gt; G["Save as local .parquet files\nin data_extraction/ subdirectories"]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G --&gt; H["Merge all parquets:\ncliniguard_all_datasets.csv\n~37 MB · 55,000+ rows (full)\n2,161 rows (sampled benchmark)"]</w:t>
      </w:r>
      <w:r w:rsidRPr="00C863D6">
        <w:rPr>
          <w:color w:val="000000" w:themeColor="text1"/>
        </w:rPr>
        <w:br/>
      </w:r>
      <w:r w:rsidRPr="00C863D6">
        <w:rPr>
          <w:color w:val="000000" w:themeColor="text1"/>
        </w:rPr>
        <w:lastRenderedPageBreak/>
        <w:br/>
      </w:r>
      <w:r w:rsidRPr="00C863D6">
        <w:rPr>
          <w:rStyle w:val="VerbatimChar"/>
          <w:color w:val="000000" w:themeColor="text1"/>
        </w:rPr>
        <w:t xml:space="preserve">    style A fill:#1a237e,color:#fff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style H fill:#1b5e20,color:#fff</w:t>
      </w:r>
    </w:p>
    <w:p w:rsidR="004929AF" w:rsidRPr="00C863D6" w:rsidRDefault="00C863D6">
      <w:pPr>
        <w:pStyle w:val="Heading3"/>
        <w:rPr>
          <w:color w:val="000000" w:themeColor="text1"/>
        </w:rPr>
      </w:pPr>
      <w:bookmarkStart w:id="28" w:name="label-engineering"/>
      <w:bookmarkEnd w:id="27"/>
      <w:r w:rsidRPr="00C863D6">
        <w:rPr>
          <w:color w:val="000000" w:themeColor="text1"/>
        </w:rPr>
        <w:t>6.4 Label Engineering</w: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color w:val="000000" w:themeColor="text1"/>
        </w:rPr>
        <w:t>Different datasets provided labels in different formats. A uniform binary label (</w:t>
      </w:r>
      <w:r w:rsidRPr="00C863D6">
        <w:rPr>
          <w:rStyle w:val="VerbatimChar"/>
          <w:color w:val="000000" w:themeColor="text1"/>
        </w:rPr>
        <w:t>0 = SAFE</w:t>
      </w:r>
      <w:r w:rsidRPr="00C863D6">
        <w:rPr>
          <w:color w:val="000000" w:themeColor="text1"/>
        </w:rPr>
        <w:t xml:space="preserve">, </w:t>
      </w:r>
      <w:r w:rsidRPr="00C863D6">
        <w:rPr>
          <w:rStyle w:val="VerbatimChar"/>
          <w:color w:val="000000" w:themeColor="text1"/>
        </w:rPr>
        <w:t>1 = HALLUCINATED</w:t>
      </w:r>
      <w:r w:rsidRPr="00C863D6">
        <w:rPr>
          <w:color w:val="000000" w:themeColor="text1"/>
        </w:rPr>
        <w:t>) was engineered for each: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C863D6" w:rsidRPr="00C863D6" w:rsidTr="004929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Dataset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Original Label Field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Label Logic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Med-HALT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rStyle w:val="VerbatimChar"/>
                <w:color w:val="000000" w:themeColor="text1"/>
              </w:rPr>
              <w:t>pubmed_data_type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rStyle w:val="VerbatimChar"/>
                <w:color w:val="000000" w:themeColor="text1"/>
              </w:rPr>
              <w:t>fake_data</w:t>
            </w:r>
            <w:r w:rsidRPr="00C863D6">
              <w:rPr>
                <w:color w:val="000000" w:themeColor="text1"/>
              </w:rPr>
              <w:t xml:space="preserve"> → 1, else 0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proofErr w:type="spellStart"/>
            <w:r w:rsidRPr="00C863D6">
              <w:rPr>
                <w:color w:val="000000" w:themeColor="text1"/>
              </w:rPr>
              <w:t>PubMedQA</w:t>
            </w:r>
            <w:proofErr w:type="spellEnd"/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rStyle w:val="VerbatimChar"/>
                <w:color w:val="000000" w:themeColor="text1"/>
              </w:rPr>
              <w:t>final_decision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rStyle w:val="VerbatimChar"/>
                <w:color w:val="000000" w:themeColor="text1"/>
              </w:rPr>
              <w:t>maybe</w:t>
            </w:r>
            <w:r w:rsidRPr="00C863D6">
              <w:rPr>
                <w:color w:val="000000" w:themeColor="text1"/>
              </w:rPr>
              <w:t xml:space="preserve"> → 1, else 0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proofErr w:type="spellStart"/>
            <w:r w:rsidRPr="00C863D6">
              <w:rPr>
                <w:color w:val="000000" w:themeColor="text1"/>
              </w:rPr>
              <w:t>MedQuAD</w:t>
            </w:r>
            <w:proofErr w:type="spellEnd"/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No label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Every 3rd row artificially set to 1 (perturbed)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proofErr w:type="spellStart"/>
            <w:r w:rsidRPr="00C863D6">
              <w:rPr>
                <w:color w:val="000000" w:themeColor="text1"/>
              </w:rPr>
              <w:t>MedHallu</w:t>
            </w:r>
            <w:proofErr w:type="spellEnd"/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Two answer columns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rStyle w:val="VerbatimChar"/>
                <w:color w:val="000000" w:themeColor="text1"/>
              </w:rPr>
              <w:t>Hallucinated Answer</w:t>
            </w:r>
            <w:r w:rsidRPr="00C863D6">
              <w:rPr>
                <w:color w:val="000000" w:themeColor="text1"/>
              </w:rPr>
              <w:t xml:space="preserve"> rows → 1, </w:t>
            </w:r>
            <w:r w:rsidRPr="00C863D6">
              <w:rPr>
                <w:rStyle w:val="VerbatimChar"/>
                <w:color w:val="000000" w:themeColor="text1"/>
              </w:rPr>
              <w:t>Ground Truth</w:t>
            </w:r>
            <w:r w:rsidRPr="00C863D6">
              <w:rPr>
                <w:color w:val="000000" w:themeColor="text1"/>
              </w:rPr>
              <w:t xml:space="preserve"> rows → 0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proofErr w:type="spellStart"/>
            <w:r w:rsidRPr="00C863D6">
              <w:rPr>
                <w:color w:val="000000" w:themeColor="text1"/>
              </w:rPr>
              <w:t>MedHall</w:t>
            </w:r>
            <w:proofErr w:type="spellEnd"/>
            <w:r w:rsidRPr="00C863D6">
              <w:rPr>
                <w:color w:val="000000" w:themeColor="text1"/>
              </w:rPr>
              <w:t>-Bench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File type (factual vs contextual)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Contextual file rows → 1, factual → 0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GitHub XML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No label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Every 3rd row artificially set to 1</w:t>
            </w:r>
          </w:p>
        </w:tc>
      </w:tr>
    </w:tbl>
    <w:p w:rsidR="004929AF" w:rsidRPr="00C863D6" w:rsidRDefault="00C863D6">
      <w:pPr>
        <w:pStyle w:val="Heading3"/>
        <w:rPr>
          <w:color w:val="000000" w:themeColor="text1"/>
        </w:rPr>
      </w:pPr>
      <w:bookmarkStart w:id="29" w:name="justification-for-dataset-choice"/>
      <w:bookmarkEnd w:id="28"/>
      <w:r w:rsidRPr="00C863D6">
        <w:rPr>
          <w:color w:val="000000" w:themeColor="text1"/>
        </w:rPr>
        <w:t>6.5 Justification for Dataset Choice</w:t>
      </w:r>
    </w:p>
    <w:p w:rsidR="004929AF" w:rsidRPr="00C863D6" w:rsidRDefault="00C863D6">
      <w:pPr>
        <w:pStyle w:val="SourceCode"/>
        <w:rPr>
          <w:color w:val="000000" w:themeColor="text1"/>
        </w:rPr>
      </w:pPr>
      <w:proofErr w:type="gramStart"/>
      <w:r w:rsidRPr="00C863D6">
        <w:rPr>
          <w:rStyle w:val="VerbatimChar"/>
          <w:color w:val="000000" w:themeColor="text1"/>
        </w:rPr>
        <w:t>pie</w:t>
      </w:r>
      <w:proofErr w:type="gramEnd"/>
      <w:r w:rsidRPr="00C863D6">
        <w:rPr>
          <w:rStyle w:val="VerbatimChar"/>
          <w:color w:val="000000" w:themeColor="text1"/>
        </w:rPr>
        <w:t xml:space="preserve"> title Dataset Composition (Sampled Benchmark — 2,161 rows)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"Med-HALT (500)" : 500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"PubMedQA (500)" : 500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"MedQuAD (500)" : 500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"MedHallu (500)" : 500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"MedHallBench (54)" : 54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"GitHub XML (107)" : 107</w:t>
      </w:r>
    </w:p>
    <w:p w:rsidR="004929AF" w:rsidRPr="00C863D6" w:rsidRDefault="00C863D6">
      <w:pPr>
        <w:rPr>
          <w:color w:val="000000" w:themeColor="text1"/>
        </w:rPr>
      </w:pPr>
      <w:r w:rsidRPr="00C863D6">
        <w:rPr>
          <w:color w:val="000000" w:themeColor="text1"/>
        </w:rPr>
        <w:pict>
          <v:rect id="_x0000_i1033" style="width:0;height:1.5pt" o:hralign="center" o:hrstd="t" o:hr="t"/>
        </w:pict>
      </w:r>
    </w:p>
    <w:p w:rsidR="004929AF" w:rsidRPr="00C863D6" w:rsidRDefault="00C863D6">
      <w:pPr>
        <w:pStyle w:val="Heading2"/>
        <w:rPr>
          <w:color w:val="000000" w:themeColor="text1"/>
        </w:rPr>
      </w:pPr>
      <w:bookmarkStart w:id="30" w:name="Xe706f857b21f18168b8194765a8ea81f7d5ba8b"/>
      <w:bookmarkEnd w:id="24"/>
      <w:bookmarkEnd w:id="29"/>
      <w:r w:rsidRPr="00C863D6">
        <w:rPr>
          <w:color w:val="000000" w:themeColor="text1"/>
        </w:rPr>
        <w:t>7. Data Preprocessing, Feature Engineering &amp; Preparation</w:t>
      </w:r>
    </w:p>
    <w:p w:rsidR="004929AF" w:rsidRPr="00C863D6" w:rsidRDefault="00C863D6">
      <w:pPr>
        <w:pStyle w:val="Heading3"/>
        <w:rPr>
          <w:color w:val="000000" w:themeColor="text1"/>
        </w:rPr>
      </w:pPr>
      <w:bookmarkStart w:id="31" w:name="preprocessing-pipeline"/>
      <w:r w:rsidRPr="00C863D6">
        <w:rPr>
          <w:color w:val="000000" w:themeColor="text1"/>
        </w:rPr>
        <w:t>7.1 Preprocessing Pipeline</w: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color w:val="000000" w:themeColor="text1"/>
        </w:rPr>
        <w:t xml:space="preserve">Data preprocessing was implemented inside </w:t>
      </w:r>
      <w:r w:rsidRPr="00C863D6">
        <w:rPr>
          <w:rStyle w:val="VerbatimChar"/>
          <w:color w:val="000000" w:themeColor="text1"/>
        </w:rPr>
        <w:t>load_datasets.py</w:t>
      </w:r>
      <w:r w:rsidRPr="00C863D6">
        <w:rPr>
          <w:color w:val="000000" w:themeColor="text1"/>
        </w:rPr>
        <w:t xml:space="preserve"> and </w:t>
      </w:r>
      <w:r w:rsidRPr="00C863D6">
        <w:rPr>
          <w:rStyle w:val="VerbatimChar"/>
          <w:color w:val="000000" w:themeColor="text1"/>
        </w:rPr>
        <w:t>cliniguard_pipeline.py</w:t>
      </w:r>
      <w:r w:rsidRPr="00C863D6">
        <w:rPr>
          <w:color w:val="000000" w:themeColor="text1"/>
        </w:rPr>
        <w:t>. The preprocessing pipeline consisted of five stages:</w:t>
      </w:r>
    </w:p>
    <w:p w:rsidR="004929AF" w:rsidRPr="00C863D6" w:rsidRDefault="00C863D6">
      <w:pPr>
        <w:pStyle w:val="SourceCode"/>
        <w:rPr>
          <w:color w:val="000000" w:themeColor="text1"/>
        </w:rPr>
      </w:pPr>
      <w:r w:rsidRPr="00C863D6">
        <w:rPr>
          <w:rStyle w:val="VerbatimChar"/>
          <w:color w:val="000000" w:themeColor="text1"/>
        </w:rPr>
        <w:t>flowchart LR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S1["Stage 1\nRaw Ingestion\nParquet / CSV / XML"] --&gt; S2["Stage 2\nSchema Normalisation\n_question · _context\n_answer · _label"]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S2 --&gt; S3["Stage 3\nText Cleaning\nLowercase · Strip whitespace\nRemove null rows\nLength filter &gt; 10 chars"]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S3 --&gt; S4["Stage 4\nBilingual Tokenisation\nEnglish: whitespace split\nChinese: character-level"]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S4 --&gt; S5["Stage 5\nFeature Extraction\n4 signal scores computed\nper row</w:t>
      </w:r>
      <w:r w:rsidRPr="00C863D6">
        <w:rPr>
          <w:rStyle w:val="VerbatimChar"/>
          <w:color w:val="000000" w:themeColor="text1"/>
        </w:rPr>
        <w:lastRenderedPageBreak/>
        <w:t>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S5 --&gt; S6["Stage 6\nScale + Split\nStandardScaler\n70% Train / 30% Test"]</w:t>
      </w:r>
      <w:r w:rsidRPr="00C863D6">
        <w:rPr>
          <w:color w:val="000000" w:themeColor="text1"/>
        </w:rPr>
        <w:br/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style S1 fill:#263238,color:#fff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style S2 fill:#37474f,color:#fff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style S3 fill:#455a64,color:#fff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style S4 fill:#546e7a,color:#fff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style S5 fill:#4a148c,color:#fff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style S6 fill:#1b5e20,color:#fff</w:t>
      </w:r>
    </w:p>
    <w:p w:rsidR="004929AF" w:rsidRPr="00C863D6" w:rsidRDefault="00C863D6">
      <w:pPr>
        <w:pStyle w:val="Heading3"/>
        <w:rPr>
          <w:color w:val="000000" w:themeColor="text1"/>
        </w:rPr>
      </w:pPr>
      <w:bookmarkStart w:id="32" w:name="the-bilingual-tokenizer"/>
      <w:bookmarkEnd w:id="31"/>
      <w:r w:rsidRPr="00C863D6">
        <w:rPr>
          <w:color w:val="000000" w:themeColor="text1"/>
        </w:rPr>
        <w:t>7.2 The Bilingual Tokenizer</w: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color w:val="000000" w:themeColor="text1"/>
        </w:rPr>
        <w:t xml:space="preserve">One of the unique preprocessing achievements was building a </w:t>
      </w:r>
      <w:r w:rsidRPr="00C863D6">
        <w:rPr>
          <w:b/>
          <w:bCs/>
          <w:color w:val="000000" w:themeColor="text1"/>
        </w:rPr>
        <w:t>language-aware tokenizer</w:t>
      </w:r>
      <w:r w:rsidRPr="00C863D6">
        <w:rPr>
          <w:color w:val="000000" w:themeColor="text1"/>
        </w:rPr>
        <w:t xml:space="preserve"> that handles both English and Chinese text (critical for MedHall-Bench, which contains bilingual content):</w:t>
      </w:r>
    </w:p>
    <w:p w:rsidR="004929AF" w:rsidRPr="00C863D6" w:rsidRDefault="00C863D6">
      <w:pPr>
        <w:pStyle w:val="SourceCode"/>
        <w:rPr>
          <w:color w:val="000000" w:themeColor="text1"/>
        </w:rPr>
      </w:pPr>
      <w:proofErr w:type="gramStart"/>
      <w:r w:rsidRPr="00C863D6">
        <w:rPr>
          <w:rStyle w:val="KeywordTok"/>
          <w:color w:val="000000" w:themeColor="text1"/>
        </w:rPr>
        <w:t>def</w:t>
      </w:r>
      <w:proofErr w:type="gramEnd"/>
      <w:r w:rsidRPr="00C863D6">
        <w:rPr>
          <w:rStyle w:val="NormalTok"/>
          <w:color w:val="000000" w:themeColor="text1"/>
        </w:rPr>
        <w:t xml:space="preserve"> tokenize(text: </w:t>
      </w:r>
      <w:r w:rsidRPr="00C863D6">
        <w:rPr>
          <w:rStyle w:val="BuiltInTok"/>
          <w:color w:val="000000" w:themeColor="text1"/>
        </w:rPr>
        <w:t>str</w:t>
      </w:r>
      <w:r w:rsidRPr="00C863D6">
        <w:rPr>
          <w:rStyle w:val="NormalTok"/>
          <w:color w:val="000000" w:themeColor="text1"/>
        </w:rPr>
        <w:t xml:space="preserve">) </w:t>
      </w:r>
      <w:r w:rsidRPr="00C863D6">
        <w:rPr>
          <w:rStyle w:val="OperatorTok"/>
          <w:color w:val="000000" w:themeColor="text1"/>
        </w:rPr>
        <w:t>-&gt;</w:t>
      </w:r>
      <w:r w:rsidRPr="00C863D6">
        <w:rPr>
          <w:rStyle w:val="NormalTok"/>
          <w:color w:val="000000" w:themeColor="text1"/>
        </w:rPr>
        <w:t xml:space="preserve"> </w:t>
      </w:r>
      <w:r w:rsidRPr="00C863D6">
        <w:rPr>
          <w:rStyle w:val="BuiltInTok"/>
          <w:color w:val="000000" w:themeColor="text1"/>
        </w:rPr>
        <w:t>list</w:t>
      </w:r>
      <w:r w:rsidRPr="00C863D6">
        <w:rPr>
          <w:rStyle w:val="NormalTok"/>
          <w:color w:val="000000" w:themeColor="text1"/>
        </w:rPr>
        <w:t>:</w:t>
      </w:r>
      <w:r w:rsidRPr="00C863D6">
        <w:rPr>
          <w:color w:val="000000" w:themeColor="text1"/>
        </w:rPr>
        <w:br/>
      </w:r>
      <w:r w:rsidRPr="00C863D6">
        <w:rPr>
          <w:rStyle w:val="NormalTok"/>
          <w:color w:val="000000" w:themeColor="text1"/>
        </w:rPr>
        <w:t xml:space="preserve">    text </w:t>
      </w:r>
      <w:r w:rsidRPr="00C863D6">
        <w:rPr>
          <w:rStyle w:val="OperatorTok"/>
          <w:color w:val="000000" w:themeColor="text1"/>
        </w:rPr>
        <w:t>=</w:t>
      </w:r>
      <w:r w:rsidRPr="00C863D6">
        <w:rPr>
          <w:rStyle w:val="NormalTok"/>
          <w:color w:val="000000" w:themeColor="text1"/>
        </w:rPr>
        <w:t xml:space="preserve"> text.lower()</w:t>
      </w:r>
      <w:r w:rsidRPr="00C863D6">
        <w:rPr>
          <w:color w:val="000000" w:themeColor="text1"/>
        </w:rPr>
        <w:br/>
      </w:r>
      <w:r w:rsidRPr="00C863D6">
        <w:rPr>
          <w:rStyle w:val="NormalTok"/>
          <w:color w:val="000000" w:themeColor="text1"/>
        </w:rPr>
        <w:t xml:space="preserve">    chinese_ratio </w:t>
      </w:r>
      <w:r w:rsidRPr="00C863D6">
        <w:rPr>
          <w:rStyle w:val="OperatorTok"/>
          <w:color w:val="000000" w:themeColor="text1"/>
        </w:rPr>
        <w:t>=</w:t>
      </w:r>
      <w:r w:rsidRPr="00C863D6">
        <w:rPr>
          <w:rStyle w:val="NormalTok"/>
          <w:color w:val="000000" w:themeColor="text1"/>
        </w:rPr>
        <w:t xml:space="preserve"> </w:t>
      </w:r>
      <w:r w:rsidRPr="00C863D6">
        <w:rPr>
          <w:rStyle w:val="BuiltInTok"/>
          <w:color w:val="000000" w:themeColor="text1"/>
        </w:rPr>
        <w:t>sum</w:t>
      </w:r>
      <w:r w:rsidRPr="00C863D6">
        <w:rPr>
          <w:rStyle w:val="NormalTok"/>
          <w:color w:val="000000" w:themeColor="text1"/>
        </w:rPr>
        <w:t>(</w:t>
      </w:r>
      <w:r w:rsidRPr="00C863D6">
        <w:rPr>
          <w:rStyle w:val="DecValTok"/>
          <w:color w:val="000000" w:themeColor="text1"/>
        </w:rPr>
        <w:t>1</w:t>
      </w:r>
      <w:r w:rsidRPr="00C863D6">
        <w:rPr>
          <w:rStyle w:val="NormalTok"/>
          <w:color w:val="000000" w:themeColor="text1"/>
        </w:rPr>
        <w:t xml:space="preserve"> </w:t>
      </w:r>
      <w:r w:rsidRPr="00C863D6">
        <w:rPr>
          <w:rStyle w:val="ControlFlowTok"/>
          <w:color w:val="000000" w:themeColor="text1"/>
        </w:rPr>
        <w:t>for</w:t>
      </w:r>
      <w:r w:rsidRPr="00C863D6">
        <w:rPr>
          <w:rStyle w:val="NormalTok"/>
          <w:color w:val="000000" w:themeColor="text1"/>
        </w:rPr>
        <w:t xml:space="preserve"> c </w:t>
      </w:r>
      <w:r w:rsidRPr="00C863D6">
        <w:rPr>
          <w:rStyle w:val="KeywordTok"/>
          <w:color w:val="000000" w:themeColor="text1"/>
        </w:rPr>
        <w:t>in</w:t>
      </w:r>
      <w:r w:rsidRPr="00C863D6">
        <w:rPr>
          <w:rStyle w:val="NormalTok"/>
          <w:color w:val="000000" w:themeColor="text1"/>
        </w:rPr>
        <w:t xml:space="preserve"> text </w:t>
      </w:r>
      <w:r w:rsidRPr="00C863D6">
        <w:rPr>
          <w:rStyle w:val="ControlFlowTok"/>
          <w:color w:val="000000" w:themeColor="text1"/>
        </w:rPr>
        <w:t>if</w:t>
      </w:r>
      <w:r w:rsidRPr="00C863D6">
        <w:rPr>
          <w:rStyle w:val="NormalTok"/>
          <w:color w:val="000000" w:themeColor="text1"/>
        </w:rPr>
        <w:t xml:space="preserve"> </w:t>
      </w:r>
      <w:r w:rsidRPr="00C863D6">
        <w:rPr>
          <w:rStyle w:val="StringTok"/>
          <w:color w:val="000000" w:themeColor="text1"/>
        </w:rPr>
        <w:t>'</w:t>
      </w:r>
      <w:r w:rsidRPr="00C863D6">
        <w:rPr>
          <w:rStyle w:val="CharTok"/>
          <w:color w:val="000000" w:themeColor="text1"/>
        </w:rPr>
        <w:t>\u4e00</w:t>
      </w:r>
      <w:r w:rsidRPr="00C863D6">
        <w:rPr>
          <w:rStyle w:val="StringTok"/>
          <w:color w:val="000000" w:themeColor="text1"/>
        </w:rPr>
        <w:t>'</w:t>
      </w:r>
      <w:r w:rsidRPr="00C863D6">
        <w:rPr>
          <w:rStyle w:val="NormalTok"/>
          <w:color w:val="000000" w:themeColor="text1"/>
        </w:rPr>
        <w:t xml:space="preserve"> </w:t>
      </w:r>
      <w:r w:rsidRPr="00C863D6">
        <w:rPr>
          <w:rStyle w:val="OperatorTok"/>
          <w:color w:val="000000" w:themeColor="text1"/>
        </w:rPr>
        <w:t>&lt;=</w:t>
      </w:r>
      <w:r w:rsidRPr="00C863D6">
        <w:rPr>
          <w:rStyle w:val="NormalTok"/>
          <w:color w:val="000000" w:themeColor="text1"/>
        </w:rPr>
        <w:t xml:space="preserve"> c </w:t>
      </w:r>
      <w:r w:rsidRPr="00C863D6">
        <w:rPr>
          <w:rStyle w:val="OperatorTok"/>
          <w:color w:val="000000" w:themeColor="text1"/>
        </w:rPr>
        <w:t>&lt;=</w:t>
      </w:r>
      <w:r w:rsidRPr="00C863D6">
        <w:rPr>
          <w:rStyle w:val="NormalTok"/>
          <w:color w:val="000000" w:themeColor="text1"/>
        </w:rPr>
        <w:t xml:space="preserve"> </w:t>
      </w:r>
      <w:r w:rsidRPr="00C863D6">
        <w:rPr>
          <w:rStyle w:val="StringTok"/>
          <w:color w:val="000000" w:themeColor="text1"/>
        </w:rPr>
        <w:t>'</w:t>
      </w:r>
      <w:r w:rsidRPr="00C863D6">
        <w:rPr>
          <w:rStyle w:val="CharTok"/>
          <w:color w:val="000000" w:themeColor="text1"/>
        </w:rPr>
        <w:t>\u9fff</w:t>
      </w:r>
      <w:r w:rsidRPr="00C863D6">
        <w:rPr>
          <w:rStyle w:val="StringTok"/>
          <w:color w:val="000000" w:themeColor="text1"/>
        </w:rPr>
        <w:t>'</w:t>
      </w:r>
      <w:r w:rsidRPr="00C863D6">
        <w:rPr>
          <w:rStyle w:val="NormalTok"/>
          <w:color w:val="000000" w:themeColor="text1"/>
        </w:rPr>
        <w:t xml:space="preserve">) </w:t>
      </w:r>
      <w:r w:rsidRPr="00C863D6">
        <w:rPr>
          <w:rStyle w:val="OperatorTok"/>
          <w:color w:val="000000" w:themeColor="text1"/>
        </w:rPr>
        <w:t>/</w:t>
      </w:r>
      <w:r w:rsidRPr="00C863D6">
        <w:rPr>
          <w:rStyle w:val="NormalTok"/>
          <w:color w:val="000000" w:themeColor="text1"/>
        </w:rPr>
        <w:t xml:space="preserve"> </w:t>
      </w:r>
      <w:r w:rsidRPr="00C863D6">
        <w:rPr>
          <w:rStyle w:val="BuiltInTok"/>
          <w:color w:val="000000" w:themeColor="text1"/>
        </w:rPr>
        <w:t>len</w:t>
      </w:r>
      <w:r w:rsidRPr="00C863D6">
        <w:rPr>
          <w:rStyle w:val="NormalTok"/>
          <w:color w:val="000000" w:themeColor="text1"/>
        </w:rPr>
        <w:t>(text)</w:t>
      </w:r>
      <w:r w:rsidRPr="00C863D6">
        <w:rPr>
          <w:color w:val="000000" w:themeColor="text1"/>
        </w:rPr>
        <w:br/>
      </w:r>
      <w:r w:rsidRPr="00C863D6">
        <w:rPr>
          <w:color w:val="000000" w:themeColor="text1"/>
        </w:rPr>
        <w:br/>
      </w:r>
      <w:r w:rsidRPr="00C863D6">
        <w:rPr>
          <w:rStyle w:val="NormalTok"/>
          <w:color w:val="000000" w:themeColor="text1"/>
        </w:rPr>
        <w:t xml:space="preserve">    </w:t>
      </w:r>
      <w:r w:rsidRPr="00C863D6">
        <w:rPr>
          <w:rStyle w:val="ControlFlowTok"/>
          <w:color w:val="000000" w:themeColor="text1"/>
        </w:rPr>
        <w:t>if</w:t>
      </w:r>
      <w:r w:rsidRPr="00C863D6">
        <w:rPr>
          <w:rStyle w:val="NormalTok"/>
          <w:color w:val="000000" w:themeColor="text1"/>
        </w:rPr>
        <w:t xml:space="preserve"> chinese_ratio </w:t>
      </w:r>
      <w:r w:rsidRPr="00C863D6">
        <w:rPr>
          <w:rStyle w:val="OperatorTok"/>
          <w:color w:val="000000" w:themeColor="text1"/>
        </w:rPr>
        <w:t>&gt;</w:t>
      </w:r>
      <w:r w:rsidRPr="00C863D6">
        <w:rPr>
          <w:rStyle w:val="NormalTok"/>
          <w:color w:val="000000" w:themeColor="text1"/>
        </w:rPr>
        <w:t xml:space="preserve"> </w:t>
      </w:r>
      <w:r w:rsidRPr="00C863D6">
        <w:rPr>
          <w:rStyle w:val="FloatTok"/>
          <w:color w:val="000000" w:themeColor="text1"/>
        </w:rPr>
        <w:t>0.2</w:t>
      </w:r>
      <w:r w:rsidRPr="00C863D6">
        <w:rPr>
          <w:rStyle w:val="NormalTok"/>
          <w:color w:val="000000" w:themeColor="text1"/>
        </w:rPr>
        <w:t>:</w:t>
      </w:r>
      <w:r w:rsidRPr="00C863D6">
        <w:rPr>
          <w:color w:val="000000" w:themeColor="text1"/>
        </w:rPr>
        <w:br/>
      </w:r>
      <w:r w:rsidRPr="00C863D6">
        <w:rPr>
          <w:rStyle w:val="NormalTok"/>
          <w:color w:val="000000" w:themeColor="text1"/>
        </w:rPr>
        <w:t xml:space="preserve">        </w:t>
      </w:r>
      <w:r w:rsidRPr="00C863D6">
        <w:rPr>
          <w:rStyle w:val="CommentTok"/>
          <w:color w:val="000000" w:themeColor="text1"/>
        </w:rPr>
        <w:t># Chinese mode: character-level segmentation</w:t>
      </w:r>
      <w:r w:rsidRPr="00C863D6">
        <w:rPr>
          <w:color w:val="000000" w:themeColor="text1"/>
        </w:rPr>
        <w:br/>
      </w:r>
      <w:r w:rsidRPr="00C863D6">
        <w:rPr>
          <w:rStyle w:val="NormalTok"/>
          <w:color w:val="000000" w:themeColor="text1"/>
        </w:rPr>
        <w:t xml:space="preserve">        tokens </w:t>
      </w:r>
      <w:r w:rsidRPr="00C863D6">
        <w:rPr>
          <w:rStyle w:val="OperatorTok"/>
          <w:color w:val="000000" w:themeColor="text1"/>
        </w:rPr>
        <w:t>=</w:t>
      </w:r>
      <w:r w:rsidRPr="00C863D6">
        <w:rPr>
          <w:rStyle w:val="NormalTok"/>
          <w:color w:val="000000" w:themeColor="text1"/>
        </w:rPr>
        <w:t xml:space="preserve"> []  </w:t>
      </w:r>
      <w:r w:rsidRPr="00C863D6">
        <w:rPr>
          <w:rStyle w:val="CommentTok"/>
          <w:color w:val="000000" w:themeColor="text1"/>
        </w:rPr>
        <w:t># split each Chinese character individually</w:t>
      </w:r>
      <w:r w:rsidRPr="00C863D6">
        <w:rPr>
          <w:color w:val="000000" w:themeColor="text1"/>
        </w:rPr>
        <w:br/>
      </w:r>
      <w:r w:rsidRPr="00C863D6">
        <w:rPr>
          <w:rStyle w:val="NormalTok"/>
          <w:color w:val="000000" w:themeColor="text1"/>
        </w:rPr>
        <w:t xml:space="preserve">    </w:t>
      </w:r>
      <w:r w:rsidRPr="00C863D6">
        <w:rPr>
          <w:rStyle w:val="ControlFlowTok"/>
          <w:color w:val="000000" w:themeColor="text1"/>
        </w:rPr>
        <w:t>else</w:t>
      </w:r>
      <w:r w:rsidRPr="00C863D6">
        <w:rPr>
          <w:rStyle w:val="NormalTok"/>
          <w:color w:val="000000" w:themeColor="text1"/>
        </w:rPr>
        <w:t>:</w:t>
      </w:r>
      <w:r w:rsidRPr="00C863D6">
        <w:rPr>
          <w:color w:val="000000" w:themeColor="text1"/>
        </w:rPr>
        <w:br/>
      </w:r>
      <w:r w:rsidRPr="00C863D6">
        <w:rPr>
          <w:rStyle w:val="NormalTok"/>
          <w:color w:val="000000" w:themeColor="text1"/>
        </w:rPr>
        <w:t xml:space="preserve">        </w:t>
      </w:r>
      <w:r w:rsidRPr="00C863D6">
        <w:rPr>
          <w:rStyle w:val="CommentTok"/>
          <w:color w:val="000000" w:themeColor="text1"/>
        </w:rPr>
        <w:t># English mode: whitespace split</w:t>
      </w:r>
      <w:r w:rsidRPr="00C863D6">
        <w:rPr>
          <w:color w:val="000000" w:themeColor="text1"/>
        </w:rPr>
        <w:br/>
      </w:r>
      <w:r w:rsidRPr="00C863D6">
        <w:rPr>
          <w:rStyle w:val="NormalTok"/>
          <w:color w:val="000000" w:themeColor="text1"/>
        </w:rPr>
        <w:t xml:space="preserve">        tokens </w:t>
      </w:r>
      <w:r w:rsidRPr="00C863D6">
        <w:rPr>
          <w:rStyle w:val="OperatorTok"/>
          <w:color w:val="000000" w:themeColor="text1"/>
        </w:rPr>
        <w:t>=</w:t>
      </w:r>
      <w:r w:rsidRPr="00C863D6">
        <w:rPr>
          <w:rStyle w:val="NormalTok"/>
          <w:color w:val="000000" w:themeColor="text1"/>
        </w:rPr>
        <w:t xml:space="preserve"> text.split()</w:t>
      </w:r>
      <w:r w:rsidRPr="00C863D6">
        <w:rPr>
          <w:color w:val="000000" w:themeColor="text1"/>
        </w:rPr>
        <w:br/>
      </w:r>
      <w:r w:rsidRPr="00C863D6">
        <w:rPr>
          <w:rStyle w:val="NormalTok"/>
          <w:color w:val="000000" w:themeColor="text1"/>
        </w:rPr>
        <w:t xml:space="preserve">    </w:t>
      </w:r>
      <w:r w:rsidRPr="00C863D6">
        <w:rPr>
          <w:rStyle w:val="ControlFlowTok"/>
          <w:color w:val="000000" w:themeColor="text1"/>
        </w:rPr>
        <w:t>return</w:t>
      </w:r>
      <w:r w:rsidRPr="00C863D6">
        <w:rPr>
          <w:rStyle w:val="NormalTok"/>
          <w:color w:val="000000" w:themeColor="text1"/>
        </w:rPr>
        <w:t xml:space="preserve"> tokens</w:t>
      </w:r>
    </w:p>
    <w:p w:rsidR="004929AF" w:rsidRPr="00C863D6" w:rsidRDefault="00C863D6">
      <w:pPr>
        <w:pStyle w:val="Heading3"/>
        <w:rPr>
          <w:color w:val="000000" w:themeColor="text1"/>
        </w:rPr>
      </w:pPr>
      <w:bookmarkStart w:id="33" w:name="Xd62c6cde67cb72e464e232f1d04c95d5af5819b"/>
      <w:bookmarkEnd w:id="32"/>
      <w:r w:rsidRPr="00C863D6">
        <w:rPr>
          <w:color w:val="000000" w:themeColor="text1"/>
        </w:rPr>
        <w:t>7.3 The Four Signal Functions — Technical Deep Dive</w:t>
      </w:r>
    </w:p>
    <w:p w:rsidR="004929AF" w:rsidRPr="00C863D6" w:rsidRDefault="00C863D6">
      <w:pPr>
        <w:pStyle w:val="Heading4"/>
        <w:rPr>
          <w:color w:val="000000" w:themeColor="text1"/>
        </w:rPr>
      </w:pPr>
      <w:bookmarkStart w:id="34" w:name="Xb3332b3d6136f94ef6ab865cf71fede1d6123e0"/>
      <w:r w:rsidRPr="00C863D6">
        <w:rPr>
          <w:color w:val="000000" w:themeColor="text1"/>
        </w:rPr>
        <w:t>Signal 1 — Med-ISP (Medical Information State Probe)</w: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b/>
          <w:bCs/>
          <w:color w:val="000000" w:themeColor="text1"/>
        </w:rPr>
        <w:t>Purpose:</w:t>
      </w:r>
      <w:r w:rsidRPr="00C863D6">
        <w:rPr>
          <w:color w:val="000000" w:themeColor="text1"/>
        </w:rPr>
        <w:t xml:space="preserve"> Measures the density of drug-related terminology in the answer. An answer about medication that mentions no drug terms is suspicious.</w:t>
      </w:r>
    </w:p>
    <w:p w:rsidR="004929AF" w:rsidRPr="00C863D6" w:rsidRDefault="00C863D6">
      <w:pPr>
        <w:pStyle w:val="BodyText"/>
        <w:rPr>
          <w:color w:val="000000" w:themeColor="text1"/>
        </w:rPr>
      </w:pPr>
      <w:r w:rsidRPr="00C863D6">
        <w:rPr>
          <w:b/>
          <w:bCs/>
          <w:color w:val="000000" w:themeColor="text1"/>
        </w:rPr>
        <w:t>Mathematical Formula:</w:t>
      </w:r>
    </w:p>
    <w:p w:rsidR="004929AF" w:rsidRPr="00C863D6" w:rsidRDefault="00C863D6">
      <w:pPr>
        <w:pStyle w:val="SourceCode"/>
        <w:rPr>
          <w:color w:val="000000" w:themeColor="text1"/>
        </w:rPr>
      </w:pPr>
      <w:r w:rsidRPr="00C863D6">
        <w:rPr>
          <w:rStyle w:val="VerbatimChar"/>
          <w:color w:val="000000" w:themeColor="text1"/>
        </w:rPr>
        <w:t>drug_hits = count of words matching DRUG_TERMS lexicon (36 terms</w:t>
      </w:r>
      <w:proofErr w:type="gramStart"/>
      <w:r w:rsidRPr="00C863D6">
        <w:rPr>
          <w:rStyle w:val="VerbatimChar"/>
          <w:color w:val="000000" w:themeColor="text1"/>
        </w:rPr>
        <w:t>)</w:t>
      </w:r>
      <w:proofErr w:type="gramEnd"/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>density   = drug_hits / max(len(words) × 0.05, 1)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>Med-ISP   = 1.0 − min(density, 1.0)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>Range: 0.0 (many drug terms → safe) to 1.0 (no drug terms → risky)</w: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b/>
          <w:bCs/>
          <w:color w:val="000000" w:themeColor="text1"/>
        </w:rPr>
        <w:t>Lexicon (36 terms):</w:t>
      </w:r>
      <w:r w:rsidRPr="00C863D6">
        <w:rPr>
          <w:color w:val="000000" w:themeColor="text1"/>
        </w:rPr>
        <w:t xml:space="preserve"> </w:t>
      </w:r>
      <w:r w:rsidRPr="00C863D6">
        <w:rPr>
          <w:rStyle w:val="VerbatimChar"/>
          <w:color w:val="000000" w:themeColor="text1"/>
        </w:rPr>
        <w:t>mg, dose, dosage, tablet, capsule, injection, oral, iv, intravenous, amoxicillin, ibuprofen, metformin, insulin, aspirin, atorvastatin, omeprazole, paracetamol, acetaminophen, warfarin, heparin, morphine, prednisone, antibiotic, medication, drug, prescribe, pharmacy, rxnorm, formulary, contraindication, side effect, adverse</w:t>
      </w:r>
      <w:r w:rsidRPr="00C863D6">
        <w:rPr>
          <w:color w:val="000000" w:themeColor="text1"/>
        </w:rPr>
        <w:t xml:space="preserve"> + Chinese equivalents</w:t>
      </w:r>
    </w:p>
    <w:p w:rsidR="004929AF" w:rsidRPr="00C863D6" w:rsidRDefault="00C863D6">
      <w:pPr>
        <w:pStyle w:val="Heading4"/>
        <w:rPr>
          <w:color w:val="000000" w:themeColor="text1"/>
        </w:rPr>
      </w:pPr>
      <w:bookmarkStart w:id="35" w:name="Xb208829d8cfcbe7c3de95cfe7e0057ae6384a48"/>
      <w:bookmarkEnd w:id="34"/>
      <w:r w:rsidRPr="00C863D6">
        <w:rPr>
          <w:color w:val="000000" w:themeColor="text1"/>
        </w:rPr>
        <w:lastRenderedPageBreak/>
        <w:t>Signal 2 — C-AAS (Clinical Attention Alignment Score)</w: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b/>
          <w:bCs/>
          <w:color w:val="000000" w:themeColor="text1"/>
        </w:rPr>
        <w:t>Purpose:</w:t>
      </w:r>
      <w:r w:rsidRPr="00C863D6">
        <w:rPr>
          <w:color w:val="000000" w:themeColor="text1"/>
        </w:rPr>
        <w:t xml:space="preserve"> Measures the presence of patient-context language. Answers that ignore clinical context (patient age, history, allergies) are potentially dangerous.</w:t>
      </w:r>
    </w:p>
    <w:p w:rsidR="004929AF" w:rsidRPr="00C863D6" w:rsidRDefault="00C863D6">
      <w:pPr>
        <w:pStyle w:val="BodyText"/>
        <w:rPr>
          <w:color w:val="000000" w:themeColor="text1"/>
        </w:rPr>
      </w:pPr>
      <w:r w:rsidRPr="00C863D6">
        <w:rPr>
          <w:b/>
          <w:bCs/>
          <w:color w:val="000000" w:themeColor="text1"/>
        </w:rPr>
        <w:t>Mathematical Formula:</w:t>
      </w:r>
    </w:p>
    <w:p w:rsidR="004929AF" w:rsidRPr="00C863D6" w:rsidRDefault="00C863D6">
      <w:pPr>
        <w:pStyle w:val="SourceCode"/>
        <w:rPr>
          <w:color w:val="000000" w:themeColor="text1"/>
        </w:rPr>
      </w:pPr>
      <w:r w:rsidRPr="00C863D6">
        <w:rPr>
          <w:rStyle w:val="VerbatimChar"/>
          <w:color w:val="000000" w:themeColor="text1"/>
        </w:rPr>
        <w:t>context_hits = count of words matching CONTEXT_TERMS lexicon (30+ terms</w:t>
      </w:r>
      <w:proofErr w:type="gramStart"/>
      <w:r w:rsidRPr="00C863D6">
        <w:rPr>
          <w:rStyle w:val="VerbatimChar"/>
          <w:color w:val="000000" w:themeColor="text1"/>
        </w:rPr>
        <w:t>)</w:t>
      </w:r>
      <w:proofErr w:type="gramEnd"/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>density      = context_hits / max(len(words) × 0.04, 1)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>C-AAS        = 1.0 − min(density, 1.0)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>Range: 0.0 (rich clinical context → safe) to 1.0 (no context → risky)</w: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b/>
          <w:bCs/>
          <w:color w:val="000000" w:themeColor="text1"/>
        </w:rPr>
        <w:t>Lexicon:</w:t>
      </w:r>
      <w:r w:rsidRPr="00C863D6">
        <w:rPr>
          <w:color w:val="000000" w:themeColor="text1"/>
        </w:rPr>
        <w:t xml:space="preserve"> </w:t>
      </w:r>
      <w:r w:rsidRPr="00C863D6">
        <w:rPr>
          <w:rStyle w:val="VerbatimChar"/>
          <w:color w:val="000000" w:themeColor="text1"/>
        </w:rPr>
        <w:t>patient, allergy, allergic, age, weight, pediatric, adult, vital, history, medication, diagnosis, symptom, report, female, male, blood pressure, heart rate, temperature, chronic, acute, clinical, contraindication, comorbid, complication</w:t>
      </w:r>
      <w:r w:rsidRPr="00C863D6">
        <w:rPr>
          <w:color w:val="000000" w:themeColor="text1"/>
        </w:rPr>
        <w:t xml:space="preserve"> + Chinese equivalents</w:t>
      </w:r>
    </w:p>
    <w:p w:rsidR="004929AF" w:rsidRPr="00C863D6" w:rsidRDefault="00C863D6">
      <w:pPr>
        <w:pStyle w:val="Heading4"/>
        <w:rPr>
          <w:color w:val="000000" w:themeColor="text1"/>
        </w:rPr>
      </w:pPr>
      <w:bookmarkStart w:id="36" w:name="X7a07a09b2f0e389ecffab16e801c1c594d7219d"/>
      <w:bookmarkEnd w:id="35"/>
      <w:r w:rsidRPr="00C863D6">
        <w:rPr>
          <w:color w:val="000000" w:themeColor="text1"/>
        </w:rPr>
        <w:t>Signal 3 — Med-EEM (Medical Epistemic Entropy Monitor)</w: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b/>
          <w:bCs/>
          <w:color w:val="000000" w:themeColor="text1"/>
        </w:rPr>
        <w:t>Purpose:</w:t>
      </w:r>
      <w:r w:rsidRPr="00C863D6">
        <w:rPr>
          <w:color w:val="000000" w:themeColor="text1"/>
        </w:rPr>
        <w:t xml:space="preserve"> Detects epistemic uncertainty using </w:t>
      </w:r>
      <w:r w:rsidRPr="00C863D6">
        <w:rPr>
          <w:b/>
          <w:bCs/>
          <w:color w:val="000000" w:themeColor="text1"/>
        </w:rPr>
        <w:t>Shannon Binary Entropy</w:t>
      </w:r>
      <w:r w:rsidRPr="00C863D6">
        <w:rPr>
          <w:color w:val="000000" w:themeColor="text1"/>
        </w:rPr>
        <w:t>. Answers full of hedging language (“maybe”, “could”, “possibly”) are a red flag.</w:t>
      </w:r>
    </w:p>
    <w:p w:rsidR="004929AF" w:rsidRPr="00C863D6" w:rsidRDefault="00C863D6">
      <w:pPr>
        <w:pStyle w:val="BodyText"/>
        <w:rPr>
          <w:color w:val="000000" w:themeColor="text1"/>
        </w:rPr>
      </w:pPr>
      <w:r w:rsidRPr="00C863D6">
        <w:rPr>
          <w:b/>
          <w:bCs/>
          <w:color w:val="000000" w:themeColor="text1"/>
        </w:rPr>
        <w:t>Mathematical Formula:</w:t>
      </w:r>
    </w:p>
    <w:p w:rsidR="004929AF" w:rsidRPr="00C863D6" w:rsidRDefault="00C863D6">
      <w:pPr>
        <w:pStyle w:val="SourceCode"/>
        <w:rPr>
          <w:color w:val="000000" w:themeColor="text1"/>
        </w:rPr>
      </w:pPr>
      <w:r w:rsidRPr="00C863D6">
        <w:rPr>
          <w:rStyle w:val="VerbatimChar"/>
          <w:color w:val="000000" w:themeColor="text1"/>
        </w:rPr>
        <w:t>p      = (count of uncertain words) / (total words</w:t>
      </w:r>
      <w:proofErr w:type="gramStart"/>
      <w:r w:rsidRPr="00C863D6">
        <w:rPr>
          <w:rStyle w:val="VerbatimChar"/>
          <w:color w:val="000000" w:themeColor="text1"/>
        </w:rPr>
        <w:t>)</w:t>
      </w:r>
      <w:proofErr w:type="gramEnd"/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>H(p)   = −[p × log₂(p) + (1−p) × log₂(1−p)]    [Binary Shannon Entropy]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>Med-EEM = min(H(p) × (1 + p), 1.0)               [Amplified by uncertainty rate]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>Range: 0.0 (confident language) to 1.0 (maximally uncertain)</w: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b/>
          <w:bCs/>
          <w:color w:val="000000" w:themeColor="text1"/>
        </w:rPr>
        <w:t>Uncertainty Lexicon:</w:t>
      </w:r>
      <w:r w:rsidRPr="00C863D6">
        <w:rPr>
          <w:color w:val="000000" w:themeColor="text1"/>
        </w:rPr>
        <w:t xml:space="preserve"> </w:t>
      </w:r>
      <w:r w:rsidRPr="00C863D6">
        <w:rPr>
          <w:rStyle w:val="VerbatimChar"/>
          <w:color w:val="000000" w:themeColor="text1"/>
        </w:rPr>
        <w:t>maybe, possibly, might, could, uncertain, unclear, unknown, approximately, seems, appears, suggest, perhaps, likely, probably, assume, think, believe, estimate, roughly, sometimes, often</w:t>
      </w:r>
      <w:r w:rsidRPr="00C863D6">
        <w:rPr>
          <w:color w:val="000000" w:themeColor="text1"/>
        </w:rPr>
        <w:t xml:space="preserve"> + Chinese equivalents</w:t>
      </w:r>
    </w:p>
    <w:p w:rsidR="004929AF" w:rsidRPr="00C863D6" w:rsidRDefault="00C863D6">
      <w:pPr>
        <w:pStyle w:val="Heading4"/>
        <w:rPr>
          <w:color w:val="000000" w:themeColor="text1"/>
        </w:rPr>
      </w:pPr>
      <w:bookmarkStart w:id="37" w:name="signal-4-cdt-clinical-drift-tracker"/>
      <w:bookmarkEnd w:id="36"/>
      <w:r w:rsidRPr="00C863D6">
        <w:rPr>
          <w:color w:val="000000" w:themeColor="text1"/>
        </w:rPr>
        <w:t>Signal 4 — CDT (Clinical Drift Tracker)</w: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b/>
          <w:bCs/>
          <w:color w:val="000000" w:themeColor="text1"/>
        </w:rPr>
        <w:t>Purpose:</w:t>
      </w:r>
      <w:r w:rsidRPr="00C863D6">
        <w:rPr>
          <w:color w:val="000000" w:themeColor="text1"/>
        </w:rPr>
        <w:t xml:space="preserve"> Measures semantic topic drift between the question and answer using </w:t>
      </w:r>
      <w:r w:rsidRPr="00C863D6">
        <w:rPr>
          <w:b/>
          <w:bCs/>
          <w:color w:val="000000" w:themeColor="text1"/>
        </w:rPr>
        <w:t>cosine similarity</w:t>
      </w:r>
      <w:r w:rsidRPr="00C863D6">
        <w:rPr>
          <w:color w:val="000000" w:themeColor="text1"/>
        </w:rPr>
        <w:t xml:space="preserve"> of word-frequency vectors. A high drift means the answer is about something completely different from what was asked.</w:t>
      </w:r>
    </w:p>
    <w:p w:rsidR="004929AF" w:rsidRPr="00C863D6" w:rsidRDefault="00C863D6">
      <w:pPr>
        <w:pStyle w:val="BodyText"/>
        <w:rPr>
          <w:color w:val="000000" w:themeColor="text1"/>
        </w:rPr>
      </w:pPr>
      <w:r w:rsidRPr="00C863D6">
        <w:rPr>
          <w:b/>
          <w:bCs/>
          <w:color w:val="000000" w:themeColor="text1"/>
        </w:rPr>
        <w:t>Mathematical Formula:</w:t>
      </w:r>
    </w:p>
    <w:p w:rsidR="004929AF" w:rsidRPr="00C863D6" w:rsidRDefault="00C863D6">
      <w:pPr>
        <w:pStyle w:val="SourceCode"/>
        <w:rPr>
          <w:color w:val="000000" w:themeColor="text1"/>
        </w:rPr>
      </w:pPr>
      <w:r w:rsidRPr="00C863D6">
        <w:rPr>
          <w:rStyle w:val="VerbatimChar"/>
          <w:color w:val="000000" w:themeColor="text1"/>
        </w:rPr>
        <w:t>v_Q    = word frequency vector of the question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>v_A    = word frequency vector of the answer</w:t>
      </w:r>
      <w:r w:rsidRPr="00C863D6">
        <w:rPr>
          <w:color w:val="000000" w:themeColor="text1"/>
        </w:rPr>
        <w:br/>
      </w:r>
      <w:proofErr w:type="gramStart"/>
      <w:r w:rsidRPr="00C863D6">
        <w:rPr>
          <w:rStyle w:val="VerbatimChar"/>
          <w:color w:val="000000" w:themeColor="text1"/>
        </w:rPr>
        <w:t>cos(</w:t>
      </w:r>
      <w:proofErr w:type="gramEnd"/>
      <w:r w:rsidRPr="00C863D6">
        <w:rPr>
          <w:rStyle w:val="VerbatimChar"/>
          <w:color w:val="000000" w:themeColor="text1"/>
        </w:rPr>
        <w:t>θ) = (v_Q · v_A) / (||v_Q|| × ||v_A||)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>CDT    = 1.0 − cos(θ)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>Range: 0.0 (answer closely related to question) to 1.0 (completely drifted)</w:t>
      </w:r>
    </w:p>
    <w:p w:rsidR="004929AF" w:rsidRPr="00C863D6" w:rsidRDefault="00C863D6">
      <w:pPr>
        <w:pStyle w:val="Heading3"/>
        <w:rPr>
          <w:color w:val="000000" w:themeColor="text1"/>
        </w:rPr>
      </w:pPr>
      <w:bookmarkStart w:id="38" w:name="signal-interaction-matrix"/>
      <w:bookmarkEnd w:id="33"/>
      <w:bookmarkEnd w:id="37"/>
      <w:r w:rsidRPr="00C863D6">
        <w:rPr>
          <w:color w:val="000000" w:themeColor="text1"/>
        </w:rPr>
        <w:lastRenderedPageBreak/>
        <w:t>7.4 Signal Interaction Matrix</w: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color w:val="000000" w:themeColor="text1"/>
        </w:rPr>
        <w:t xml:space="preserve">The four signals are designed to be </w:t>
      </w:r>
      <w:r w:rsidRPr="00C863D6">
        <w:rPr>
          <w:b/>
          <w:bCs/>
          <w:color w:val="000000" w:themeColor="text1"/>
        </w:rPr>
        <w:t>complementary, not redundant</w:t>
      </w:r>
      <w:r w:rsidRPr="00C863D6">
        <w:rPr>
          <w:color w:val="000000" w:themeColor="text1"/>
        </w:rPr>
        <w:t>, catching different types of hallucination: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952"/>
        <w:gridCol w:w="1436"/>
        <w:gridCol w:w="1436"/>
        <w:gridCol w:w="1436"/>
        <w:gridCol w:w="1436"/>
      </w:tblGrid>
      <w:tr w:rsidR="00C863D6" w:rsidRPr="00C863D6" w:rsidTr="004929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Hallucination Type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Med-ISP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C-AAS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Med-EEM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CDT</w:t>
            </w:r>
          </w:p>
        </w:tc>
      </w:tr>
      <w:tr w:rsidR="00C863D6" w:rsidRPr="00C863D6"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Drug dosage fabrication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🔴 HIGH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🟡 MEDIUM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🟢 LOW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🟡 MEDIUM</w:t>
            </w:r>
          </w:p>
        </w:tc>
      </w:tr>
      <w:tr w:rsidR="00C863D6" w:rsidRPr="00C863D6"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Ignoring patient allergy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🟡 MEDIUM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🔴 HIGH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🟢 LOW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🟢 LOW</w:t>
            </w:r>
          </w:p>
        </w:tc>
      </w:tr>
      <w:tr w:rsidR="00C863D6" w:rsidRPr="00C863D6"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Hedged/uncertain answer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🟢 LOW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🟢 LOW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🔴 HIGH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🟢 LOW</w:t>
            </w:r>
          </w:p>
        </w:tc>
      </w:tr>
      <w:tr w:rsidR="00C863D6" w:rsidRPr="00C863D6"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Off-topic response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🟢 LOW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🟢 LOW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🟢 LOW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🔴 HIGH</w:t>
            </w:r>
          </w:p>
        </w:tc>
      </w:tr>
      <w:tr w:rsidR="00C863D6" w:rsidRPr="00C863D6"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Absurd fabrication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🔴 HIGH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🔴 HIGH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🟡 MEDIUM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🔴 HIGH</w:t>
            </w:r>
          </w:p>
        </w:tc>
      </w:tr>
    </w:tbl>
    <w:p w:rsidR="004929AF" w:rsidRPr="00C863D6" w:rsidRDefault="00C863D6">
      <w:pPr>
        <w:pStyle w:val="Heading3"/>
        <w:rPr>
          <w:color w:val="000000" w:themeColor="text1"/>
        </w:rPr>
      </w:pPr>
      <w:bookmarkStart w:id="39" w:name="task-conditional-fusion-weights"/>
      <w:bookmarkEnd w:id="38"/>
      <w:r w:rsidRPr="00C863D6">
        <w:rPr>
          <w:color w:val="000000" w:themeColor="text1"/>
        </w:rPr>
        <w:t>7.5 Task-Conditional Fusion Weights</w: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color w:val="000000" w:themeColor="text1"/>
        </w:rPr>
        <w:t xml:space="preserve">A novel contribution of CLINIGUARD is the </w:t>
      </w:r>
      <w:r w:rsidRPr="00C863D6">
        <w:rPr>
          <w:b/>
          <w:bCs/>
          <w:color w:val="000000" w:themeColor="text1"/>
        </w:rPr>
        <w:t>task-conditional weight system</w:t>
      </w:r>
      <w:r w:rsidRPr="00C863D6">
        <w:rPr>
          <w:color w:val="000000" w:themeColor="text1"/>
        </w:rPr>
        <w:t xml:space="preserve"> — different clinical tasks receive different signal weighting: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596"/>
        <w:gridCol w:w="1596"/>
        <w:gridCol w:w="1596"/>
        <w:gridCol w:w="1596"/>
        <w:gridCol w:w="1596"/>
        <w:gridCol w:w="1596"/>
      </w:tblGrid>
      <w:tr w:rsidR="00C863D6" w:rsidRPr="00C863D6" w:rsidTr="004929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2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Clinical Task</w:t>
            </w:r>
          </w:p>
        </w:tc>
        <w:tc>
          <w:tcPr>
            <w:tcW w:w="132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Med-ISP (α)</w:t>
            </w:r>
          </w:p>
        </w:tc>
        <w:tc>
          <w:tcPr>
            <w:tcW w:w="132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C-AAS (β)</w:t>
            </w:r>
          </w:p>
        </w:tc>
        <w:tc>
          <w:tcPr>
            <w:tcW w:w="132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Med-EEM (γ)</w:t>
            </w:r>
          </w:p>
        </w:tc>
        <w:tc>
          <w:tcPr>
            <w:tcW w:w="132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CDT (δ)</w:t>
            </w:r>
          </w:p>
        </w:tc>
        <w:tc>
          <w:tcPr>
            <w:tcW w:w="132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Rationale</w:t>
            </w:r>
          </w:p>
        </w:tc>
      </w:tr>
      <w:tr w:rsidR="00C863D6" w:rsidRPr="00C863D6">
        <w:tc>
          <w:tcPr>
            <w:tcW w:w="132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Drug Dosing</w:t>
            </w:r>
          </w:p>
        </w:tc>
        <w:tc>
          <w:tcPr>
            <w:tcW w:w="132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0.20</w:t>
            </w:r>
          </w:p>
        </w:tc>
        <w:tc>
          <w:tcPr>
            <w:tcW w:w="132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0.20</w:t>
            </w:r>
          </w:p>
        </w:tc>
        <w:tc>
          <w:tcPr>
            <w:tcW w:w="132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0.45</w:t>
            </w:r>
          </w:p>
        </w:tc>
        <w:tc>
          <w:tcPr>
            <w:tcW w:w="132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0.15</w:t>
            </w:r>
          </w:p>
        </w:tc>
        <w:tc>
          <w:tcPr>
            <w:tcW w:w="132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Dosing errors often use hedging language</w:t>
            </w:r>
          </w:p>
        </w:tc>
      </w:tr>
      <w:tr w:rsidR="00C863D6" w:rsidRPr="00C863D6">
        <w:tc>
          <w:tcPr>
            <w:tcW w:w="132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Allergy Check</w:t>
            </w:r>
          </w:p>
        </w:tc>
        <w:tc>
          <w:tcPr>
            <w:tcW w:w="132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0.15</w:t>
            </w:r>
          </w:p>
        </w:tc>
        <w:tc>
          <w:tcPr>
            <w:tcW w:w="132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0.50</w:t>
            </w:r>
          </w:p>
        </w:tc>
        <w:tc>
          <w:tcPr>
            <w:tcW w:w="132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0.20</w:t>
            </w:r>
          </w:p>
        </w:tc>
        <w:tc>
          <w:tcPr>
            <w:tcW w:w="132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0.15</w:t>
            </w:r>
          </w:p>
        </w:tc>
        <w:tc>
          <w:tcPr>
            <w:tcW w:w="132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Context (patient allergy) is paramount</w:t>
            </w:r>
          </w:p>
        </w:tc>
      </w:tr>
      <w:tr w:rsidR="00C863D6" w:rsidRPr="00C863D6">
        <w:tc>
          <w:tcPr>
            <w:tcW w:w="132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Diagnosis</w:t>
            </w:r>
          </w:p>
        </w:tc>
        <w:tc>
          <w:tcPr>
            <w:tcW w:w="132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0.20</w:t>
            </w:r>
          </w:p>
        </w:tc>
        <w:tc>
          <w:tcPr>
            <w:tcW w:w="132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0.15</w:t>
            </w:r>
          </w:p>
        </w:tc>
        <w:tc>
          <w:tcPr>
            <w:tcW w:w="132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0.15</w:t>
            </w:r>
          </w:p>
        </w:tc>
        <w:tc>
          <w:tcPr>
            <w:tcW w:w="132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0.50</w:t>
            </w:r>
          </w:p>
        </w:tc>
        <w:tc>
          <w:tcPr>
            <w:tcW w:w="132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Diagnostic drift is most dangerous</w:t>
            </w:r>
          </w:p>
        </w:tc>
      </w:tr>
    </w:tbl>
    <w:p w:rsidR="004929AF" w:rsidRPr="00C863D6" w:rsidRDefault="00C863D6">
      <w:pPr>
        <w:rPr>
          <w:color w:val="000000" w:themeColor="text1"/>
        </w:rPr>
      </w:pPr>
      <w:r w:rsidRPr="00C863D6">
        <w:rPr>
          <w:color w:val="000000" w:themeColor="text1"/>
        </w:rPr>
        <w:pict>
          <v:rect id="_x0000_i1034" style="width:0;height:1.5pt" o:hralign="center" o:hrstd="t" o:hr="t"/>
        </w:pict>
      </w:r>
    </w:p>
    <w:p w:rsidR="004929AF" w:rsidRPr="00C863D6" w:rsidRDefault="00C863D6">
      <w:pPr>
        <w:pStyle w:val="Heading2"/>
        <w:rPr>
          <w:color w:val="000000" w:themeColor="text1"/>
        </w:rPr>
      </w:pPr>
      <w:bookmarkStart w:id="40" w:name="model-selection-process"/>
      <w:bookmarkEnd w:id="30"/>
      <w:bookmarkEnd w:id="39"/>
      <w:r w:rsidRPr="00C863D6">
        <w:rPr>
          <w:color w:val="000000" w:themeColor="text1"/>
        </w:rPr>
        <w:t>8. Model Selection Process</w:t>
      </w:r>
    </w:p>
    <w:p w:rsidR="004929AF" w:rsidRPr="00C863D6" w:rsidRDefault="00C863D6">
      <w:pPr>
        <w:pStyle w:val="Heading3"/>
        <w:rPr>
          <w:color w:val="000000" w:themeColor="text1"/>
        </w:rPr>
      </w:pPr>
      <w:bookmarkStart w:id="41" w:name="candidate-models-evaluated"/>
      <w:r w:rsidRPr="00C863D6">
        <w:rPr>
          <w:color w:val="000000" w:themeColor="text1"/>
        </w:rPr>
        <w:t>8.1 Candidate Models Evaluated</w: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color w:val="000000" w:themeColor="text1"/>
        </w:rPr>
        <w:t xml:space="preserve">The team systematically evaluated six candidate models across two dimensions: </w:t>
      </w:r>
      <w:r w:rsidRPr="00C863D6">
        <w:rPr>
          <w:b/>
          <w:bCs/>
          <w:color w:val="000000" w:themeColor="text1"/>
        </w:rPr>
        <w:t>predictive performance</w:t>
      </w:r>
      <w:r w:rsidRPr="00C863D6">
        <w:rPr>
          <w:color w:val="000000" w:themeColor="text1"/>
        </w:rPr>
        <w:t xml:space="preserve"> and </w:t>
      </w:r>
      <w:r w:rsidRPr="00C863D6">
        <w:rPr>
          <w:b/>
          <w:bCs/>
          <w:color w:val="000000" w:themeColor="text1"/>
        </w:rPr>
        <w:t>operational suitability</w:t>
      </w:r>
      <w:r w:rsidRPr="00C863D6">
        <w:rPr>
          <w:color w:val="000000" w:themeColor="text1"/>
        </w:rPr>
        <w:t>.</w:t>
      </w:r>
    </w:p>
    <w:p w:rsidR="004929AF" w:rsidRPr="00C863D6" w:rsidRDefault="00C863D6">
      <w:pPr>
        <w:pStyle w:val="SourceCode"/>
        <w:rPr>
          <w:color w:val="000000" w:themeColor="text1"/>
        </w:rPr>
      </w:pPr>
      <w:r w:rsidRPr="00C863D6">
        <w:rPr>
          <w:rStyle w:val="VerbatimChar"/>
          <w:color w:val="000000" w:themeColor="text1"/>
        </w:rPr>
        <w:t>quadrantChart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title Model Selection Matrix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x-axis Low Performance --&gt; High Performance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y-axis Low Suitability --&gt; High Suitability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quadrant-1 Ideal Choice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quadrant-2 Strong but Impractical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quadrant-3 Reject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quadrant-4 Use if needed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lastRenderedPageBreak/>
        <w:t xml:space="preserve">    LightGBM: [0.82, 0.88]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LogisticRegression: [0.70, 0.92]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RandomForest: [0.74, 0.72]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SVM: [0.68, 0.60]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NaiveBayes: [0.54, 0.85]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BERT-FineTuned: [0.91, 0.15]</w:t>
      </w:r>
    </w:p>
    <w:p w:rsidR="004929AF" w:rsidRPr="00C863D6" w:rsidRDefault="00C863D6">
      <w:pPr>
        <w:pStyle w:val="Heading3"/>
        <w:rPr>
          <w:color w:val="000000" w:themeColor="text1"/>
        </w:rPr>
      </w:pPr>
      <w:bookmarkStart w:id="42" w:name="model-comparison-table"/>
      <w:bookmarkEnd w:id="41"/>
      <w:r w:rsidRPr="00C863D6">
        <w:rPr>
          <w:color w:val="000000" w:themeColor="text1"/>
        </w:rPr>
        <w:t>8.2 Model Comparison Table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C863D6" w:rsidRPr="00C863D6" w:rsidTr="004929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Model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AUROC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Training Time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Inference Time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GPU Required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Interpretable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Selected</w:t>
            </w:r>
          </w:p>
        </w:tc>
      </w:tr>
      <w:tr w:rsidR="00C863D6" w:rsidRPr="00C863D6"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proofErr w:type="spellStart"/>
            <w:r w:rsidRPr="00C863D6">
              <w:rPr>
                <w:b/>
                <w:bCs/>
                <w:color w:val="000000" w:themeColor="text1"/>
              </w:rPr>
              <w:t>LightGBM</w:t>
            </w:r>
            <w:proofErr w:type="spellEnd"/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0.73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~5 sec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&lt;1 ms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❌ No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✅ Feature importance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 xml:space="preserve">✅ </w:t>
            </w:r>
            <w:r w:rsidRPr="00C863D6">
              <w:rPr>
                <w:b/>
                <w:bCs/>
                <w:color w:val="000000" w:themeColor="text1"/>
              </w:rPr>
              <w:t>YES</w:t>
            </w:r>
          </w:p>
        </w:tc>
      </w:tr>
      <w:tr w:rsidR="00C863D6" w:rsidRPr="00C863D6"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Logistic Regression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0.68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&lt;1 sec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&lt;0.5 ms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❌ No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✅ Coefficients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✅ Fallback</w:t>
            </w:r>
          </w:p>
        </w:tc>
      </w:tr>
      <w:tr w:rsidR="00C863D6" w:rsidRPr="00C863D6"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Random Forest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0.71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~8 sec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~2 ms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❌ No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⚠️ Partially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❌ No</w:t>
            </w:r>
          </w:p>
        </w:tc>
      </w:tr>
      <w:tr w:rsidR="00C863D6" w:rsidRPr="00C863D6"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SVM (RBF Kernel)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0.67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~12 sec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~3 ms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❌ No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❌ No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❌ No</w:t>
            </w:r>
          </w:p>
        </w:tc>
      </w:tr>
      <w:tr w:rsidR="00C863D6" w:rsidRPr="00C863D6"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Naive Bayes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0.59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&lt;1 sec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&lt;0.5 ms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❌ No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✅ Partially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❌ No</w:t>
            </w:r>
          </w:p>
        </w:tc>
      </w:tr>
      <w:tr w:rsidR="00C863D6" w:rsidRPr="00C863D6"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BERT Fine-tuned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0.88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~2 hours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~500 ms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✅ YES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❌ No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❌ No</w:t>
            </w:r>
          </w:p>
        </w:tc>
      </w:tr>
    </w:tbl>
    <w:p w:rsidR="004929AF" w:rsidRPr="00C863D6" w:rsidRDefault="00C863D6">
      <w:pPr>
        <w:pStyle w:val="Heading3"/>
        <w:rPr>
          <w:color w:val="000000" w:themeColor="text1"/>
        </w:rPr>
      </w:pPr>
      <w:bookmarkStart w:id="43" w:name="why-lightgbm-won"/>
      <w:bookmarkEnd w:id="42"/>
      <w:r w:rsidRPr="00C863D6">
        <w:rPr>
          <w:color w:val="000000" w:themeColor="text1"/>
        </w:rPr>
        <w:t xml:space="preserve">8.3 Why </w:t>
      </w:r>
      <w:proofErr w:type="spellStart"/>
      <w:r w:rsidRPr="00C863D6">
        <w:rPr>
          <w:color w:val="000000" w:themeColor="text1"/>
        </w:rPr>
        <w:t>LightGBM</w:t>
      </w:r>
      <w:proofErr w:type="spellEnd"/>
      <w:r w:rsidRPr="00C863D6">
        <w:rPr>
          <w:color w:val="000000" w:themeColor="text1"/>
        </w:rPr>
        <w:t xml:space="preserve"> Won</w: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color w:val="000000" w:themeColor="text1"/>
        </w:rPr>
        <w:t>LightGBM was selected as the primary model for four key reasons:</w:t>
      </w:r>
    </w:p>
    <w:p w:rsidR="004929AF" w:rsidRPr="00C863D6" w:rsidRDefault="00C863D6">
      <w:pPr>
        <w:pStyle w:val="SourceCode"/>
        <w:rPr>
          <w:color w:val="000000" w:themeColor="text1"/>
        </w:rPr>
      </w:pPr>
      <w:r w:rsidRPr="00C863D6">
        <w:rPr>
          <w:rStyle w:val="VerbatimChar"/>
          <w:color w:val="000000" w:themeColor="text1"/>
        </w:rPr>
        <w:t>flowchart TD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R1["Reason 1\nBest AUROC on tabular features\n0.73 vs 0.68 LR vs 0.71 RF"] --&gt; LGBM["LightGBM Selected"]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R2["Reason 2\nHandles class imbalance\nvia class_weight='balanced'"] --&gt; LGBM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R3["Reason 3\nFast training (5 sec)\nFast inference (&lt;1 ms)"] --&gt; LGBM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R4["Reason 4\nEarly stopping prevents\noverfitting on small data"] --&gt; LGBM</w:t>
      </w:r>
      <w:r w:rsidRPr="00C863D6">
        <w:rPr>
          <w:color w:val="000000" w:themeColor="text1"/>
        </w:rPr>
        <w:br/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style LGBM fill:#1b5e20,color:#fff,stroke:#2e7d32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style R1 fill:#1565c0,color:#fff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style R2 fill:#1565c0,color:#fff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style R3 fill:#1565c0,color:#fff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style R4 fill:#1565c0,color:#fff</w:t>
      </w:r>
    </w:p>
    <w:p w:rsidR="004929AF" w:rsidRPr="00C863D6" w:rsidRDefault="00C863D6">
      <w:pPr>
        <w:pStyle w:val="Heading3"/>
        <w:rPr>
          <w:color w:val="000000" w:themeColor="text1"/>
        </w:rPr>
      </w:pPr>
      <w:bookmarkStart w:id="44" w:name="X6ae0a8181055d658d5dd2f13ba09482e3239def"/>
      <w:bookmarkEnd w:id="43"/>
      <w:r w:rsidRPr="00C863D6">
        <w:rPr>
          <w:color w:val="000000" w:themeColor="text1"/>
        </w:rPr>
        <w:lastRenderedPageBreak/>
        <w:t>8.4 Logistic Regression as Interpretability Fallback</w: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color w:val="000000" w:themeColor="text1"/>
        </w:rPr>
        <w:t xml:space="preserve">Logistic Regression was retained as a </w:t>
      </w:r>
      <w:r w:rsidRPr="00C863D6">
        <w:rPr>
          <w:b/>
          <w:bCs/>
          <w:color w:val="000000" w:themeColor="text1"/>
        </w:rPr>
        <w:t>fallback model</w:t>
      </w:r>
      <w:r w:rsidRPr="00C863D6">
        <w:rPr>
          <w:color w:val="000000" w:themeColor="text1"/>
        </w:rPr>
        <w:t xml:space="preserve"> for environments where LightGBM is not available, and also serves as the primary interpretability tool — its coefficients directly reveal which signal contributes most to hallucination detection: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C863D6" w:rsidRPr="00C863D6" w:rsidTr="004929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Signal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LR Coefficient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Interpretation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Med-EEM (entropy)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+0.9542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Strongest — uncertain words = hallucination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CDT (drift)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−0.6411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High cosine similarity = safe (negative)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Med-ISP (drug terms)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+0.2019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Drug term absence = mild risk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C-AAS (context)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+0.1478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Context absence = mild risk</w:t>
            </w:r>
          </w:p>
        </w:tc>
      </w:tr>
    </w:tbl>
    <w:p w:rsidR="004929AF" w:rsidRPr="00C863D6" w:rsidRDefault="00C863D6">
      <w:pPr>
        <w:rPr>
          <w:color w:val="000000" w:themeColor="text1"/>
        </w:rPr>
      </w:pPr>
      <w:r w:rsidRPr="00C863D6">
        <w:rPr>
          <w:color w:val="000000" w:themeColor="text1"/>
        </w:rPr>
        <w:pict>
          <v:rect id="_x0000_i1035" style="width:0;height:1.5pt" o:hralign="center" o:hrstd="t" o:hr="t"/>
        </w:pict>
      </w:r>
    </w:p>
    <w:p w:rsidR="004929AF" w:rsidRPr="00C863D6" w:rsidRDefault="00C863D6">
      <w:pPr>
        <w:pStyle w:val="Heading2"/>
        <w:rPr>
          <w:color w:val="000000" w:themeColor="text1"/>
        </w:rPr>
      </w:pPr>
      <w:bookmarkStart w:id="45" w:name="final-model-deep-dive"/>
      <w:bookmarkEnd w:id="40"/>
      <w:bookmarkEnd w:id="44"/>
      <w:r w:rsidRPr="00C863D6">
        <w:rPr>
          <w:color w:val="000000" w:themeColor="text1"/>
        </w:rPr>
        <w:t>9. Final Model — Deep Dive</w:t>
      </w:r>
    </w:p>
    <w:p w:rsidR="004929AF" w:rsidRPr="00C863D6" w:rsidRDefault="00C863D6">
      <w:pPr>
        <w:pStyle w:val="Heading3"/>
        <w:rPr>
          <w:color w:val="000000" w:themeColor="text1"/>
        </w:rPr>
      </w:pPr>
      <w:bookmarkStart w:id="46" w:name="lightgbm-configuration"/>
      <w:r w:rsidRPr="00C863D6">
        <w:rPr>
          <w:color w:val="000000" w:themeColor="text1"/>
        </w:rPr>
        <w:t>9.1 LightGBM Configuration</w: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color w:val="000000" w:themeColor="text1"/>
        </w:rPr>
        <w:t>The final model was configured with the following hyperparameters, chosen through a combination of Bayesian search and domain intuition:</w:t>
      </w:r>
    </w:p>
    <w:p w:rsidR="004929AF" w:rsidRPr="00C863D6" w:rsidRDefault="00C863D6">
      <w:pPr>
        <w:pStyle w:val="SourceCode"/>
        <w:rPr>
          <w:color w:val="000000" w:themeColor="text1"/>
        </w:rPr>
      </w:pPr>
      <w:r w:rsidRPr="00C863D6">
        <w:rPr>
          <w:rStyle w:val="NormalTok"/>
          <w:color w:val="000000" w:themeColor="text1"/>
        </w:rPr>
        <w:t>lgb.LGBMClassifier(</w:t>
      </w:r>
      <w:r w:rsidRPr="00C863D6">
        <w:rPr>
          <w:color w:val="000000" w:themeColor="text1"/>
        </w:rPr>
        <w:br/>
      </w:r>
      <w:r w:rsidRPr="00C863D6">
        <w:rPr>
          <w:rStyle w:val="NormalTok"/>
          <w:color w:val="000000" w:themeColor="text1"/>
        </w:rPr>
        <w:t xml:space="preserve">    n_estimators    </w:t>
      </w:r>
      <w:r w:rsidRPr="00C863D6">
        <w:rPr>
          <w:rStyle w:val="OperatorTok"/>
          <w:color w:val="000000" w:themeColor="text1"/>
        </w:rPr>
        <w:t>=</w:t>
      </w:r>
      <w:r w:rsidRPr="00C863D6">
        <w:rPr>
          <w:rStyle w:val="NormalTok"/>
          <w:color w:val="000000" w:themeColor="text1"/>
        </w:rPr>
        <w:t xml:space="preserve"> </w:t>
      </w:r>
      <w:r w:rsidRPr="00C863D6">
        <w:rPr>
          <w:rStyle w:val="DecValTok"/>
          <w:color w:val="000000" w:themeColor="text1"/>
        </w:rPr>
        <w:t>300</w:t>
      </w:r>
      <w:r w:rsidRPr="00C863D6">
        <w:rPr>
          <w:rStyle w:val="NormalTok"/>
          <w:color w:val="000000" w:themeColor="text1"/>
        </w:rPr>
        <w:t xml:space="preserve">,       </w:t>
      </w:r>
      <w:r w:rsidRPr="00C863D6">
        <w:rPr>
          <w:rStyle w:val="CommentTok"/>
          <w:color w:val="000000" w:themeColor="text1"/>
        </w:rPr>
        <w:t># 300 trees (early stopping prevents overfitting)</w:t>
      </w:r>
      <w:r w:rsidRPr="00C863D6">
        <w:rPr>
          <w:color w:val="000000" w:themeColor="text1"/>
        </w:rPr>
        <w:br/>
      </w:r>
      <w:r w:rsidRPr="00C863D6">
        <w:rPr>
          <w:rStyle w:val="NormalTok"/>
          <w:color w:val="000000" w:themeColor="text1"/>
        </w:rPr>
        <w:t xml:space="preserve">    learning_rate   </w:t>
      </w:r>
      <w:r w:rsidRPr="00C863D6">
        <w:rPr>
          <w:rStyle w:val="OperatorTok"/>
          <w:color w:val="000000" w:themeColor="text1"/>
        </w:rPr>
        <w:t>=</w:t>
      </w:r>
      <w:r w:rsidRPr="00C863D6">
        <w:rPr>
          <w:rStyle w:val="NormalTok"/>
          <w:color w:val="000000" w:themeColor="text1"/>
        </w:rPr>
        <w:t xml:space="preserve"> </w:t>
      </w:r>
      <w:r w:rsidRPr="00C863D6">
        <w:rPr>
          <w:rStyle w:val="FloatTok"/>
          <w:color w:val="000000" w:themeColor="text1"/>
        </w:rPr>
        <w:t>0.05</w:t>
      </w:r>
      <w:r w:rsidRPr="00C863D6">
        <w:rPr>
          <w:rStyle w:val="NormalTok"/>
          <w:color w:val="000000" w:themeColor="text1"/>
        </w:rPr>
        <w:t xml:space="preserve">,      </w:t>
      </w:r>
      <w:r w:rsidRPr="00C863D6">
        <w:rPr>
          <w:rStyle w:val="CommentTok"/>
          <w:color w:val="000000" w:themeColor="text1"/>
        </w:rPr>
        <w:t># Slow learning for better generalization</w:t>
      </w:r>
      <w:r w:rsidRPr="00C863D6">
        <w:rPr>
          <w:color w:val="000000" w:themeColor="text1"/>
        </w:rPr>
        <w:br/>
      </w:r>
      <w:r w:rsidRPr="00C863D6">
        <w:rPr>
          <w:rStyle w:val="NormalTok"/>
          <w:color w:val="000000" w:themeColor="text1"/>
        </w:rPr>
        <w:t xml:space="preserve">    max_depth       </w:t>
      </w:r>
      <w:r w:rsidRPr="00C863D6">
        <w:rPr>
          <w:rStyle w:val="OperatorTok"/>
          <w:color w:val="000000" w:themeColor="text1"/>
        </w:rPr>
        <w:t>=</w:t>
      </w:r>
      <w:r w:rsidRPr="00C863D6">
        <w:rPr>
          <w:rStyle w:val="NormalTok"/>
          <w:color w:val="000000" w:themeColor="text1"/>
        </w:rPr>
        <w:t xml:space="preserve"> </w:t>
      </w:r>
      <w:r w:rsidRPr="00C863D6">
        <w:rPr>
          <w:rStyle w:val="DecValTok"/>
          <w:color w:val="000000" w:themeColor="text1"/>
        </w:rPr>
        <w:t>5</w:t>
      </w:r>
      <w:r w:rsidRPr="00C863D6">
        <w:rPr>
          <w:rStyle w:val="NormalTok"/>
          <w:color w:val="000000" w:themeColor="text1"/>
        </w:rPr>
        <w:t xml:space="preserve">,         </w:t>
      </w:r>
      <w:r w:rsidRPr="00C863D6">
        <w:rPr>
          <w:rStyle w:val="CommentTok"/>
          <w:color w:val="000000" w:themeColor="text1"/>
        </w:rPr>
        <w:t># Moderate depth prevents overfitting on 4 features</w:t>
      </w:r>
      <w:r w:rsidRPr="00C863D6">
        <w:rPr>
          <w:color w:val="000000" w:themeColor="text1"/>
        </w:rPr>
        <w:br/>
      </w:r>
      <w:r w:rsidRPr="00C863D6">
        <w:rPr>
          <w:rStyle w:val="NormalTok"/>
          <w:color w:val="000000" w:themeColor="text1"/>
        </w:rPr>
        <w:t xml:space="preserve">    num_leaves      </w:t>
      </w:r>
      <w:r w:rsidRPr="00C863D6">
        <w:rPr>
          <w:rStyle w:val="OperatorTok"/>
          <w:color w:val="000000" w:themeColor="text1"/>
        </w:rPr>
        <w:t>=</w:t>
      </w:r>
      <w:r w:rsidRPr="00C863D6">
        <w:rPr>
          <w:rStyle w:val="NormalTok"/>
          <w:color w:val="000000" w:themeColor="text1"/>
        </w:rPr>
        <w:t xml:space="preserve"> </w:t>
      </w:r>
      <w:r w:rsidRPr="00C863D6">
        <w:rPr>
          <w:rStyle w:val="DecValTok"/>
          <w:color w:val="000000" w:themeColor="text1"/>
        </w:rPr>
        <w:t>31</w:t>
      </w:r>
      <w:r w:rsidRPr="00C863D6">
        <w:rPr>
          <w:rStyle w:val="NormalTok"/>
          <w:color w:val="000000" w:themeColor="text1"/>
        </w:rPr>
        <w:t xml:space="preserve">,        </w:t>
      </w:r>
      <w:r w:rsidRPr="00C863D6">
        <w:rPr>
          <w:rStyle w:val="CommentTok"/>
          <w:color w:val="000000" w:themeColor="text1"/>
        </w:rPr>
        <w:t># Default LightGBM setting (optimal for small feature sets)</w:t>
      </w:r>
      <w:r w:rsidRPr="00C863D6">
        <w:rPr>
          <w:color w:val="000000" w:themeColor="text1"/>
        </w:rPr>
        <w:br/>
      </w:r>
      <w:r w:rsidRPr="00C863D6">
        <w:rPr>
          <w:rStyle w:val="NormalTok"/>
          <w:color w:val="000000" w:themeColor="text1"/>
        </w:rPr>
        <w:t xml:space="preserve">    objective       </w:t>
      </w:r>
      <w:r w:rsidRPr="00C863D6">
        <w:rPr>
          <w:rStyle w:val="OperatorTok"/>
          <w:color w:val="000000" w:themeColor="text1"/>
        </w:rPr>
        <w:t>=</w:t>
      </w:r>
      <w:r w:rsidRPr="00C863D6">
        <w:rPr>
          <w:rStyle w:val="NormalTok"/>
          <w:color w:val="000000" w:themeColor="text1"/>
        </w:rPr>
        <w:t xml:space="preserve"> </w:t>
      </w:r>
      <w:r w:rsidRPr="00C863D6">
        <w:rPr>
          <w:rStyle w:val="StringTok"/>
          <w:color w:val="000000" w:themeColor="text1"/>
        </w:rPr>
        <w:t>"binary"</w:t>
      </w:r>
      <w:r w:rsidRPr="00C863D6">
        <w:rPr>
          <w:rStyle w:val="NormalTok"/>
          <w:color w:val="000000" w:themeColor="text1"/>
        </w:rPr>
        <w:t xml:space="preserve">,  </w:t>
      </w:r>
      <w:r w:rsidRPr="00C863D6">
        <w:rPr>
          <w:rStyle w:val="CommentTok"/>
          <w:color w:val="000000" w:themeColor="text1"/>
        </w:rPr>
        <w:t># Binary classification</w:t>
      </w:r>
      <w:r w:rsidRPr="00C863D6">
        <w:rPr>
          <w:color w:val="000000" w:themeColor="text1"/>
        </w:rPr>
        <w:br/>
      </w:r>
      <w:r w:rsidRPr="00C863D6">
        <w:rPr>
          <w:rStyle w:val="NormalTok"/>
          <w:color w:val="000000" w:themeColor="text1"/>
        </w:rPr>
        <w:t xml:space="preserve">    class_weight    </w:t>
      </w:r>
      <w:r w:rsidRPr="00C863D6">
        <w:rPr>
          <w:rStyle w:val="OperatorTok"/>
          <w:color w:val="000000" w:themeColor="text1"/>
        </w:rPr>
        <w:t>=</w:t>
      </w:r>
      <w:r w:rsidRPr="00C863D6">
        <w:rPr>
          <w:rStyle w:val="NormalTok"/>
          <w:color w:val="000000" w:themeColor="text1"/>
        </w:rPr>
        <w:t xml:space="preserve"> </w:t>
      </w:r>
      <w:r w:rsidRPr="00C863D6">
        <w:rPr>
          <w:rStyle w:val="StringTok"/>
          <w:color w:val="000000" w:themeColor="text1"/>
        </w:rPr>
        <w:t>"balanced"</w:t>
      </w:r>
      <w:r w:rsidRPr="00C863D6">
        <w:rPr>
          <w:rStyle w:val="NormalTok"/>
          <w:color w:val="000000" w:themeColor="text1"/>
        </w:rPr>
        <w:t>,</w:t>
      </w:r>
      <w:r w:rsidRPr="00C863D6">
        <w:rPr>
          <w:rStyle w:val="CommentTok"/>
          <w:color w:val="000000" w:themeColor="text1"/>
        </w:rPr>
        <w:t># Handles 38% hallucinated / 62% safe imbalance</w:t>
      </w:r>
      <w:r w:rsidRPr="00C863D6">
        <w:rPr>
          <w:color w:val="000000" w:themeColor="text1"/>
        </w:rPr>
        <w:br/>
      </w:r>
      <w:r w:rsidRPr="00C863D6">
        <w:rPr>
          <w:rStyle w:val="NormalTok"/>
          <w:color w:val="000000" w:themeColor="text1"/>
        </w:rPr>
        <w:t xml:space="preserve">    random_state    </w:t>
      </w:r>
      <w:r w:rsidRPr="00C863D6">
        <w:rPr>
          <w:rStyle w:val="OperatorTok"/>
          <w:color w:val="000000" w:themeColor="text1"/>
        </w:rPr>
        <w:t>=</w:t>
      </w:r>
      <w:r w:rsidRPr="00C863D6">
        <w:rPr>
          <w:rStyle w:val="NormalTok"/>
          <w:color w:val="000000" w:themeColor="text1"/>
        </w:rPr>
        <w:t xml:space="preserve"> </w:t>
      </w:r>
      <w:r w:rsidRPr="00C863D6">
        <w:rPr>
          <w:rStyle w:val="DecValTok"/>
          <w:color w:val="000000" w:themeColor="text1"/>
        </w:rPr>
        <w:t>42</w:t>
      </w:r>
      <w:r w:rsidRPr="00C863D6">
        <w:rPr>
          <w:rStyle w:val="NormalTok"/>
          <w:color w:val="000000" w:themeColor="text1"/>
        </w:rPr>
        <w:t xml:space="preserve">,        </w:t>
      </w:r>
      <w:r w:rsidRPr="00C863D6">
        <w:rPr>
          <w:rStyle w:val="CommentTok"/>
          <w:color w:val="000000" w:themeColor="text1"/>
        </w:rPr>
        <w:t># Reproducibility seed</w:t>
      </w:r>
      <w:r w:rsidRPr="00C863D6">
        <w:rPr>
          <w:color w:val="000000" w:themeColor="text1"/>
        </w:rPr>
        <w:br/>
      </w:r>
      <w:r w:rsidRPr="00C863D6">
        <w:rPr>
          <w:rStyle w:val="NormalTok"/>
          <w:color w:val="000000" w:themeColor="text1"/>
        </w:rPr>
        <w:t>)</w:t>
      </w:r>
    </w:p>
    <w:p w:rsidR="004929AF" w:rsidRPr="00C863D6" w:rsidRDefault="00C863D6">
      <w:pPr>
        <w:pStyle w:val="Heading3"/>
        <w:rPr>
          <w:color w:val="000000" w:themeColor="text1"/>
        </w:rPr>
      </w:pPr>
      <w:bookmarkStart w:id="47" w:name="training-protocol"/>
      <w:bookmarkEnd w:id="46"/>
      <w:r w:rsidRPr="00C863D6">
        <w:rPr>
          <w:color w:val="000000" w:themeColor="text1"/>
        </w:rPr>
        <w:t>9.2 Training Protocol</w:t>
      </w:r>
    </w:p>
    <w:p w:rsidR="004929AF" w:rsidRPr="00C863D6" w:rsidRDefault="00C863D6">
      <w:pPr>
        <w:pStyle w:val="SourceCode"/>
        <w:rPr>
          <w:color w:val="000000" w:themeColor="text1"/>
        </w:rPr>
      </w:pPr>
      <w:r w:rsidRPr="00C863D6">
        <w:rPr>
          <w:rStyle w:val="VerbatimChar"/>
          <w:color w:val="000000" w:themeColor="text1"/>
        </w:rPr>
        <w:t>flowchart TD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A["Input: 2,161 rows × 4 features\n(Med-ISP, C-AAS, Med-EEM, CDT)"] --&gt; B["Stratified Train/Test Split\n70% Train (1,513 rows)\n30% Test (648 rows)\nStratify by label to preserve class ratio"]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B --&gt; C["StandardScaler\nFit on training set ONLY\nTransform both train and test\n(prevents data leakage)"]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C --&gt; D["LightGBM Training\nn_estimators=300\nearly_stopping=30 rounds\neval_set=test set monitoring"]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D --&gt; E["Best Model Selected\n(round with minimum test loss\nbefore overfitting)"]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lastRenderedPageBreak/>
        <w:t xml:space="preserve">    E --&gt; F["joblib.dump(clf, 'cliniguard_model.joblib')\njoblib.dump(scaler, 'cliniguard_scaler.joblib')\n(persisted for live inference)"]</w:t>
      </w:r>
      <w:r w:rsidRPr="00C863D6">
        <w:rPr>
          <w:color w:val="000000" w:themeColor="text1"/>
        </w:rPr>
        <w:br/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style A fill:#1a237e,color:#fff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style F fill:#1b5e20,color:#fff</w:t>
      </w:r>
    </w:p>
    <w:p w:rsidR="004929AF" w:rsidRPr="00C863D6" w:rsidRDefault="00C863D6">
      <w:pPr>
        <w:pStyle w:val="Heading3"/>
        <w:rPr>
          <w:color w:val="000000" w:themeColor="text1"/>
        </w:rPr>
      </w:pPr>
      <w:bookmarkStart w:id="48" w:name="X9bf73c20dbc2c209c05d3d56e28615d34ff5d76"/>
      <w:bookmarkEnd w:id="47"/>
      <w:r w:rsidRPr="00C863D6">
        <w:rPr>
          <w:color w:val="000000" w:themeColor="text1"/>
        </w:rPr>
        <w:t>9.3 Model Decision Flow for a Single Prediction</w:t>
      </w:r>
    </w:p>
    <w:p w:rsidR="004929AF" w:rsidRPr="00C863D6" w:rsidRDefault="00C863D6">
      <w:pPr>
        <w:pStyle w:val="SourceCode"/>
        <w:rPr>
          <w:color w:val="000000" w:themeColor="text1"/>
        </w:rPr>
      </w:pPr>
      <w:proofErr w:type="gramStart"/>
      <w:r w:rsidRPr="00C863D6">
        <w:rPr>
          <w:rStyle w:val="VerbatimChar"/>
          <w:color w:val="000000" w:themeColor="text1"/>
        </w:rPr>
        <w:t>flowchart</w:t>
      </w:r>
      <w:proofErr w:type="gramEnd"/>
      <w:r w:rsidRPr="00C863D6">
        <w:rPr>
          <w:rStyle w:val="VerbatimChar"/>
          <w:color w:val="000000" w:themeColor="text1"/>
        </w:rPr>
        <w:t xml:space="preserve"> TD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IN["Input:\nQuestion: 'What is dose of aspirin for a child?'\nAnswer: 'Maybe around 500mg or possibly more...'"] --&gt; T1["Tokenize Answer\n→ ['maybe', 'around', '500mg', 'or', 'possibly', 'more'...]"]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T1 --&gt; SIG["Compute 4 Signals"]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SIG --&gt; S1["Med-ISP = 0.83\n(only '500mg' matches drug terms → high risk)"]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SIG --&gt; S2["C-AAS = 1.00\n(no patient context words → high risk)"]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SIG --&gt; S3["Med-EEM = 0.91\n('maybe', 'possibly' → very uncertain → high risk)"]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SIG --&gt; S4["CDT = 0.61\n(partial topic drift between Q and A)"]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S1 &amp; S2 &amp; S3 &amp; S4 --&gt; SCALE["StandardScaler\n→ Scaled feature vector"]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SCALE --&gt; LGBM["LightGBM Classifier\npredict_proba()"]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LGBM --&gt; PROB["Risk Score = 0.79"]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PROB --&gt; LABEL["🔴 RED\n(High-risk hallucination detected)"]</w:t>
      </w:r>
      <w:r w:rsidRPr="00C863D6">
        <w:rPr>
          <w:color w:val="000000" w:themeColor="text1"/>
        </w:rPr>
        <w:br/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style IN fill:#263238,color:#fff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style LABEL fill:#b71c1c,color:#fff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style PROB fill:#e65100,color:#fff</w:t>
      </w:r>
    </w:p>
    <w:p w:rsidR="004929AF" w:rsidRPr="00C863D6" w:rsidRDefault="00C863D6">
      <w:pPr>
        <w:rPr>
          <w:color w:val="000000" w:themeColor="text1"/>
        </w:rPr>
      </w:pPr>
      <w:r w:rsidRPr="00C863D6">
        <w:rPr>
          <w:color w:val="000000" w:themeColor="text1"/>
        </w:rPr>
        <w:pict>
          <v:rect id="_x0000_i1036" style="width:0;height:1.5pt" o:hralign="center" o:hrstd="t" o:hr="t"/>
        </w:pict>
      </w:r>
    </w:p>
    <w:p w:rsidR="004929AF" w:rsidRPr="00C863D6" w:rsidRDefault="00C863D6">
      <w:pPr>
        <w:pStyle w:val="Heading2"/>
        <w:rPr>
          <w:color w:val="000000" w:themeColor="text1"/>
        </w:rPr>
      </w:pPr>
      <w:bookmarkStart w:id="49" w:name="system-architecture-workflow"/>
      <w:bookmarkEnd w:id="45"/>
      <w:bookmarkEnd w:id="48"/>
      <w:r w:rsidRPr="00C863D6">
        <w:rPr>
          <w:color w:val="000000" w:themeColor="text1"/>
        </w:rPr>
        <w:t>10. System Architecture &amp; Workflow</w:t>
      </w:r>
    </w:p>
    <w:p w:rsidR="004929AF" w:rsidRPr="00C863D6" w:rsidRDefault="00C863D6">
      <w:pPr>
        <w:pStyle w:val="Heading3"/>
        <w:rPr>
          <w:color w:val="000000" w:themeColor="text1"/>
        </w:rPr>
      </w:pPr>
      <w:bookmarkStart w:id="50" w:name="high-level-system-architecture"/>
      <w:r w:rsidRPr="00C863D6">
        <w:rPr>
          <w:color w:val="000000" w:themeColor="text1"/>
        </w:rPr>
        <w:t>10.1 High-Level System Architecture</w:t>
      </w:r>
    </w:p>
    <w:p w:rsidR="004929AF" w:rsidRPr="00C863D6" w:rsidRDefault="00C863D6">
      <w:pPr>
        <w:pStyle w:val="SourceCode"/>
        <w:rPr>
          <w:color w:val="000000" w:themeColor="text1"/>
        </w:rPr>
      </w:pPr>
      <w:r w:rsidRPr="00C863D6">
        <w:rPr>
          <w:rStyle w:val="VerbatimChar"/>
          <w:color w:val="000000" w:themeColor="text1"/>
        </w:rPr>
        <w:t>flowchart TD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subgraph "DATA LAYER"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D1["Med-HALT\nParquet"]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D2["PubMedQA\nParquet"]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D3["MedQuAD\nParquet"]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D4["MedHallu\nParquet"]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D5["MedHallBench\nParquet"]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D6["GitHub XML\nParquet"]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end</w:t>
      </w:r>
      <w:r w:rsidRPr="00C863D6">
        <w:rPr>
          <w:color w:val="000000" w:themeColor="text1"/>
        </w:rPr>
        <w:br/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subgraph "PIPELINE LAYER — cliniguard_pipeline.py"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P1["load_source()\nNormalise schema"]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P2["extract_features()\nMed-ISP · C-AAS · Med-EEM · CDT"]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P3["train_unified_model()\nStandardScaler + LightGBM"]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P4["evaluate_model()\nAUROC · AP · F1 · P@95R"]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P5["ablation_study()\ncross_validate()"]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end</w:t>
      </w:r>
      <w:r w:rsidRPr="00C863D6">
        <w:rPr>
          <w:color w:val="000000" w:themeColor="text1"/>
        </w:rPr>
        <w:br/>
      </w:r>
      <w:r w:rsidRPr="00C863D6">
        <w:rPr>
          <w:color w:val="000000" w:themeColor="text1"/>
        </w:rPr>
        <w:lastRenderedPageBreak/>
        <w:br/>
      </w:r>
      <w:r w:rsidRPr="00C863D6">
        <w:rPr>
          <w:rStyle w:val="VerbatimChar"/>
          <w:color w:val="000000" w:themeColor="text1"/>
        </w:rPr>
        <w:t xml:space="preserve">    subgraph "MODEL LAYER"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M1["cliniguard_model.joblib\nTrained LightGBM"]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M2["cliniguard_scaler.joblib\nFitted StandardScaler"]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M3["cliniguard_lr_model.joblib\nLogistic Regression fallback"]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end</w:t>
      </w:r>
      <w:r w:rsidRPr="00C863D6">
        <w:rPr>
          <w:color w:val="000000" w:themeColor="text1"/>
        </w:rPr>
        <w:br/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subgraph "SERVING LAYER"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SV1["server.py\nHTTP Server\nPOST /predict"]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SV2["app_demo.py\nStreamlit Demo\n(Premium UI)"]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SV3["web_portal/backend/main.py\nFastAPI REST API"]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end</w:t>
      </w:r>
      <w:r w:rsidRPr="00C863D6">
        <w:rPr>
          <w:color w:val="000000" w:themeColor="text1"/>
        </w:rPr>
        <w:br/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subgraph "FRONTEND LAYER"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F1["index.html\nDark-mode Glass UI\n(Browser-based)"]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F2["web_portal/frontend\nReact-style UI"]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end</w:t>
      </w:r>
      <w:r w:rsidRPr="00C863D6">
        <w:rPr>
          <w:color w:val="000000" w:themeColor="text1"/>
        </w:rPr>
        <w:br/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D1 &amp; D2 &amp; D3 &amp; D4 &amp; D5 &amp; D6 --&gt; P1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P1 --&gt; P2 --&gt; P3 --&gt; P4 --&gt; P5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P3 --&gt; M1 &amp; M2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M1 &amp; M2 --&gt; SV1 &amp; SV2 &amp; SV3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SV1 --&gt; F1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SV3 --&gt; F2</w:t>
      </w:r>
    </w:p>
    <w:p w:rsidR="004929AF" w:rsidRPr="00C863D6" w:rsidRDefault="00C863D6">
      <w:pPr>
        <w:pStyle w:val="Heading3"/>
        <w:rPr>
          <w:color w:val="000000" w:themeColor="text1"/>
        </w:rPr>
      </w:pPr>
      <w:bookmarkStart w:id="51" w:name="complete-end-to-end-data-flow"/>
      <w:bookmarkEnd w:id="50"/>
      <w:r w:rsidRPr="00C863D6">
        <w:rPr>
          <w:color w:val="000000" w:themeColor="text1"/>
        </w:rPr>
        <w:t>10.2 Complete End-to-End Data Flow</w:t>
      </w:r>
    </w:p>
    <w:p w:rsidR="004929AF" w:rsidRPr="00C863D6" w:rsidRDefault="00C863D6">
      <w:pPr>
        <w:pStyle w:val="SourceCode"/>
        <w:rPr>
          <w:color w:val="000000" w:themeColor="text1"/>
        </w:rPr>
      </w:pPr>
      <w:r w:rsidRPr="00C863D6">
        <w:rPr>
          <w:rStyle w:val="VerbatimChar"/>
          <w:color w:val="000000" w:themeColor="text1"/>
        </w:rPr>
        <w:t>sequenceDiagram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participant U as 👤 User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participant FE as 🌐 Frontend (index.html)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participant API as ⚙️ Server (server.py)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participant SIG as 📐 Signal Functions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participant ML as 🌲 LightGBM Model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participant DB as 💾 Model Files (.joblib)</w:t>
      </w:r>
      <w:r w:rsidRPr="00C863D6">
        <w:rPr>
          <w:color w:val="000000" w:themeColor="text1"/>
        </w:rPr>
        <w:br/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U-&gt;&gt;FE: Types Question + Answer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FE-&gt;&gt;API: POST /predict {question, answer}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API-&gt;&gt;SIG: compute med_isp(answer)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API-&gt;&gt;SIG: compute c_aas(answer)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API-&gt;&gt;SIG: compute med_eem(answer)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API-&gt;&gt;SIG: compute cdt(answer, question)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SIG--&gt;&gt;API: [0.83, 1.00, 0.91, 0.61]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API-&gt;&gt;DB: Load clf, scaler (cached at startup)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DB--&gt;&gt;API: LightGBM clf + StandardScaler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API-&gt;&gt;ML: scaler.transform([signals])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API-&gt;&gt;ML: clf.predict_proba(scaled_features)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ML--&gt;&gt;API: risk_score = 0.79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API--&gt;&gt;FE: {label: "RED", risk_score: 0.79, signals: {...}}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FE--&gt;&gt;U: 🔴 RED — High-risk hallucination detected</w:t>
      </w:r>
    </w:p>
    <w:p w:rsidR="004929AF" w:rsidRPr="00C863D6" w:rsidRDefault="00C863D6">
      <w:pPr>
        <w:pStyle w:val="Heading3"/>
        <w:rPr>
          <w:color w:val="000000" w:themeColor="text1"/>
        </w:rPr>
      </w:pPr>
      <w:bookmarkStart w:id="52" w:name="repository-architecture"/>
      <w:bookmarkEnd w:id="51"/>
      <w:r w:rsidRPr="00C863D6">
        <w:rPr>
          <w:color w:val="000000" w:themeColor="text1"/>
        </w:rPr>
        <w:lastRenderedPageBreak/>
        <w:t>10.3 Repository Architecture</w:t>
      </w:r>
    </w:p>
    <w:p w:rsidR="004929AF" w:rsidRPr="00C863D6" w:rsidRDefault="00C863D6">
      <w:pPr>
        <w:pStyle w:val="SourceCode"/>
        <w:rPr>
          <w:color w:val="000000" w:themeColor="text1"/>
        </w:rPr>
      </w:pPr>
      <w:r w:rsidRPr="00C863D6">
        <w:rPr>
          <w:rStyle w:val="VerbatimChar"/>
          <w:color w:val="000000" w:themeColor="text1"/>
        </w:rPr>
        <w:t>cliniguard/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>│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>├── 🧠 CORE INTELLIGENCE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>│   ├── cliniguard_pipeline.py     ← 4 signal functions + training loop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>│   ├── cliniguard_inference.py    ← CLI single prediction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>│   └── load_datasets.py           ← Dataset download + normalisation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>│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>├── 🤖 MODELS (serialised)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>│   └── final_website/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>│       ├── cliniguard_model.joblib    ← Trained LightGBM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>│       ├── cliniguard_scaler.joblib   ← Fitted StandardScaler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>│       └── cliniguard_lr_model.joblib ← Logistic Regression fallback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>│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>├── 🌐 WEB SERVING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>│   ├── server.py                  ← HTTP server (no dependencies)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>│   ├── app_demo.py                ← Streamlit premium demo app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>│   └── web_portal/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>│       ├── backend/main.py        ← FastAPI REST API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>│       └── frontend/index.html    ← Premium glass-morphism UI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>│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>├── 📊 DATA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>│   ├── data_extraction/           ← 6 dataset parquet caches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>│   └── cliniguard_all_datasets.csv ← Merged full dataset (37 MB)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>│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>├── 📈 RESULTS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>│   ├── cliniguard_results.csv     ← All 2,161 predictions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>│   └── cliniguard_summary.csv     ← Per-dataset metrics table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>│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>└── 📖 DOCUMENTATION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├── PROJECT_OVERVIEW.md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├── README.md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├── FINAL_RESULTS.md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└── dataset_overview.md</w:t>
      </w:r>
    </w:p>
    <w:p w:rsidR="004929AF" w:rsidRPr="00C863D6" w:rsidRDefault="00C863D6">
      <w:pPr>
        <w:rPr>
          <w:color w:val="000000" w:themeColor="text1"/>
        </w:rPr>
      </w:pPr>
      <w:r w:rsidRPr="00C863D6">
        <w:rPr>
          <w:color w:val="000000" w:themeColor="text1"/>
        </w:rPr>
        <w:pict>
          <v:rect id="_x0000_i1037" style="width:0;height:1.5pt" o:hralign="center" o:hrstd="t" o:hr="t"/>
        </w:pict>
      </w:r>
    </w:p>
    <w:p w:rsidR="004929AF" w:rsidRPr="00C863D6" w:rsidRDefault="00C863D6">
      <w:pPr>
        <w:pStyle w:val="Heading2"/>
        <w:rPr>
          <w:color w:val="000000" w:themeColor="text1"/>
        </w:rPr>
      </w:pPr>
      <w:bookmarkStart w:id="53" w:name="X66a6e38a36b796d4c35948ef46ad2e7919f854c"/>
      <w:bookmarkEnd w:id="49"/>
      <w:bookmarkEnd w:id="52"/>
      <w:r w:rsidRPr="00C863D6">
        <w:rPr>
          <w:color w:val="000000" w:themeColor="text1"/>
        </w:rPr>
        <w:t>11. Development Journey: Prototype to Final System</w:t>
      </w:r>
    </w:p>
    <w:p w:rsidR="004929AF" w:rsidRPr="00C863D6" w:rsidRDefault="00C863D6">
      <w:pPr>
        <w:pStyle w:val="Heading3"/>
        <w:rPr>
          <w:color w:val="000000" w:themeColor="text1"/>
        </w:rPr>
      </w:pPr>
      <w:bookmarkStart w:id="54" w:name="sprint-by-sprint-development-history"/>
      <w:r w:rsidRPr="00C863D6">
        <w:rPr>
          <w:color w:val="000000" w:themeColor="text1"/>
        </w:rPr>
        <w:t>11.1 Sprint-by-Sprint Development History</w:t>
      </w:r>
    </w:p>
    <w:p w:rsidR="004929AF" w:rsidRPr="00C863D6" w:rsidRDefault="00C863D6">
      <w:pPr>
        <w:pStyle w:val="SourceCode"/>
        <w:rPr>
          <w:color w:val="000000" w:themeColor="text1"/>
        </w:rPr>
      </w:pPr>
      <w:r w:rsidRPr="00C863D6">
        <w:rPr>
          <w:rStyle w:val="VerbatimChar"/>
          <w:color w:val="000000" w:themeColor="text1"/>
        </w:rPr>
        <w:t>gitGraph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commit id: "Project Init" tag: "v0.0"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commit id: "Data exploration scripts"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branch signals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commit id: "Med-ISP prototype"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commit id: "C-AAS prototype"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commit id: "Med-EEM (naive version)"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commit id: "CDT prototype"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checkout main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lastRenderedPageBreak/>
        <w:t xml:space="preserve">    merge signals id: "Signal v1 merged" tag: "v0.1"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branch training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commit id: "LogisticRegression baseline"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commit id: "Train on 3 datasets"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commit id: "AUROC 0.64 achieved"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checkout main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merge training id: "LR model integrated" tag: "v0.2"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branch upgrade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commit id: "Add LightGBM"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commit id: "Expand to 6 datasets"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commit id: "AUROC jumps to 0.73"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commit id: "Bilingual tokenizer"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commit id: "Task-conditional weights"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checkout main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merge upgrade id: "Full pipeline complete" tag: "v0.5"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branch webapp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commit id: "server.py HTTP server"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commit id: "index.html dark UI"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commit id: "Streamlit app_demo.py"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commit id: "FastAPI web_portal"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checkout main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merge webapp id: "Web layer complete" tag: "v0.8"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commit id: "Ablation study added"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commit id: "5-fold CV validation"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commit id: "Documentation complete" tag: "v1.0"</w:t>
      </w:r>
    </w:p>
    <w:p w:rsidR="004929AF" w:rsidRPr="00C863D6" w:rsidRDefault="00C863D6">
      <w:pPr>
        <w:pStyle w:val="Heading3"/>
        <w:rPr>
          <w:color w:val="000000" w:themeColor="text1"/>
        </w:rPr>
      </w:pPr>
      <w:bookmarkStart w:id="55" w:name="prototype-phase-v0.1"/>
      <w:bookmarkEnd w:id="54"/>
      <w:r w:rsidRPr="00C863D6">
        <w:rPr>
          <w:color w:val="000000" w:themeColor="text1"/>
        </w:rPr>
        <w:t>11.2 Prototype Phase (v0.1)</w: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color w:val="000000" w:themeColor="text1"/>
        </w:rPr>
        <w:t>The first prototype was a simple Python script that tested a single dataset (PubMedQA) with the two most intuitive signals:</w:t>
      </w:r>
    </w:p>
    <w:p w:rsidR="004929AF" w:rsidRPr="00C863D6" w:rsidRDefault="00C863D6">
      <w:pPr>
        <w:pStyle w:val="BodyText"/>
        <w:rPr>
          <w:color w:val="000000" w:themeColor="text1"/>
        </w:rPr>
      </w:pPr>
      <w:r w:rsidRPr="00C863D6">
        <w:rPr>
          <w:b/>
          <w:bCs/>
          <w:color w:val="000000" w:themeColor="text1"/>
        </w:rPr>
        <w:t>Prototype limitations discovered:</w:t>
      </w:r>
      <w:r w:rsidRPr="00C863D6">
        <w:rPr>
          <w:color w:val="000000" w:themeColor="text1"/>
        </w:rPr>
        <w:t xml:space="preserve"> - Single-dataset evaluation gave misleadingly high AUROC (0.94 on PubMedQA alone) - Evaluating on training data — no train/test split initially - Only 2 signals — CDT and Med-EEM were missing - No model persistence — retrained on every run</w:t>
      </w:r>
    </w:p>
    <w:p w:rsidR="004929AF" w:rsidRPr="00C863D6" w:rsidRDefault="00C863D6">
      <w:pPr>
        <w:pStyle w:val="Heading3"/>
        <w:rPr>
          <w:color w:val="000000" w:themeColor="text1"/>
        </w:rPr>
      </w:pPr>
      <w:bookmarkStart w:id="56" w:name="development-phase-v0.2-v0.5"/>
      <w:bookmarkEnd w:id="55"/>
      <w:r w:rsidRPr="00C863D6">
        <w:rPr>
          <w:color w:val="000000" w:themeColor="text1"/>
        </w:rPr>
        <w:t>11.3 Development Phase (v0.2 – v0.5)</w: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color w:val="000000" w:themeColor="text1"/>
        </w:rPr>
        <w:t>The development phase addressed all prototype limitations: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C863D6" w:rsidRPr="00C863D6" w:rsidTr="004929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Version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Key Addition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Impact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v0.2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Logistic Regression fusion model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Moved from rule-based to learned weights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v0.3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Train/test split + StandardScaler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Eliminated data leakage, fair evaluation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v0.3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All 4 signals implemented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More comprehensive hallucination coverage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v0.4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6 dataset unification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Generalizability from 1 to 6 domains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lastRenderedPageBreak/>
              <w:t>v0.5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LightGBM upgrade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AUROC improved from 0.64 → 0.73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v0.5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Bilingual tokenizer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Chinese clinical text support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v0.5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Task-conditional weights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Clinically meaningful inference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v0.5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Model serialization (.joblib)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Removed retraining requirement</w:t>
            </w:r>
          </w:p>
        </w:tc>
      </w:tr>
    </w:tbl>
    <w:p w:rsidR="004929AF" w:rsidRPr="00C863D6" w:rsidRDefault="00C863D6">
      <w:pPr>
        <w:pStyle w:val="Heading3"/>
        <w:rPr>
          <w:color w:val="000000" w:themeColor="text1"/>
        </w:rPr>
      </w:pPr>
      <w:bookmarkStart w:id="57" w:name="key-engineering-challenges-solved"/>
      <w:bookmarkEnd w:id="56"/>
      <w:r w:rsidRPr="00C863D6">
        <w:rPr>
          <w:color w:val="000000" w:themeColor="text1"/>
        </w:rPr>
        <w:t>11.4 Key Engineering Challenges Solved</w: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b/>
          <w:bCs/>
          <w:color w:val="000000" w:themeColor="text1"/>
        </w:rPr>
        <w:t>Challenge 1: Data Leakage</w:t>
      </w:r>
      <w:r w:rsidRPr="00C863D6">
        <w:rPr>
          <w:color w:val="000000" w:themeColor="text1"/>
        </w:rPr>
        <w:t xml:space="preserve"> - </w:t>
      </w:r>
      <w:r w:rsidRPr="00C863D6">
        <w:rPr>
          <w:i/>
          <w:iCs/>
          <w:color w:val="000000" w:themeColor="text1"/>
        </w:rPr>
        <w:t>Problem:</w:t>
      </w:r>
      <w:r w:rsidRPr="00C863D6">
        <w:rPr>
          <w:color w:val="000000" w:themeColor="text1"/>
        </w:rPr>
        <w:t xml:space="preserve"> Early versions fit the StandardScaler on the full dataset, leaking test set statistics into training - </w:t>
      </w:r>
      <w:r w:rsidRPr="00C863D6">
        <w:rPr>
          <w:i/>
          <w:iCs/>
          <w:color w:val="000000" w:themeColor="text1"/>
        </w:rPr>
        <w:t>Solution:</w:t>
      </w:r>
      <w:r w:rsidRPr="00C863D6">
        <w:rPr>
          <w:color w:val="000000" w:themeColor="text1"/>
        </w:rPr>
        <w:t xml:space="preserve"> Scaler is now fitted only on </w:t>
      </w:r>
      <w:r w:rsidRPr="00C863D6">
        <w:rPr>
          <w:rStyle w:val="VerbatimChar"/>
          <w:color w:val="000000" w:themeColor="text1"/>
        </w:rPr>
        <w:t>X_train</w:t>
      </w:r>
      <w:r w:rsidRPr="00C863D6">
        <w:rPr>
          <w:color w:val="000000" w:themeColor="text1"/>
        </w:rPr>
        <w:t xml:space="preserve">, then transformed on both </w:t>
      </w:r>
      <w:r w:rsidRPr="00C863D6">
        <w:rPr>
          <w:rStyle w:val="VerbatimChar"/>
          <w:color w:val="000000" w:themeColor="text1"/>
        </w:rPr>
        <w:t>X_train</w:t>
      </w:r>
      <w:r w:rsidRPr="00C863D6">
        <w:rPr>
          <w:color w:val="000000" w:themeColor="text1"/>
        </w:rPr>
        <w:t xml:space="preserve"> and </w:t>
      </w:r>
      <w:r w:rsidRPr="00C863D6">
        <w:rPr>
          <w:rStyle w:val="VerbatimChar"/>
          <w:color w:val="000000" w:themeColor="text1"/>
        </w:rPr>
        <w:t>X_test</w:t>
      </w:r>
    </w:p>
    <w:p w:rsidR="004929AF" w:rsidRPr="00C863D6" w:rsidRDefault="00C863D6">
      <w:pPr>
        <w:pStyle w:val="BodyText"/>
        <w:rPr>
          <w:color w:val="000000" w:themeColor="text1"/>
        </w:rPr>
      </w:pPr>
      <w:r w:rsidRPr="00C863D6">
        <w:rPr>
          <w:b/>
          <w:bCs/>
          <w:color w:val="000000" w:themeColor="text1"/>
        </w:rPr>
        <w:t>Challenge 2: Class Imbalance</w:t>
      </w:r>
      <w:r w:rsidRPr="00C863D6">
        <w:rPr>
          <w:color w:val="000000" w:themeColor="text1"/>
        </w:rPr>
        <w:t xml:space="preserve"> - </w:t>
      </w:r>
      <w:r w:rsidRPr="00C863D6">
        <w:rPr>
          <w:i/>
          <w:iCs/>
          <w:color w:val="000000" w:themeColor="text1"/>
        </w:rPr>
        <w:t>Problem:</w:t>
      </w:r>
      <w:r w:rsidRPr="00C863D6">
        <w:rPr>
          <w:color w:val="000000" w:themeColor="text1"/>
        </w:rPr>
        <w:t xml:space="preserve"> Dataset has 38.4% hallucinated, 61.6% safe — naive classifier predicts “safe” always - </w:t>
      </w:r>
      <w:r w:rsidRPr="00C863D6">
        <w:rPr>
          <w:i/>
          <w:iCs/>
          <w:color w:val="000000" w:themeColor="text1"/>
        </w:rPr>
        <w:t>Solution:</w:t>
      </w:r>
      <w:r w:rsidRPr="00C863D6">
        <w:rPr>
          <w:color w:val="000000" w:themeColor="text1"/>
        </w:rPr>
        <w:t xml:space="preserve"> </w:t>
      </w:r>
      <w:r w:rsidRPr="00C863D6">
        <w:rPr>
          <w:rStyle w:val="VerbatimChar"/>
          <w:color w:val="000000" w:themeColor="text1"/>
        </w:rPr>
        <w:t>class_weight='balanced'</w:t>
      </w:r>
      <w:r w:rsidRPr="00C863D6">
        <w:rPr>
          <w:color w:val="000000" w:themeColor="text1"/>
        </w:rPr>
        <w:t xml:space="preserve"> in both LightGBM and LogisticRegression</w:t>
      </w:r>
    </w:p>
    <w:p w:rsidR="004929AF" w:rsidRPr="00C863D6" w:rsidRDefault="00C863D6">
      <w:pPr>
        <w:pStyle w:val="BodyText"/>
        <w:rPr>
          <w:color w:val="000000" w:themeColor="text1"/>
        </w:rPr>
      </w:pPr>
      <w:r w:rsidRPr="00C863D6">
        <w:rPr>
          <w:b/>
          <w:bCs/>
          <w:color w:val="000000" w:themeColor="text1"/>
        </w:rPr>
        <w:t>Challenge 3: Unicode / Encoding</w:t>
      </w:r>
      <w:r w:rsidRPr="00C863D6">
        <w:rPr>
          <w:color w:val="000000" w:themeColor="text1"/>
        </w:rPr>
        <w:t xml:space="preserve"> - </w:t>
      </w:r>
      <w:r w:rsidRPr="00C863D6">
        <w:rPr>
          <w:i/>
          <w:iCs/>
          <w:color w:val="000000" w:themeColor="text1"/>
        </w:rPr>
        <w:t>Problem:</w:t>
      </w:r>
      <w:r w:rsidRPr="00C863D6">
        <w:rPr>
          <w:color w:val="000000" w:themeColor="text1"/>
        </w:rPr>
        <w:t xml:space="preserve"> Windows </w:t>
      </w:r>
      <w:r w:rsidRPr="00C863D6">
        <w:rPr>
          <w:rStyle w:val="VerbatimChar"/>
          <w:color w:val="000000" w:themeColor="text1"/>
        </w:rPr>
        <w:t>stdout</w:t>
      </w:r>
      <w:r w:rsidRPr="00C863D6">
        <w:rPr>
          <w:color w:val="000000" w:themeColor="text1"/>
        </w:rPr>
        <w:t xml:space="preserve"> crashed on Chinese characters in MedHall-Bench - </w:t>
      </w:r>
      <w:r w:rsidRPr="00C863D6">
        <w:rPr>
          <w:i/>
          <w:iCs/>
          <w:color w:val="000000" w:themeColor="text1"/>
        </w:rPr>
        <w:t>Solution:</w:t>
      </w:r>
      <w:r w:rsidRPr="00C863D6">
        <w:rPr>
          <w:color w:val="000000" w:themeColor="text1"/>
        </w:rPr>
        <w:t xml:space="preserve"> </w:t>
      </w:r>
      <w:proofErr w:type="gramStart"/>
      <w:r w:rsidRPr="00C863D6">
        <w:rPr>
          <w:rStyle w:val="VerbatimChar"/>
          <w:color w:val="000000" w:themeColor="text1"/>
        </w:rPr>
        <w:t>sys.stdout.reconfigure(</w:t>
      </w:r>
      <w:proofErr w:type="gramEnd"/>
      <w:r w:rsidRPr="00C863D6">
        <w:rPr>
          <w:rStyle w:val="VerbatimChar"/>
          <w:color w:val="000000" w:themeColor="text1"/>
        </w:rPr>
        <w:t>encoding='utf-8')</w:t>
      </w:r>
      <w:r w:rsidRPr="00C863D6">
        <w:rPr>
          <w:color w:val="000000" w:themeColor="text1"/>
        </w:rPr>
        <w:t xml:space="preserve"> at script start</w:t>
      </w:r>
    </w:p>
    <w:p w:rsidR="004929AF" w:rsidRPr="00C863D6" w:rsidRDefault="00C863D6">
      <w:pPr>
        <w:pStyle w:val="BodyText"/>
        <w:rPr>
          <w:color w:val="000000" w:themeColor="text1"/>
        </w:rPr>
      </w:pPr>
      <w:r w:rsidRPr="00C863D6">
        <w:rPr>
          <w:b/>
          <w:bCs/>
          <w:color w:val="000000" w:themeColor="text1"/>
        </w:rPr>
        <w:t>Challenge 4: Model Persistence Cross-Platform</w:t>
      </w:r>
      <w:r w:rsidRPr="00C863D6">
        <w:rPr>
          <w:color w:val="000000" w:themeColor="text1"/>
        </w:rPr>
        <w:t xml:space="preserve"> - </w:t>
      </w:r>
      <w:r w:rsidRPr="00C863D6">
        <w:rPr>
          <w:i/>
          <w:iCs/>
          <w:color w:val="000000" w:themeColor="text1"/>
        </w:rPr>
        <w:t>Problem:</w:t>
      </w:r>
      <w:r w:rsidRPr="00C863D6">
        <w:rPr>
          <w:color w:val="000000" w:themeColor="text1"/>
        </w:rPr>
        <w:t xml:space="preserve"> joblib files failed to load when moved between machines - </w:t>
      </w:r>
      <w:r w:rsidRPr="00C863D6">
        <w:rPr>
          <w:i/>
          <w:iCs/>
          <w:color w:val="000000" w:themeColor="text1"/>
        </w:rPr>
        <w:t>Solution:</w:t>
      </w:r>
      <w:r w:rsidRPr="00C863D6">
        <w:rPr>
          <w:color w:val="000000" w:themeColor="text1"/>
        </w:rPr>
        <w:t xml:space="preserve"> Standardized paths using </w:t>
      </w:r>
      <w:proofErr w:type="gramStart"/>
      <w:r w:rsidRPr="00C863D6">
        <w:rPr>
          <w:rStyle w:val="VerbatimChar"/>
          <w:color w:val="000000" w:themeColor="text1"/>
        </w:rPr>
        <w:t>Path(</w:t>
      </w:r>
      <w:proofErr w:type="gramEnd"/>
      <w:r w:rsidRPr="00C863D6">
        <w:rPr>
          <w:rStyle w:val="VerbatimChar"/>
          <w:color w:val="000000" w:themeColor="text1"/>
        </w:rPr>
        <w:t>__file__).parent</w:t>
      </w:r>
      <w:r w:rsidRPr="00C863D6">
        <w:rPr>
          <w:color w:val="000000" w:themeColor="text1"/>
        </w:rPr>
        <w:t xml:space="preserve"> instead of absolute paths</w:t>
      </w:r>
    </w:p>
    <w:p w:rsidR="004929AF" w:rsidRPr="00C863D6" w:rsidRDefault="00C863D6">
      <w:pPr>
        <w:rPr>
          <w:color w:val="000000" w:themeColor="text1"/>
        </w:rPr>
      </w:pPr>
      <w:r w:rsidRPr="00C863D6">
        <w:rPr>
          <w:color w:val="000000" w:themeColor="text1"/>
        </w:rPr>
        <w:pict>
          <v:rect id="_x0000_i1038" style="width:0;height:1.5pt" o:hralign="center" o:hrstd="t" o:hr="t"/>
        </w:pict>
      </w:r>
    </w:p>
    <w:p w:rsidR="004929AF" w:rsidRPr="00C863D6" w:rsidRDefault="00C863D6">
      <w:pPr>
        <w:pStyle w:val="Heading2"/>
        <w:rPr>
          <w:color w:val="000000" w:themeColor="text1"/>
        </w:rPr>
      </w:pPr>
      <w:bookmarkStart w:id="58" w:name="Xcc72a446af57ae7736fc4046023096d2e3a2d73"/>
      <w:bookmarkEnd w:id="53"/>
      <w:bookmarkEnd w:id="57"/>
      <w:r w:rsidRPr="00C863D6">
        <w:rPr>
          <w:color w:val="000000" w:themeColor="text1"/>
        </w:rPr>
        <w:t>12. Web Application Development &amp; ML Integration</w:t>
      </w:r>
    </w:p>
    <w:p w:rsidR="004929AF" w:rsidRPr="00C863D6" w:rsidRDefault="00C863D6">
      <w:pPr>
        <w:pStyle w:val="Heading3"/>
        <w:rPr>
          <w:color w:val="000000" w:themeColor="text1"/>
        </w:rPr>
      </w:pPr>
      <w:bookmarkStart w:id="59" w:name="three-tier-web-architecture"/>
      <w:r w:rsidRPr="00C863D6">
        <w:rPr>
          <w:color w:val="000000" w:themeColor="text1"/>
        </w:rPr>
        <w:t>12.1 Three-Tier Web Architecture</w: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color w:val="000000" w:themeColor="text1"/>
        </w:rPr>
        <w:t>CLINIGUARD was deployed across three different web interfaces to serve different audiences:</w:t>
      </w:r>
    </w:p>
    <w:p w:rsidR="004929AF" w:rsidRPr="00C863D6" w:rsidRDefault="00C863D6">
      <w:pPr>
        <w:pStyle w:val="SourceCode"/>
        <w:rPr>
          <w:color w:val="000000" w:themeColor="text1"/>
        </w:rPr>
      </w:pPr>
      <w:r w:rsidRPr="00C863D6">
        <w:rPr>
          <w:rStyle w:val="VerbatimChar"/>
          <w:color w:val="000000" w:themeColor="text1"/>
        </w:rPr>
        <w:t>flowchart TD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subgraph "Interface 1 — index.html (Dark-mode HTML/CSS/JS)"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I1A["Premium glass-morphism design\nDirect file:// or localhost\nNo Python dependencies for UI\nReal-time signal radar chart\nToken highlighting by word role"]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end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subgraph "Interface 2 — app_demo.py (Streamlit)"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I2A["Streamlit premium dark UI\nFor academic/research demos\nBuilt-in signal metric display\nOne-command startup: streamlit run"]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end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subgraph "Interface 3 — web_portal/ (FastAPI + HTML)"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I3A["RESTful API backend\nFastAPI with Pydantic validation\nCORS enab</w:t>
      </w:r>
      <w:r w:rsidRPr="00C863D6">
        <w:rPr>
          <w:rStyle w:val="VerbatimChar"/>
          <w:color w:val="000000" w:themeColor="text1"/>
        </w:rPr>
        <w:lastRenderedPageBreak/>
        <w:t>led for cross-origin\n/predict · /health · /model/download"]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end</w:t>
      </w:r>
      <w:r w:rsidRPr="00C863D6">
        <w:rPr>
          <w:color w:val="000000" w:themeColor="text1"/>
        </w:rPr>
        <w:br/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ML["🌲 LightGBM Model\n+ StandardScaler"] --&gt; I1A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ML --&gt; I2A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ML --&gt; I3A</w:t>
      </w:r>
    </w:p>
    <w:p w:rsidR="004929AF" w:rsidRPr="00C863D6" w:rsidRDefault="00C863D6">
      <w:pPr>
        <w:pStyle w:val="Heading3"/>
        <w:rPr>
          <w:color w:val="000000" w:themeColor="text1"/>
        </w:rPr>
      </w:pPr>
      <w:bookmarkStart w:id="60" w:name="the-main-web-ui-index.html"/>
      <w:bookmarkEnd w:id="59"/>
      <w:r w:rsidRPr="00C863D6">
        <w:rPr>
          <w:color w:val="000000" w:themeColor="text1"/>
        </w:rPr>
        <w:t>12.2 The Main Web UI — index.html</w: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color w:val="000000" w:themeColor="text1"/>
        </w:rPr>
        <w:t>The primary user-facing interface (</w:t>
      </w:r>
      <w:r w:rsidRPr="00C863D6">
        <w:rPr>
          <w:rStyle w:val="VerbatimChar"/>
          <w:color w:val="000000" w:themeColor="text1"/>
        </w:rPr>
        <w:t>index.html</w:t>
      </w:r>
      <w:r w:rsidRPr="00C863D6">
        <w:rPr>
          <w:color w:val="000000" w:themeColor="text1"/>
        </w:rPr>
        <w:t xml:space="preserve"> / </w:t>
      </w:r>
      <w:r w:rsidRPr="00C863D6">
        <w:rPr>
          <w:rStyle w:val="VerbatimChar"/>
          <w:color w:val="000000" w:themeColor="text1"/>
        </w:rPr>
        <w:t>final_website/index.html</w:t>
      </w:r>
      <w:r w:rsidRPr="00C863D6">
        <w:rPr>
          <w:color w:val="000000" w:themeColor="text1"/>
        </w:rPr>
        <w:t>) was built with:</w:t>
      </w:r>
    </w:p>
    <w:p w:rsidR="004929AF" w:rsidRPr="00C863D6" w:rsidRDefault="00C863D6">
      <w:pPr>
        <w:pStyle w:val="Compact"/>
        <w:numPr>
          <w:ilvl w:val="0"/>
          <w:numId w:val="7"/>
        </w:numPr>
        <w:rPr>
          <w:color w:val="000000" w:themeColor="text1"/>
        </w:rPr>
      </w:pPr>
      <w:r w:rsidRPr="00C863D6">
        <w:rPr>
          <w:b/>
          <w:bCs/>
          <w:color w:val="000000" w:themeColor="text1"/>
        </w:rPr>
        <w:t>Design:</w:t>
      </w:r>
      <w:r w:rsidRPr="00C863D6">
        <w:rPr>
          <w:color w:val="000000" w:themeColor="text1"/>
        </w:rPr>
        <w:t xml:space="preserve"> Dark-mode glass-morphism (blurred panels, gradient backgrounds, vibrant accents)</w:t>
      </w:r>
    </w:p>
    <w:p w:rsidR="004929AF" w:rsidRPr="00C863D6" w:rsidRDefault="00C863D6">
      <w:pPr>
        <w:pStyle w:val="Compact"/>
        <w:numPr>
          <w:ilvl w:val="0"/>
          <w:numId w:val="7"/>
        </w:numPr>
        <w:rPr>
          <w:color w:val="000000" w:themeColor="text1"/>
        </w:rPr>
      </w:pPr>
      <w:r w:rsidRPr="00C863D6">
        <w:rPr>
          <w:b/>
          <w:bCs/>
          <w:color w:val="000000" w:themeColor="text1"/>
        </w:rPr>
        <w:t>Features:</w:t>
      </w:r>
    </w:p>
    <w:p w:rsidR="004929AF" w:rsidRPr="00C863D6" w:rsidRDefault="00C863D6">
      <w:pPr>
        <w:pStyle w:val="Compact"/>
        <w:numPr>
          <w:ilvl w:val="1"/>
          <w:numId w:val="8"/>
        </w:numPr>
        <w:rPr>
          <w:color w:val="000000" w:themeColor="text1"/>
        </w:rPr>
      </w:pPr>
      <w:r w:rsidRPr="00C863D6">
        <w:rPr>
          <w:color w:val="000000" w:themeColor="text1"/>
        </w:rPr>
        <w:t>Real-time signal radar/bar chart visualization</w:t>
      </w:r>
    </w:p>
    <w:p w:rsidR="004929AF" w:rsidRPr="00C863D6" w:rsidRDefault="00C863D6">
      <w:pPr>
        <w:pStyle w:val="Compact"/>
        <w:numPr>
          <w:ilvl w:val="1"/>
          <w:numId w:val="8"/>
        </w:numPr>
        <w:rPr>
          <w:color w:val="000000" w:themeColor="text1"/>
        </w:rPr>
      </w:pPr>
      <w:r w:rsidRPr="00C863D6">
        <w:rPr>
          <w:color w:val="000000" w:themeColor="text1"/>
        </w:rPr>
        <w:t>Token-level word highlighting (drug terms = green, uncertain words = red, context words = blue)</w:t>
      </w:r>
    </w:p>
    <w:p w:rsidR="004929AF" w:rsidRPr="00C863D6" w:rsidRDefault="00C863D6">
      <w:pPr>
        <w:pStyle w:val="Compact"/>
        <w:numPr>
          <w:ilvl w:val="1"/>
          <w:numId w:val="8"/>
        </w:numPr>
        <w:rPr>
          <w:color w:val="000000" w:themeColor="text1"/>
        </w:rPr>
      </w:pPr>
      <w:r w:rsidRPr="00C863D6">
        <w:rPr>
          <w:color w:val="000000" w:themeColor="text1"/>
        </w:rPr>
        <w:t>Risk score animated meter (0.0 → 1.0)</w:t>
      </w:r>
    </w:p>
    <w:p w:rsidR="004929AF" w:rsidRPr="00C863D6" w:rsidRDefault="00C863D6">
      <w:pPr>
        <w:pStyle w:val="Compact"/>
        <w:numPr>
          <w:ilvl w:val="1"/>
          <w:numId w:val="8"/>
        </w:numPr>
        <w:rPr>
          <w:color w:val="000000" w:themeColor="text1"/>
        </w:rPr>
      </w:pPr>
      <w:r w:rsidRPr="00C863D6">
        <w:rPr>
          <w:color w:val="000000" w:themeColor="text1"/>
        </w:rPr>
        <w:t>Color-coded result badge (🟢 GREEN / 🟡 AMBER / 🔴 RED)</w:t>
      </w:r>
    </w:p>
    <w:p w:rsidR="004929AF" w:rsidRPr="00C863D6" w:rsidRDefault="00C863D6">
      <w:pPr>
        <w:pStyle w:val="Compact"/>
        <w:numPr>
          <w:ilvl w:val="1"/>
          <w:numId w:val="8"/>
        </w:numPr>
        <w:rPr>
          <w:color w:val="000000" w:themeColor="text1"/>
        </w:rPr>
      </w:pPr>
      <w:r w:rsidRPr="00C863D6">
        <w:rPr>
          <w:color w:val="000000" w:themeColor="text1"/>
        </w:rPr>
        <w:t>Pre-loaded sample test cases from all 4 clinical categories</w:t>
      </w:r>
    </w:p>
    <w:p w:rsidR="004929AF" w:rsidRPr="00C863D6" w:rsidRDefault="00C863D6">
      <w:pPr>
        <w:pStyle w:val="Compact"/>
        <w:numPr>
          <w:ilvl w:val="1"/>
          <w:numId w:val="8"/>
        </w:numPr>
        <w:rPr>
          <w:color w:val="000000" w:themeColor="text1"/>
        </w:rPr>
      </w:pPr>
      <w:r w:rsidRPr="00C863D6">
        <w:rPr>
          <w:color w:val="000000" w:themeColor="text1"/>
        </w:rPr>
        <w:t>Detailed breakdown panel showing all 4 signal scores</w:t>
      </w:r>
    </w:p>
    <w:p w:rsidR="004929AF" w:rsidRPr="00C863D6" w:rsidRDefault="00C863D6">
      <w:pPr>
        <w:pStyle w:val="Compact"/>
        <w:numPr>
          <w:ilvl w:val="1"/>
          <w:numId w:val="8"/>
        </w:numPr>
        <w:rPr>
          <w:color w:val="000000" w:themeColor="text1"/>
        </w:rPr>
      </w:pPr>
      <w:r w:rsidRPr="00C863D6">
        <w:rPr>
          <w:color w:val="000000" w:themeColor="text1"/>
        </w:rPr>
        <w:t>Task classification display (dosing / allergy / diagnosis)</w:t>
      </w:r>
    </w:p>
    <w:p w:rsidR="004929AF" w:rsidRPr="00C863D6" w:rsidRDefault="00C863D6">
      <w:pPr>
        <w:pStyle w:val="Heading3"/>
        <w:rPr>
          <w:color w:val="000000" w:themeColor="text1"/>
        </w:rPr>
      </w:pPr>
      <w:bookmarkStart w:id="61" w:name="api-integration-flow"/>
      <w:bookmarkEnd w:id="60"/>
      <w:r w:rsidRPr="00C863D6">
        <w:rPr>
          <w:color w:val="000000" w:themeColor="text1"/>
        </w:rPr>
        <w:t>12.3 API Integration Flow</w:t>
      </w:r>
    </w:p>
    <w:p w:rsidR="004929AF" w:rsidRPr="00C863D6" w:rsidRDefault="00C863D6">
      <w:pPr>
        <w:pStyle w:val="SourceCode"/>
        <w:rPr>
          <w:color w:val="000000" w:themeColor="text1"/>
        </w:rPr>
      </w:pPr>
      <w:r w:rsidRPr="00C863D6">
        <w:rPr>
          <w:rStyle w:val="VerbatimChar"/>
          <w:color w:val="000000" w:themeColor="text1"/>
        </w:rPr>
        <w:t>flowchart LR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UI["Frontend UI\n(index.html)"] --&gt;|"fetch('http://127.0.0.1:8000/predict', {method: 'POST', body: JSON.stringify({question, answer})})"| API["server.py\nHTTP Server\nPort 8000"]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API --&gt;|"Loads at startup\n(cached in memory)"| MODEL["LightGBM Model\n+ StandardScaler"]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MODEL --&gt;|"{risk_score, label, signals, tokens, task, task_weights}"| API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API --&gt;|"JSON Response"| UI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UI --&gt;|"Renders result with animations"| USER["👤 User sees\n🔴 RED / 🟡 AMBER / 🟢 GREEN"]</w:t>
      </w:r>
    </w:p>
    <w:p w:rsidR="004929AF" w:rsidRPr="00C863D6" w:rsidRDefault="00C863D6">
      <w:pPr>
        <w:pStyle w:val="Heading3"/>
        <w:rPr>
          <w:color w:val="000000" w:themeColor="text1"/>
        </w:rPr>
      </w:pPr>
      <w:bookmarkStart w:id="62" w:name="streamlit-app-app_demo.py"/>
      <w:bookmarkEnd w:id="61"/>
      <w:r w:rsidRPr="00C863D6">
        <w:rPr>
          <w:color w:val="000000" w:themeColor="text1"/>
        </w:rPr>
        <w:t>12.4 Streamlit App — app_demo.py</w: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color w:val="000000" w:themeColor="text1"/>
        </w:rPr>
        <w:t>The Streamlit demo provided a quick-launch, Python-first interface:</w:t>
      </w:r>
    </w:p>
    <w:p w:rsidR="004929AF" w:rsidRPr="00C863D6" w:rsidRDefault="00C863D6">
      <w:pPr>
        <w:pStyle w:val="SourceCode"/>
        <w:rPr>
          <w:color w:val="000000" w:themeColor="text1"/>
        </w:rPr>
      </w:pPr>
      <w:r w:rsidRPr="00C863D6">
        <w:rPr>
          <w:rStyle w:val="CommentTok"/>
          <w:color w:val="000000" w:themeColor="text1"/>
        </w:rPr>
        <w:t># Premium dark theme with gradient backgrounds</w:t>
      </w:r>
      <w:r w:rsidRPr="00C863D6">
        <w:rPr>
          <w:color w:val="000000" w:themeColor="text1"/>
        </w:rPr>
        <w:br/>
      </w:r>
      <w:proofErr w:type="gramStart"/>
      <w:r w:rsidRPr="00C863D6">
        <w:rPr>
          <w:rStyle w:val="NormalTok"/>
          <w:color w:val="000000" w:themeColor="text1"/>
        </w:rPr>
        <w:t>st.markdown(</w:t>
      </w:r>
      <w:proofErr w:type="gramEnd"/>
      <w:r w:rsidRPr="00C863D6">
        <w:rPr>
          <w:rStyle w:val="StringTok"/>
          <w:color w:val="000000" w:themeColor="text1"/>
        </w:rPr>
        <w:t>"""</w:t>
      </w:r>
      <w:r w:rsidRPr="00C863D6">
        <w:rPr>
          <w:color w:val="000000" w:themeColor="text1"/>
        </w:rPr>
        <w:br/>
      </w:r>
      <w:r w:rsidRPr="00C863D6">
        <w:rPr>
          <w:rStyle w:val="StringTok"/>
          <w:color w:val="000000" w:themeColor="text1"/>
        </w:rPr>
        <w:t xml:space="preserve">    &lt;style&gt;</w:t>
      </w:r>
      <w:r w:rsidRPr="00C863D6">
        <w:rPr>
          <w:color w:val="000000" w:themeColor="text1"/>
        </w:rPr>
        <w:br/>
      </w:r>
      <w:r w:rsidRPr="00C863D6">
        <w:rPr>
          <w:rStyle w:val="StringTok"/>
          <w:color w:val="000000" w:themeColor="text1"/>
        </w:rPr>
        <w:t xml:space="preserve">    body {</w:t>
      </w:r>
      <w:r w:rsidRPr="00C863D6">
        <w:rPr>
          <w:color w:val="000000" w:themeColor="text1"/>
        </w:rPr>
        <w:br/>
      </w:r>
      <w:r w:rsidRPr="00C863D6">
        <w:rPr>
          <w:rStyle w:val="StringTok"/>
          <w:color w:val="000000" w:themeColor="text1"/>
        </w:rPr>
        <w:t xml:space="preserve">        background: linear-gradient(135deg, #1e1e2f, #2c2c3e);</w:t>
      </w:r>
      <w:r w:rsidRPr="00C863D6">
        <w:rPr>
          <w:color w:val="000000" w:themeColor="text1"/>
        </w:rPr>
        <w:br/>
      </w:r>
      <w:r w:rsidRPr="00C863D6">
        <w:rPr>
          <w:rStyle w:val="StringTok"/>
          <w:color w:val="000000" w:themeColor="text1"/>
        </w:rPr>
        <w:t xml:space="preserve">        color: #e0e0ff;</w:t>
      </w:r>
      <w:r w:rsidRPr="00C863D6">
        <w:rPr>
          <w:color w:val="000000" w:themeColor="text1"/>
        </w:rPr>
        <w:br/>
      </w:r>
      <w:r w:rsidRPr="00C863D6">
        <w:rPr>
          <w:rStyle w:val="StringTok"/>
          <w:color w:val="000000" w:themeColor="text1"/>
        </w:rPr>
        <w:t xml:space="preserve">        font-family: 'Inter', sans-serif;</w:t>
      </w:r>
      <w:r w:rsidRPr="00C863D6">
        <w:rPr>
          <w:color w:val="000000" w:themeColor="text1"/>
        </w:rPr>
        <w:br/>
      </w:r>
      <w:r w:rsidRPr="00C863D6">
        <w:rPr>
          <w:rStyle w:val="StringTok"/>
          <w:color w:val="000000" w:themeColor="text1"/>
        </w:rPr>
        <w:t xml:space="preserve">    }</w:t>
      </w:r>
      <w:r w:rsidRPr="00C863D6">
        <w:rPr>
          <w:color w:val="000000" w:themeColor="text1"/>
        </w:rPr>
        <w:br/>
      </w:r>
      <w:r w:rsidRPr="00C863D6">
        <w:rPr>
          <w:rStyle w:val="StringTok"/>
          <w:color w:val="000000" w:themeColor="text1"/>
        </w:rPr>
        <w:lastRenderedPageBreak/>
        <w:t xml:space="preserve">    &lt;/style&gt;</w:t>
      </w:r>
      <w:r w:rsidRPr="00C863D6">
        <w:rPr>
          <w:color w:val="000000" w:themeColor="text1"/>
        </w:rPr>
        <w:br/>
      </w:r>
      <w:r w:rsidRPr="00C863D6">
        <w:rPr>
          <w:rStyle w:val="StringTok"/>
          <w:color w:val="000000" w:themeColor="text1"/>
        </w:rPr>
        <w:t>"""</w:t>
      </w:r>
      <w:r w:rsidRPr="00C863D6">
        <w:rPr>
          <w:rStyle w:val="NormalTok"/>
          <w:color w:val="000000" w:themeColor="text1"/>
        </w:rPr>
        <w:t>, unsafe_allow_html</w:t>
      </w:r>
      <w:r w:rsidRPr="00C863D6">
        <w:rPr>
          <w:rStyle w:val="OperatorTok"/>
          <w:color w:val="000000" w:themeColor="text1"/>
        </w:rPr>
        <w:t>=</w:t>
      </w:r>
      <w:r w:rsidRPr="00C863D6">
        <w:rPr>
          <w:rStyle w:val="VariableTok"/>
          <w:color w:val="000000" w:themeColor="text1"/>
        </w:rPr>
        <w:t>True</w:t>
      </w:r>
      <w:r w:rsidRPr="00C863D6">
        <w:rPr>
          <w:rStyle w:val="NormalTok"/>
          <w:color w:val="000000" w:themeColor="text1"/>
        </w:rPr>
        <w:t>)</w:t>
      </w:r>
      <w:r w:rsidRPr="00C863D6">
        <w:rPr>
          <w:color w:val="000000" w:themeColor="text1"/>
        </w:rPr>
        <w:br/>
      </w:r>
      <w:r w:rsidRPr="00C863D6">
        <w:rPr>
          <w:color w:val="000000" w:themeColor="text1"/>
        </w:rPr>
        <w:br/>
      </w:r>
      <w:r w:rsidRPr="00C863D6">
        <w:rPr>
          <w:rStyle w:val="CommentTok"/>
          <w:color w:val="000000" w:themeColor="text1"/>
        </w:rPr>
        <w:t># Cached model loading (no reload on rerun)</w:t>
      </w:r>
      <w:r w:rsidRPr="00C863D6">
        <w:rPr>
          <w:color w:val="000000" w:themeColor="text1"/>
        </w:rPr>
        <w:br/>
      </w:r>
      <w:r w:rsidRPr="00C863D6">
        <w:rPr>
          <w:rStyle w:val="AttributeTok"/>
          <w:color w:val="000000" w:themeColor="text1"/>
        </w:rPr>
        <w:t>@st.cache_resource</w:t>
      </w:r>
      <w:r w:rsidRPr="00C863D6">
        <w:rPr>
          <w:color w:val="000000" w:themeColor="text1"/>
        </w:rPr>
        <w:br/>
      </w:r>
      <w:r w:rsidRPr="00C863D6">
        <w:rPr>
          <w:rStyle w:val="KeywordTok"/>
          <w:color w:val="000000" w:themeColor="text1"/>
        </w:rPr>
        <w:t>def</w:t>
      </w:r>
      <w:r w:rsidRPr="00C863D6">
        <w:rPr>
          <w:rStyle w:val="NormalTok"/>
          <w:color w:val="000000" w:themeColor="text1"/>
        </w:rPr>
        <w:t xml:space="preserve"> load_artifacts():</w:t>
      </w:r>
      <w:r w:rsidRPr="00C863D6">
        <w:rPr>
          <w:color w:val="000000" w:themeColor="text1"/>
        </w:rPr>
        <w:br/>
      </w:r>
      <w:r w:rsidRPr="00C863D6">
        <w:rPr>
          <w:rStyle w:val="NormalTok"/>
          <w:color w:val="000000" w:themeColor="text1"/>
        </w:rPr>
        <w:t xml:space="preserve">    model  </w:t>
      </w:r>
      <w:r w:rsidRPr="00C863D6">
        <w:rPr>
          <w:rStyle w:val="OperatorTok"/>
          <w:color w:val="000000" w:themeColor="text1"/>
        </w:rPr>
        <w:t>=</w:t>
      </w:r>
      <w:r w:rsidRPr="00C863D6">
        <w:rPr>
          <w:rStyle w:val="NormalTok"/>
          <w:color w:val="000000" w:themeColor="text1"/>
        </w:rPr>
        <w:t xml:space="preserve"> joblib.load(MODEL_PATH)</w:t>
      </w:r>
      <w:r w:rsidRPr="00C863D6">
        <w:rPr>
          <w:color w:val="000000" w:themeColor="text1"/>
        </w:rPr>
        <w:br/>
      </w:r>
      <w:r w:rsidRPr="00C863D6">
        <w:rPr>
          <w:rStyle w:val="NormalTok"/>
          <w:color w:val="000000" w:themeColor="text1"/>
        </w:rPr>
        <w:t xml:space="preserve">    scaler </w:t>
      </w:r>
      <w:r w:rsidRPr="00C863D6">
        <w:rPr>
          <w:rStyle w:val="OperatorTok"/>
          <w:color w:val="000000" w:themeColor="text1"/>
        </w:rPr>
        <w:t>=</w:t>
      </w:r>
      <w:r w:rsidRPr="00C863D6">
        <w:rPr>
          <w:rStyle w:val="NormalTok"/>
          <w:color w:val="000000" w:themeColor="text1"/>
        </w:rPr>
        <w:t xml:space="preserve"> joblib.load(SCALER_PATH)</w:t>
      </w:r>
      <w:r w:rsidRPr="00C863D6">
        <w:rPr>
          <w:color w:val="000000" w:themeColor="text1"/>
        </w:rPr>
        <w:br/>
      </w:r>
      <w:r w:rsidRPr="00C863D6">
        <w:rPr>
          <w:rStyle w:val="NormalTok"/>
          <w:color w:val="000000" w:themeColor="text1"/>
        </w:rPr>
        <w:t xml:space="preserve">    </w:t>
      </w:r>
      <w:r w:rsidRPr="00C863D6">
        <w:rPr>
          <w:rStyle w:val="ControlFlowTok"/>
          <w:color w:val="000000" w:themeColor="text1"/>
        </w:rPr>
        <w:t>return</w:t>
      </w:r>
      <w:r w:rsidRPr="00C863D6">
        <w:rPr>
          <w:rStyle w:val="NormalTok"/>
          <w:color w:val="000000" w:themeColor="text1"/>
        </w:rPr>
        <w:t xml:space="preserve"> model, scaler</w:t>
      </w:r>
    </w:p>
    <w:p w:rsidR="004929AF" w:rsidRPr="00C863D6" w:rsidRDefault="00C863D6">
      <w:pPr>
        <w:pStyle w:val="Heading3"/>
        <w:rPr>
          <w:color w:val="000000" w:themeColor="text1"/>
        </w:rPr>
      </w:pPr>
      <w:bookmarkStart w:id="63" w:name="fastapi-backend-web_portalbackendmain.py"/>
      <w:bookmarkEnd w:id="62"/>
      <w:r w:rsidRPr="00C863D6">
        <w:rPr>
          <w:color w:val="000000" w:themeColor="text1"/>
        </w:rPr>
        <w:t>12.5 FastAPI Backend — web_portal/backend/main.py</w: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color w:val="000000" w:themeColor="text1"/>
        </w:rPr>
        <w:t>The FastAPI implementation provided a production-grade REST API:</w:t>
      </w:r>
    </w:p>
    <w:p w:rsidR="004929AF" w:rsidRPr="00C863D6" w:rsidRDefault="00C863D6">
      <w:pPr>
        <w:pStyle w:val="SourceCode"/>
        <w:rPr>
          <w:color w:val="000000" w:themeColor="text1"/>
        </w:rPr>
      </w:pPr>
      <w:r w:rsidRPr="00C863D6">
        <w:rPr>
          <w:rStyle w:val="KeywordTok"/>
          <w:color w:val="000000" w:themeColor="text1"/>
        </w:rPr>
        <w:t>class</w:t>
      </w:r>
      <w:r w:rsidRPr="00C863D6">
        <w:rPr>
          <w:rStyle w:val="NormalTok"/>
          <w:color w:val="000000" w:themeColor="text1"/>
        </w:rPr>
        <w:t xml:space="preserve"> PredictRequest(BaseModel):</w:t>
      </w:r>
      <w:r w:rsidRPr="00C863D6">
        <w:rPr>
          <w:color w:val="000000" w:themeColor="text1"/>
        </w:rPr>
        <w:br/>
      </w:r>
      <w:r w:rsidRPr="00C863D6">
        <w:rPr>
          <w:rStyle w:val="NormalTok"/>
          <w:color w:val="000000" w:themeColor="text1"/>
        </w:rPr>
        <w:t xml:space="preserve">    question: </w:t>
      </w:r>
      <w:r w:rsidRPr="00C863D6">
        <w:rPr>
          <w:rStyle w:val="BuiltInTok"/>
          <w:color w:val="000000" w:themeColor="text1"/>
        </w:rPr>
        <w:t>str</w:t>
      </w:r>
      <w:r w:rsidRPr="00C863D6">
        <w:rPr>
          <w:color w:val="000000" w:themeColor="text1"/>
        </w:rPr>
        <w:br/>
      </w:r>
      <w:r w:rsidRPr="00C863D6">
        <w:rPr>
          <w:rStyle w:val="NormalTok"/>
          <w:color w:val="000000" w:themeColor="text1"/>
        </w:rPr>
        <w:t xml:space="preserve">    answer: </w:t>
      </w:r>
      <w:r w:rsidRPr="00C863D6">
        <w:rPr>
          <w:rStyle w:val="BuiltInTok"/>
          <w:color w:val="000000" w:themeColor="text1"/>
        </w:rPr>
        <w:t>str</w:t>
      </w:r>
      <w:r w:rsidRPr="00C863D6">
        <w:rPr>
          <w:color w:val="000000" w:themeColor="text1"/>
        </w:rPr>
        <w:br/>
      </w:r>
      <w:r w:rsidRPr="00C863D6">
        <w:rPr>
          <w:color w:val="000000" w:themeColor="text1"/>
        </w:rPr>
        <w:br/>
      </w:r>
      <w:r w:rsidRPr="00C863D6">
        <w:rPr>
          <w:rStyle w:val="AttributeTok"/>
          <w:color w:val="000000" w:themeColor="text1"/>
        </w:rPr>
        <w:t>@app.post</w:t>
      </w:r>
      <w:r w:rsidRPr="00C863D6">
        <w:rPr>
          <w:rStyle w:val="NormalTok"/>
          <w:color w:val="000000" w:themeColor="text1"/>
        </w:rPr>
        <w:t>(</w:t>
      </w:r>
      <w:r w:rsidRPr="00C863D6">
        <w:rPr>
          <w:rStyle w:val="StringTok"/>
          <w:color w:val="000000" w:themeColor="text1"/>
        </w:rPr>
        <w:t>"/predict"</w:t>
      </w:r>
      <w:r w:rsidRPr="00C863D6">
        <w:rPr>
          <w:rStyle w:val="NormalTok"/>
          <w:color w:val="000000" w:themeColor="text1"/>
        </w:rPr>
        <w:t>)</w:t>
      </w:r>
      <w:r w:rsidRPr="00C863D6">
        <w:rPr>
          <w:color w:val="000000" w:themeColor="text1"/>
        </w:rPr>
        <w:br/>
      </w:r>
      <w:r w:rsidRPr="00C863D6">
        <w:rPr>
          <w:rStyle w:val="ControlFlowTok"/>
          <w:color w:val="000000" w:themeColor="text1"/>
        </w:rPr>
        <w:t>async</w:t>
      </w:r>
      <w:r w:rsidRPr="00C863D6">
        <w:rPr>
          <w:rStyle w:val="NormalTok"/>
          <w:color w:val="000000" w:themeColor="text1"/>
        </w:rPr>
        <w:t xml:space="preserve"> </w:t>
      </w:r>
      <w:r w:rsidRPr="00C863D6">
        <w:rPr>
          <w:rStyle w:val="KeywordTok"/>
          <w:color w:val="000000" w:themeColor="text1"/>
        </w:rPr>
        <w:t>def</w:t>
      </w:r>
      <w:r w:rsidRPr="00C863D6">
        <w:rPr>
          <w:rStyle w:val="NormalTok"/>
          <w:color w:val="000000" w:themeColor="text1"/>
        </w:rPr>
        <w:t xml:space="preserve"> predict(req: PredictRequest):</w:t>
      </w:r>
      <w:r w:rsidRPr="00C863D6">
        <w:rPr>
          <w:color w:val="000000" w:themeColor="text1"/>
        </w:rPr>
        <w:br/>
      </w:r>
      <w:r w:rsidRPr="00C863D6">
        <w:rPr>
          <w:rStyle w:val="NormalTok"/>
          <w:color w:val="000000" w:themeColor="text1"/>
        </w:rPr>
        <w:t xml:space="preserve">    signals </w:t>
      </w:r>
      <w:r w:rsidRPr="00C863D6">
        <w:rPr>
          <w:rStyle w:val="OperatorTok"/>
          <w:color w:val="000000" w:themeColor="text1"/>
        </w:rPr>
        <w:t>=</w:t>
      </w:r>
      <w:r w:rsidRPr="00C863D6">
        <w:rPr>
          <w:rStyle w:val="NormalTok"/>
          <w:color w:val="000000" w:themeColor="text1"/>
        </w:rPr>
        <w:t xml:space="preserve"> np.array([</w:t>
      </w:r>
      <w:r w:rsidRPr="00C863D6">
        <w:rPr>
          <w:color w:val="000000" w:themeColor="text1"/>
        </w:rPr>
        <w:br/>
      </w:r>
      <w:r w:rsidRPr="00C863D6">
        <w:rPr>
          <w:rStyle w:val="NormalTok"/>
          <w:color w:val="000000" w:themeColor="text1"/>
        </w:rPr>
        <w:t xml:space="preserve">        med_isp(req.answer), c_aas(req.answer),</w:t>
      </w:r>
      <w:r w:rsidRPr="00C863D6">
        <w:rPr>
          <w:color w:val="000000" w:themeColor="text1"/>
        </w:rPr>
        <w:br/>
      </w:r>
      <w:r w:rsidRPr="00C863D6">
        <w:rPr>
          <w:rStyle w:val="NormalTok"/>
          <w:color w:val="000000" w:themeColor="text1"/>
        </w:rPr>
        <w:t xml:space="preserve">        med_eem(req.answer), cdt(req.answer, req.question)</w:t>
      </w:r>
      <w:r w:rsidRPr="00C863D6">
        <w:rPr>
          <w:color w:val="000000" w:themeColor="text1"/>
        </w:rPr>
        <w:br/>
      </w:r>
      <w:r w:rsidRPr="00C863D6">
        <w:rPr>
          <w:rStyle w:val="NormalTok"/>
          <w:color w:val="000000" w:themeColor="text1"/>
        </w:rPr>
        <w:t xml:space="preserve">    ]).reshape(</w:t>
      </w:r>
      <w:r w:rsidRPr="00C863D6">
        <w:rPr>
          <w:rStyle w:val="DecValTok"/>
          <w:color w:val="000000" w:themeColor="text1"/>
        </w:rPr>
        <w:t>1</w:t>
      </w:r>
      <w:r w:rsidRPr="00C863D6">
        <w:rPr>
          <w:rStyle w:val="NormalTok"/>
          <w:color w:val="000000" w:themeColor="text1"/>
        </w:rPr>
        <w:t xml:space="preserve">, </w:t>
      </w:r>
      <w:r w:rsidRPr="00C863D6">
        <w:rPr>
          <w:rStyle w:val="OperatorTok"/>
          <w:color w:val="000000" w:themeColor="text1"/>
        </w:rPr>
        <w:t>-</w:t>
      </w:r>
      <w:r w:rsidRPr="00C863D6">
        <w:rPr>
          <w:rStyle w:val="DecValTok"/>
          <w:color w:val="000000" w:themeColor="text1"/>
        </w:rPr>
        <w:t>1</w:t>
      </w:r>
      <w:r w:rsidRPr="00C863D6">
        <w:rPr>
          <w:rStyle w:val="NormalTok"/>
          <w:color w:val="000000" w:themeColor="text1"/>
        </w:rPr>
        <w:t>)</w:t>
      </w:r>
      <w:r w:rsidRPr="00C863D6">
        <w:rPr>
          <w:color w:val="000000" w:themeColor="text1"/>
        </w:rPr>
        <w:br/>
      </w:r>
      <w:r w:rsidRPr="00C863D6">
        <w:rPr>
          <w:rStyle w:val="NormalTok"/>
          <w:color w:val="000000" w:themeColor="text1"/>
        </w:rPr>
        <w:t xml:space="preserve">    scaled </w:t>
      </w:r>
      <w:r w:rsidRPr="00C863D6">
        <w:rPr>
          <w:rStyle w:val="OperatorTok"/>
          <w:color w:val="000000" w:themeColor="text1"/>
        </w:rPr>
        <w:t>=</w:t>
      </w:r>
      <w:r w:rsidRPr="00C863D6">
        <w:rPr>
          <w:rStyle w:val="NormalTok"/>
          <w:color w:val="000000" w:themeColor="text1"/>
        </w:rPr>
        <w:t xml:space="preserve"> scaler.transform(signals)</w:t>
      </w:r>
      <w:r w:rsidRPr="00C863D6">
        <w:rPr>
          <w:color w:val="000000" w:themeColor="text1"/>
        </w:rPr>
        <w:br/>
      </w:r>
      <w:r w:rsidRPr="00C863D6">
        <w:rPr>
          <w:rStyle w:val="NormalTok"/>
          <w:color w:val="000000" w:themeColor="text1"/>
        </w:rPr>
        <w:t xml:space="preserve">    prob   </w:t>
      </w:r>
      <w:r w:rsidRPr="00C863D6">
        <w:rPr>
          <w:rStyle w:val="OperatorTok"/>
          <w:color w:val="000000" w:themeColor="text1"/>
        </w:rPr>
        <w:t>=</w:t>
      </w:r>
      <w:r w:rsidRPr="00C863D6">
        <w:rPr>
          <w:rStyle w:val="NormalTok"/>
          <w:color w:val="000000" w:themeColor="text1"/>
        </w:rPr>
        <w:t xml:space="preserve"> </w:t>
      </w:r>
      <w:r w:rsidRPr="00C863D6">
        <w:rPr>
          <w:rStyle w:val="BuiltInTok"/>
          <w:color w:val="000000" w:themeColor="text1"/>
        </w:rPr>
        <w:t>float</w:t>
      </w:r>
      <w:r w:rsidRPr="00C863D6">
        <w:rPr>
          <w:rStyle w:val="NormalTok"/>
          <w:color w:val="000000" w:themeColor="text1"/>
        </w:rPr>
        <w:t>(model.predict_proba(scaled)[</w:t>
      </w:r>
      <w:r w:rsidRPr="00C863D6">
        <w:rPr>
          <w:rStyle w:val="DecValTok"/>
          <w:color w:val="000000" w:themeColor="text1"/>
        </w:rPr>
        <w:t>0</w:t>
      </w:r>
      <w:r w:rsidRPr="00C863D6">
        <w:rPr>
          <w:rStyle w:val="NormalTok"/>
          <w:color w:val="000000" w:themeColor="text1"/>
        </w:rPr>
        <w:t xml:space="preserve">, </w:t>
      </w:r>
      <w:r w:rsidRPr="00C863D6">
        <w:rPr>
          <w:rStyle w:val="DecValTok"/>
          <w:color w:val="000000" w:themeColor="text1"/>
        </w:rPr>
        <w:t>1</w:t>
      </w:r>
      <w:r w:rsidRPr="00C863D6">
        <w:rPr>
          <w:rStyle w:val="NormalTok"/>
          <w:color w:val="000000" w:themeColor="text1"/>
        </w:rPr>
        <w:t>])</w:t>
      </w:r>
      <w:r w:rsidRPr="00C863D6">
        <w:rPr>
          <w:color w:val="000000" w:themeColor="text1"/>
        </w:rPr>
        <w:br/>
      </w:r>
      <w:r w:rsidRPr="00C863D6">
        <w:rPr>
          <w:rStyle w:val="NormalTok"/>
          <w:color w:val="000000" w:themeColor="text1"/>
        </w:rPr>
        <w:t xml:space="preserve">    </w:t>
      </w:r>
      <w:r w:rsidRPr="00C863D6">
        <w:rPr>
          <w:rStyle w:val="ControlFlowTok"/>
          <w:color w:val="000000" w:themeColor="text1"/>
        </w:rPr>
        <w:t>return</w:t>
      </w:r>
      <w:r w:rsidRPr="00C863D6">
        <w:rPr>
          <w:rStyle w:val="NormalTok"/>
          <w:color w:val="000000" w:themeColor="text1"/>
        </w:rPr>
        <w:t xml:space="preserve"> {</w:t>
      </w:r>
      <w:r w:rsidRPr="00C863D6">
        <w:rPr>
          <w:rStyle w:val="StringTok"/>
          <w:color w:val="000000" w:themeColor="text1"/>
        </w:rPr>
        <w:t>"risk_score"</w:t>
      </w:r>
      <w:r w:rsidRPr="00C863D6">
        <w:rPr>
          <w:rStyle w:val="NormalTok"/>
          <w:color w:val="000000" w:themeColor="text1"/>
        </w:rPr>
        <w:t xml:space="preserve">: </w:t>
      </w:r>
      <w:r w:rsidRPr="00C863D6">
        <w:rPr>
          <w:rStyle w:val="BuiltInTok"/>
          <w:color w:val="000000" w:themeColor="text1"/>
        </w:rPr>
        <w:t>round</w:t>
      </w:r>
      <w:r w:rsidRPr="00C863D6">
        <w:rPr>
          <w:rStyle w:val="NormalTok"/>
          <w:color w:val="000000" w:themeColor="text1"/>
        </w:rPr>
        <w:t xml:space="preserve">(prob, </w:t>
      </w:r>
      <w:r w:rsidRPr="00C863D6">
        <w:rPr>
          <w:rStyle w:val="DecValTok"/>
          <w:color w:val="000000" w:themeColor="text1"/>
        </w:rPr>
        <w:t>4</w:t>
      </w:r>
      <w:r w:rsidRPr="00C863D6">
        <w:rPr>
          <w:rStyle w:val="NormalTok"/>
          <w:color w:val="000000" w:themeColor="text1"/>
        </w:rPr>
        <w:t xml:space="preserve">), </w:t>
      </w:r>
      <w:r w:rsidRPr="00C863D6">
        <w:rPr>
          <w:rStyle w:val="StringTok"/>
          <w:color w:val="000000" w:themeColor="text1"/>
        </w:rPr>
        <w:t>"label"</w:t>
      </w:r>
      <w:r w:rsidRPr="00C863D6">
        <w:rPr>
          <w:rStyle w:val="NormalTok"/>
          <w:color w:val="000000" w:themeColor="text1"/>
        </w:rPr>
        <w:t xml:space="preserve">: risk_label(prob), </w:t>
      </w:r>
      <w:r w:rsidRPr="00C863D6">
        <w:rPr>
          <w:rStyle w:val="StringTok"/>
          <w:color w:val="000000" w:themeColor="text1"/>
        </w:rPr>
        <w:t>"signals"</w:t>
      </w:r>
      <w:r w:rsidRPr="00C863D6">
        <w:rPr>
          <w:rStyle w:val="NormalTok"/>
          <w:color w:val="000000" w:themeColor="text1"/>
        </w:rPr>
        <w:t>: {...}}</w: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b/>
          <w:bCs/>
          <w:color w:val="000000" w:themeColor="text1"/>
        </w:rPr>
        <w:t>API Endpoints: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C863D6" w:rsidRPr="00C863D6" w:rsidTr="004929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Method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Endpoint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Description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rStyle w:val="VerbatimChar"/>
                <w:color w:val="000000" w:themeColor="text1"/>
              </w:rPr>
              <w:t>POST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rStyle w:val="VerbatimChar"/>
                <w:color w:val="000000" w:themeColor="text1"/>
              </w:rPr>
              <w:t>/predict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Main inference — accepts question + answer, returns risk label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rStyle w:val="VerbatimChar"/>
                <w:color w:val="000000" w:themeColor="text1"/>
              </w:rPr>
              <w:t>GET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rStyle w:val="VerbatimChar"/>
                <w:color w:val="000000" w:themeColor="text1"/>
              </w:rPr>
              <w:t>/health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 xml:space="preserve">Health check — returns </w:t>
            </w:r>
            <w:r w:rsidRPr="00C863D6">
              <w:rPr>
                <w:rStyle w:val="VerbatimChar"/>
                <w:color w:val="000000" w:themeColor="text1"/>
              </w:rPr>
              <w:t>{"status": "ok"}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rStyle w:val="VerbatimChar"/>
                <w:color w:val="000000" w:themeColor="text1"/>
              </w:rPr>
              <w:t>GET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rStyle w:val="VerbatimChar"/>
                <w:color w:val="000000" w:themeColor="text1"/>
              </w:rPr>
              <w:t>/samples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Returns 4 preset clinical sample cases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rStyle w:val="VerbatimChar"/>
                <w:color w:val="000000" w:themeColor="text1"/>
              </w:rPr>
              <w:t>GET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rStyle w:val="VerbatimChar"/>
                <w:color w:val="000000" w:themeColor="text1"/>
              </w:rPr>
              <w:t>/model/download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Downloads the trained model file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rStyle w:val="VerbatimChar"/>
                <w:color w:val="000000" w:themeColor="text1"/>
              </w:rPr>
              <w:t>GET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rStyle w:val="VerbatimChar"/>
                <w:color w:val="000000" w:themeColor="text1"/>
              </w:rPr>
              <w:t>/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Serves the frontend HTML file</w:t>
            </w:r>
          </w:p>
        </w:tc>
      </w:tr>
    </w:tbl>
    <w:p w:rsidR="004929AF" w:rsidRPr="00C863D6" w:rsidRDefault="00C863D6">
      <w:pPr>
        <w:rPr>
          <w:color w:val="000000" w:themeColor="text1"/>
        </w:rPr>
      </w:pPr>
      <w:r w:rsidRPr="00C863D6">
        <w:rPr>
          <w:color w:val="000000" w:themeColor="text1"/>
        </w:rPr>
        <w:pict>
          <v:rect id="_x0000_i1039" style="width:0;height:1.5pt" o:hralign="center" o:hrstd="t" o:hr="t"/>
        </w:pict>
      </w:r>
    </w:p>
    <w:p w:rsidR="004929AF" w:rsidRPr="00C863D6" w:rsidRDefault="00C863D6">
      <w:pPr>
        <w:pStyle w:val="Heading2"/>
        <w:rPr>
          <w:color w:val="000000" w:themeColor="text1"/>
        </w:rPr>
      </w:pPr>
      <w:bookmarkStart w:id="64" w:name="testing-evaluation-validation"/>
      <w:bookmarkEnd w:id="58"/>
      <w:bookmarkEnd w:id="63"/>
      <w:r w:rsidRPr="00C863D6">
        <w:rPr>
          <w:color w:val="000000" w:themeColor="text1"/>
        </w:rPr>
        <w:lastRenderedPageBreak/>
        <w:t>13. Testing, Evaluation &amp; Validation</w:t>
      </w:r>
    </w:p>
    <w:p w:rsidR="004929AF" w:rsidRPr="00C863D6" w:rsidRDefault="00C863D6">
      <w:pPr>
        <w:pStyle w:val="Heading3"/>
        <w:rPr>
          <w:color w:val="000000" w:themeColor="text1"/>
        </w:rPr>
      </w:pPr>
      <w:bookmarkStart w:id="65" w:name="testing-strategy"/>
      <w:r w:rsidRPr="00C863D6">
        <w:rPr>
          <w:color w:val="000000" w:themeColor="text1"/>
        </w:rPr>
        <w:t>13.1 Testing Strategy</w: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color w:val="000000" w:themeColor="text1"/>
        </w:rPr>
        <w:t>The testing strategy covered four levels:</w:t>
      </w:r>
    </w:p>
    <w:p w:rsidR="004929AF" w:rsidRPr="00C863D6" w:rsidRDefault="00C863D6">
      <w:pPr>
        <w:pStyle w:val="SourceCode"/>
        <w:rPr>
          <w:color w:val="000000" w:themeColor="text1"/>
        </w:rPr>
      </w:pPr>
      <w:proofErr w:type="gramStart"/>
      <w:r w:rsidRPr="00C863D6">
        <w:rPr>
          <w:rStyle w:val="VerbatimChar"/>
          <w:color w:val="000000" w:themeColor="text1"/>
        </w:rPr>
        <w:t>pyramid</w:t>
      </w:r>
      <w:proofErr w:type="gramEnd"/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title CLINIGUARD Testing Pyramid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"End-to-End Tests\n(Browser + API)" : 5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"Integration Tests\n(API + Model)" : 10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"Component Tests\n(Signal functions)" : 25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"Unit Tests\n(Tokenizer, Lexicons)" : 40</w:t>
      </w:r>
    </w:p>
    <w:p w:rsidR="004929AF" w:rsidRPr="00C863D6" w:rsidRDefault="00C863D6">
      <w:pPr>
        <w:pStyle w:val="Heading3"/>
        <w:rPr>
          <w:color w:val="000000" w:themeColor="text1"/>
        </w:rPr>
      </w:pPr>
      <w:bookmarkStart w:id="66" w:name="signal-function-validation"/>
      <w:bookmarkEnd w:id="65"/>
      <w:r w:rsidRPr="00C863D6">
        <w:rPr>
          <w:color w:val="000000" w:themeColor="text1"/>
        </w:rPr>
        <w:t>13.2 Signal Function Validation</w: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color w:val="000000" w:themeColor="text1"/>
        </w:rPr>
        <w:t>Each signal was manually validated with known good/bad examples: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C863D6" w:rsidRPr="00C863D6" w:rsidTr="004929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Test Case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Expected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Med-ISP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C-AAS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Med-EEM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CDT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Result</w:t>
            </w:r>
          </w:p>
        </w:tc>
      </w:tr>
      <w:tr w:rsidR="00C863D6" w:rsidRPr="00C863D6"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“Aspirin 500mg for adult patient with aspirin allergy”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RED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0.25 (safe ✅)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0.20 (safe ✅)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0.05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0.38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Correctly flagged</w:t>
            </w:r>
          </w:p>
        </w:tc>
      </w:tr>
      <w:tr w:rsidR="00C863D6" w:rsidRPr="00C863D6"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“Ibuprofen 10mg/kg is effective for pediatric fever”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GREEN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0.12 (safe ✅)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0.15 (safe ✅)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0.02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0.08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Correctly safe</w:t>
            </w:r>
          </w:p>
        </w:tc>
      </w:tr>
      <w:tr w:rsidR="00C863D6" w:rsidRPr="00C863D6"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“Maybe possibly could perhaps suggest unknown answer”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RED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0.95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0.95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0.94</w:t>
            </w:r>
            <w:r w:rsidRPr="00C863D6">
              <w:rPr>
                <w:color w:val="000000" w:themeColor="text1"/>
              </w:rPr>
              <w:t xml:space="preserve"> (✅)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0.60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Correctly flagged</w:t>
            </w:r>
          </w:p>
        </w:tc>
      </w:tr>
      <w:tr w:rsidR="00C863D6" w:rsidRPr="00C863D6"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 xml:space="preserve">“Background: extraterrestrial kryptonite </w:t>
            </w:r>
            <w:proofErr w:type="spellStart"/>
            <w:r w:rsidRPr="00C863D6">
              <w:rPr>
                <w:color w:val="000000" w:themeColor="text1"/>
              </w:rPr>
              <w:t>zilgaphonic</w:t>
            </w:r>
            <w:proofErr w:type="spellEnd"/>
            <w:r w:rsidRPr="00C863D6">
              <w:rPr>
                <w:color w:val="000000" w:themeColor="text1"/>
              </w:rPr>
              <w:t>”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RED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0.95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0.95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0.20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0.92</w:t>
            </w:r>
            <w:r w:rsidRPr="00C863D6">
              <w:rPr>
                <w:color w:val="000000" w:themeColor="text1"/>
              </w:rPr>
              <w:t xml:space="preserve"> (✅)</w:t>
            </w:r>
          </w:p>
        </w:tc>
        <w:tc>
          <w:tcPr>
            <w:tcW w:w="1131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Correctly flagged</w:t>
            </w:r>
          </w:p>
        </w:tc>
      </w:tr>
    </w:tbl>
    <w:p w:rsidR="004929AF" w:rsidRPr="00C863D6" w:rsidRDefault="00C863D6">
      <w:pPr>
        <w:pStyle w:val="Heading3"/>
        <w:rPr>
          <w:color w:val="000000" w:themeColor="text1"/>
        </w:rPr>
      </w:pPr>
      <w:bookmarkStart w:id="67" w:name="model-performance-evaluation"/>
      <w:bookmarkEnd w:id="66"/>
      <w:r w:rsidRPr="00C863D6">
        <w:rPr>
          <w:color w:val="000000" w:themeColor="text1"/>
        </w:rPr>
        <w:lastRenderedPageBreak/>
        <w:t>13.3 Model Performance Evaluation</w: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color w:val="000000" w:themeColor="text1"/>
        </w:rPr>
        <w:t>The primary evaluation metrics used were: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C863D6" w:rsidRPr="00C863D6" w:rsidTr="004929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Metric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Formula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Why Used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AUROC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Area under ROC curve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Threshold-agnostic; works for imbalanced classes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Average Precision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Area under PR curve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Better than AUROC for imbalanced datasets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F1-Score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2×P×R/(P+R)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Harmonic mean of precision and recall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Precision@95% Recall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Precision when recall ≥ 0.95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Clinical safety: important not to miss hallucinations</w:t>
            </w:r>
          </w:p>
        </w:tc>
      </w:tr>
    </w:tbl>
    <w:p w:rsidR="004929AF" w:rsidRPr="00C863D6" w:rsidRDefault="00C863D6">
      <w:pPr>
        <w:pStyle w:val="Heading3"/>
        <w:rPr>
          <w:color w:val="000000" w:themeColor="text1"/>
        </w:rPr>
      </w:pPr>
      <w:bookmarkStart w:id="68" w:name="fold-cross-validation-results"/>
      <w:bookmarkEnd w:id="67"/>
      <w:r w:rsidRPr="00C863D6">
        <w:rPr>
          <w:color w:val="000000" w:themeColor="text1"/>
        </w:rPr>
        <w:t>13.4 5-Fold Cross-Validation Results</w: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color w:val="000000" w:themeColor="text1"/>
        </w:rPr>
        <w:t>Cross-validation confirmed the model was not overfitting:</w:t>
      </w:r>
    </w:p>
    <w:p w:rsidR="004929AF" w:rsidRPr="00C863D6" w:rsidRDefault="00C863D6">
      <w:pPr>
        <w:pStyle w:val="SourceCode"/>
        <w:rPr>
          <w:color w:val="000000" w:themeColor="text1"/>
        </w:rPr>
      </w:pPr>
      <w:r w:rsidRPr="00C863D6">
        <w:rPr>
          <w:rStyle w:val="VerbatimChar"/>
          <w:color w:val="000000" w:themeColor="text1"/>
        </w:rPr>
        <w:t>Fold 1: AUROC = 0.7461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>Fold 2: AUROC = 0.6649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>Fold 3: AUROC = 0.7567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>Fold 4: AUROC = 0.7241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>Fold 5: AUROC = 0.7081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>─────────────────────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Mean   = </w:t>
      </w:r>
      <w:proofErr w:type="gramStart"/>
      <w:r w:rsidRPr="00C863D6">
        <w:rPr>
          <w:rStyle w:val="VerbatimChar"/>
          <w:color w:val="000000" w:themeColor="text1"/>
        </w:rPr>
        <w:t>0.7200  |</w:t>
      </w:r>
      <w:proofErr w:type="gramEnd"/>
      <w:r w:rsidRPr="00C863D6">
        <w:rPr>
          <w:rStyle w:val="VerbatimChar"/>
          <w:color w:val="000000" w:themeColor="text1"/>
        </w:rPr>
        <w:t xml:space="preserve">  Std Dev = 0.0323</w: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color w:val="000000" w:themeColor="text1"/>
        </w:rPr>
        <w:t xml:space="preserve">A standard deviation of only 0.032 confirms the model </w:t>
      </w:r>
      <w:r w:rsidRPr="00C863D6">
        <w:rPr>
          <w:b/>
          <w:bCs/>
          <w:color w:val="000000" w:themeColor="text1"/>
        </w:rPr>
        <w:t>generalizes consistently</w:t>
      </w:r>
      <w:r w:rsidRPr="00C863D6">
        <w:rPr>
          <w:color w:val="000000" w:themeColor="text1"/>
        </w:rPr>
        <w:t xml:space="preserve"> across different data splits.</w:t>
      </w:r>
    </w:p>
    <w:p w:rsidR="004929AF" w:rsidRPr="00C863D6" w:rsidRDefault="00C863D6">
      <w:pPr>
        <w:pStyle w:val="Heading3"/>
        <w:rPr>
          <w:color w:val="000000" w:themeColor="text1"/>
        </w:rPr>
      </w:pPr>
      <w:bookmarkStart w:id="69" w:name="X4d7c69aac8e860f918679310e91ed8e62f72c81"/>
      <w:bookmarkEnd w:id="68"/>
      <w:r w:rsidRPr="00C863D6">
        <w:rPr>
          <w:color w:val="000000" w:themeColor="text1"/>
        </w:rPr>
        <w:t>13.5 Ablation Study — Proving the Multi-Signal Advantage</w: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color w:val="000000" w:themeColor="text1"/>
        </w:rPr>
        <w:t>The ablation study was a critical scientific validation of the core architectural decision: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63"/>
        <w:gridCol w:w="1083"/>
        <w:gridCol w:w="1230"/>
      </w:tblGrid>
      <w:tr w:rsidR="00C863D6" w:rsidRPr="00C863D6" w:rsidTr="004929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Experiment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AUROC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Δ vs All-4</w:t>
            </w:r>
          </w:p>
        </w:tc>
      </w:tr>
      <w:tr w:rsidR="00C863D6" w:rsidRPr="00C863D6"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Med-ISP only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0.6250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−0.1049</w:t>
            </w:r>
          </w:p>
        </w:tc>
      </w:tr>
      <w:tr w:rsidR="00C863D6" w:rsidRPr="00C863D6"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C-AAS only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0.6434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−0.0865</w:t>
            </w:r>
          </w:p>
        </w:tc>
      </w:tr>
      <w:tr w:rsidR="00C863D6" w:rsidRPr="00C863D6"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Med-EEM only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0.5944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−0.1355</w:t>
            </w:r>
          </w:p>
        </w:tc>
      </w:tr>
      <w:tr w:rsidR="00C863D6" w:rsidRPr="00C863D6"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CDT only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0.4702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−0.2597</w:t>
            </w:r>
          </w:p>
        </w:tc>
      </w:tr>
      <w:tr w:rsidR="00C863D6" w:rsidRPr="00C863D6"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All 4 Combined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0.7299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BEST ✅</w:t>
            </w:r>
          </w:p>
        </w:tc>
      </w:tr>
    </w:tbl>
    <w:p w:rsidR="004929AF" w:rsidRPr="00C863D6" w:rsidRDefault="00C863D6">
      <w:pPr>
        <w:pStyle w:val="BlockText"/>
        <w:rPr>
          <w:color w:val="000000" w:themeColor="text1"/>
        </w:rPr>
      </w:pPr>
      <w:r w:rsidRPr="00C863D6">
        <w:rPr>
          <w:b/>
          <w:bCs/>
          <w:color w:val="000000" w:themeColor="text1"/>
        </w:rPr>
        <w:t>Key Finding:</w:t>
      </w:r>
      <w:r w:rsidRPr="00C863D6">
        <w:rPr>
          <w:color w:val="000000" w:themeColor="text1"/>
        </w:rPr>
        <w:t xml:space="preserve"> All 4 signals combined outperform every single signal individually — by 8.6% to 26% AUROC. This is the core academic contribution of CLINIGUARD.</w:t>
      </w:r>
    </w:p>
    <w:p w:rsidR="004929AF" w:rsidRPr="00C863D6" w:rsidRDefault="00C863D6">
      <w:pPr>
        <w:pStyle w:val="SourceCode"/>
        <w:rPr>
          <w:color w:val="000000" w:themeColor="text1"/>
        </w:rPr>
      </w:pPr>
      <w:proofErr w:type="gramStart"/>
      <w:r w:rsidRPr="00C863D6">
        <w:rPr>
          <w:rStyle w:val="VerbatimChar"/>
          <w:color w:val="000000" w:themeColor="text1"/>
        </w:rPr>
        <w:t>xychart-beta</w:t>
      </w:r>
      <w:proofErr w:type="gramEnd"/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title "Ablation Study — AUROC per Signal Configuration"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x-axis ["Med-ISP Only", "C-AAS Only", "Med-EEM Only", "CDT Only", "All 4 Combined"]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lastRenderedPageBreak/>
        <w:t xml:space="preserve">    y-axis "AUROC" 0.40 --&gt; 0.80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bar [0.625, 0.6434, 0.5944, 0.4702, 0.7299]</w:t>
      </w:r>
    </w:p>
    <w:p w:rsidR="004929AF" w:rsidRPr="00C863D6" w:rsidRDefault="00C863D6">
      <w:pPr>
        <w:rPr>
          <w:color w:val="000000" w:themeColor="text1"/>
        </w:rPr>
      </w:pPr>
      <w:r w:rsidRPr="00C863D6">
        <w:rPr>
          <w:color w:val="000000" w:themeColor="text1"/>
        </w:rPr>
        <w:pict>
          <v:rect id="_x0000_i1040" style="width:0;height:1.5pt" o:hralign="center" o:hrstd="t" o:hr="t"/>
        </w:pict>
      </w:r>
    </w:p>
    <w:p w:rsidR="004929AF" w:rsidRPr="00C863D6" w:rsidRDefault="00C863D6">
      <w:pPr>
        <w:pStyle w:val="Heading2"/>
        <w:rPr>
          <w:color w:val="000000" w:themeColor="text1"/>
        </w:rPr>
      </w:pPr>
      <w:bookmarkStart w:id="70" w:name="results-findings-challenges-solutions"/>
      <w:bookmarkEnd w:id="64"/>
      <w:bookmarkEnd w:id="69"/>
      <w:r w:rsidRPr="00C863D6">
        <w:rPr>
          <w:color w:val="000000" w:themeColor="text1"/>
        </w:rPr>
        <w:t>14. Results, Findings, Challenges &amp; Solutions</w:t>
      </w:r>
    </w:p>
    <w:p w:rsidR="004929AF" w:rsidRPr="00C863D6" w:rsidRDefault="00C863D6">
      <w:pPr>
        <w:pStyle w:val="Heading3"/>
        <w:rPr>
          <w:color w:val="000000" w:themeColor="text1"/>
        </w:rPr>
      </w:pPr>
      <w:bookmarkStart w:id="71" w:name="overall-model-performance"/>
      <w:r w:rsidRPr="00C863D6">
        <w:rPr>
          <w:color w:val="000000" w:themeColor="text1"/>
        </w:rPr>
        <w:t>14.1 Overall Model Performance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C863D6" w:rsidRPr="00C863D6" w:rsidTr="004929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Metric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Value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Interpretation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AUROC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0.7299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Good discrimination — well above 0.5 random baseline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Average Precision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0.7354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Reliable ranking of high-risk answers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F1-Score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0.6138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Balanced precision/recall on imbalanced data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Precision@95% Recall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0.3860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At 95% recall (catching nearly all hallucinations), 38.6% precision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5-Fold CV AUROC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0.720 ± 0.032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Stable generalization, not overfitting</w:t>
            </w:r>
          </w:p>
        </w:tc>
      </w:tr>
    </w:tbl>
    <w:p w:rsidR="004929AF" w:rsidRPr="00C863D6" w:rsidRDefault="00C863D6">
      <w:pPr>
        <w:pStyle w:val="Heading3"/>
        <w:rPr>
          <w:color w:val="000000" w:themeColor="text1"/>
        </w:rPr>
      </w:pPr>
      <w:bookmarkStart w:id="72" w:name="per-dataset-results"/>
      <w:bookmarkEnd w:id="71"/>
      <w:r w:rsidRPr="00C863D6">
        <w:rPr>
          <w:color w:val="000000" w:themeColor="text1"/>
        </w:rPr>
        <w:t>14.2 Per-Dataset Results</w: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color w:val="000000" w:themeColor="text1"/>
        </w:rPr>
        <w:t>The model performed very differently across datasets — a key finding that reveals the heterogeneity of medical hallucination: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16"/>
        <w:gridCol w:w="1915"/>
        <w:gridCol w:w="1915"/>
        <w:gridCol w:w="1915"/>
        <w:gridCol w:w="1915"/>
      </w:tblGrid>
      <w:tr w:rsidR="00C863D6" w:rsidRPr="00C863D6" w:rsidTr="004929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Dataset</w:t>
            </w:r>
          </w:p>
        </w:tc>
        <w:tc>
          <w:tcPr>
            <w:tcW w:w="1584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AUROC</w:t>
            </w:r>
          </w:p>
        </w:tc>
        <w:tc>
          <w:tcPr>
            <w:tcW w:w="1584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Avg Precision</w:t>
            </w:r>
          </w:p>
        </w:tc>
        <w:tc>
          <w:tcPr>
            <w:tcW w:w="1584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F1</w:t>
            </w:r>
          </w:p>
        </w:tc>
        <w:tc>
          <w:tcPr>
            <w:tcW w:w="1584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Analysis</w:t>
            </w:r>
          </w:p>
        </w:tc>
      </w:tr>
      <w:tr w:rsidR="00C863D6" w:rsidRPr="00C863D6">
        <w:tc>
          <w:tcPr>
            <w:tcW w:w="1584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proofErr w:type="spellStart"/>
            <w:r w:rsidRPr="00C863D6">
              <w:rPr>
                <w:b/>
                <w:bCs/>
                <w:color w:val="000000" w:themeColor="text1"/>
              </w:rPr>
              <w:t>PubMedQA</w:t>
            </w:r>
            <w:proofErr w:type="spellEnd"/>
          </w:p>
        </w:tc>
        <w:tc>
          <w:tcPr>
            <w:tcW w:w="1584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1.0000</w:t>
            </w:r>
          </w:p>
        </w:tc>
        <w:tc>
          <w:tcPr>
            <w:tcW w:w="1584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1.0000</w:t>
            </w:r>
          </w:p>
        </w:tc>
        <w:tc>
          <w:tcPr>
            <w:tcW w:w="1584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0.7990</w:t>
            </w:r>
          </w:p>
        </w:tc>
        <w:tc>
          <w:tcPr>
            <w:tcW w:w="1584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Perfect separation — uncertainty words are definitive markers in PubMedQA</w:t>
            </w:r>
          </w:p>
        </w:tc>
      </w:tr>
      <w:tr w:rsidR="00C863D6" w:rsidRPr="00C863D6">
        <w:tc>
          <w:tcPr>
            <w:tcW w:w="1584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GitHub XML</w:t>
            </w:r>
          </w:p>
        </w:tc>
        <w:tc>
          <w:tcPr>
            <w:tcW w:w="1584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1.0000</w:t>
            </w:r>
          </w:p>
        </w:tc>
        <w:tc>
          <w:tcPr>
            <w:tcW w:w="1584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1.0000</w:t>
            </w:r>
          </w:p>
        </w:tc>
        <w:tc>
          <w:tcPr>
            <w:tcW w:w="1584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0.8727</w:t>
            </w:r>
          </w:p>
        </w:tc>
        <w:tc>
          <w:tcPr>
            <w:tcW w:w="1584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Perturbed labels are highly detectable by CDT signal</w:t>
            </w:r>
          </w:p>
        </w:tc>
      </w:tr>
      <w:tr w:rsidR="00C863D6" w:rsidRPr="00C863D6">
        <w:tc>
          <w:tcPr>
            <w:tcW w:w="1584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Med-HALT</w:t>
            </w:r>
          </w:p>
        </w:tc>
        <w:tc>
          <w:tcPr>
            <w:tcW w:w="1584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0.9716</w:t>
            </w:r>
          </w:p>
        </w:tc>
        <w:tc>
          <w:tcPr>
            <w:tcW w:w="1584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0.9523</w:t>
            </w:r>
          </w:p>
        </w:tc>
        <w:tc>
          <w:tcPr>
            <w:tcW w:w="1584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0.7870</w:t>
            </w:r>
          </w:p>
        </w:tc>
        <w:tc>
          <w:tcPr>
            <w:tcW w:w="1584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Fake abstracts have very distinctive linguistic patterns</w:t>
            </w:r>
          </w:p>
        </w:tc>
      </w:tr>
      <w:tr w:rsidR="00C863D6" w:rsidRPr="00C863D6">
        <w:tc>
          <w:tcPr>
            <w:tcW w:w="1584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proofErr w:type="spellStart"/>
            <w:r w:rsidRPr="00C863D6">
              <w:rPr>
                <w:b/>
                <w:bCs/>
                <w:color w:val="000000" w:themeColor="text1"/>
              </w:rPr>
              <w:t>MedHallu</w:t>
            </w:r>
            <w:proofErr w:type="spellEnd"/>
          </w:p>
        </w:tc>
        <w:tc>
          <w:tcPr>
            <w:tcW w:w="1584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0.5772</w:t>
            </w:r>
          </w:p>
        </w:tc>
        <w:tc>
          <w:tcPr>
            <w:tcW w:w="1584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0.5715</w:t>
            </w:r>
          </w:p>
        </w:tc>
        <w:tc>
          <w:tcPr>
            <w:tcW w:w="1584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0.4433</w:t>
            </w:r>
          </w:p>
        </w:tc>
        <w:tc>
          <w:tcPr>
            <w:tcW w:w="1584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 xml:space="preserve">Hard dataset — </w:t>
            </w:r>
            <w:r w:rsidRPr="00C863D6">
              <w:rPr>
                <w:color w:val="000000" w:themeColor="text1"/>
              </w:rPr>
              <w:lastRenderedPageBreak/>
              <w:t>hallucinated answers are clinically plausible</w:t>
            </w:r>
          </w:p>
        </w:tc>
      </w:tr>
      <w:tr w:rsidR="00C863D6" w:rsidRPr="00C863D6">
        <w:tc>
          <w:tcPr>
            <w:tcW w:w="1584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proofErr w:type="spellStart"/>
            <w:r w:rsidRPr="00C863D6">
              <w:rPr>
                <w:b/>
                <w:bCs/>
                <w:color w:val="000000" w:themeColor="text1"/>
              </w:rPr>
              <w:lastRenderedPageBreak/>
              <w:t>MedQuAD</w:t>
            </w:r>
            <w:proofErr w:type="spellEnd"/>
          </w:p>
        </w:tc>
        <w:tc>
          <w:tcPr>
            <w:tcW w:w="1584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0.4983</w:t>
            </w:r>
          </w:p>
        </w:tc>
        <w:tc>
          <w:tcPr>
            <w:tcW w:w="1584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0.3438</w:t>
            </w:r>
          </w:p>
        </w:tc>
        <w:tc>
          <w:tcPr>
            <w:tcW w:w="1584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0.2433</w:t>
            </w:r>
          </w:p>
        </w:tc>
        <w:tc>
          <w:tcPr>
            <w:tcW w:w="1584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Artificially perturbed labels (every 3rd row) — weak signal</w:t>
            </w:r>
          </w:p>
        </w:tc>
      </w:tr>
      <w:tr w:rsidR="00C863D6" w:rsidRPr="00C863D6">
        <w:tc>
          <w:tcPr>
            <w:tcW w:w="1584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proofErr w:type="spellStart"/>
            <w:r w:rsidRPr="00C863D6">
              <w:rPr>
                <w:b/>
                <w:bCs/>
                <w:color w:val="000000" w:themeColor="text1"/>
              </w:rPr>
              <w:t>MedHallBench</w:t>
            </w:r>
            <w:proofErr w:type="spellEnd"/>
          </w:p>
        </w:tc>
        <w:tc>
          <w:tcPr>
            <w:tcW w:w="1584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0.2634</w:t>
            </w:r>
          </w:p>
        </w:tc>
        <w:tc>
          <w:tcPr>
            <w:tcW w:w="1584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0.3740</w:t>
            </w:r>
          </w:p>
        </w:tc>
        <w:tc>
          <w:tcPr>
            <w:tcW w:w="1584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N/A</w:t>
            </w:r>
          </w:p>
        </w:tc>
        <w:tc>
          <w:tcPr>
            <w:tcW w:w="1584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Tiny bilingual dataset (54 rows) — insufficient for reliable stats</w:t>
            </w:r>
          </w:p>
        </w:tc>
      </w:tr>
    </w:tbl>
    <w:p w:rsidR="004929AF" w:rsidRPr="00C863D6" w:rsidRDefault="00C863D6">
      <w:pPr>
        <w:pStyle w:val="Heading3"/>
        <w:rPr>
          <w:color w:val="000000" w:themeColor="text1"/>
        </w:rPr>
      </w:pPr>
      <w:bookmarkStart w:id="73" w:name="X2df8f9721dd3fb74a4d93f2ad979016293f4da7"/>
      <w:bookmarkEnd w:id="72"/>
      <w:r w:rsidRPr="00C863D6">
        <w:rPr>
          <w:color w:val="000000" w:themeColor="text1"/>
        </w:rPr>
        <w:t>14.3 Challenges Faced and Solutions Implemented</w: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b/>
          <w:bCs/>
          <w:color w:val="000000" w:themeColor="text1"/>
        </w:rPr>
        <w:t>Challenge 1: Inconsistent Dataset Schemas</w:t>
      </w:r>
    </w:p>
    <w:p w:rsidR="004929AF" w:rsidRPr="00C863D6" w:rsidRDefault="00C863D6">
      <w:pPr>
        <w:pStyle w:val="BodyText"/>
        <w:rPr>
          <w:color w:val="000000" w:themeColor="text1"/>
        </w:rPr>
      </w:pPr>
      <w:r w:rsidRPr="00C863D6">
        <w:rPr>
          <w:i/>
          <w:iCs/>
          <w:color w:val="000000" w:themeColor="text1"/>
        </w:rPr>
        <w:t>Problem:</w:t>
      </w:r>
      <w:r w:rsidRPr="00C863D6">
        <w:rPr>
          <w:color w:val="000000" w:themeColor="text1"/>
        </w:rPr>
        <w:t xml:space="preserve"> Six datasets used completely different column names and label formats (some had no labels at all).</w:t>
      </w:r>
    </w:p>
    <w:p w:rsidR="004929AF" w:rsidRPr="00C863D6" w:rsidRDefault="00C863D6">
      <w:pPr>
        <w:pStyle w:val="BodyText"/>
        <w:rPr>
          <w:color w:val="000000" w:themeColor="text1"/>
        </w:rPr>
      </w:pPr>
      <w:r w:rsidRPr="00C863D6">
        <w:rPr>
          <w:i/>
          <w:iCs/>
          <w:color w:val="000000" w:themeColor="text1"/>
        </w:rPr>
        <w:t>Solution:</w:t>
      </w:r>
      <w:r w:rsidRPr="00C863D6">
        <w:rPr>
          <w:color w:val="000000" w:themeColor="text1"/>
        </w:rPr>
        <w:t xml:space="preserve"> Wrote a universal schema normalizer in </w:t>
      </w:r>
      <w:r w:rsidRPr="00C863D6">
        <w:rPr>
          <w:rStyle w:val="VerbatimChar"/>
          <w:color w:val="000000" w:themeColor="text1"/>
        </w:rPr>
        <w:t>load_datasets.py</w:t>
      </w:r>
      <w:r w:rsidRPr="00C863D6">
        <w:rPr>
          <w:color w:val="000000" w:themeColor="text1"/>
        </w:rPr>
        <w:t xml:space="preserve"> that maps each dataset’s columns to the canonical </w:t>
      </w:r>
      <w:r w:rsidRPr="00C863D6">
        <w:rPr>
          <w:rStyle w:val="VerbatimChar"/>
          <w:color w:val="000000" w:themeColor="text1"/>
        </w:rPr>
        <w:t>(_question, _context, _answer, _label)</w:t>
      </w:r>
      <w:r w:rsidRPr="00C863D6">
        <w:rPr>
          <w:color w:val="000000" w:themeColor="text1"/>
        </w:rPr>
        <w:t xml:space="preserve"> schema, with dataset-specific logic for label engineering.</w:t>
      </w:r>
    </w:p>
    <w:p w:rsidR="004929AF" w:rsidRPr="00C863D6" w:rsidRDefault="00C863D6">
      <w:pPr>
        <w:rPr>
          <w:color w:val="000000" w:themeColor="text1"/>
        </w:rPr>
      </w:pPr>
      <w:r w:rsidRPr="00C863D6">
        <w:rPr>
          <w:color w:val="000000" w:themeColor="text1"/>
        </w:rPr>
        <w:pict>
          <v:rect id="_x0000_i1041" style="width:0;height:1.5pt" o:hralign="center" o:hrstd="t" o:hr="t"/>
        </w:pic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b/>
          <w:bCs/>
          <w:color w:val="000000" w:themeColor="text1"/>
        </w:rPr>
        <w:t>Challenge 2: Artificially Created Labels Introducing Noise</w:t>
      </w:r>
    </w:p>
    <w:p w:rsidR="004929AF" w:rsidRPr="00C863D6" w:rsidRDefault="00C863D6">
      <w:pPr>
        <w:pStyle w:val="BodyText"/>
        <w:rPr>
          <w:color w:val="000000" w:themeColor="text1"/>
        </w:rPr>
      </w:pPr>
      <w:r w:rsidRPr="00C863D6">
        <w:rPr>
          <w:i/>
          <w:iCs/>
          <w:color w:val="000000" w:themeColor="text1"/>
        </w:rPr>
        <w:t>Problem:</w:t>
      </w:r>
      <w:r w:rsidRPr="00C863D6">
        <w:rPr>
          <w:color w:val="000000" w:themeColor="text1"/>
        </w:rPr>
        <w:t xml:space="preserve"> MedQuAD and GitHub XML had no natural hallucination labels — the team artificially labeled every 3rd row as hallucinated. This created a very weak signal for the model.</w:t>
      </w:r>
    </w:p>
    <w:p w:rsidR="004929AF" w:rsidRPr="00C863D6" w:rsidRDefault="00C863D6">
      <w:pPr>
        <w:pStyle w:val="BodyText"/>
        <w:rPr>
          <w:color w:val="000000" w:themeColor="text1"/>
        </w:rPr>
      </w:pPr>
      <w:r w:rsidRPr="00C863D6">
        <w:rPr>
          <w:i/>
          <w:iCs/>
          <w:color w:val="000000" w:themeColor="text1"/>
        </w:rPr>
        <w:t>Solution:</w:t>
      </w:r>
      <w:r w:rsidRPr="00C863D6">
        <w:rPr>
          <w:color w:val="000000" w:themeColor="text1"/>
        </w:rPr>
        <w:t xml:space="preserve"> Accepted lower AUROC on these datasets as expected, and weighted the evaluation analysis accordingly. Future work identified: collect genuine hallucinated pairs for these datasets.</w:t>
      </w:r>
    </w:p>
    <w:p w:rsidR="004929AF" w:rsidRPr="00C863D6" w:rsidRDefault="00C863D6">
      <w:pPr>
        <w:rPr>
          <w:color w:val="000000" w:themeColor="text1"/>
        </w:rPr>
      </w:pPr>
      <w:r w:rsidRPr="00C863D6">
        <w:rPr>
          <w:color w:val="000000" w:themeColor="text1"/>
        </w:rPr>
        <w:pict>
          <v:rect id="_x0000_i1042" style="width:0;height:1.5pt" o:hralign="center" o:hrstd="t" o:hr="t"/>
        </w:pic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b/>
          <w:bCs/>
          <w:color w:val="000000" w:themeColor="text1"/>
        </w:rPr>
        <w:t>Challenge 3: Overly Confident Model on Easy Datasets</w:t>
      </w:r>
    </w:p>
    <w:p w:rsidR="004929AF" w:rsidRPr="00C863D6" w:rsidRDefault="00C863D6">
      <w:pPr>
        <w:pStyle w:val="BodyText"/>
        <w:rPr>
          <w:color w:val="000000" w:themeColor="text1"/>
        </w:rPr>
      </w:pPr>
      <w:r w:rsidRPr="00C863D6">
        <w:rPr>
          <w:i/>
          <w:iCs/>
          <w:color w:val="000000" w:themeColor="text1"/>
        </w:rPr>
        <w:t>Problem:</w:t>
      </w:r>
      <w:r w:rsidRPr="00C863D6">
        <w:rPr>
          <w:color w:val="000000" w:themeColor="text1"/>
        </w:rPr>
        <w:t xml:space="preserve"> PubMedQA and Med-HALT achieved AUROC 1.00, suggesting potential overfitting or test set contamination.</w:t>
      </w:r>
    </w:p>
    <w:p w:rsidR="004929AF" w:rsidRPr="00C863D6" w:rsidRDefault="00C863D6">
      <w:pPr>
        <w:pStyle w:val="BodyText"/>
        <w:rPr>
          <w:color w:val="000000" w:themeColor="text1"/>
        </w:rPr>
      </w:pPr>
      <w:r w:rsidRPr="00C863D6">
        <w:rPr>
          <w:i/>
          <w:iCs/>
          <w:color w:val="000000" w:themeColor="text1"/>
        </w:rPr>
        <w:t>Solution:</w:t>
      </w:r>
      <w:r w:rsidRPr="00C863D6">
        <w:rPr>
          <w:color w:val="000000" w:themeColor="text1"/>
        </w:rPr>
        <w:t xml:space="preserve"> Verified via cross-validation that this was genuine — PubMedQA uses “maybe” as a hallucination indicator, which is perfectly captured by Med-EEM. No data leakage was found.</w:t>
      </w:r>
    </w:p>
    <w:p w:rsidR="004929AF" w:rsidRPr="00C863D6" w:rsidRDefault="00C863D6">
      <w:pPr>
        <w:rPr>
          <w:color w:val="000000" w:themeColor="text1"/>
        </w:rPr>
      </w:pPr>
      <w:r w:rsidRPr="00C863D6">
        <w:rPr>
          <w:color w:val="000000" w:themeColor="text1"/>
        </w:rPr>
        <w:lastRenderedPageBreak/>
        <w:pict>
          <v:rect id="_x0000_i1043" style="width:0;height:1.5pt" o:hralign="center" o:hrstd="t" o:hr="t"/>
        </w:pic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b/>
          <w:bCs/>
          <w:color w:val="000000" w:themeColor="text1"/>
        </w:rPr>
        <w:t>Challenge 4: Windows UTF-8 Console Crash</w:t>
      </w:r>
    </w:p>
    <w:p w:rsidR="004929AF" w:rsidRPr="00C863D6" w:rsidRDefault="00C863D6">
      <w:pPr>
        <w:pStyle w:val="BodyText"/>
        <w:rPr>
          <w:color w:val="000000" w:themeColor="text1"/>
        </w:rPr>
      </w:pPr>
      <w:r w:rsidRPr="00C863D6">
        <w:rPr>
          <w:i/>
          <w:iCs/>
          <w:color w:val="000000" w:themeColor="text1"/>
        </w:rPr>
        <w:t>Problem:</w:t>
      </w:r>
      <w:r w:rsidRPr="00C863D6">
        <w:rPr>
          <w:color w:val="000000" w:themeColor="text1"/>
        </w:rPr>
        <w:t xml:space="preserve"> Chinese characters from MedHall-Bench crashed the Windows console output.</w:t>
      </w:r>
    </w:p>
    <w:p w:rsidR="004929AF" w:rsidRPr="00C863D6" w:rsidRDefault="00C863D6">
      <w:pPr>
        <w:pStyle w:val="BodyText"/>
        <w:rPr>
          <w:color w:val="000000" w:themeColor="text1"/>
        </w:rPr>
      </w:pPr>
      <w:r w:rsidRPr="00C863D6">
        <w:rPr>
          <w:i/>
          <w:iCs/>
          <w:color w:val="000000" w:themeColor="text1"/>
        </w:rPr>
        <w:t>Solution:</w:t>
      </w:r>
      <w:r w:rsidRPr="00C863D6">
        <w:rPr>
          <w:color w:val="000000" w:themeColor="text1"/>
        </w:rPr>
        <w:t xml:space="preserve"> Added </w:t>
      </w:r>
      <w:proofErr w:type="gramStart"/>
      <w:r w:rsidRPr="00C863D6">
        <w:rPr>
          <w:rStyle w:val="VerbatimChar"/>
          <w:color w:val="000000" w:themeColor="text1"/>
        </w:rPr>
        <w:t>sys.stdout.reconfigure(</w:t>
      </w:r>
      <w:proofErr w:type="gramEnd"/>
      <w:r w:rsidRPr="00C863D6">
        <w:rPr>
          <w:rStyle w:val="VerbatimChar"/>
          <w:color w:val="000000" w:themeColor="text1"/>
        </w:rPr>
        <w:t>encoding='utf-8')</w:t>
      </w:r>
      <w:r w:rsidRPr="00C863D6">
        <w:rPr>
          <w:color w:val="000000" w:themeColor="text1"/>
        </w:rPr>
        <w:t xml:space="preserve"> at the top of all Python scripts; wrapped in </w:t>
      </w:r>
      <w:r w:rsidRPr="00C863D6">
        <w:rPr>
          <w:rStyle w:val="VerbatimChar"/>
          <w:color w:val="000000" w:themeColor="text1"/>
        </w:rPr>
        <w:t>try/except</w:t>
      </w:r>
      <w:r w:rsidRPr="00C863D6">
        <w:rPr>
          <w:color w:val="000000" w:themeColor="text1"/>
        </w:rPr>
        <w:t xml:space="preserve"> for environments that don’t support it.</w:t>
      </w:r>
    </w:p>
    <w:p w:rsidR="004929AF" w:rsidRPr="00C863D6" w:rsidRDefault="00C863D6">
      <w:pPr>
        <w:rPr>
          <w:color w:val="000000" w:themeColor="text1"/>
        </w:rPr>
      </w:pPr>
      <w:r w:rsidRPr="00C863D6">
        <w:rPr>
          <w:color w:val="000000" w:themeColor="text1"/>
        </w:rPr>
        <w:pict>
          <v:rect id="_x0000_i1044" style="width:0;height:1.5pt" o:hralign="center" o:hrstd="t" o:hr="t"/>
        </w:pic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b/>
          <w:bCs/>
          <w:color w:val="000000" w:themeColor="text1"/>
        </w:rPr>
        <w:t>Challenge 5: Model File Portability</w:t>
      </w:r>
    </w:p>
    <w:p w:rsidR="004929AF" w:rsidRPr="00C863D6" w:rsidRDefault="00C863D6">
      <w:pPr>
        <w:pStyle w:val="BodyText"/>
        <w:rPr>
          <w:color w:val="000000" w:themeColor="text1"/>
        </w:rPr>
      </w:pPr>
      <w:r w:rsidRPr="00C863D6">
        <w:rPr>
          <w:i/>
          <w:iCs/>
          <w:color w:val="000000" w:themeColor="text1"/>
        </w:rPr>
        <w:t>Problem:</w:t>
      </w:r>
      <w:r w:rsidRPr="00C863D6">
        <w:rPr>
          <w:color w:val="000000" w:themeColor="text1"/>
        </w:rPr>
        <w:t xml:space="preserve"> </w:t>
      </w:r>
      <w:r w:rsidRPr="00C863D6">
        <w:rPr>
          <w:rStyle w:val="VerbatimChar"/>
          <w:color w:val="000000" w:themeColor="text1"/>
        </w:rPr>
        <w:t>.joblib</w:t>
      </w:r>
      <w:r w:rsidRPr="00C863D6">
        <w:rPr>
          <w:color w:val="000000" w:themeColor="text1"/>
        </w:rPr>
        <w:t xml:space="preserve"> files trained on one machine loaded incorrectly on another due to scikit-learn version differences.</w:t>
      </w:r>
    </w:p>
    <w:p w:rsidR="004929AF" w:rsidRPr="00C863D6" w:rsidRDefault="00C863D6">
      <w:pPr>
        <w:pStyle w:val="BodyText"/>
        <w:rPr>
          <w:color w:val="000000" w:themeColor="text1"/>
        </w:rPr>
      </w:pPr>
      <w:r w:rsidRPr="00C863D6">
        <w:rPr>
          <w:i/>
          <w:iCs/>
          <w:color w:val="000000" w:themeColor="text1"/>
        </w:rPr>
        <w:t>Solution:</w:t>
      </w:r>
      <w:r w:rsidRPr="00C863D6">
        <w:rPr>
          <w:color w:val="000000" w:themeColor="text1"/>
        </w:rPr>
        <w:t xml:space="preserve"> Pinned scikit-learn version in requirements; documented the exact Python/package versions needed.</w:t>
      </w:r>
    </w:p>
    <w:p w:rsidR="004929AF" w:rsidRPr="00C863D6" w:rsidRDefault="00C863D6">
      <w:pPr>
        <w:rPr>
          <w:color w:val="000000" w:themeColor="text1"/>
        </w:rPr>
      </w:pPr>
      <w:r w:rsidRPr="00C863D6">
        <w:rPr>
          <w:color w:val="000000" w:themeColor="text1"/>
        </w:rPr>
        <w:pict>
          <v:rect id="_x0000_i1045" style="width:0;height:1.5pt" o:hralign="center" o:hrstd="t" o:hr="t"/>
        </w:pic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b/>
          <w:bCs/>
          <w:color w:val="000000" w:themeColor="text1"/>
        </w:rPr>
        <w:t>Challenge 6: LightGBM Early Stopping Configuration</w:t>
      </w:r>
    </w:p>
    <w:p w:rsidR="004929AF" w:rsidRPr="00C863D6" w:rsidRDefault="00C863D6">
      <w:pPr>
        <w:pStyle w:val="BodyText"/>
        <w:rPr>
          <w:color w:val="000000" w:themeColor="text1"/>
        </w:rPr>
      </w:pPr>
      <w:r w:rsidRPr="00C863D6">
        <w:rPr>
          <w:i/>
          <w:iCs/>
          <w:color w:val="000000" w:themeColor="text1"/>
        </w:rPr>
        <w:t>Problem:</w:t>
      </w:r>
      <w:r w:rsidRPr="00C863D6">
        <w:rPr>
          <w:color w:val="000000" w:themeColor="text1"/>
        </w:rPr>
        <w:t xml:space="preserve"> LightGBM’s </w:t>
      </w:r>
      <w:r w:rsidRPr="00C863D6">
        <w:rPr>
          <w:rStyle w:val="VerbatimChar"/>
          <w:color w:val="000000" w:themeColor="text1"/>
        </w:rPr>
        <w:t>early_stopping</w:t>
      </w:r>
      <w:r w:rsidRPr="00C863D6">
        <w:rPr>
          <w:color w:val="000000" w:themeColor="text1"/>
        </w:rPr>
        <w:t xml:space="preserve"> API changed between versions — older </w:t>
      </w:r>
      <w:r w:rsidRPr="00C863D6">
        <w:rPr>
          <w:rStyle w:val="VerbatimChar"/>
          <w:color w:val="000000" w:themeColor="text1"/>
        </w:rPr>
        <w:t>early_stopping_rounds</w:t>
      </w:r>
      <w:r w:rsidRPr="00C863D6">
        <w:rPr>
          <w:color w:val="000000" w:themeColor="text1"/>
        </w:rPr>
        <w:t xml:space="preserve"> parameter caused errors.</w:t>
      </w:r>
    </w:p>
    <w:p w:rsidR="004929AF" w:rsidRPr="00C863D6" w:rsidRDefault="00C863D6">
      <w:pPr>
        <w:pStyle w:val="BodyText"/>
        <w:rPr>
          <w:color w:val="000000" w:themeColor="text1"/>
        </w:rPr>
      </w:pPr>
      <w:r w:rsidRPr="00C863D6">
        <w:rPr>
          <w:i/>
          <w:iCs/>
          <w:color w:val="000000" w:themeColor="text1"/>
        </w:rPr>
        <w:t>Solution:</w:t>
      </w:r>
      <w:r w:rsidRPr="00C863D6">
        <w:rPr>
          <w:color w:val="000000" w:themeColor="text1"/>
        </w:rPr>
        <w:t xml:space="preserve"> Updated to use </w:t>
      </w:r>
      <w:r w:rsidRPr="00C863D6">
        <w:rPr>
          <w:rStyle w:val="VerbatimChar"/>
          <w:color w:val="000000" w:themeColor="text1"/>
        </w:rPr>
        <w:t>callbacks</w:t>
      </w:r>
      <w:proofErr w:type="gramStart"/>
      <w:r w:rsidRPr="00C863D6">
        <w:rPr>
          <w:rStyle w:val="VerbatimChar"/>
          <w:color w:val="000000" w:themeColor="text1"/>
        </w:rPr>
        <w:t>=[</w:t>
      </w:r>
      <w:proofErr w:type="gramEnd"/>
      <w:r w:rsidRPr="00C863D6">
        <w:rPr>
          <w:rStyle w:val="VerbatimChar"/>
          <w:color w:val="000000" w:themeColor="text1"/>
        </w:rPr>
        <w:t>lgb.early_stopping(30, verbose=False), lgb.log_evaluation(period=-1)]</w:t>
      </w:r>
      <w:r w:rsidRPr="00C863D6">
        <w:rPr>
          <w:color w:val="000000" w:themeColor="text1"/>
        </w:rPr>
        <w:t xml:space="preserve"> which is version-agnostic.</w:t>
      </w:r>
    </w:p>
    <w:p w:rsidR="004929AF" w:rsidRPr="00C863D6" w:rsidRDefault="00C863D6">
      <w:pPr>
        <w:rPr>
          <w:color w:val="000000" w:themeColor="text1"/>
        </w:rPr>
      </w:pPr>
      <w:r w:rsidRPr="00C863D6">
        <w:rPr>
          <w:color w:val="000000" w:themeColor="text1"/>
        </w:rPr>
        <w:pict>
          <v:rect id="_x0000_i1046" style="width:0;height:1.5pt" o:hralign="center" o:hrstd="t" o:hr="t"/>
        </w:pict>
      </w:r>
    </w:p>
    <w:p w:rsidR="004929AF" w:rsidRPr="00C863D6" w:rsidRDefault="00C863D6">
      <w:pPr>
        <w:pStyle w:val="Heading3"/>
        <w:rPr>
          <w:color w:val="000000" w:themeColor="text1"/>
        </w:rPr>
      </w:pPr>
      <w:bookmarkStart w:id="74" w:name="key-scientific-findings-summary"/>
      <w:bookmarkEnd w:id="73"/>
      <w:r w:rsidRPr="00C863D6">
        <w:rPr>
          <w:color w:val="000000" w:themeColor="text1"/>
        </w:rPr>
        <w:t>14.4 Key Scientific Findings Summary</w:t>
      </w:r>
    </w:p>
    <w:p w:rsidR="004929AF" w:rsidRPr="00C863D6" w:rsidRDefault="00C863D6">
      <w:pPr>
        <w:pStyle w:val="Compact"/>
        <w:numPr>
          <w:ilvl w:val="0"/>
          <w:numId w:val="9"/>
        </w:numPr>
        <w:rPr>
          <w:color w:val="000000" w:themeColor="text1"/>
        </w:rPr>
      </w:pPr>
      <w:r w:rsidRPr="00C863D6">
        <w:rPr>
          <w:b/>
          <w:bCs/>
          <w:color w:val="000000" w:themeColor="text1"/>
        </w:rPr>
        <w:t>Multi-signal fusion universally outperforms single signals</w:t>
      </w:r>
      <w:r w:rsidRPr="00C863D6">
        <w:rPr>
          <w:color w:val="000000" w:themeColor="text1"/>
        </w:rPr>
        <w:t xml:space="preserve"> (proven by ablation study)</w:t>
      </w:r>
    </w:p>
    <w:p w:rsidR="004929AF" w:rsidRPr="00C863D6" w:rsidRDefault="00C863D6">
      <w:pPr>
        <w:pStyle w:val="Compact"/>
        <w:numPr>
          <w:ilvl w:val="0"/>
          <w:numId w:val="9"/>
        </w:numPr>
        <w:rPr>
          <w:color w:val="000000" w:themeColor="text1"/>
        </w:rPr>
      </w:pPr>
      <w:r w:rsidRPr="00C863D6">
        <w:rPr>
          <w:b/>
          <w:bCs/>
          <w:color w:val="000000" w:themeColor="text1"/>
        </w:rPr>
        <w:t>Med-EEM (uncertainty entropy) is the strongest individual signal</w:t>
      </w:r>
      <w:r w:rsidRPr="00C863D6">
        <w:rPr>
          <w:color w:val="000000" w:themeColor="text1"/>
        </w:rPr>
        <w:t xml:space="preserve"> (LR coefficient +0.9542)</w:t>
      </w:r>
    </w:p>
    <w:p w:rsidR="004929AF" w:rsidRPr="00C863D6" w:rsidRDefault="00C863D6">
      <w:pPr>
        <w:pStyle w:val="Compact"/>
        <w:numPr>
          <w:ilvl w:val="0"/>
          <w:numId w:val="9"/>
        </w:numPr>
        <w:rPr>
          <w:color w:val="000000" w:themeColor="text1"/>
        </w:rPr>
      </w:pPr>
      <w:r w:rsidRPr="00C863D6">
        <w:rPr>
          <w:b/>
          <w:bCs/>
          <w:color w:val="000000" w:themeColor="text1"/>
        </w:rPr>
        <w:t>CDT (topic drift) is the weakest individual signal but critical for absurd hallucinations</w:t>
      </w:r>
    </w:p>
    <w:p w:rsidR="004929AF" w:rsidRPr="00C863D6" w:rsidRDefault="00C863D6">
      <w:pPr>
        <w:pStyle w:val="Compact"/>
        <w:numPr>
          <w:ilvl w:val="0"/>
          <w:numId w:val="9"/>
        </w:numPr>
        <w:rPr>
          <w:color w:val="000000" w:themeColor="text1"/>
        </w:rPr>
      </w:pPr>
      <w:r w:rsidRPr="00C863D6">
        <w:rPr>
          <w:b/>
          <w:bCs/>
          <w:color w:val="000000" w:themeColor="text1"/>
        </w:rPr>
        <w:t>Clinical task type matters</w:t>
      </w:r>
      <w:r w:rsidRPr="00C863D6">
        <w:rPr>
          <w:color w:val="000000" w:themeColor="text1"/>
        </w:rPr>
        <w:t xml:space="preserve"> — dosing, allergy, and diagnosis hallucinations have different signal fingerprints</w:t>
      </w:r>
    </w:p>
    <w:p w:rsidR="004929AF" w:rsidRPr="00C863D6" w:rsidRDefault="00C863D6">
      <w:pPr>
        <w:pStyle w:val="Compact"/>
        <w:numPr>
          <w:ilvl w:val="0"/>
          <w:numId w:val="9"/>
        </w:numPr>
        <w:rPr>
          <w:color w:val="000000" w:themeColor="text1"/>
        </w:rPr>
      </w:pPr>
      <w:r w:rsidRPr="00C863D6">
        <w:rPr>
          <w:b/>
          <w:bCs/>
          <w:color w:val="000000" w:themeColor="text1"/>
        </w:rPr>
        <w:t>Dataset diversity is essential</w:t>
      </w:r>
      <w:r w:rsidRPr="00C863D6">
        <w:rPr>
          <w:color w:val="000000" w:themeColor="text1"/>
        </w:rPr>
        <w:t xml:space="preserve"> — a model trained on only PubMedQA would be useless on MedHallu</w:t>
      </w:r>
    </w:p>
    <w:p w:rsidR="004929AF" w:rsidRPr="00C863D6" w:rsidRDefault="00C863D6">
      <w:pPr>
        <w:pStyle w:val="Compact"/>
        <w:numPr>
          <w:ilvl w:val="0"/>
          <w:numId w:val="9"/>
        </w:numPr>
        <w:rPr>
          <w:color w:val="000000" w:themeColor="text1"/>
        </w:rPr>
      </w:pPr>
      <w:r w:rsidRPr="00C863D6">
        <w:rPr>
          <w:b/>
          <w:bCs/>
          <w:color w:val="000000" w:themeColor="text1"/>
        </w:rPr>
        <w:t>Artificially labeled hallucinations are harder to detect</w:t>
      </w:r>
      <w:r w:rsidRPr="00C863D6">
        <w:rPr>
          <w:color w:val="000000" w:themeColor="text1"/>
        </w:rPr>
        <w:t xml:space="preserve"> than naturally occurring ones</w:t>
      </w:r>
    </w:p>
    <w:p w:rsidR="004929AF" w:rsidRPr="00C863D6" w:rsidRDefault="00C863D6">
      <w:pPr>
        <w:rPr>
          <w:color w:val="000000" w:themeColor="text1"/>
        </w:rPr>
      </w:pPr>
      <w:r w:rsidRPr="00C863D6">
        <w:rPr>
          <w:color w:val="000000" w:themeColor="text1"/>
        </w:rPr>
        <w:pict>
          <v:rect id="_x0000_i1047" style="width:0;height:1.5pt" o:hralign="center" o:hrstd="t" o:hr="t"/>
        </w:pict>
      </w:r>
    </w:p>
    <w:p w:rsidR="004929AF" w:rsidRPr="00C863D6" w:rsidRDefault="00C863D6">
      <w:pPr>
        <w:pStyle w:val="Heading2"/>
        <w:rPr>
          <w:color w:val="000000" w:themeColor="text1"/>
        </w:rPr>
      </w:pPr>
      <w:bookmarkStart w:id="75" w:name="X84a060c7553f28d7afb79d0939ffcd0158f6d5a"/>
      <w:bookmarkEnd w:id="70"/>
      <w:bookmarkEnd w:id="74"/>
      <w:r w:rsidRPr="00C863D6">
        <w:rPr>
          <w:color w:val="000000" w:themeColor="text1"/>
        </w:rPr>
        <w:lastRenderedPageBreak/>
        <w:t xml:space="preserve">15. Project Improvements </w:t>
      </w:r>
      <w:proofErr w:type="gramStart"/>
      <w:r w:rsidRPr="00C863D6">
        <w:rPr>
          <w:color w:val="000000" w:themeColor="text1"/>
        </w:rPr>
        <w:t>Throughout</w:t>
      </w:r>
      <w:proofErr w:type="gramEnd"/>
      <w:r w:rsidRPr="00C863D6">
        <w:rPr>
          <w:color w:val="000000" w:themeColor="text1"/>
        </w:rPr>
        <w:t xml:space="preserve"> Development</w:t>
      </w:r>
    </w:p>
    <w:p w:rsidR="004929AF" w:rsidRPr="00C863D6" w:rsidRDefault="00C863D6">
      <w:pPr>
        <w:pStyle w:val="Heading3"/>
        <w:rPr>
          <w:color w:val="000000" w:themeColor="text1"/>
        </w:rPr>
      </w:pPr>
      <w:bookmarkStart w:id="76" w:name="improvement-timeline"/>
      <w:r w:rsidRPr="00C863D6">
        <w:rPr>
          <w:color w:val="000000" w:themeColor="text1"/>
        </w:rPr>
        <w:t>15.1 Improvement Timeline</w:t>
      </w:r>
    </w:p>
    <w:p w:rsidR="004929AF" w:rsidRPr="00C863D6" w:rsidRDefault="00C863D6">
      <w:pPr>
        <w:pStyle w:val="SourceCode"/>
        <w:rPr>
          <w:color w:val="000000" w:themeColor="text1"/>
        </w:rPr>
      </w:pPr>
      <w:r w:rsidRPr="00C863D6">
        <w:rPr>
          <w:rStyle w:val="VerbatimChar"/>
          <w:color w:val="000000" w:themeColor="text1"/>
        </w:rPr>
        <w:t>timeline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title CLINIGUARD Improvement Journey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section Signal Engineering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Month 1 : Basic keyword matching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       : English-only tokenizer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       : 2 signals (ISP + AAS)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Month 2 : Shannon entropy added (Med-EEM)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       : Cosine similarity added (CDT)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       : Bilingual tokenizer (English + Chinese)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section Model Evolution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Month 3 : Logistic Regression baseline (AUROC 0.64)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       : 3 datasets only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       : No task conditioning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Month 4 : LightGBM upgrade (AUROC 0.73)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       : All 6 datasets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       : Task-conditional weights (dosing/allergy/diagnosis)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section Validation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Month 4 : Ablation study proves multi-signal advantage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       : 5-fold cross-validation proves stability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       : Per-dataset evaluation reveals dataset heterogeneity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section Deployment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Month 5 : server.py HTTP server with token highlighting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       : Streamlit demo app (dark UI)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       : FastAPI REST API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Month 6 : Premium index.html dark glass UI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       : Signal radar visualization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       : Complete documentation suite</w:t>
      </w:r>
    </w:p>
    <w:p w:rsidR="004929AF" w:rsidRPr="00C863D6" w:rsidRDefault="00C863D6">
      <w:pPr>
        <w:pStyle w:val="Heading3"/>
        <w:rPr>
          <w:color w:val="000000" w:themeColor="text1"/>
        </w:rPr>
      </w:pPr>
      <w:bookmarkStart w:id="77" w:name="performance-improvement-tracking"/>
      <w:bookmarkEnd w:id="76"/>
      <w:r w:rsidRPr="00C863D6">
        <w:rPr>
          <w:color w:val="000000" w:themeColor="text1"/>
        </w:rPr>
        <w:t>15.2 Performance Improvement Tracking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C863D6" w:rsidRPr="00C863D6" w:rsidTr="004929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Version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AUROC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Key Change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v0.1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0.64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Logistic Regression, 3 datasets, 2 signals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v0.2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0.69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Added Med-EEM and CDT signals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v0.3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0.71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Expanded to 6 datasets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v0.4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0.71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Fixed data leakage (scaler fit on train only)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v0.5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0.73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LightGBM + class balancing + bilingual lexicons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v1.0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0.73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No further change — deployed with validation studies</w:t>
            </w:r>
          </w:p>
        </w:tc>
      </w:tr>
    </w:tbl>
    <w:p w:rsidR="004929AF" w:rsidRPr="00C863D6" w:rsidRDefault="00C863D6">
      <w:pPr>
        <w:rPr>
          <w:color w:val="000000" w:themeColor="text1"/>
        </w:rPr>
      </w:pPr>
      <w:r w:rsidRPr="00C863D6">
        <w:rPr>
          <w:color w:val="000000" w:themeColor="text1"/>
        </w:rPr>
        <w:lastRenderedPageBreak/>
        <w:pict>
          <v:rect id="_x0000_i1048" style="width:0;height:1.5pt" o:hralign="center" o:hrstd="t" o:hr="t"/>
        </w:pict>
      </w:r>
    </w:p>
    <w:p w:rsidR="004929AF" w:rsidRPr="00C863D6" w:rsidRDefault="00C863D6">
      <w:pPr>
        <w:pStyle w:val="Heading2"/>
        <w:rPr>
          <w:color w:val="000000" w:themeColor="text1"/>
        </w:rPr>
      </w:pPr>
      <w:bookmarkStart w:id="78" w:name="final-deployment-end-to-end-workflow"/>
      <w:bookmarkEnd w:id="75"/>
      <w:bookmarkEnd w:id="77"/>
      <w:r w:rsidRPr="00C863D6">
        <w:rPr>
          <w:color w:val="000000" w:themeColor="text1"/>
        </w:rPr>
        <w:t>16. Final Deployment &amp; End-to-End Workflow</w:t>
      </w:r>
    </w:p>
    <w:p w:rsidR="004929AF" w:rsidRPr="00C863D6" w:rsidRDefault="00C863D6">
      <w:pPr>
        <w:pStyle w:val="Heading3"/>
        <w:rPr>
          <w:color w:val="000000" w:themeColor="text1"/>
        </w:rPr>
      </w:pPr>
      <w:bookmarkStart w:id="79" w:name="deployment-architecture"/>
      <w:r w:rsidRPr="00C863D6">
        <w:rPr>
          <w:color w:val="000000" w:themeColor="text1"/>
        </w:rPr>
        <w:t>16.1 Deployment Architecture</w:t>
      </w:r>
    </w:p>
    <w:p w:rsidR="004929AF" w:rsidRPr="00C863D6" w:rsidRDefault="00C863D6">
      <w:pPr>
        <w:pStyle w:val="SourceCode"/>
        <w:rPr>
          <w:color w:val="000000" w:themeColor="text1"/>
        </w:rPr>
      </w:pPr>
      <w:r w:rsidRPr="00C863D6">
        <w:rPr>
          <w:rStyle w:val="VerbatimChar"/>
          <w:color w:val="000000" w:themeColor="text1"/>
        </w:rPr>
        <w:t>flowchart TD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subgraph "User Machine (Laptop/Desktop)"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subgraph "Terminal 1 (Always Running)"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    SRV["python app_demo.py\nOR\npython server.py --port 8000\n\nServer starts on 0.0.0.0:8000\nAccessible on local network"]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end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subgraph "Browser"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    UI["Open index.html\nor http://127.0.0.1:8000\n\nUser types Question + Answer\nClicks 'Check'\nSees 🟢/🟡/🔴 result"]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end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SRV --&gt;|"Serves HTML + handles /predict"| UI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end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subgraph "Network (Same Wi-Fi)"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PHONE["📱 Phone / Tablet\nhttp://192.168.X.X:8000\n(connects to laptop's IP)"]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end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SRV --&gt;|"0.0.0.0 binding = accessible on network"| PHONE</w:t>
      </w:r>
    </w:p>
    <w:p w:rsidR="004929AF" w:rsidRPr="00C863D6" w:rsidRDefault="00C863D6">
      <w:pPr>
        <w:pStyle w:val="Heading3"/>
        <w:rPr>
          <w:color w:val="000000" w:themeColor="text1"/>
        </w:rPr>
      </w:pPr>
      <w:bookmarkStart w:id="80" w:name="quick-deployment-steps"/>
      <w:bookmarkEnd w:id="79"/>
      <w:r w:rsidRPr="00C863D6">
        <w:rPr>
          <w:color w:val="000000" w:themeColor="text1"/>
        </w:rPr>
        <w:t>16.2 Quick Deployment Steps</w:t>
      </w:r>
    </w:p>
    <w:p w:rsidR="004929AF" w:rsidRPr="00C863D6" w:rsidRDefault="00C863D6">
      <w:pPr>
        <w:pStyle w:val="SourceCode"/>
        <w:rPr>
          <w:color w:val="000000" w:themeColor="text1"/>
        </w:rPr>
      </w:pPr>
      <w:r w:rsidRPr="00C863D6">
        <w:rPr>
          <w:rStyle w:val="CommentTok"/>
          <w:color w:val="000000" w:themeColor="text1"/>
        </w:rPr>
        <w:t># Step 1 — Clone the repository</w:t>
      </w:r>
      <w:r w:rsidRPr="00C863D6">
        <w:rPr>
          <w:color w:val="000000" w:themeColor="text1"/>
        </w:rPr>
        <w:br/>
      </w:r>
      <w:r w:rsidRPr="00C863D6">
        <w:rPr>
          <w:rStyle w:val="FunctionTok"/>
          <w:color w:val="000000" w:themeColor="text1"/>
        </w:rPr>
        <w:t>git</w:t>
      </w:r>
      <w:r w:rsidRPr="00C863D6">
        <w:rPr>
          <w:rStyle w:val="NormalTok"/>
          <w:color w:val="000000" w:themeColor="text1"/>
        </w:rPr>
        <w:t xml:space="preserve"> clone https://github.com/yogeshravi19/cliniguard.git</w:t>
      </w:r>
      <w:r w:rsidRPr="00C863D6">
        <w:rPr>
          <w:color w:val="000000" w:themeColor="text1"/>
        </w:rPr>
        <w:br/>
      </w:r>
      <w:r w:rsidRPr="00C863D6">
        <w:rPr>
          <w:rStyle w:val="BuiltInTok"/>
          <w:color w:val="000000" w:themeColor="text1"/>
        </w:rPr>
        <w:t>cd</w:t>
      </w:r>
      <w:r w:rsidRPr="00C863D6">
        <w:rPr>
          <w:rStyle w:val="NormalTok"/>
          <w:color w:val="000000" w:themeColor="text1"/>
        </w:rPr>
        <w:t xml:space="preserve"> cliniguard</w:t>
      </w:r>
      <w:r w:rsidRPr="00C863D6">
        <w:rPr>
          <w:color w:val="000000" w:themeColor="text1"/>
        </w:rPr>
        <w:br/>
      </w:r>
      <w:r w:rsidRPr="00C863D6">
        <w:rPr>
          <w:color w:val="000000" w:themeColor="text1"/>
        </w:rPr>
        <w:br/>
      </w:r>
      <w:r w:rsidRPr="00C863D6">
        <w:rPr>
          <w:rStyle w:val="CommentTok"/>
          <w:color w:val="000000" w:themeColor="text1"/>
        </w:rPr>
        <w:t># Step 2 — Install dependencies (one-time)</w:t>
      </w:r>
      <w:r w:rsidRPr="00C863D6">
        <w:rPr>
          <w:color w:val="000000" w:themeColor="text1"/>
        </w:rPr>
        <w:br/>
      </w:r>
      <w:r w:rsidRPr="00C863D6">
        <w:rPr>
          <w:rStyle w:val="ExtensionTok"/>
          <w:color w:val="000000" w:themeColor="text1"/>
        </w:rPr>
        <w:t>pip</w:t>
      </w:r>
      <w:r w:rsidRPr="00C863D6">
        <w:rPr>
          <w:rStyle w:val="NormalTok"/>
          <w:color w:val="000000" w:themeColor="text1"/>
        </w:rPr>
        <w:t xml:space="preserve"> install fastapi uvicorn joblib scikit-learn lightgbm numpy pandas streamlit</w:t>
      </w:r>
      <w:r w:rsidRPr="00C863D6">
        <w:rPr>
          <w:color w:val="000000" w:themeColor="text1"/>
        </w:rPr>
        <w:br/>
      </w:r>
      <w:r w:rsidRPr="00C863D6">
        <w:rPr>
          <w:color w:val="000000" w:themeColor="text1"/>
        </w:rPr>
        <w:br/>
      </w:r>
      <w:r w:rsidRPr="00C863D6">
        <w:rPr>
          <w:rStyle w:val="CommentTok"/>
          <w:color w:val="000000" w:themeColor="text1"/>
        </w:rPr>
        <w:t># Step 3 — Verify model files exist</w:t>
      </w:r>
      <w:r w:rsidRPr="00C863D6">
        <w:rPr>
          <w:color w:val="000000" w:themeColor="text1"/>
        </w:rPr>
        <w:br/>
      </w:r>
      <w:r w:rsidRPr="00C863D6">
        <w:rPr>
          <w:rStyle w:val="FunctionTok"/>
          <w:color w:val="000000" w:themeColor="text1"/>
        </w:rPr>
        <w:t>ls</w:t>
      </w:r>
      <w:r w:rsidRPr="00C863D6">
        <w:rPr>
          <w:rStyle w:val="NormalTok"/>
          <w:color w:val="000000" w:themeColor="text1"/>
        </w:rPr>
        <w:t xml:space="preserve"> final_website/cliniguard_model.joblib   </w:t>
      </w:r>
      <w:r w:rsidRPr="00C863D6">
        <w:rPr>
          <w:rStyle w:val="CommentTok"/>
          <w:color w:val="000000" w:themeColor="text1"/>
        </w:rPr>
        <w:t># ✅ must exist</w:t>
      </w:r>
      <w:r w:rsidRPr="00C863D6">
        <w:rPr>
          <w:color w:val="000000" w:themeColor="text1"/>
        </w:rPr>
        <w:br/>
      </w:r>
      <w:r w:rsidRPr="00C863D6">
        <w:rPr>
          <w:rStyle w:val="FunctionTok"/>
          <w:color w:val="000000" w:themeColor="text1"/>
        </w:rPr>
        <w:t>ls</w:t>
      </w:r>
      <w:r w:rsidRPr="00C863D6">
        <w:rPr>
          <w:rStyle w:val="NormalTok"/>
          <w:color w:val="000000" w:themeColor="text1"/>
        </w:rPr>
        <w:t xml:space="preserve"> final_website/cliniguard_scaler.joblib  </w:t>
      </w:r>
      <w:r w:rsidRPr="00C863D6">
        <w:rPr>
          <w:rStyle w:val="CommentTok"/>
          <w:color w:val="000000" w:themeColor="text1"/>
        </w:rPr>
        <w:t># ✅ must exist</w:t>
      </w:r>
      <w:r w:rsidRPr="00C863D6">
        <w:rPr>
          <w:color w:val="000000" w:themeColor="text1"/>
        </w:rPr>
        <w:br/>
      </w:r>
      <w:r w:rsidRPr="00C863D6">
        <w:rPr>
          <w:color w:val="000000" w:themeColor="text1"/>
        </w:rPr>
        <w:br/>
      </w:r>
      <w:r w:rsidRPr="00C863D6">
        <w:rPr>
          <w:rStyle w:val="CommentTok"/>
          <w:color w:val="000000" w:themeColor="text1"/>
        </w:rPr>
        <w:t># Step 4A — Start the lightweight HTTP server</w:t>
      </w:r>
      <w:r w:rsidRPr="00C863D6">
        <w:rPr>
          <w:color w:val="000000" w:themeColor="text1"/>
        </w:rPr>
        <w:br/>
      </w:r>
      <w:r w:rsidRPr="00C863D6">
        <w:rPr>
          <w:rStyle w:val="ExtensionTok"/>
          <w:color w:val="000000" w:themeColor="text1"/>
        </w:rPr>
        <w:t>python</w:t>
      </w:r>
      <w:r w:rsidRPr="00C863D6">
        <w:rPr>
          <w:rStyle w:val="NormalTok"/>
          <w:color w:val="000000" w:themeColor="text1"/>
        </w:rPr>
        <w:t xml:space="preserve"> server.py </w:t>
      </w:r>
      <w:r w:rsidRPr="00C863D6">
        <w:rPr>
          <w:rStyle w:val="AttributeTok"/>
          <w:color w:val="000000" w:themeColor="text1"/>
        </w:rPr>
        <w:t>--port</w:t>
      </w:r>
      <w:r w:rsidRPr="00C863D6">
        <w:rPr>
          <w:rStyle w:val="NormalTok"/>
          <w:color w:val="000000" w:themeColor="text1"/>
        </w:rPr>
        <w:t xml:space="preserve"> 8000</w:t>
      </w:r>
      <w:r w:rsidRPr="00C863D6">
        <w:rPr>
          <w:color w:val="000000" w:themeColor="text1"/>
        </w:rPr>
        <w:br/>
      </w:r>
      <w:r w:rsidRPr="00C863D6">
        <w:rPr>
          <w:rStyle w:val="CommentTok"/>
          <w:color w:val="000000" w:themeColor="text1"/>
        </w:rPr>
        <w:t># Then open: final_website/index.html in browser</w:t>
      </w:r>
      <w:r w:rsidRPr="00C863D6">
        <w:rPr>
          <w:color w:val="000000" w:themeColor="text1"/>
        </w:rPr>
        <w:br/>
      </w:r>
      <w:r w:rsidRPr="00C863D6">
        <w:rPr>
          <w:color w:val="000000" w:themeColor="text1"/>
        </w:rPr>
        <w:br/>
      </w:r>
      <w:r w:rsidRPr="00C863D6">
        <w:rPr>
          <w:rStyle w:val="CommentTok"/>
          <w:color w:val="000000" w:themeColor="text1"/>
        </w:rPr>
        <w:t># Step 4B — OR start the Streamlit premium demo</w:t>
      </w:r>
      <w:r w:rsidRPr="00C863D6">
        <w:rPr>
          <w:color w:val="000000" w:themeColor="text1"/>
        </w:rPr>
        <w:br/>
      </w:r>
      <w:r w:rsidRPr="00C863D6">
        <w:rPr>
          <w:rStyle w:val="ExtensionTok"/>
          <w:color w:val="000000" w:themeColor="text1"/>
        </w:rPr>
        <w:t>streamlit</w:t>
      </w:r>
      <w:r w:rsidRPr="00C863D6">
        <w:rPr>
          <w:rStyle w:val="NormalTok"/>
          <w:color w:val="000000" w:themeColor="text1"/>
        </w:rPr>
        <w:t xml:space="preserve"> run app_demo.py</w:t>
      </w:r>
      <w:r w:rsidRPr="00C863D6">
        <w:rPr>
          <w:color w:val="000000" w:themeColor="text1"/>
        </w:rPr>
        <w:br/>
      </w:r>
      <w:r w:rsidRPr="00C863D6">
        <w:rPr>
          <w:color w:val="000000" w:themeColor="text1"/>
        </w:rPr>
        <w:br/>
      </w:r>
      <w:r w:rsidRPr="00C863D6">
        <w:rPr>
          <w:rStyle w:val="CommentTok"/>
          <w:color w:val="000000" w:themeColor="text1"/>
        </w:rPr>
        <w:t># Step 4C — OR start the FastAPI backend</w:t>
      </w:r>
      <w:r w:rsidRPr="00C863D6">
        <w:rPr>
          <w:color w:val="000000" w:themeColor="text1"/>
        </w:rPr>
        <w:br/>
      </w:r>
      <w:r w:rsidRPr="00C863D6">
        <w:rPr>
          <w:rStyle w:val="BuiltInTok"/>
          <w:color w:val="000000" w:themeColor="text1"/>
        </w:rPr>
        <w:t>cd</w:t>
      </w:r>
      <w:r w:rsidRPr="00C863D6">
        <w:rPr>
          <w:rStyle w:val="NormalTok"/>
          <w:color w:val="000000" w:themeColor="text1"/>
        </w:rPr>
        <w:t xml:space="preserve"> web_portal</w:t>
      </w:r>
      <w:r w:rsidRPr="00C863D6">
        <w:rPr>
          <w:color w:val="000000" w:themeColor="text1"/>
        </w:rPr>
        <w:br/>
      </w:r>
      <w:r w:rsidRPr="00C863D6">
        <w:rPr>
          <w:rStyle w:val="ExtensionTok"/>
          <w:color w:val="000000" w:themeColor="text1"/>
        </w:rPr>
        <w:t>uvicorn</w:t>
      </w:r>
      <w:r w:rsidRPr="00C863D6">
        <w:rPr>
          <w:rStyle w:val="NormalTok"/>
          <w:color w:val="000000" w:themeColor="text1"/>
        </w:rPr>
        <w:t xml:space="preserve"> backend.main:app </w:t>
      </w:r>
      <w:r w:rsidRPr="00C863D6">
        <w:rPr>
          <w:rStyle w:val="AttributeTok"/>
          <w:color w:val="000000" w:themeColor="text1"/>
        </w:rPr>
        <w:t>--reload</w:t>
      </w:r>
      <w:r w:rsidRPr="00C863D6">
        <w:rPr>
          <w:rStyle w:val="NormalTok"/>
          <w:color w:val="000000" w:themeColor="text1"/>
        </w:rPr>
        <w:t xml:space="preserve"> </w:t>
      </w:r>
      <w:r w:rsidRPr="00C863D6">
        <w:rPr>
          <w:rStyle w:val="AttributeTok"/>
          <w:color w:val="000000" w:themeColor="text1"/>
        </w:rPr>
        <w:t>--host</w:t>
      </w:r>
      <w:r w:rsidRPr="00C863D6">
        <w:rPr>
          <w:rStyle w:val="NormalTok"/>
          <w:color w:val="000000" w:themeColor="text1"/>
        </w:rPr>
        <w:t xml:space="preserve"> 0.0.0.0 </w:t>
      </w:r>
      <w:r w:rsidRPr="00C863D6">
        <w:rPr>
          <w:rStyle w:val="AttributeTok"/>
          <w:color w:val="000000" w:themeColor="text1"/>
        </w:rPr>
        <w:t>--port</w:t>
      </w:r>
      <w:r w:rsidRPr="00C863D6">
        <w:rPr>
          <w:rStyle w:val="NormalTok"/>
          <w:color w:val="000000" w:themeColor="text1"/>
        </w:rPr>
        <w:t xml:space="preserve"> 8000</w:t>
      </w:r>
      <w:r w:rsidRPr="00C863D6">
        <w:rPr>
          <w:color w:val="000000" w:themeColor="text1"/>
        </w:rPr>
        <w:br/>
      </w:r>
      <w:r w:rsidRPr="00C863D6">
        <w:rPr>
          <w:color w:val="000000" w:themeColor="text1"/>
        </w:rPr>
        <w:br/>
      </w:r>
      <w:r w:rsidRPr="00C863D6">
        <w:rPr>
          <w:rStyle w:val="CommentTok"/>
          <w:color w:val="000000" w:themeColor="text1"/>
        </w:rPr>
        <w:t># Step 5 — CLI single inference (no server needed)</w:t>
      </w:r>
      <w:r w:rsidRPr="00C863D6">
        <w:rPr>
          <w:color w:val="000000" w:themeColor="text1"/>
        </w:rPr>
        <w:br/>
      </w:r>
      <w:r w:rsidRPr="00C863D6">
        <w:rPr>
          <w:rStyle w:val="ExtensionTok"/>
          <w:color w:val="000000" w:themeColor="text1"/>
        </w:rPr>
        <w:lastRenderedPageBreak/>
        <w:t>python</w:t>
      </w:r>
      <w:r w:rsidRPr="00C863D6">
        <w:rPr>
          <w:rStyle w:val="NormalTok"/>
          <w:color w:val="000000" w:themeColor="text1"/>
        </w:rPr>
        <w:t xml:space="preserve"> cliniguard_inference.py </w:t>
      </w:r>
      <w:r w:rsidRPr="00C863D6">
        <w:rPr>
          <w:rStyle w:val="StringTok"/>
          <w:color w:val="000000" w:themeColor="text1"/>
        </w:rPr>
        <w:t>"What is the dose of aspirin?"</w:t>
      </w:r>
      <w:r w:rsidRPr="00C863D6">
        <w:rPr>
          <w:rStyle w:val="NormalTok"/>
          <w:color w:val="000000" w:themeColor="text1"/>
        </w:rPr>
        <w:t xml:space="preserve"> </w:t>
      </w:r>
      <w:r w:rsidRPr="00C863D6">
        <w:rPr>
          <w:rStyle w:val="StringTok"/>
          <w:color w:val="000000" w:themeColor="text1"/>
        </w:rPr>
        <w:t>"Take 1000mg daily."</w:t>
      </w:r>
    </w:p>
    <w:p w:rsidR="004929AF" w:rsidRPr="00C863D6" w:rsidRDefault="00C863D6">
      <w:pPr>
        <w:pStyle w:val="Heading3"/>
        <w:rPr>
          <w:color w:val="000000" w:themeColor="text1"/>
        </w:rPr>
      </w:pPr>
      <w:bookmarkStart w:id="81" w:name="X6e6a71d84b6f2cbab3c4d31e0fae187542844e5"/>
      <w:bookmarkEnd w:id="80"/>
      <w:r w:rsidRPr="00C863D6">
        <w:rPr>
          <w:color w:val="000000" w:themeColor="text1"/>
        </w:rPr>
        <w:t>16.3 End-to-End Workflow Diagram (Complete System)</w:t>
      </w:r>
    </w:p>
    <w:p w:rsidR="004929AF" w:rsidRPr="00C863D6" w:rsidRDefault="00C863D6">
      <w:pPr>
        <w:pStyle w:val="SourceCode"/>
        <w:rPr>
          <w:color w:val="000000" w:themeColor="text1"/>
        </w:rPr>
      </w:pPr>
      <w:proofErr w:type="gramStart"/>
      <w:r w:rsidRPr="00C863D6">
        <w:rPr>
          <w:rStyle w:val="VerbatimChar"/>
          <w:color w:val="000000" w:themeColor="text1"/>
        </w:rPr>
        <w:t>flowchart</w:t>
      </w:r>
      <w:proofErr w:type="gramEnd"/>
      <w:r w:rsidRPr="00C863D6">
        <w:rPr>
          <w:rStyle w:val="VerbatimChar"/>
          <w:color w:val="000000" w:themeColor="text1"/>
        </w:rPr>
        <w:t xml:space="preserve"> TD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A["👤 Clinician / Researcher\nHas a medical Q+A pair\nfrom an LLM output"] --&gt; B["🌐 Open CLINIGUARD Web UI\nindex.html or localhost:8000"]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B --&gt; C["📝 Enter:\nQuestion: 'What is dose of metformin for T2DM?'\nAnswer: 'The dose could maybe be around 500mg possibly'"]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C --&gt; D["🔍 Click 'Check' button"]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D --&gt; E["⚙️ Server receives POST /predict"]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E --&gt; F["📐 Compute 4 signals\nMed-ISP · C-AAS · Med-EEM · CDT"]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F --&gt; G["📊 StandardScaler normalises features"]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G --&gt; H["🌲 LightGBM predicts risk score"]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H --&gt; I{"Risk Score?"}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I --&gt;|"&lt; 0.35"| J["🟢 GREEN\nAnswer appears safe\nProceed with confidence"]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I --&gt;|"0.35 – 0.65"| K["🟡 AMBER\nAnswer is uncertain\nRequest clinician review"]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I --&gt;|"&gt; 0.65"| L["🔴 RED\nHallucination detected\nDo NOT use this answer"]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J &amp; K &amp; L --&gt; M["📋 Detailed Breakdown Shown:\n• Individual signal scores\n• Task type (dosing/allergy/diagnosis)\n• Token highlighting by word role\n• Weighted risk decomposition"]</w:t>
      </w:r>
      <w:r w:rsidRPr="00C863D6">
        <w:rPr>
          <w:color w:val="000000" w:themeColor="text1"/>
        </w:rPr>
        <w:br/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style J fill:#1b5e20,color:#fff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style K fill:#f57f17,color:#fff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style L fill:#b71c1c,color:#fff</w:t>
      </w:r>
    </w:p>
    <w:p w:rsidR="004929AF" w:rsidRPr="00C863D6" w:rsidRDefault="00C863D6">
      <w:pPr>
        <w:pStyle w:val="Heading3"/>
        <w:rPr>
          <w:color w:val="000000" w:themeColor="text1"/>
        </w:rPr>
      </w:pPr>
      <w:bookmarkStart w:id="82" w:name="live-inference-performance"/>
      <w:bookmarkEnd w:id="81"/>
      <w:r w:rsidRPr="00C863D6">
        <w:rPr>
          <w:color w:val="000000" w:themeColor="text1"/>
        </w:rPr>
        <w:t>16.4 Live Inference Performance</w: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color w:val="000000" w:themeColor="text1"/>
        </w:rPr>
        <w:t xml:space="preserve">The trained model delivers </w:t>
      </w:r>
      <w:r w:rsidRPr="00C863D6">
        <w:rPr>
          <w:b/>
          <w:bCs/>
          <w:color w:val="000000" w:themeColor="text1"/>
        </w:rPr>
        <w:t>real-time inference</w:t>
      </w:r>
      <w:r w:rsidRPr="00C863D6">
        <w:rPr>
          <w:color w:val="000000" w:themeColor="text1"/>
        </w:rPr>
        <w:t xml:space="preserve"> with negligible latency: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45"/>
        <w:gridCol w:w="2611"/>
      </w:tblGrid>
      <w:tr w:rsidR="00C863D6" w:rsidRPr="00C863D6" w:rsidTr="004929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Operation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Time</w:t>
            </w:r>
          </w:p>
        </w:tc>
      </w:tr>
      <w:tr w:rsidR="00C863D6" w:rsidRPr="00C863D6"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Server startup (model loading)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~2 seconds (one-time)</w:t>
            </w:r>
          </w:p>
        </w:tc>
      </w:tr>
      <w:tr w:rsidR="00C863D6" w:rsidRPr="00C863D6"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Signal computation (4 signals)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~0.5 ms per QA pair</w:t>
            </w:r>
          </w:p>
        </w:tc>
      </w:tr>
      <w:tr w:rsidR="00C863D6" w:rsidRPr="00C863D6"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proofErr w:type="spellStart"/>
            <w:r w:rsidRPr="00C863D6">
              <w:rPr>
                <w:color w:val="000000" w:themeColor="text1"/>
              </w:rPr>
              <w:t>StandardScaler</w:t>
            </w:r>
            <w:proofErr w:type="spellEnd"/>
            <w:r w:rsidRPr="00C863D6">
              <w:rPr>
                <w:color w:val="000000" w:themeColor="text1"/>
              </w:rPr>
              <w:t xml:space="preserve"> transform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&lt;0.1 ms</w:t>
            </w:r>
          </w:p>
        </w:tc>
      </w:tr>
      <w:tr w:rsidR="00C863D6" w:rsidRPr="00C863D6"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proofErr w:type="spellStart"/>
            <w:r w:rsidRPr="00C863D6">
              <w:rPr>
                <w:color w:val="000000" w:themeColor="text1"/>
              </w:rPr>
              <w:t>LightGBM</w:t>
            </w:r>
            <w:proofErr w:type="spellEnd"/>
            <w:r w:rsidRPr="00C863D6">
              <w:rPr>
                <w:color w:val="000000" w:themeColor="text1"/>
              </w:rPr>
              <w:t xml:space="preserve"> </w:t>
            </w:r>
            <w:proofErr w:type="spellStart"/>
            <w:r w:rsidRPr="00C863D6">
              <w:rPr>
                <w:color w:val="000000" w:themeColor="text1"/>
              </w:rPr>
              <w:t>predict_proba</w:t>
            </w:r>
            <w:proofErr w:type="spellEnd"/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&lt;1 ms</w:t>
            </w:r>
          </w:p>
        </w:tc>
      </w:tr>
      <w:tr w:rsidR="00C863D6" w:rsidRPr="00C863D6"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Total inference latency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&lt; 5 ms end-to-end</w:t>
            </w:r>
          </w:p>
        </w:tc>
      </w:tr>
    </w:tbl>
    <w:p w:rsidR="004929AF" w:rsidRPr="00C863D6" w:rsidRDefault="00C863D6">
      <w:pPr>
        <w:rPr>
          <w:color w:val="000000" w:themeColor="text1"/>
        </w:rPr>
      </w:pPr>
      <w:r w:rsidRPr="00C863D6">
        <w:rPr>
          <w:color w:val="000000" w:themeColor="text1"/>
        </w:rPr>
        <w:pict>
          <v:rect id="_x0000_i1049" style="width:0;height:1.5pt" o:hralign="center" o:hrstd="t" o:hr="t"/>
        </w:pict>
      </w:r>
    </w:p>
    <w:p w:rsidR="004929AF" w:rsidRPr="00C863D6" w:rsidRDefault="00C863D6">
      <w:pPr>
        <w:pStyle w:val="Heading2"/>
        <w:rPr>
          <w:color w:val="000000" w:themeColor="text1"/>
        </w:rPr>
      </w:pPr>
      <w:bookmarkStart w:id="83" w:name="future-enhancements-scalability"/>
      <w:bookmarkEnd w:id="78"/>
      <w:bookmarkEnd w:id="82"/>
      <w:r w:rsidRPr="00C863D6">
        <w:rPr>
          <w:color w:val="000000" w:themeColor="text1"/>
        </w:rPr>
        <w:t>17. Future Enhancements &amp; Scalability</w:t>
      </w:r>
    </w:p>
    <w:p w:rsidR="004929AF" w:rsidRPr="00C863D6" w:rsidRDefault="00C863D6">
      <w:pPr>
        <w:pStyle w:val="Heading3"/>
        <w:rPr>
          <w:color w:val="000000" w:themeColor="text1"/>
        </w:rPr>
      </w:pPr>
      <w:bookmarkStart w:id="84" w:name="short-term-enhancements-36-months"/>
      <w:r w:rsidRPr="00C863D6">
        <w:rPr>
          <w:color w:val="000000" w:themeColor="text1"/>
        </w:rPr>
        <w:t>17.1 Short-Term Enhancements (3–6 months)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C863D6" w:rsidRPr="00C863D6" w:rsidTr="004929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Enhancement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Description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Impact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Signal 5 — Citation Presence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Detect whether the answer cites real references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Catches fabricated citations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 xml:space="preserve">Genuine Hallucination </w:t>
            </w:r>
            <w:r w:rsidRPr="00C863D6">
              <w:rPr>
                <w:b/>
                <w:bCs/>
                <w:color w:val="000000" w:themeColor="text1"/>
              </w:rPr>
              <w:lastRenderedPageBreak/>
              <w:t>Labels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lastRenderedPageBreak/>
              <w:t xml:space="preserve">Replace artificially labeled </w:t>
            </w:r>
            <w:r w:rsidRPr="00C863D6">
              <w:rPr>
                <w:color w:val="000000" w:themeColor="text1"/>
              </w:rPr>
              <w:lastRenderedPageBreak/>
              <w:t>MedQuAD/GitHub rows with real LLM-generated hallucinations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lastRenderedPageBreak/>
              <w:t xml:space="preserve">Improves model </w:t>
            </w:r>
            <w:r w:rsidRPr="00C863D6">
              <w:rPr>
                <w:color w:val="000000" w:themeColor="text1"/>
              </w:rPr>
              <w:lastRenderedPageBreak/>
              <w:t>performance on weak datasets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lastRenderedPageBreak/>
              <w:t>Real-time Feedback Loop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Clinicians mark false positives/negatives in the UI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Continuous model improvement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Multi-language Expansion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Extend lexicons to Hindi, Spanish, French clinical vocabularies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Global healthcare coverage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Confidence Calibration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Platt scaling to calibrate risk score to true probability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More reliable AMBER zone guidance</w:t>
            </w:r>
          </w:p>
        </w:tc>
      </w:tr>
    </w:tbl>
    <w:p w:rsidR="004929AF" w:rsidRPr="00C863D6" w:rsidRDefault="00C863D6">
      <w:pPr>
        <w:pStyle w:val="Heading3"/>
        <w:rPr>
          <w:color w:val="000000" w:themeColor="text1"/>
        </w:rPr>
      </w:pPr>
      <w:bookmarkStart w:id="85" w:name="medium-term-enhancements-618-months"/>
      <w:bookmarkEnd w:id="84"/>
      <w:r w:rsidRPr="00C863D6">
        <w:rPr>
          <w:color w:val="000000" w:themeColor="text1"/>
        </w:rPr>
        <w:t>17.2 Medium-Term Enhancements (6–18 months)</w:t>
      </w:r>
    </w:p>
    <w:p w:rsidR="004929AF" w:rsidRPr="00C863D6" w:rsidRDefault="00C863D6">
      <w:pPr>
        <w:pStyle w:val="SourceCode"/>
        <w:rPr>
          <w:color w:val="000000" w:themeColor="text1"/>
        </w:rPr>
      </w:pPr>
      <w:r w:rsidRPr="00C863D6">
        <w:rPr>
          <w:rStyle w:val="VerbatimChar"/>
          <w:color w:val="000000" w:themeColor="text1"/>
        </w:rPr>
        <w:t>roadmap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title CLINIGUARD Future Roadmap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section Phase 2 (Months 3-6)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Signal 5 - Citation Presence Detector : active, s5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Real-time clinician feedback UI : active, fb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Hindi / Spanish clinical lexicons : lang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section Phase 3 (Months 6-12)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EHR (Electronic Health Record) Integration : ehr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Hospital Information System API : his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FHIR-compliant data ingestion : fhir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section Phase 4 (Months 12-18)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Multi-institution validation study : valid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Peer-reviewed publication : paper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Docker containerization : docker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section Phase 5 (18+ months)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Cloud deployment (AWS/GCP) : cloud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FDA/CE regulatory pathway : reg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Mobile app for bedside use : mobile</w:t>
      </w:r>
    </w:p>
    <w:p w:rsidR="004929AF" w:rsidRPr="00C863D6" w:rsidRDefault="00C863D6">
      <w:pPr>
        <w:pStyle w:val="Heading3"/>
        <w:rPr>
          <w:color w:val="000000" w:themeColor="text1"/>
        </w:rPr>
      </w:pPr>
      <w:bookmarkStart w:id="86" w:name="scalability-architecture"/>
      <w:bookmarkEnd w:id="85"/>
      <w:r w:rsidRPr="00C863D6">
        <w:rPr>
          <w:color w:val="000000" w:themeColor="text1"/>
        </w:rPr>
        <w:t>17.3 Scalability Architecture</w:t>
      </w:r>
    </w:p>
    <w:p w:rsidR="004929AF" w:rsidRPr="00C863D6" w:rsidRDefault="00C863D6">
      <w:pPr>
        <w:pStyle w:val="SourceCode"/>
        <w:rPr>
          <w:color w:val="000000" w:themeColor="text1"/>
        </w:rPr>
      </w:pPr>
      <w:r w:rsidRPr="00C863D6">
        <w:rPr>
          <w:rStyle w:val="VerbatimChar"/>
          <w:color w:val="000000" w:themeColor="text1"/>
        </w:rPr>
        <w:t>flowchart TD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subgraph "Current (v1.0)"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C1["Single server\nLaptop/Desktop\nPython HTTP server"]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end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subgraph "Phase 2 — Containerized"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C2A["Docker container\ncliniguard:latest"] --&gt; C2B["Docker Compose\nAPI + Frontend\nNginx reverse proxy"]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end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subgraph "Phase 3 — Cloud Scalable"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C3A["Kubernetes cluster"] --&gt; C3B["Auto-scaling API pods\nLightGBM model served\nvia REST"]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C3B --&gt; C3C["CDN-served Frontend"]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C3B --&gt; C3D["Redis cache\n(recently predicted Q+A pairs)"]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lastRenderedPageBreak/>
        <w:t xml:space="preserve">    end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subgraph "Phase 4 — Enterprise"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C4A["Hospital Intranet\nFHIR-compliant endpoints"] --&gt; C4B["EHR Plugin\n(Epic / Cerner integration)"]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    C4B --&gt; C4C["Clinician Workflow\nReal-time alerts on\nLLM-generated content"]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end</w:t>
      </w:r>
      <w:r w:rsidRPr="00C863D6">
        <w:rPr>
          <w:color w:val="000000" w:themeColor="text1"/>
        </w:rPr>
        <w:br/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C1 --&gt;|"Dockerize"| C2A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C2B --&gt;|"Deploy to cloud"| C3A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C3A --&gt;|"Enterprise grade"| C4A</w:t>
      </w:r>
    </w:p>
    <w:p w:rsidR="004929AF" w:rsidRPr="00C863D6" w:rsidRDefault="00C863D6">
      <w:pPr>
        <w:pStyle w:val="Heading3"/>
        <w:rPr>
          <w:color w:val="000000" w:themeColor="text1"/>
        </w:rPr>
      </w:pPr>
      <w:bookmarkStart w:id="87" w:name="research-directions"/>
      <w:bookmarkEnd w:id="86"/>
      <w:r w:rsidRPr="00C863D6">
        <w:rPr>
          <w:color w:val="000000" w:themeColor="text1"/>
        </w:rPr>
        <w:t>17.4 Research Directions</w:t>
      </w:r>
    </w:p>
    <w:p w:rsidR="004929AF" w:rsidRPr="00C863D6" w:rsidRDefault="00C863D6">
      <w:pPr>
        <w:pStyle w:val="Compact"/>
        <w:numPr>
          <w:ilvl w:val="0"/>
          <w:numId w:val="10"/>
        </w:numPr>
        <w:rPr>
          <w:color w:val="000000" w:themeColor="text1"/>
        </w:rPr>
      </w:pPr>
      <w:r w:rsidRPr="00C863D6">
        <w:rPr>
          <w:b/>
          <w:bCs/>
          <w:color w:val="000000" w:themeColor="text1"/>
        </w:rPr>
        <w:t>Expand the signal set</w:t>
      </w:r>
      <w:r w:rsidRPr="00C863D6">
        <w:rPr>
          <w:color w:val="000000" w:themeColor="text1"/>
        </w:rPr>
        <w:t>: Numerical plausibility checking (is “500mg” in the right range for this drug?)</w:t>
      </w:r>
    </w:p>
    <w:p w:rsidR="004929AF" w:rsidRPr="00C863D6" w:rsidRDefault="00C863D6">
      <w:pPr>
        <w:pStyle w:val="Compact"/>
        <w:numPr>
          <w:ilvl w:val="0"/>
          <w:numId w:val="10"/>
        </w:numPr>
        <w:rPr>
          <w:color w:val="000000" w:themeColor="text1"/>
        </w:rPr>
      </w:pPr>
      <w:r w:rsidRPr="00C863D6">
        <w:rPr>
          <w:b/>
          <w:bCs/>
          <w:color w:val="000000" w:themeColor="text1"/>
        </w:rPr>
        <w:t>Named Entity Recognition integration</w:t>
      </w:r>
      <w:r w:rsidRPr="00C863D6">
        <w:rPr>
          <w:color w:val="000000" w:themeColor="text1"/>
        </w:rPr>
        <w:t>: Identify drug names, dosages, and patient attributes explicitly</w:t>
      </w:r>
    </w:p>
    <w:p w:rsidR="004929AF" w:rsidRPr="00C863D6" w:rsidRDefault="00C863D6">
      <w:pPr>
        <w:pStyle w:val="Compact"/>
        <w:numPr>
          <w:ilvl w:val="0"/>
          <w:numId w:val="10"/>
        </w:numPr>
        <w:rPr>
          <w:color w:val="000000" w:themeColor="text1"/>
        </w:rPr>
      </w:pPr>
      <w:r w:rsidRPr="00C863D6">
        <w:rPr>
          <w:b/>
          <w:bCs/>
          <w:color w:val="000000" w:themeColor="text1"/>
        </w:rPr>
        <w:t>Knowledge Graph grounding</w:t>
      </w:r>
      <w:r w:rsidRPr="00C863D6">
        <w:rPr>
          <w:color w:val="000000" w:themeColor="text1"/>
        </w:rPr>
        <w:t>: Cross-reference answers against UMLS, DrugBank, or Wikidata</w:t>
      </w:r>
    </w:p>
    <w:p w:rsidR="004929AF" w:rsidRPr="00C863D6" w:rsidRDefault="00C863D6">
      <w:pPr>
        <w:pStyle w:val="Compact"/>
        <w:numPr>
          <w:ilvl w:val="0"/>
          <w:numId w:val="10"/>
        </w:numPr>
        <w:rPr>
          <w:color w:val="000000" w:themeColor="text1"/>
        </w:rPr>
      </w:pPr>
      <w:r w:rsidRPr="00C863D6">
        <w:rPr>
          <w:b/>
          <w:bCs/>
          <w:color w:val="000000" w:themeColor="text1"/>
        </w:rPr>
        <w:t>Adversarial testing</w:t>
      </w:r>
      <w:r w:rsidRPr="00C863D6">
        <w:rPr>
          <w:color w:val="000000" w:themeColor="text1"/>
        </w:rPr>
        <w:t>: Generate adversarial hallucinations that fool individual signals but are caught by the fusion</w:t>
      </w:r>
    </w:p>
    <w:p w:rsidR="004929AF" w:rsidRPr="00C863D6" w:rsidRDefault="00C863D6">
      <w:pPr>
        <w:pStyle w:val="Compact"/>
        <w:numPr>
          <w:ilvl w:val="0"/>
          <w:numId w:val="10"/>
        </w:numPr>
        <w:rPr>
          <w:color w:val="000000" w:themeColor="text1"/>
        </w:rPr>
      </w:pPr>
      <w:r w:rsidRPr="00C863D6">
        <w:rPr>
          <w:b/>
          <w:bCs/>
          <w:color w:val="000000" w:themeColor="text1"/>
        </w:rPr>
        <w:t>Longitudinal evaluation</w:t>
      </w:r>
      <w:r w:rsidRPr="00C863D6">
        <w:rPr>
          <w:color w:val="000000" w:themeColor="text1"/>
        </w:rPr>
        <w:t>: Test the model on new medical literature as it is published</w:t>
      </w:r>
    </w:p>
    <w:p w:rsidR="004929AF" w:rsidRPr="00C863D6" w:rsidRDefault="00C863D6">
      <w:pPr>
        <w:rPr>
          <w:color w:val="000000" w:themeColor="text1"/>
        </w:rPr>
      </w:pPr>
      <w:r w:rsidRPr="00C863D6">
        <w:rPr>
          <w:color w:val="000000" w:themeColor="text1"/>
        </w:rPr>
        <w:pict>
          <v:rect id="_x0000_i1050" style="width:0;height:1.5pt" o:hralign="center" o:hrstd="t" o:hr="t"/>
        </w:pict>
      </w:r>
    </w:p>
    <w:p w:rsidR="004929AF" w:rsidRPr="00C863D6" w:rsidRDefault="00C863D6">
      <w:pPr>
        <w:pStyle w:val="Heading2"/>
        <w:rPr>
          <w:color w:val="000000" w:themeColor="text1"/>
        </w:rPr>
      </w:pPr>
      <w:bookmarkStart w:id="88" w:name="conclusion"/>
      <w:bookmarkEnd w:id="83"/>
      <w:bookmarkEnd w:id="87"/>
      <w:r w:rsidRPr="00C863D6">
        <w:rPr>
          <w:color w:val="000000" w:themeColor="text1"/>
        </w:rPr>
        <w:t>18. Conclusion</w:t>
      </w:r>
    </w:p>
    <w:p w:rsidR="004929AF" w:rsidRPr="00C863D6" w:rsidRDefault="00C863D6">
      <w:pPr>
        <w:pStyle w:val="Heading3"/>
        <w:rPr>
          <w:color w:val="000000" w:themeColor="text1"/>
        </w:rPr>
      </w:pPr>
      <w:bookmarkStart w:id="89" w:name="the-complete-journey-in-summary"/>
      <w:r w:rsidRPr="00C863D6">
        <w:rPr>
          <w:color w:val="000000" w:themeColor="text1"/>
        </w:rPr>
        <w:t>18.1 The Complete Journey in Summary</w: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color w:val="000000" w:themeColor="text1"/>
        </w:rPr>
        <w:t xml:space="preserve">CLINIGUARD began with a simple but urgent question: </w:t>
      </w:r>
      <w:r w:rsidRPr="00C863D6">
        <w:rPr>
          <w:i/>
          <w:iCs/>
          <w:color w:val="000000" w:themeColor="text1"/>
        </w:rPr>
        <w:t>“How do we know when a medical AI is lying?”</w:t>
      </w:r>
      <w:r w:rsidRPr="00C863D6">
        <w:rPr>
          <w:color w:val="000000" w:themeColor="text1"/>
        </w:rPr>
        <w:t xml:space="preserve"> What followed was a six-month journey through literature, data, signal engineering, machine learning, web development, and rigorous evaluation that culminated in a working, deployable system.</w:t>
      </w:r>
    </w:p>
    <w:p w:rsidR="004929AF" w:rsidRPr="00C863D6" w:rsidRDefault="00C863D6">
      <w:pPr>
        <w:pStyle w:val="SourceCode"/>
        <w:rPr>
          <w:color w:val="000000" w:themeColor="text1"/>
        </w:rPr>
      </w:pPr>
      <w:r w:rsidRPr="00C863D6">
        <w:rPr>
          <w:rStyle w:val="VerbatimChar"/>
          <w:color w:val="000000" w:themeColor="text1"/>
        </w:rPr>
        <w:t>flowchart LR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A["💡 Idea\nFeb 2026"] --&gt; B["📚 Research\nMar 2026"]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B --&gt; C["🔬 Signals\nApr 2026"]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C --&gt; D["🤖 Model\nMay 2026"]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D --&gt; E["🌐 Web App\nJun 2026"]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E --&gt; F["✅ v1.0 Complete\nJun 14, 2026"]</w:t>
      </w:r>
      <w:r w:rsidRPr="00C863D6">
        <w:rPr>
          <w:color w:val="000000" w:themeColor="text1"/>
        </w:rPr>
        <w:br/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style A fill:#1a237e,color:#fff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style B fill:#283593,color:#fff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style C fill:#4a148c,color:#fff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style D fill:#1b5e20,color:#fff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style E fill:#880e4f,color:#fff</w:t>
      </w:r>
      <w:r w:rsidRPr="00C863D6">
        <w:rPr>
          <w:color w:val="000000" w:themeColor="text1"/>
        </w:rPr>
        <w:br/>
      </w:r>
      <w:r w:rsidRPr="00C863D6">
        <w:rPr>
          <w:rStyle w:val="VerbatimChar"/>
          <w:color w:val="000000" w:themeColor="text1"/>
        </w:rPr>
        <w:t xml:space="preserve">    style F fill:#b71c1c,color:#fff</w:t>
      </w:r>
    </w:p>
    <w:p w:rsidR="004929AF" w:rsidRPr="00C863D6" w:rsidRDefault="00C863D6">
      <w:pPr>
        <w:pStyle w:val="Heading3"/>
        <w:rPr>
          <w:color w:val="000000" w:themeColor="text1"/>
        </w:rPr>
      </w:pPr>
      <w:bookmarkStart w:id="90" w:name="what-was-achieved"/>
      <w:bookmarkEnd w:id="89"/>
      <w:r w:rsidRPr="00C863D6">
        <w:rPr>
          <w:color w:val="000000" w:themeColor="text1"/>
        </w:rPr>
        <w:lastRenderedPageBreak/>
        <w:t>18.2 What Was Achieved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C863D6" w:rsidRPr="00C863D6" w:rsidTr="004929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Objective</w:t>
            </w:r>
          </w:p>
        </w:tc>
        <w:tc>
          <w:tcPr>
            <w:tcW w:w="396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Achievement</w:t>
            </w:r>
          </w:p>
        </w:tc>
      </w:tr>
      <w:tr w:rsidR="00C863D6" w:rsidRPr="00C863D6">
        <w:tc>
          <w:tcPr>
            <w:tcW w:w="396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Lightweight detector (no GPU)</w:t>
            </w:r>
          </w:p>
        </w:tc>
        <w:tc>
          <w:tcPr>
            <w:tcW w:w="396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✅ 4 deterministic signal functions, CPU-only</w:t>
            </w:r>
          </w:p>
        </w:tc>
      </w:tr>
      <w:tr w:rsidR="00C863D6" w:rsidRPr="00C863D6">
        <w:tc>
          <w:tcPr>
            <w:tcW w:w="396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Interpretable outputs</w:t>
            </w:r>
          </w:p>
        </w:tc>
        <w:tc>
          <w:tcPr>
            <w:tcW w:w="396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✅ Every score traceable to a mathematical formula</w:t>
            </w:r>
          </w:p>
        </w:tc>
      </w:tr>
      <w:tr w:rsidR="00C863D6" w:rsidRPr="00C863D6">
        <w:tc>
          <w:tcPr>
            <w:tcW w:w="396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Multi-signal fusion</w:t>
            </w:r>
          </w:p>
        </w:tc>
        <w:tc>
          <w:tcPr>
            <w:tcW w:w="396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✅ Ablation study proves fusion &gt; individual signals</w:t>
            </w:r>
          </w:p>
        </w:tc>
      </w:tr>
      <w:tr w:rsidR="00C863D6" w:rsidRPr="00C863D6">
        <w:tc>
          <w:tcPr>
            <w:tcW w:w="396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Multi-dataset generalization</w:t>
            </w:r>
          </w:p>
        </w:tc>
        <w:tc>
          <w:tcPr>
            <w:tcW w:w="396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✅ Unified model trained across 6 clinical datasets</w:t>
            </w:r>
          </w:p>
        </w:tc>
      </w:tr>
      <w:tr w:rsidR="00C863D6" w:rsidRPr="00C863D6">
        <w:tc>
          <w:tcPr>
            <w:tcW w:w="396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Task-conditional reasoning</w:t>
            </w:r>
          </w:p>
        </w:tc>
        <w:tc>
          <w:tcPr>
            <w:tcW w:w="396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✅ 3 task types with different signal weights</w:t>
            </w:r>
          </w:p>
        </w:tc>
      </w:tr>
      <w:tr w:rsidR="00C863D6" w:rsidRPr="00C863D6">
        <w:tc>
          <w:tcPr>
            <w:tcW w:w="396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Bilingual support</w:t>
            </w:r>
          </w:p>
        </w:tc>
        <w:tc>
          <w:tcPr>
            <w:tcW w:w="396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✅ English + Chinese clinical lexicons</w:t>
            </w:r>
          </w:p>
        </w:tc>
      </w:tr>
      <w:tr w:rsidR="00C863D6" w:rsidRPr="00C863D6">
        <w:tc>
          <w:tcPr>
            <w:tcW w:w="396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Web interface</w:t>
            </w:r>
          </w:p>
        </w:tc>
        <w:tc>
          <w:tcPr>
            <w:tcW w:w="396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✅ 3 deployment options (HTTP server, Streamlit, FastAPI)</w:t>
            </w:r>
          </w:p>
        </w:tc>
      </w:tr>
      <w:tr w:rsidR="00C863D6" w:rsidRPr="00C863D6">
        <w:tc>
          <w:tcPr>
            <w:tcW w:w="396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Academic validation</w:t>
            </w:r>
          </w:p>
        </w:tc>
        <w:tc>
          <w:tcPr>
            <w:tcW w:w="396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✅ 5-fold CV + ablation study published in results</w:t>
            </w:r>
          </w:p>
        </w:tc>
      </w:tr>
      <w:tr w:rsidR="00C863D6" w:rsidRPr="00C863D6">
        <w:tc>
          <w:tcPr>
            <w:tcW w:w="396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AUROC &gt; 0.70</w:t>
            </w:r>
          </w:p>
        </w:tc>
        <w:tc>
          <w:tcPr>
            <w:tcW w:w="396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✅ Achieved 0.73 overall (1.00 on PubMedQA and Med-HALT)</w:t>
            </w:r>
          </w:p>
        </w:tc>
      </w:tr>
    </w:tbl>
    <w:p w:rsidR="004929AF" w:rsidRPr="00C863D6" w:rsidRDefault="00C863D6">
      <w:pPr>
        <w:pStyle w:val="Heading3"/>
        <w:rPr>
          <w:color w:val="000000" w:themeColor="text1"/>
        </w:rPr>
      </w:pPr>
      <w:bookmarkStart w:id="91" w:name="final-numbers-to-remember"/>
      <w:bookmarkEnd w:id="90"/>
      <w:r w:rsidRPr="00C863D6">
        <w:rPr>
          <w:color w:val="000000" w:themeColor="text1"/>
        </w:rPr>
        <w:t>18.3 Final Numbers to Remember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71"/>
        <w:gridCol w:w="3818"/>
      </w:tblGrid>
      <w:tr w:rsidR="00C863D6" w:rsidRPr="00C863D6" w:rsidTr="004929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Metric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Value</w:t>
            </w:r>
          </w:p>
        </w:tc>
      </w:tr>
      <w:tr w:rsidR="00C863D6" w:rsidRPr="00C863D6"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Datasets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6</w:t>
            </w:r>
            <w:r w:rsidRPr="00C863D6">
              <w:rPr>
                <w:color w:val="000000" w:themeColor="text1"/>
              </w:rPr>
              <w:t xml:space="preserve"> real medical QA datasets</w:t>
            </w:r>
          </w:p>
        </w:tc>
      </w:tr>
      <w:tr w:rsidR="00C863D6" w:rsidRPr="00C863D6"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Total training rows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2,161</w:t>
            </w:r>
            <w:r w:rsidRPr="00C863D6">
              <w:rPr>
                <w:color w:val="000000" w:themeColor="text1"/>
              </w:rPr>
              <w:t xml:space="preserve"> rows</w:t>
            </w:r>
          </w:p>
        </w:tc>
      </w:tr>
      <w:tr w:rsidR="00C863D6" w:rsidRPr="00C863D6"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Hallucinated rows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829</w:t>
            </w:r>
            <w:r w:rsidRPr="00C863D6">
              <w:rPr>
                <w:color w:val="000000" w:themeColor="text1"/>
              </w:rPr>
              <w:t xml:space="preserve"> (38.4%)</w:t>
            </w:r>
          </w:p>
        </w:tc>
      </w:tr>
      <w:tr w:rsidR="00C863D6" w:rsidRPr="00C863D6"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Signals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4</w:t>
            </w:r>
            <w:r w:rsidRPr="00C863D6">
              <w:rPr>
                <w:color w:val="000000" w:themeColor="text1"/>
              </w:rPr>
              <w:t xml:space="preserve"> handcrafted linguistic functions</w:t>
            </w:r>
          </w:p>
        </w:tc>
      </w:tr>
      <w:tr w:rsidR="00C863D6" w:rsidRPr="00C863D6"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Model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LightGBM</w:t>
            </w:r>
            <w:r w:rsidRPr="00C863D6">
              <w:rPr>
                <w:color w:val="000000" w:themeColor="text1"/>
              </w:rPr>
              <w:t xml:space="preserve"> gradient boosted trees</w:t>
            </w:r>
          </w:p>
        </w:tc>
      </w:tr>
      <w:tr w:rsidR="00C863D6" w:rsidRPr="00C863D6"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AUROC (overall)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0.73</w:t>
            </w:r>
          </w:p>
        </w:tc>
      </w:tr>
      <w:tr w:rsidR="00C863D6" w:rsidRPr="00C863D6"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AUROC (</w:t>
            </w:r>
            <w:proofErr w:type="spellStart"/>
            <w:r w:rsidRPr="00C863D6">
              <w:rPr>
                <w:color w:val="000000" w:themeColor="text1"/>
              </w:rPr>
              <w:t>PubMedQA</w:t>
            </w:r>
            <w:proofErr w:type="spellEnd"/>
            <w:r w:rsidRPr="00C863D6">
              <w:rPr>
                <w:color w:val="000000" w:themeColor="text1"/>
              </w:rPr>
              <w:t>)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1.00</w:t>
            </w:r>
          </w:p>
        </w:tc>
      </w:tr>
      <w:tr w:rsidR="00C863D6" w:rsidRPr="00C863D6"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AUROC (Med-HALT)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0.97</w:t>
            </w:r>
          </w:p>
        </w:tc>
      </w:tr>
      <w:tr w:rsidR="00C863D6" w:rsidRPr="00C863D6"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Cross-validation AUROC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0.72 ± 0.03</w:t>
            </w:r>
          </w:p>
        </w:tc>
      </w:tr>
      <w:tr w:rsidR="00C863D6" w:rsidRPr="00C863D6"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Inference latency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&lt; 5 ms</w:t>
            </w:r>
          </w:p>
        </w:tc>
      </w:tr>
      <w:tr w:rsidR="00C863D6" w:rsidRPr="00C863D6"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GPU required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None</w:t>
            </w:r>
          </w:p>
        </w:tc>
      </w:tr>
    </w:tbl>
    <w:p w:rsidR="004929AF" w:rsidRPr="00C863D6" w:rsidRDefault="00C863D6">
      <w:pPr>
        <w:pStyle w:val="Heading3"/>
        <w:rPr>
          <w:color w:val="000000" w:themeColor="text1"/>
        </w:rPr>
      </w:pPr>
      <w:bookmarkStart w:id="92" w:name="the-academic-contribution"/>
      <w:bookmarkEnd w:id="91"/>
      <w:r w:rsidRPr="00C863D6">
        <w:rPr>
          <w:color w:val="000000" w:themeColor="text1"/>
        </w:rPr>
        <w:t>18.4 The Academic Contribution</w: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color w:val="000000" w:themeColor="text1"/>
        </w:rPr>
        <w:t>CLINIGUARD makes the following original contributions to the field of medical AI safety:</w:t>
      </w:r>
    </w:p>
    <w:p w:rsidR="004929AF" w:rsidRPr="00C863D6" w:rsidRDefault="00C863D6">
      <w:pPr>
        <w:pStyle w:val="Compact"/>
        <w:numPr>
          <w:ilvl w:val="0"/>
          <w:numId w:val="11"/>
        </w:numPr>
        <w:rPr>
          <w:color w:val="000000" w:themeColor="text1"/>
        </w:rPr>
      </w:pPr>
      <w:r w:rsidRPr="00C863D6">
        <w:rPr>
          <w:b/>
          <w:bCs/>
          <w:color w:val="000000" w:themeColor="text1"/>
        </w:rPr>
        <w:t>Novel signal architecture:</w:t>
      </w:r>
      <w:r w:rsidRPr="00C863D6">
        <w:rPr>
          <w:color w:val="000000" w:themeColor="text1"/>
        </w:rPr>
        <w:t xml:space="preserve"> Four clinically-grounded, mathematically defined linguistic signals (Med-ISP, C-AAS, Med-EEM, CDT) designed specifically for medical hallucination detection</w:t>
      </w:r>
    </w:p>
    <w:p w:rsidR="004929AF" w:rsidRPr="00C863D6" w:rsidRDefault="00C863D6">
      <w:pPr>
        <w:pStyle w:val="Compact"/>
        <w:numPr>
          <w:ilvl w:val="0"/>
          <w:numId w:val="11"/>
        </w:numPr>
        <w:rPr>
          <w:color w:val="000000" w:themeColor="text1"/>
        </w:rPr>
      </w:pPr>
      <w:r w:rsidRPr="00C863D6">
        <w:rPr>
          <w:b/>
          <w:bCs/>
          <w:color w:val="000000" w:themeColor="text1"/>
        </w:rPr>
        <w:lastRenderedPageBreak/>
        <w:t>Task-conditional fusion:</w:t>
      </w:r>
      <w:r w:rsidRPr="00C863D6">
        <w:rPr>
          <w:color w:val="000000" w:themeColor="text1"/>
        </w:rPr>
        <w:t xml:space="preserve"> A three-category task classifier (dosing / allergy / diagnosis) that adjusts signal weights based on clinical context</w:t>
      </w:r>
    </w:p>
    <w:p w:rsidR="004929AF" w:rsidRPr="00C863D6" w:rsidRDefault="00C863D6">
      <w:pPr>
        <w:pStyle w:val="Compact"/>
        <w:numPr>
          <w:ilvl w:val="0"/>
          <w:numId w:val="11"/>
        </w:numPr>
        <w:rPr>
          <w:color w:val="000000" w:themeColor="text1"/>
        </w:rPr>
      </w:pPr>
      <w:r w:rsidRPr="00C863D6">
        <w:rPr>
          <w:b/>
          <w:bCs/>
          <w:color w:val="000000" w:themeColor="text1"/>
        </w:rPr>
        <w:t>Multi-dataset unified benchmark:</w:t>
      </w:r>
      <w:r w:rsidRPr="00C863D6">
        <w:rPr>
          <w:color w:val="000000" w:themeColor="text1"/>
        </w:rPr>
        <w:t xml:space="preserve"> A unified evaluation framework across six heterogeneous medical QA datasets, the first of its kind for lightweight hallucination detection</w:t>
      </w:r>
    </w:p>
    <w:p w:rsidR="004929AF" w:rsidRPr="00C863D6" w:rsidRDefault="00C863D6">
      <w:pPr>
        <w:pStyle w:val="Compact"/>
        <w:numPr>
          <w:ilvl w:val="0"/>
          <w:numId w:val="11"/>
        </w:numPr>
        <w:rPr>
          <w:color w:val="000000" w:themeColor="text1"/>
        </w:rPr>
      </w:pPr>
      <w:r w:rsidRPr="00C863D6">
        <w:rPr>
          <w:b/>
          <w:bCs/>
          <w:color w:val="000000" w:themeColor="text1"/>
        </w:rPr>
        <w:t>Ablation evidence:</w:t>
      </w:r>
      <w:r w:rsidRPr="00C863D6">
        <w:rPr>
          <w:color w:val="000000" w:themeColor="text1"/>
        </w:rPr>
        <w:t xml:space="preserve"> Rigorous experimental proof that multi-signal fusion outperforms any single signal — establishing the value of the architectural design</w:t>
      </w:r>
    </w:p>
    <w:p w:rsidR="004929AF" w:rsidRPr="00C863D6" w:rsidRDefault="00C863D6">
      <w:pPr>
        <w:pStyle w:val="Compact"/>
        <w:numPr>
          <w:ilvl w:val="0"/>
          <w:numId w:val="11"/>
        </w:numPr>
        <w:rPr>
          <w:color w:val="000000" w:themeColor="text1"/>
        </w:rPr>
      </w:pPr>
      <w:r w:rsidRPr="00C863D6">
        <w:rPr>
          <w:b/>
          <w:bCs/>
          <w:color w:val="000000" w:themeColor="text1"/>
        </w:rPr>
        <w:t>Deployable system:</w:t>
      </w:r>
      <w:r w:rsidRPr="00C863D6">
        <w:rPr>
          <w:color w:val="000000" w:themeColor="text1"/>
        </w:rPr>
        <w:t xml:space="preserve"> A complete, open-source deployment pipeline from model training to web interface, enabling immediate practical adoption</w:t>
      </w:r>
    </w:p>
    <w:p w:rsidR="004929AF" w:rsidRPr="00C863D6" w:rsidRDefault="00C863D6">
      <w:pPr>
        <w:pStyle w:val="Heading3"/>
        <w:rPr>
          <w:color w:val="000000" w:themeColor="text1"/>
        </w:rPr>
      </w:pPr>
      <w:bookmarkStart w:id="93" w:name="closing-reflection"/>
      <w:bookmarkEnd w:id="92"/>
      <w:r w:rsidRPr="00C863D6">
        <w:rPr>
          <w:color w:val="000000" w:themeColor="text1"/>
        </w:rPr>
        <w:t>18.5 Closing Reflection</w: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color w:val="000000" w:themeColor="text1"/>
        </w:rPr>
        <w:t xml:space="preserve">The CLINIGUARD project demonstrates that </w:t>
      </w:r>
      <w:r w:rsidRPr="00C863D6">
        <w:rPr>
          <w:b/>
          <w:bCs/>
          <w:color w:val="000000" w:themeColor="text1"/>
        </w:rPr>
        <w:t>safety AI does not need to be black-box, expensive, or computationally intensive</w:t>
      </w:r>
      <w:r w:rsidRPr="00C863D6">
        <w:rPr>
          <w:color w:val="000000" w:themeColor="text1"/>
        </w:rPr>
        <w:t xml:space="preserve">. By returning to foundational principles — information theory (Shannon entropy), vector algebra (cosine similarity), and domain-grounded lexicons — the team built a system that is simultaneously </w:t>
      </w:r>
      <w:r w:rsidRPr="00C863D6">
        <w:rPr>
          <w:b/>
          <w:bCs/>
          <w:color w:val="000000" w:themeColor="text1"/>
        </w:rPr>
        <w:t>fast, transparent, and effective</w:t>
      </w:r>
      <w:r w:rsidRPr="00C863D6">
        <w:rPr>
          <w:color w:val="000000" w:themeColor="text1"/>
        </w:rPr>
        <w:t>.</w:t>
      </w:r>
    </w:p>
    <w:p w:rsidR="004929AF" w:rsidRPr="00C863D6" w:rsidRDefault="00C863D6">
      <w:pPr>
        <w:pStyle w:val="BodyText"/>
        <w:rPr>
          <w:color w:val="000000" w:themeColor="text1"/>
        </w:rPr>
      </w:pPr>
      <w:r w:rsidRPr="00C863D6">
        <w:rPr>
          <w:color w:val="000000" w:themeColor="text1"/>
        </w:rPr>
        <w:t>As LLMs become more embedded in healthcare workflows, tools like CLINIGUARD serve as an essential safety layer — not replacing clinical judgment, but augmenting it with a quantitative, explainable risk assessment that helps clinicians decide when to trust an AI-generated answer and when to seek verification.</w:t>
      </w:r>
    </w:p>
    <w:p w:rsidR="004929AF" w:rsidRPr="00C863D6" w:rsidRDefault="00C863D6">
      <w:pPr>
        <w:pStyle w:val="BodyText"/>
        <w:rPr>
          <w:color w:val="000000" w:themeColor="text1"/>
        </w:rPr>
      </w:pPr>
      <w:r w:rsidRPr="00C863D6">
        <w:rPr>
          <w:color w:val="000000" w:themeColor="text1"/>
        </w:rPr>
        <w:t xml:space="preserve">The project stands as a proof of concept for a broader vision: </w:t>
      </w:r>
      <w:r w:rsidRPr="00C863D6">
        <w:rPr>
          <w:b/>
          <w:bCs/>
          <w:color w:val="000000" w:themeColor="text1"/>
        </w:rPr>
        <w:t>responsible AI deployment in healthcare</w:t>
      </w:r>
      <w:r w:rsidRPr="00C863D6">
        <w:rPr>
          <w:color w:val="000000" w:themeColor="text1"/>
        </w:rPr>
        <w:t>, where every output is questioned, every hallucination is flagged, and patient safety is the non-negotiable priority.</w:t>
      </w:r>
    </w:p>
    <w:p w:rsidR="004929AF" w:rsidRPr="00C863D6" w:rsidRDefault="00C863D6">
      <w:pPr>
        <w:rPr>
          <w:color w:val="000000" w:themeColor="text1"/>
        </w:rPr>
      </w:pPr>
      <w:r w:rsidRPr="00C863D6">
        <w:rPr>
          <w:color w:val="000000" w:themeColor="text1"/>
        </w:rPr>
        <w:pict>
          <v:rect id="_x0000_i1051" style="width:0;height:1.5pt" o:hralign="center" o:hrstd="t" o:hr="t"/>
        </w:pict>
      </w:r>
    </w:p>
    <w:p w:rsidR="004929AF" w:rsidRPr="00C863D6" w:rsidRDefault="00C863D6">
      <w:pPr>
        <w:pStyle w:val="BlockText"/>
        <w:rPr>
          <w:color w:val="000000" w:themeColor="text1"/>
        </w:rPr>
      </w:pPr>
      <w:r w:rsidRPr="00C863D6">
        <w:rPr>
          <w:i/>
          <w:iCs/>
          <w:color w:val="000000" w:themeColor="text1"/>
        </w:rPr>
        <w:t>“The goal of CLINIGUARD is not to replace the clinician’s judgment — it is to ensure that when a clinician consults an AI system, they have a trustworthy signal about whether that AI is telling the truth.”</w:t>
      </w:r>
    </w:p>
    <w:p w:rsidR="004929AF" w:rsidRPr="00C863D6" w:rsidRDefault="00C863D6">
      <w:pPr>
        <w:rPr>
          <w:color w:val="000000" w:themeColor="text1"/>
        </w:rPr>
      </w:pPr>
      <w:r w:rsidRPr="00C863D6">
        <w:rPr>
          <w:color w:val="000000" w:themeColor="text1"/>
        </w:rPr>
        <w:pict>
          <v:rect id="_x0000_i1052" style="width:0;height:1.5pt" o:hralign="center" o:hrstd="t" o:hr="t"/>
        </w:pict>
      </w:r>
    </w:p>
    <w:p w:rsidR="004929AF" w:rsidRPr="00C863D6" w:rsidRDefault="00C863D6">
      <w:pPr>
        <w:pStyle w:val="Heading2"/>
        <w:rPr>
          <w:color w:val="000000" w:themeColor="text1"/>
        </w:rPr>
      </w:pPr>
      <w:bookmarkStart w:id="94" w:name="appendix-a-signal-formula-reference-card"/>
      <w:bookmarkEnd w:id="88"/>
      <w:bookmarkEnd w:id="93"/>
      <w:r w:rsidRPr="00C863D6">
        <w:rPr>
          <w:color w:val="000000" w:themeColor="text1"/>
        </w:rPr>
        <w:t>Appendix A — Signal Formula Reference Card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94"/>
        <w:gridCol w:w="2394"/>
        <w:gridCol w:w="2394"/>
        <w:gridCol w:w="2394"/>
      </w:tblGrid>
      <w:tr w:rsidR="00C863D6" w:rsidRPr="00C863D6" w:rsidTr="004929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Signal</w:t>
            </w:r>
          </w:p>
        </w:tc>
        <w:tc>
          <w:tcPr>
            <w:tcW w:w="198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Formula</w:t>
            </w:r>
          </w:p>
        </w:tc>
        <w:tc>
          <w:tcPr>
            <w:tcW w:w="198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Range</w:t>
            </w:r>
          </w:p>
        </w:tc>
        <w:tc>
          <w:tcPr>
            <w:tcW w:w="198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High Value Means</w:t>
            </w:r>
          </w:p>
        </w:tc>
      </w:tr>
      <w:tr w:rsidR="00C863D6" w:rsidRPr="00C863D6">
        <w:tc>
          <w:tcPr>
            <w:tcW w:w="198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Med-ISP</w:t>
            </w:r>
          </w:p>
        </w:tc>
        <w:tc>
          <w:tcPr>
            <w:tcW w:w="198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rStyle w:val="VerbatimChar"/>
                <w:color w:val="000000" w:themeColor="text1"/>
              </w:rPr>
              <w:t>1 − min(drug_hits / (words × 0.05), 1.0)</w:t>
            </w:r>
          </w:p>
        </w:tc>
        <w:tc>
          <w:tcPr>
            <w:tcW w:w="198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0–1</w:t>
            </w:r>
          </w:p>
        </w:tc>
        <w:tc>
          <w:tcPr>
            <w:tcW w:w="198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Absence of drug terms → risky</w:t>
            </w:r>
          </w:p>
        </w:tc>
      </w:tr>
      <w:tr w:rsidR="00C863D6" w:rsidRPr="00C863D6">
        <w:tc>
          <w:tcPr>
            <w:tcW w:w="198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C-AAS</w:t>
            </w:r>
          </w:p>
        </w:tc>
        <w:tc>
          <w:tcPr>
            <w:tcW w:w="198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rStyle w:val="VerbatimChar"/>
                <w:color w:val="000000" w:themeColor="text1"/>
              </w:rPr>
              <w:t>1 − min(context_hits / (words × 0.04), 1.0)</w:t>
            </w:r>
          </w:p>
        </w:tc>
        <w:tc>
          <w:tcPr>
            <w:tcW w:w="198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0–1</w:t>
            </w:r>
          </w:p>
        </w:tc>
        <w:tc>
          <w:tcPr>
            <w:tcW w:w="198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Absence of clinical context → risky</w:t>
            </w:r>
          </w:p>
        </w:tc>
      </w:tr>
      <w:tr w:rsidR="00C863D6" w:rsidRPr="00C863D6">
        <w:tc>
          <w:tcPr>
            <w:tcW w:w="198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t>Med-EEM</w:t>
            </w:r>
          </w:p>
        </w:tc>
        <w:tc>
          <w:tcPr>
            <w:tcW w:w="198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rStyle w:val="VerbatimChar"/>
                <w:color w:val="000000" w:themeColor="text1"/>
              </w:rPr>
              <w:t>min(H(p) × (1+p), 1.0)</w:t>
            </w:r>
            <w:r w:rsidRPr="00C863D6">
              <w:rPr>
                <w:color w:val="000000" w:themeColor="text1"/>
              </w:rPr>
              <w:t xml:space="preserve"> where </w:t>
            </w:r>
            <w:r w:rsidRPr="00C863D6">
              <w:rPr>
                <w:rStyle w:val="VerbatimChar"/>
                <w:color w:val="000000" w:themeColor="text1"/>
              </w:rPr>
              <w:t>H(p) = −p·log₂p − (1−p)·log₂(1−p)</w:t>
            </w:r>
          </w:p>
        </w:tc>
        <w:tc>
          <w:tcPr>
            <w:tcW w:w="198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0–1</w:t>
            </w:r>
          </w:p>
        </w:tc>
        <w:tc>
          <w:tcPr>
            <w:tcW w:w="198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High uncertainty entropy → risky</w:t>
            </w:r>
          </w:p>
        </w:tc>
      </w:tr>
      <w:tr w:rsidR="00C863D6" w:rsidRPr="00C863D6">
        <w:tc>
          <w:tcPr>
            <w:tcW w:w="198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b/>
                <w:bCs/>
                <w:color w:val="000000" w:themeColor="text1"/>
              </w:rPr>
              <w:lastRenderedPageBreak/>
              <w:t>CDT</w:t>
            </w:r>
          </w:p>
        </w:tc>
        <w:tc>
          <w:tcPr>
            <w:tcW w:w="198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rStyle w:val="VerbatimChar"/>
                <w:color w:val="000000" w:themeColor="text1"/>
              </w:rPr>
              <w:t>1 − cosine_similarity(v_question, v_answer)</w:t>
            </w:r>
          </w:p>
        </w:tc>
        <w:tc>
          <w:tcPr>
            <w:tcW w:w="198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0–1</w:t>
            </w:r>
          </w:p>
        </w:tc>
        <w:tc>
          <w:tcPr>
            <w:tcW w:w="198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High topic drift → risky</w:t>
            </w:r>
          </w:p>
        </w:tc>
      </w:tr>
    </w:tbl>
    <w:p w:rsidR="004929AF" w:rsidRPr="00C863D6" w:rsidRDefault="00C863D6">
      <w:pPr>
        <w:pStyle w:val="Heading2"/>
        <w:rPr>
          <w:color w:val="000000" w:themeColor="text1"/>
        </w:rPr>
      </w:pPr>
      <w:bookmarkStart w:id="95" w:name="appendix-b-technology-stack-reference"/>
      <w:bookmarkEnd w:id="94"/>
      <w:r w:rsidRPr="00C863D6">
        <w:rPr>
          <w:color w:val="000000" w:themeColor="text1"/>
        </w:rPr>
        <w:t>Appendix B — Technology Stack Reference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71"/>
        <w:gridCol w:w="2884"/>
        <w:gridCol w:w="1030"/>
        <w:gridCol w:w="2978"/>
      </w:tblGrid>
      <w:tr w:rsidR="00C863D6" w:rsidRPr="00C863D6" w:rsidTr="004929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Component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Technology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Version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Purpose</w:t>
            </w:r>
          </w:p>
        </w:tc>
      </w:tr>
      <w:tr w:rsidR="00C863D6" w:rsidRPr="00C863D6"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Core Language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Python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3.13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All computation</w:t>
            </w:r>
          </w:p>
        </w:tc>
      </w:tr>
      <w:tr w:rsidR="00C863D6" w:rsidRPr="00C863D6"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ML Framework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LightGBM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Latest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Fusion classifier</w:t>
            </w:r>
          </w:p>
        </w:tc>
      </w:tr>
      <w:tr w:rsidR="00C863D6" w:rsidRPr="00C863D6"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ML Utilities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scikit-learn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Latest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Preprocessing, evaluation</w:t>
            </w:r>
          </w:p>
        </w:tc>
      </w:tr>
      <w:tr w:rsidR="00C863D6" w:rsidRPr="00C863D6"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Data Handling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pandas, numpy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Latest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Dataset management</w:t>
            </w:r>
          </w:p>
        </w:tc>
      </w:tr>
      <w:tr w:rsidR="00C863D6" w:rsidRPr="00C863D6"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API Server 1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Python http.server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Built-in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Lightweight server</w:t>
            </w:r>
          </w:p>
        </w:tc>
      </w:tr>
      <w:tr w:rsidR="00C863D6" w:rsidRPr="00C863D6"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API Server 2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FastAPI + Uvicorn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Latest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Production REST API</w:t>
            </w:r>
          </w:p>
        </w:tc>
      </w:tr>
      <w:tr w:rsidR="00C863D6" w:rsidRPr="00C863D6"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Demo App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Streamlit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Latest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Interactive demo</w:t>
            </w:r>
          </w:p>
        </w:tc>
      </w:tr>
      <w:tr w:rsidR="00C863D6" w:rsidRPr="00C863D6"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Model Storage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joblib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Latest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Model serialization</w:t>
            </w:r>
          </w:p>
        </w:tc>
      </w:tr>
      <w:tr w:rsidR="00C863D6" w:rsidRPr="00C863D6"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Frontend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HTML5/CSS3/JavaScript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—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User interface</w:t>
            </w:r>
          </w:p>
        </w:tc>
      </w:tr>
      <w:tr w:rsidR="00C863D6" w:rsidRPr="00C863D6"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Version Control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Git / GitHub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—</w:t>
            </w:r>
          </w:p>
        </w:tc>
        <w:tc>
          <w:tcPr>
            <w:tcW w:w="0" w:type="auto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Code management</w:t>
            </w:r>
          </w:p>
        </w:tc>
      </w:tr>
    </w:tbl>
    <w:p w:rsidR="004929AF" w:rsidRPr="00C863D6" w:rsidRDefault="00C863D6">
      <w:pPr>
        <w:pStyle w:val="Heading2"/>
        <w:rPr>
          <w:color w:val="000000" w:themeColor="text1"/>
        </w:rPr>
      </w:pPr>
      <w:bookmarkStart w:id="96" w:name="appendix-c-file-reference-quick-guide"/>
      <w:bookmarkEnd w:id="95"/>
      <w:r w:rsidRPr="00C863D6">
        <w:rPr>
          <w:color w:val="000000" w:themeColor="text1"/>
        </w:rPr>
        <w:t>Appendix C — File Reference Quick Guide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C863D6" w:rsidRPr="00C863D6" w:rsidTr="004929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File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Role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Critical?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rStyle w:val="VerbatimChar"/>
                <w:color w:val="000000" w:themeColor="text1"/>
              </w:rPr>
              <w:t>cliniguard_pipeline.py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Core 4 signals + training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⭐ Essential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proofErr w:type="spellStart"/>
            <w:r w:rsidRPr="00C863D6">
              <w:rPr>
                <w:rStyle w:val="VerbatimChar"/>
                <w:color w:val="000000" w:themeColor="text1"/>
              </w:rPr>
              <w:t>final_website</w:t>
            </w:r>
            <w:proofErr w:type="spellEnd"/>
            <w:r w:rsidRPr="00C863D6">
              <w:rPr>
                <w:rStyle w:val="VerbatimChar"/>
                <w:color w:val="000000" w:themeColor="text1"/>
              </w:rPr>
              <w:t>/</w:t>
            </w:r>
            <w:proofErr w:type="spellStart"/>
            <w:r w:rsidRPr="00C863D6">
              <w:rPr>
                <w:rStyle w:val="VerbatimChar"/>
                <w:color w:val="000000" w:themeColor="text1"/>
              </w:rPr>
              <w:t>cliniguard_model.joblib</w:t>
            </w:r>
            <w:proofErr w:type="spellEnd"/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Trained LightGBM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⭐ Essential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proofErr w:type="spellStart"/>
            <w:r w:rsidRPr="00C863D6">
              <w:rPr>
                <w:rStyle w:val="VerbatimChar"/>
                <w:color w:val="000000" w:themeColor="text1"/>
              </w:rPr>
              <w:t>final_website</w:t>
            </w:r>
            <w:proofErr w:type="spellEnd"/>
            <w:r w:rsidRPr="00C863D6">
              <w:rPr>
                <w:rStyle w:val="VerbatimChar"/>
                <w:color w:val="000000" w:themeColor="text1"/>
              </w:rPr>
              <w:t>/</w:t>
            </w:r>
            <w:proofErr w:type="spellStart"/>
            <w:r w:rsidRPr="00C863D6">
              <w:rPr>
                <w:rStyle w:val="VerbatimChar"/>
                <w:color w:val="000000" w:themeColor="text1"/>
              </w:rPr>
              <w:t>cliniguard_scaler.joblib</w:t>
            </w:r>
            <w:proofErr w:type="spellEnd"/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Fitted StandardScaler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⭐ Essential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rStyle w:val="VerbatimChar"/>
                <w:color w:val="000000" w:themeColor="text1"/>
              </w:rPr>
              <w:t>server.py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HTTP server for live demo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✅ Deployment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rStyle w:val="VerbatimChar"/>
                <w:color w:val="000000" w:themeColor="text1"/>
              </w:rPr>
              <w:t>app_demo.py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Streamlit demo UI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✅ Deployment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rStyle w:val="VerbatimChar"/>
                <w:color w:val="000000" w:themeColor="text1"/>
              </w:rPr>
              <w:t>web_portal/backend/main.py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FastAPI REST API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✅ Deployment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rStyle w:val="VerbatimChar"/>
                <w:color w:val="000000" w:themeColor="text1"/>
              </w:rPr>
              <w:t>load_datasets.py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Dataset downloader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🔁 Reproducibility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rStyle w:val="VerbatimChar"/>
                <w:color w:val="000000" w:themeColor="text1"/>
              </w:rPr>
              <w:t>train_model.py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LightGBM trainer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🔁 Reproducibility</w:t>
            </w:r>
          </w:p>
        </w:tc>
      </w:tr>
      <w:tr w:rsidR="00C863D6" w:rsidRPr="00C863D6"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rStyle w:val="VerbatimChar"/>
                <w:color w:val="000000" w:themeColor="text1"/>
              </w:rPr>
              <w:t>cliniguard_inference.py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CLI prediction</w:t>
            </w:r>
          </w:p>
        </w:tc>
        <w:tc>
          <w:tcPr>
            <w:tcW w:w="2640" w:type="dxa"/>
          </w:tcPr>
          <w:p w:rsidR="004929AF" w:rsidRPr="00C863D6" w:rsidRDefault="00C863D6">
            <w:pPr>
              <w:pStyle w:val="Compact"/>
              <w:rPr>
                <w:color w:val="000000" w:themeColor="text1"/>
              </w:rPr>
            </w:pPr>
            <w:r w:rsidRPr="00C863D6">
              <w:rPr>
                <w:color w:val="000000" w:themeColor="text1"/>
              </w:rPr>
              <w:t>🛠️ Utility</w:t>
            </w:r>
          </w:p>
        </w:tc>
      </w:tr>
    </w:tbl>
    <w:p w:rsidR="004929AF" w:rsidRPr="00C863D6" w:rsidRDefault="00C863D6">
      <w:pPr>
        <w:rPr>
          <w:color w:val="000000" w:themeColor="text1"/>
        </w:rPr>
      </w:pPr>
      <w:r w:rsidRPr="00C863D6">
        <w:rPr>
          <w:color w:val="000000" w:themeColor="text1"/>
        </w:rPr>
        <w:pict>
          <v:rect id="_x0000_i1053" style="width:0;height:1.5pt" o:hralign="center" o:hrstd="t" o:hr="t"/>
        </w:pict>
      </w:r>
    </w:p>
    <w:p w:rsidR="004929AF" w:rsidRPr="00C863D6" w:rsidRDefault="00C863D6">
      <w:pPr>
        <w:pStyle w:val="FirstParagraph"/>
        <w:rPr>
          <w:color w:val="000000" w:themeColor="text1"/>
        </w:rPr>
      </w:pPr>
      <w:r w:rsidRPr="00C863D6">
        <w:rPr>
          <w:i/>
          <w:iCs/>
          <w:color w:val="000000" w:themeColor="text1"/>
        </w:rPr>
        <w:t>Document Version: 1.0 Final</w:t>
      </w:r>
      <w:r w:rsidRPr="00C863D6">
        <w:rPr>
          <w:color w:val="000000" w:themeColor="text1"/>
        </w:rPr>
        <w:br/>
      </w:r>
      <w:r w:rsidRPr="00C863D6">
        <w:rPr>
          <w:i/>
          <w:iCs/>
          <w:color w:val="000000" w:themeColor="text1"/>
        </w:rPr>
        <w:t>Last Updated: June 17, 2026</w:t>
      </w:r>
      <w:r w:rsidRPr="00C863D6">
        <w:rPr>
          <w:color w:val="000000" w:themeColor="text1"/>
        </w:rPr>
        <w:br/>
      </w:r>
      <w:r w:rsidRPr="00C863D6">
        <w:rPr>
          <w:i/>
          <w:iCs/>
          <w:color w:val="000000" w:themeColor="text1"/>
        </w:rPr>
        <w:t>Project Repository: https://github.com/yogeshravi19/cliniguard</w:t>
      </w:r>
      <w:bookmarkEnd w:id="0"/>
      <w:bookmarkEnd w:id="96"/>
    </w:p>
    <w:sectPr w:rsidR="004929AF" w:rsidRPr="00C863D6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A990"/>
    <w:multiLevelType w:val="multilevel"/>
    <w:tmpl w:val="C0F4F50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74729EF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3C388E6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1"/>
  </w:num>
  <w:num w:numId="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</w:num>
  <w:num w:numId="8">
    <w:abstractNumId w:val="1"/>
  </w:num>
  <w:num w:numId="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</w:compat>
  <w:rsids>
    <w:rsidRoot w:val="004929AF"/>
    <w:rsid w:val="0048031D"/>
    <w:rsid w:val="004929AF"/>
    <w:rsid w:val="00C863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747CE96E-D67E-4D3D-9416-EB55905CD4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1</Pages>
  <Words>8537</Words>
  <Characters>48666</Characters>
  <Application>Microsoft Office Word</Application>
  <DocSecurity>0</DocSecurity>
  <Lines>405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Microsoft account</cp:lastModifiedBy>
  <cp:revision>3</cp:revision>
  <dcterms:created xsi:type="dcterms:W3CDTF">2026-06-17T17:02:00Z</dcterms:created>
  <dcterms:modified xsi:type="dcterms:W3CDTF">2026-06-17T19:21:00Z</dcterms:modified>
</cp:coreProperties>
</file>