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1402" w:rsidRPr="00142AC9" w:rsidRDefault="00351402" w:rsidP="00351402">
      <w:pPr>
        <w:ind w:left="2880" w:firstLine="720"/>
        <w:rPr>
          <w:rFonts w:ascii="The times new roman" w:hAnsi="The times new roman"/>
          <w:b/>
          <w:bCs/>
          <w:sz w:val="52"/>
          <w:szCs w:val="52"/>
          <w:u w:val="single"/>
        </w:rPr>
      </w:pPr>
      <w:r w:rsidRPr="00142AC9">
        <w:rPr>
          <w:rFonts w:ascii="The times new roman" w:hAnsi="The times new roman"/>
          <w:b/>
          <w:bCs/>
          <w:sz w:val="52"/>
          <w:szCs w:val="52"/>
          <w:u w:val="single"/>
        </w:rPr>
        <w:t xml:space="preserve">ABOUT </w:t>
      </w:r>
    </w:p>
    <w:p w:rsidR="00351402" w:rsidRDefault="00351402" w:rsidP="00351402">
      <w:pPr>
        <w:rPr>
          <w:rFonts w:ascii="The times new roman" w:hAnsi="The times new roman"/>
          <w:b/>
          <w:bCs/>
          <w:sz w:val="32"/>
          <w:szCs w:val="32"/>
        </w:rPr>
      </w:pPr>
    </w:p>
    <w:p w:rsidR="00351402" w:rsidRPr="00351402" w:rsidRDefault="00142AC9" w:rsidP="00351402">
      <w:pPr>
        <w:rPr>
          <w:rFonts w:ascii="The times new roman" w:hAnsi="The times new roman"/>
          <w:b/>
          <w:bCs/>
          <w:sz w:val="32"/>
          <w:szCs w:val="32"/>
        </w:rPr>
      </w:pPr>
      <w:r>
        <w:rPr>
          <w:rFonts w:ascii="The times new roman" w:hAnsi="The times new roman"/>
          <w:b/>
          <w:bCs/>
          <w:sz w:val="32"/>
          <w:szCs w:val="32"/>
        </w:rPr>
        <w:t xml:space="preserve">Originator’s Area </w:t>
      </w:r>
    </w:p>
    <w:p w:rsidR="00351402" w:rsidRPr="00351402" w:rsidRDefault="00351402" w:rsidP="00351402">
      <w:pPr>
        <w:rPr>
          <w:rFonts w:ascii="The times new roman" w:hAnsi="The times new roman"/>
          <w:sz w:val="32"/>
          <w:szCs w:val="32"/>
        </w:rPr>
      </w:pPr>
    </w:p>
    <w:p w:rsidR="00351402" w:rsidRPr="00351402" w:rsidRDefault="00351402" w:rsidP="00351402">
      <w:pPr>
        <w:rPr>
          <w:rFonts w:ascii="The times new roman" w:hAnsi="The times new roman"/>
          <w:sz w:val="32"/>
          <w:szCs w:val="32"/>
        </w:rPr>
      </w:pPr>
      <w:r w:rsidRPr="00351402">
        <w:rPr>
          <w:rFonts w:ascii="The times new roman" w:hAnsi="The times new roman"/>
          <w:sz w:val="32"/>
          <w:szCs w:val="32"/>
        </w:rPr>
        <w:t>“</w:t>
      </w:r>
      <w:r>
        <w:rPr>
          <w:rFonts w:ascii="The times new roman" w:hAnsi="The times new roman"/>
          <w:sz w:val="32"/>
          <w:szCs w:val="32"/>
        </w:rPr>
        <w:t>For The People</w:t>
      </w:r>
      <w:r w:rsidRPr="00351402">
        <w:rPr>
          <w:rFonts w:ascii="The times new roman" w:hAnsi="The times new roman"/>
          <w:sz w:val="32"/>
          <w:szCs w:val="32"/>
        </w:rPr>
        <w:t xml:space="preserve">, </w:t>
      </w:r>
      <w:r>
        <w:rPr>
          <w:rFonts w:ascii="The times new roman" w:hAnsi="The times new roman"/>
          <w:sz w:val="32"/>
          <w:szCs w:val="32"/>
        </w:rPr>
        <w:t xml:space="preserve">By </w:t>
      </w:r>
      <w:proofErr w:type="gramStart"/>
      <w:r>
        <w:rPr>
          <w:rFonts w:ascii="The times new roman" w:hAnsi="The times new roman"/>
          <w:sz w:val="32"/>
          <w:szCs w:val="32"/>
        </w:rPr>
        <w:t>The</w:t>
      </w:r>
      <w:proofErr w:type="gramEnd"/>
      <w:r>
        <w:rPr>
          <w:rFonts w:ascii="The times new roman" w:hAnsi="The times new roman"/>
          <w:sz w:val="32"/>
          <w:szCs w:val="32"/>
        </w:rPr>
        <w:t xml:space="preserve"> People</w:t>
      </w:r>
      <w:r w:rsidRPr="00351402">
        <w:rPr>
          <w:rFonts w:ascii="The times new roman" w:hAnsi="The times new roman"/>
          <w:sz w:val="32"/>
          <w:szCs w:val="32"/>
        </w:rPr>
        <w:t>”</w:t>
      </w:r>
    </w:p>
    <w:p w:rsidR="00351402" w:rsidRPr="00351402" w:rsidRDefault="00351402" w:rsidP="00351402">
      <w:pPr>
        <w:rPr>
          <w:rFonts w:ascii="The times new roman" w:hAnsi="The times new roman"/>
          <w:sz w:val="32"/>
          <w:szCs w:val="32"/>
        </w:rPr>
      </w:pPr>
    </w:p>
    <w:p w:rsidR="00351402" w:rsidRPr="00351402" w:rsidRDefault="00351402" w:rsidP="00351402">
      <w:pPr>
        <w:rPr>
          <w:rFonts w:ascii="The times new roman" w:hAnsi="The times new roman"/>
          <w:b/>
          <w:bCs/>
          <w:sz w:val="32"/>
          <w:szCs w:val="32"/>
        </w:rPr>
      </w:pPr>
      <w:r w:rsidRPr="00351402">
        <w:rPr>
          <w:rFonts w:ascii="The times new roman" w:hAnsi="The times new roman"/>
          <w:b/>
          <w:bCs/>
          <w:sz w:val="32"/>
          <w:szCs w:val="32"/>
        </w:rPr>
        <w:t>Welcome to The Vakeel Sahiba Legal Redress</w:t>
      </w:r>
    </w:p>
    <w:p w:rsidR="00351402" w:rsidRPr="00351402" w:rsidRDefault="00351402" w:rsidP="00351402">
      <w:pPr>
        <w:rPr>
          <w:rFonts w:ascii="The times new roman" w:hAnsi="The times new roman"/>
          <w:b/>
          <w:bCs/>
          <w:i/>
          <w:iCs/>
          <w:sz w:val="28"/>
          <w:szCs w:val="28"/>
        </w:rPr>
      </w:pPr>
      <w:r w:rsidRPr="00351402">
        <w:rPr>
          <w:rFonts w:ascii="The times new roman" w:hAnsi="The times new roman"/>
          <w:b/>
          <w:bCs/>
          <w:i/>
          <w:iCs/>
          <w:sz w:val="28"/>
          <w:szCs w:val="28"/>
        </w:rPr>
        <w:t xml:space="preserve">: </w:t>
      </w:r>
      <w:r w:rsidRPr="00351402">
        <w:rPr>
          <w:rFonts w:ascii="The times new roman" w:hAnsi="The times new roman"/>
          <w:b/>
          <w:bCs/>
          <w:i/>
          <w:iCs/>
          <w:sz w:val="28"/>
          <w:szCs w:val="28"/>
        </w:rPr>
        <w:t xml:space="preserve">Where Advocacy Meets </w:t>
      </w:r>
      <w:proofErr w:type="gramStart"/>
      <w:r w:rsidRPr="00351402">
        <w:rPr>
          <w:rFonts w:ascii="The times new roman" w:hAnsi="The times new roman"/>
          <w:b/>
          <w:bCs/>
          <w:i/>
          <w:iCs/>
          <w:sz w:val="28"/>
          <w:szCs w:val="28"/>
        </w:rPr>
        <w:t>Integrity</w:t>
      </w:r>
      <w:r w:rsidRPr="00351402">
        <w:rPr>
          <w:rFonts w:ascii="The times new roman" w:hAnsi="The times new roman"/>
          <w:b/>
          <w:bCs/>
          <w:i/>
          <w:iCs/>
          <w:sz w:val="28"/>
          <w:szCs w:val="28"/>
        </w:rPr>
        <w:t xml:space="preserve"> :</w:t>
      </w:r>
      <w:proofErr w:type="gramEnd"/>
    </w:p>
    <w:p w:rsidR="00351402" w:rsidRPr="00351402" w:rsidRDefault="00351402" w:rsidP="00351402">
      <w:pPr>
        <w:rPr>
          <w:rFonts w:ascii="The times new roman" w:hAnsi="The times new roman"/>
          <w:sz w:val="32"/>
          <w:szCs w:val="32"/>
        </w:rPr>
      </w:pPr>
    </w:p>
    <w:p w:rsidR="00351402" w:rsidRPr="00351402" w:rsidRDefault="00351402" w:rsidP="00351402">
      <w:pPr>
        <w:rPr>
          <w:rFonts w:ascii="The times new roman" w:hAnsi="The times new roman"/>
          <w:sz w:val="32"/>
          <w:szCs w:val="32"/>
        </w:rPr>
      </w:pPr>
      <w:r w:rsidRPr="00351402">
        <w:rPr>
          <w:rFonts w:ascii="The times new roman" w:hAnsi="The times new roman"/>
          <w:sz w:val="32"/>
          <w:szCs w:val="32"/>
        </w:rPr>
        <w:t>At Vakeel Sahiba Legal Redress, we believe that every legal matter deserves precision, dedication, and an unwavering commitment to justice. Founded on the principles of professionalism and empathy, our practice is built to support individuals, families, and businesses through every legal challenge.</w:t>
      </w:r>
    </w:p>
    <w:p w:rsidR="00351402" w:rsidRPr="00351402" w:rsidRDefault="00351402" w:rsidP="00351402">
      <w:pPr>
        <w:rPr>
          <w:rFonts w:ascii="The times new roman" w:hAnsi="The times new roman"/>
          <w:sz w:val="32"/>
          <w:szCs w:val="32"/>
        </w:rPr>
      </w:pPr>
    </w:p>
    <w:p w:rsidR="00351402" w:rsidRPr="00351402" w:rsidRDefault="00351402" w:rsidP="00351402">
      <w:pPr>
        <w:rPr>
          <w:rFonts w:ascii="The times new roman" w:hAnsi="The times new roman"/>
          <w:b/>
          <w:bCs/>
          <w:sz w:val="32"/>
          <w:szCs w:val="32"/>
        </w:rPr>
      </w:pPr>
      <w:r w:rsidRPr="00351402">
        <w:rPr>
          <w:rFonts w:ascii="The times new roman" w:hAnsi="The times new roman"/>
          <w:b/>
          <w:bCs/>
          <w:sz w:val="32"/>
          <w:szCs w:val="32"/>
        </w:rPr>
        <w:t>Our Mission</w:t>
      </w:r>
    </w:p>
    <w:p w:rsidR="00351402" w:rsidRPr="00351402" w:rsidRDefault="00351402" w:rsidP="00351402">
      <w:pPr>
        <w:rPr>
          <w:rFonts w:ascii="The times new roman" w:hAnsi="The times new roman"/>
          <w:b/>
          <w:bCs/>
          <w:i/>
          <w:iCs/>
          <w:sz w:val="28"/>
          <w:szCs w:val="28"/>
        </w:rPr>
      </w:pPr>
      <w:r w:rsidRPr="00351402">
        <w:rPr>
          <w:rFonts w:ascii="The times new roman" w:hAnsi="The times new roman"/>
          <w:b/>
          <w:bCs/>
          <w:i/>
          <w:iCs/>
          <w:sz w:val="28"/>
          <w:szCs w:val="28"/>
        </w:rPr>
        <w:t xml:space="preserve">: </w:t>
      </w:r>
      <w:r w:rsidRPr="00351402">
        <w:rPr>
          <w:rFonts w:ascii="The times new roman" w:hAnsi="The times new roman"/>
          <w:b/>
          <w:bCs/>
          <w:i/>
          <w:iCs/>
          <w:sz w:val="28"/>
          <w:szCs w:val="28"/>
        </w:rPr>
        <w:t>Personalized Legal Solutions. Proven Results</w:t>
      </w:r>
      <w:r w:rsidRPr="00351402">
        <w:rPr>
          <w:rFonts w:ascii="The times new roman" w:hAnsi="The times new roman"/>
          <w:b/>
          <w:bCs/>
          <w:i/>
          <w:iCs/>
          <w:sz w:val="28"/>
          <w:szCs w:val="28"/>
        </w:rPr>
        <w:t xml:space="preserve">: </w:t>
      </w:r>
    </w:p>
    <w:p w:rsidR="00351402" w:rsidRDefault="00351402" w:rsidP="00351402">
      <w:pPr>
        <w:rPr>
          <w:rFonts w:ascii="The times new roman" w:hAnsi="The times new roman"/>
          <w:sz w:val="32"/>
          <w:szCs w:val="32"/>
        </w:rPr>
      </w:pPr>
    </w:p>
    <w:p w:rsidR="00351402" w:rsidRPr="00351402" w:rsidRDefault="00351402" w:rsidP="00351402">
      <w:pPr>
        <w:rPr>
          <w:rFonts w:ascii="The times new roman" w:hAnsi="The times new roman"/>
          <w:sz w:val="32"/>
          <w:szCs w:val="32"/>
        </w:rPr>
      </w:pPr>
      <w:r w:rsidRPr="00351402">
        <w:rPr>
          <w:rFonts w:ascii="The times new roman" w:hAnsi="The times new roman"/>
          <w:sz w:val="32"/>
          <w:szCs w:val="32"/>
        </w:rPr>
        <w:t>Our mission is to deliver client-focused, strategic, and outcome-driven legal services. We understand that no two cases are alike, and we tailor our approach to meet your specific goals—be it representation, legal consultation, or long-term guidance.</w:t>
      </w:r>
    </w:p>
    <w:p w:rsidR="00351402" w:rsidRPr="00351402" w:rsidRDefault="00351402" w:rsidP="00351402">
      <w:pPr>
        <w:rPr>
          <w:rFonts w:ascii="The times new roman" w:hAnsi="The times new roman"/>
          <w:sz w:val="32"/>
          <w:szCs w:val="32"/>
        </w:rPr>
      </w:pPr>
    </w:p>
    <w:p w:rsidR="00351402" w:rsidRPr="00351402" w:rsidRDefault="00351402" w:rsidP="00351402">
      <w:pPr>
        <w:rPr>
          <w:rFonts w:ascii="The times new roman" w:hAnsi="The times new roman"/>
          <w:b/>
          <w:bCs/>
          <w:sz w:val="32"/>
          <w:szCs w:val="32"/>
        </w:rPr>
      </w:pPr>
      <w:r w:rsidRPr="00351402">
        <w:rPr>
          <w:rFonts w:ascii="The times new roman" w:hAnsi="The times new roman"/>
          <w:b/>
          <w:bCs/>
          <w:sz w:val="32"/>
          <w:szCs w:val="32"/>
        </w:rPr>
        <w:t>Our Values</w:t>
      </w:r>
    </w:p>
    <w:p w:rsidR="00351402" w:rsidRPr="00351402" w:rsidRDefault="00351402" w:rsidP="00351402">
      <w:pPr>
        <w:rPr>
          <w:rFonts w:ascii="The times new roman" w:hAnsi="The times new roman"/>
          <w:b/>
          <w:bCs/>
          <w:i/>
          <w:iCs/>
          <w:sz w:val="28"/>
          <w:szCs w:val="28"/>
        </w:rPr>
      </w:pPr>
      <w:r w:rsidRPr="00351402">
        <w:rPr>
          <w:rFonts w:ascii="The times new roman" w:hAnsi="The times new roman"/>
          <w:b/>
          <w:bCs/>
          <w:i/>
          <w:iCs/>
          <w:sz w:val="28"/>
          <w:szCs w:val="28"/>
        </w:rPr>
        <w:t xml:space="preserve">: </w:t>
      </w:r>
      <w:r w:rsidRPr="00351402">
        <w:rPr>
          <w:rFonts w:ascii="The times new roman" w:hAnsi="The times new roman"/>
          <w:b/>
          <w:bCs/>
          <w:i/>
          <w:iCs/>
          <w:sz w:val="28"/>
          <w:szCs w:val="28"/>
        </w:rPr>
        <w:t xml:space="preserve">Integrity. Transparency. Relentless </w:t>
      </w:r>
      <w:proofErr w:type="gramStart"/>
      <w:r w:rsidRPr="00351402">
        <w:rPr>
          <w:rFonts w:ascii="The times new roman" w:hAnsi="The times new roman"/>
          <w:b/>
          <w:bCs/>
          <w:i/>
          <w:iCs/>
          <w:sz w:val="28"/>
          <w:szCs w:val="28"/>
        </w:rPr>
        <w:t>Advocacy</w:t>
      </w:r>
      <w:r w:rsidRPr="00351402">
        <w:rPr>
          <w:rFonts w:ascii="The times new roman" w:hAnsi="The times new roman"/>
          <w:b/>
          <w:bCs/>
          <w:i/>
          <w:iCs/>
          <w:sz w:val="28"/>
          <w:szCs w:val="28"/>
        </w:rPr>
        <w:t xml:space="preserve"> :</w:t>
      </w:r>
      <w:proofErr w:type="gramEnd"/>
    </w:p>
    <w:p w:rsidR="00351402" w:rsidRPr="00351402" w:rsidRDefault="00351402" w:rsidP="00351402">
      <w:pPr>
        <w:rPr>
          <w:rFonts w:ascii="The times new roman" w:hAnsi="The times new roman"/>
          <w:sz w:val="32"/>
          <w:szCs w:val="32"/>
        </w:rPr>
      </w:pPr>
    </w:p>
    <w:p w:rsidR="00351402" w:rsidRPr="00351402" w:rsidRDefault="00351402" w:rsidP="00351402">
      <w:pPr>
        <w:rPr>
          <w:rFonts w:ascii="The times new roman" w:hAnsi="The times new roman"/>
          <w:sz w:val="32"/>
          <w:szCs w:val="32"/>
        </w:rPr>
      </w:pPr>
      <w:r w:rsidRPr="00351402">
        <w:rPr>
          <w:rFonts w:ascii="The times new roman" w:hAnsi="The times new roman"/>
          <w:sz w:val="32"/>
          <w:szCs w:val="32"/>
        </w:rPr>
        <w:lastRenderedPageBreak/>
        <w:t>We operate with a strong ethical foundation, ensuring that our clients are not only represented—but empowered. With open communication and honest counsel, we build lasting relationships grounded in trust and results.</w:t>
      </w:r>
    </w:p>
    <w:p w:rsidR="00351402" w:rsidRDefault="00351402" w:rsidP="00351402">
      <w:pPr>
        <w:rPr>
          <w:rFonts w:ascii="The times new roman" w:hAnsi="The times new roman"/>
          <w:sz w:val="32"/>
          <w:szCs w:val="32"/>
        </w:rPr>
      </w:pPr>
    </w:p>
    <w:p w:rsidR="00351402" w:rsidRPr="00351402" w:rsidRDefault="00351402" w:rsidP="00351402">
      <w:pPr>
        <w:rPr>
          <w:rFonts w:ascii="The times new roman" w:hAnsi="The times new roman"/>
          <w:b/>
          <w:bCs/>
          <w:sz w:val="32"/>
          <w:szCs w:val="32"/>
        </w:rPr>
      </w:pPr>
      <w:r w:rsidRPr="00351402">
        <w:rPr>
          <w:rFonts w:ascii="The times new roman" w:hAnsi="The times new roman"/>
          <w:b/>
          <w:bCs/>
          <w:sz w:val="32"/>
          <w:szCs w:val="32"/>
        </w:rPr>
        <w:t>Why Choose Us</w:t>
      </w:r>
    </w:p>
    <w:p w:rsidR="00351402" w:rsidRPr="00351402" w:rsidRDefault="00351402" w:rsidP="00351402">
      <w:pPr>
        <w:rPr>
          <w:rFonts w:ascii="The times new roman" w:hAnsi="The times new roman"/>
          <w:b/>
          <w:bCs/>
          <w:i/>
          <w:iCs/>
          <w:sz w:val="28"/>
          <w:szCs w:val="28"/>
        </w:rPr>
      </w:pPr>
      <w:r w:rsidRPr="00351402">
        <w:rPr>
          <w:rFonts w:ascii="The times new roman" w:hAnsi="The times new roman"/>
          <w:b/>
          <w:bCs/>
          <w:i/>
          <w:iCs/>
          <w:sz w:val="28"/>
          <w:szCs w:val="28"/>
        </w:rPr>
        <w:t xml:space="preserve">: </w:t>
      </w:r>
      <w:r w:rsidRPr="00351402">
        <w:rPr>
          <w:rFonts w:ascii="The times new roman" w:hAnsi="The times new roman"/>
          <w:b/>
          <w:bCs/>
          <w:i/>
          <w:iCs/>
          <w:sz w:val="28"/>
          <w:szCs w:val="28"/>
        </w:rPr>
        <w:t xml:space="preserve">Your Rights. Our </w:t>
      </w:r>
      <w:proofErr w:type="gramStart"/>
      <w:r w:rsidRPr="00351402">
        <w:rPr>
          <w:rFonts w:ascii="The times new roman" w:hAnsi="The times new roman"/>
          <w:b/>
          <w:bCs/>
          <w:i/>
          <w:iCs/>
          <w:sz w:val="28"/>
          <w:szCs w:val="28"/>
        </w:rPr>
        <w:t>Responsibility</w:t>
      </w:r>
      <w:r w:rsidRPr="00351402">
        <w:rPr>
          <w:rFonts w:ascii="The times new roman" w:hAnsi="The times new roman"/>
          <w:b/>
          <w:bCs/>
          <w:i/>
          <w:iCs/>
          <w:sz w:val="28"/>
          <w:szCs w:val="28"/>
        </w:rPr>
        <w:t xml:space="preserve"> :</w:t>
      </w:r>
      <w:proofErr w:type="gramEnd"/>
    </w:p>
    <w:p w:rsidR="00351402" w:rsidRPr="00351402" w:rsidRDefault="00351402" w:rsidP="00351402">
      <w:pPr>
        <w:rPr>
          <w:rFonts w:ascii="The times new roman" w:hAnsi="The times new roman"/>
          <w:sz w:val="32"/>
          <w:szCs w:val="32"/>
        </w:rPr>
      </w:pPr>
    </w:p>
    <w:p w:rsidR="00351402" w:rsidRDefault="00351402" w:rsidP="00351402">
      <w:pPr>
        <w:rPr>
          <w:rFonts w:ascii="The times new roman" w:hAnsi="The times new roman"/>
          <w:sz w:val="32"/>
          <w:szCs w:val="32"/>
        </w:rPr>
      </w:pPr>
      <w:r w:rsidRPr="00351402">
        <w:rPr>
          <w:rFonts w:ascii="The times new roman" w:hAnsi="The times new roman"/>
          <w:b/>
          <w:bCs/>
          <w:sz w:val="32"/>
          <w:szCs w:val="32"/>
        </w:rPr>
        <w:t>Experienced Leadership:</w:t>
      </w:r>
      <w:r w:rsidRPr="00351402">
        <w:rPr>
          <w:rFonts w:ascii="The times new roman" w:hAnsi="The times new roman"/>
          <w:sz w:val="32"/>
          <w:szCs w:val="32"/>
        </w:rPr>
        <w:t xml:space="preserve"> </w:t>
      </w:r>
    </w:p>
    <w:p w:rsidR="00351402" w:rsidRPr="00351402" w:rsidRDefault="00351402" w:rsidP="00351402">
      <w:pPr>
        <w:ind w:firstLine="720"/>
        <w:rPr>
          <w:rFonts w:ascii="The times new roman" w:hAnsi="The times new roman"/>
          <w:sz w:val="32"/>
          <w:szCs w:val="32"/>
        </w:rPr>
      </w:pPr>
      <w:r w:rsidRPr="00351402">
        <w:rPr>
          <w:rFonts w:ascii="The times new roman" w:hAnsi="The times new roman"/>
          <w:sz w:val="32"/>
          <w:szCs w:val="32"/>
        </w:rPr>
        <w:t>Guided by a seasoned legal professional who understands the intricacies of the legal system.</w:t>
      </w:r>
    </w:p>
    <w:p w:rsidR="00351402" w:rsidRPr="00351402" w:rsidRDefault="00351402" w:rsidP="00351402">
      <w:pPr>
        <w:rPr>
          <w:rFonts w:ascii="The times new roman" w:hAnsi="The times new roman"/>
          <w:sz w:val="32"/>
          <w:szCs w:val="32"/>
        </w:rPr>
      </w:pPr>
    </w:p>
    <w:p w:rsidR="00351402" w:rsidRDefault="00351402" w:rsidP="00351402">
      <w:pPr>
        <w:rPr>
          <w:rFonts w:ascii="The times new roman" w:hAnsi="The times new roman"/>
          <w:sz w:val="32"/>
          <w:szCs w:val="32"/>
        </w:rPr>
      </w:pPr>
      <w:r w:rsidRPr="00351402">
        <w:rPr>
          <w:rFonts w:ascii="The times new roman" w:hAnsi="The times new roman"/>
          <w:b/>
          <w:bCs/>
          <w:sz w:val="32"/>
          <w:szCs w:val="32"/>
        </w:rPr>
        <w:t>Holistic Approach:</w:t>
      </w:r>
      <w:r w:rsidRPr="00351402">
        <w:rPr>
          <w:rFonts w:ascii="The times new roman" w:hAnsi="The times new roman"/>
          <w:sz w:val="32"/>
          <w:szCs w:val="32"/>
        </w:rPr>
        <w:t xml:space="preserve"> </w:t>
      </w:r>
    </w:p>
    <w:p w:rsidR="00351402" w:rsidRPr="00351402" w:rsidRDefault="00351402" w:rsidP="00351402">
      <w:pPr>
        <w:ind w:firstLine="720"/>
        <w:rPr>
          <w:rFonts w:ascii="The times new roman" w:hAnsi="The times new roman"/>
          <w:sz w:val="32"/>
          <w:szCs w:val="32"/>
        </w:rPr>
      </w:pPr>
      <w:r w:rsidRPr="00351402">
        <w:rPr>
          <w:rFonts w:ascii="The times new roman" w:hAnsi="The times new roman"/>
          <w:sz w:val="32"/>
          <w:szCs w:val="32"/>
        </w:rPr>
        <w:t>Legal support that’s not just reactive, but proactive and preventive.</w:t>
      </w:r>
    </w:p>
    <w:p w:rsidR="00351402" w:rsidRPr="00351402" w:rsidRDefault="00351402" w:rsidP="00351402">
      <w:pPr>
        <w:rPr>
          <w:rFonts w:ascii="The times new roman" w:hAnsi="The times new roman"/>
          <w:sz w:val="32"/>
          <w:szCs w:val="32"/>
        </w:rPr>
      </w:pPr>
    </w:p>
    <w:p w:rsidR="00351402" w:rsidRDefault="00351402" w:rsidP="00351402">
      <w:pPr>
        <w:rPr>
          <w:rFonts w:ascii="The times new roman" w:hAnsi="The times new roman"/>
          <w:sz w:val="32"/>
          <w:szCs w:val="32"/>
        </w:rPr>
      </w:pPr>
      <w:r w:rsidRPr="00351402">
        <w:rPr>
          <w:rFonts w:ascii="The times new roman" w:hAnsi="The times new roman"/>
          <w:b/>
          <w:bCs/>
          <w:sz w:val="32"/>
          <w:szCs w:val="32"/>
        </w:rPr>
        <w:t>Client-</w:t>
      </w:r>
      <w:r w:rsidRPr="00351402">
        <w:rPr>
          <w:rFonts w:ascii="The times new roman" w:hAnsi="The times new roman"/>
          <w:b/>
          <w:bCs/>
          <w:sz w:val="32"/>
          <w:szCs w:val="32"/>
        </w:rPr>
        <w:t>Cantered</w:t>
      </w:r>
      <w:r w:rsidRPr="00351402">
        <w:rPr>
          <w:rFonts w:ascii="The times new roman" w:hAnsi="The times new roman"/>
          <w:b/>
          <w:bCs/>
          <w:sz w:val="32"/>
          <w:szCs w:val="32"/>
        </w:rPr>
        <w:t>:</w:t>
      </w:r>
      <w:r w:rsidRPr="00351402">
        <w:rPr>
          <w:rFonts w:ascii="The times new roman" w:hAnsi="The times new roman"/>
          <w:sz w:val="32"/>
          <w:szCs w:val="32"/>
        </w:rPr>
        <w:t xml:space="preserve"> </w:t>
      </w:r>
    </w:p>
    <w:p w:rsidR="00351402" w:rsidRPr="00351402" w:rsidRDefault="00351402" w:rsidP="00351402">
      <w:pPr>
        <w:ind w:firstLine="720"/>
        <w:rPr>
          <w:rFonts w:ascii="The times new roman" w:hAnsi="The times new roman"/>
          <w:sz w:val="32"/>
          <w:szCs w:val="32"/>
        </w:rPr>
      </w:pPr>
      <w:r w:rsidRPr="00351402">
        <w:rPr>
          <w:rFonts w:ascii="The times new roman" w:hAnsi="The times new roman"/>
          <w:sz w:val="32"/>
          <w:szCs w:val="32"/>
        </w:rPr>
        <w:t>You are not just a case file—you are a priority.</w:t>
      </w:r>
    </w:p>
    <w:p w:rsidR="00351402" w:rsidRPr="00351402" w:rsidRDefault="00351402" w:rsidP="00351402">
      <w:pPr>
        <w:rPr>
          <w:rFonts w:ascii="The times new roman" w:hAnsi="The times new roman"/>
          <w:sz w:val="32"/>
          <w:szCs w:val="32"/>
        </w:rPr>
      </w:pPr>
    </w:p>
    <w:p w:rsidR="00351402" w:rsidRPr="00351402" w:rsidRDefault="00351402" w:rsidP="00351402">
      <w:pPr>
        <w:rPr>
          <w:rFonts w:ascii="The times new roman" w:hAnsi="The times new roman"/>
          <w:b/>
          <w:bCs/>
          <w:sz w:val="32"/>
          <w:szCs w:val="32"/>
        </w:rPr>
      </w:pPr>
      <w:r w:rsidRPr="00351402">
        <w:rPr>
          <w:rFonts w:ascii="The times new roman" w:hAnsi="The times new roman"/>
          <w:b/>
          <w:bCs/>
          <w:sz w:val="32"/>
          <w:szCs w:val="32"/>
        </w:rPr>
        <w:t>Your Legal Partner, Every Step of the Way</w:t>
      </w:r>
    </w:p>
    <w:p w:rsidR="00351402" w:rsidRPr="00351402" w:rsidRDefault="00351402" w:rsidP="00351402">
      <w:pPr>
        <w:rPr>
          <w:rFonts w:ascii="The times new roman" w:hAnsi="The times new roman"/>
          <w:sz w:val="32"/>
          <w:szCs w:val="32"/>
        </w:rPr>
      </w:pPr>
    </w:p>
    <w:p w:rsidR="009929E1" w:rsidRDefault="00351402" w:rsidP="00351402">
      <w:pPr>
        <w:rPr>
          <w:rFonts w:ascii="The times new roman" w:hAnsi="The times new roman"/>
          <w:sz w:val="32"/>
          <w:szCs w:val="32"/>
        </w:rPr>
      </w:pPr>
      <w:r w:rsidRPr="00351402">
        <w:rPr>
          <w:rFonts w:ascii="The times new roman" w:hAnsi="The times new roman"/>
          <w:sz w:val="32"/>
          <w:szCs w:val="32"/>
        </w:rPr>
        <w:t>Whether you are navigating personal legal issues or complex business matters, The Vakeel Sahiba Legal Redress stands by your side—with integrity, clarity, and commitment.</w:t>
      </w:r>
    </w:p>
    <w:p w:rsidR="00351402" w:rsidRDefault="00351402" w:rsidP="00351402">
      <w:pPr>
        <w:rPr>
          <w:rFonts w:ascii="The times new roman" w:hAnsi="The times new roman"/>
          <w:sz w:val="32"/>
          <w:szCs w:val="32"/>
        </w:rPr>
      </w:pPr>
    </w:p>
    <w:p w:rsidR="00351402" w:rsidRDefault="00351402" w:rsidP="00351402">
      <w:pPr>
        <w:rPr>
          <w:rFonts w:ascii="The times new roman" w:hAnsi="The times new roman"/>
          <w:sz w:val="32"/>
          <w:szCs w:val="32"/>
        </w:rPr>
      </w:pPr>
      <w:r>
        <w:rPr>
          <w:rFonts w:ascii="The times new roman" w:hAnsi="The times new roman"/>
          <w:sz w:val="32"/>
          <w:szCs w:val="32"/>
        </w:rPr>
        <w:t>Adv. Mandira Sau</w:t>
      </w:r>
    </w:p>
    <w:p w:rsidR="00351402" w:rsidRPr="00351402" w:rsidRDefault="00351402" w:rsidP="00351402">
      <w:pPr>
        <w:rPr>
          <w:rFonts w:ascii="The times new roman" w:hAnsi="The times new roman"/>
          <w:sz w:val="32"/>
          <w:szCs w:val="32"/>
        </w:rPr>
      </w:pPr>
      <w:r>
        <w:rPr>
          <w:rFonts w:ascii="The times new roman" w:hAnsi="The times new roman"/>
          <w:sz w:val="32"/>
          <w:szCs w:val="32"/>
        </w:rPr>
        <w:t xml:space="preserve">Owner &amp; Legal </w:t>
      </w:r>
      <w:r w:rsidR="00142AC9">
        <w:rPr>
          <w:rFonts w:ascii="The times new roman" w:hAnsi="The times new roman"/>
          <w:sz w:val="32"/>
          <w:szCs w:val="32"/>
        </w:rPr>
        <w:t>Counsel</w:t>
      </w:r>
    </w:p>
    <w:sectPr w:rsidR="00351402" w:rsidRPr="00351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he times new rom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02"/>
    <w:rsid w:val="00142AC9"/>
    <w:rsid w:val="00351402"/>
    <w:rsid w:val="00514AE4"/>
    <w:rsid w:val="008A7B6A"/>
    <w:rsid w:val="009929E1"/>
    <w:rsid w:val="00BE312D"/>
    <w:rsid w:val="00CF7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E93C"/>
  <w15:chartTrackingRefBased/>
  <w15:docId w15:val="{FE495643-973A-48EA-BB87-EB35E13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40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5140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5140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5140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5140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51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40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5140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5140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5140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5140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51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402"/>
    <w:rPr>
      <w:rFonts w:eastAsiaTheme="majorEastAsia" w:cstheme="majorBidi"/>
      <w:color w:val="272727" w:themeColor="text1" w:themeTint="D8"/>
    </w:rPr>
  </w:style>
  <w:style w:type="paragraph" w:styleId="Title">
    <w:name w:val="Title"/>
    <w:basedOn w:val="Normal"/>
    <w:next w:val="Normal"/>
    <w:link w:val="TitleChar"/>
    <w:uiPriority w:val="10"/>
    <w:qFormat/>
    <w:rsid w:val="00351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402"/>
    <w:pPr>
      <w:spacing w:before="160"/>
      <w:jc w:val="center"/>
    </w:pPr>
    <w:rPr>
      <w:i/>
      <w:iCs/>
      <w:color w:val="404040" w:themeColor="text1" w:themeTint="BF"/>
    </w:rPr>
  </w:style>
  <w:style w:type="character" w:customStyle="1" w:styleId="QuoteChar">
    <w:name w:val="Quote Char"/>
    <w:basedOn w:val="DefaultParagraphFont"/>
    <w:link w:val="Quote"/>
    <w:uiPriority w:val="29"/>
    <w:rsid w:val="00351402"/>
    <w:rPr>
      <w:i/>
      <w:iCs/>
      <w:color w:val="404040" w:themeColor="text1" w:themeTint="BF"/>
    </w:rPr>
  </w:style>
  <w:style w:type="paragraph" w:styleId="ListParagraph">
    <w:name w:val="List Paragraph"/>
    <w:basedOn w:val="Normal"/>
    <w:uiPriority w:val="34"/>
    <w:qFormat/>
    <w:rsid w:val="00351402"/>
    <w:pPr>
      <w:ind w:left="720"/>
      <w:contextualSpacing/>
    </w:pPr>
  </w:style>
  <w:style w:type="character" w:styleId="IntenseEmphasis">
    <w:name w:val="Intense Emphasis"/>
    <w:basedOn w:val="DefaultParagraphFont"/>
    <w:uiPriority w:val="21"/>
    <w:qFormat/>
    <w:rsid w:val="00351402"/>
    <w:rPr>
      <w:i/>
      <w:iCs/>
      <w:color w:val="2E74B5" w:themeColor="accent1" w:themeShade="BF"/>
    </w:rPr>
  </w:style>
  <w:style w:type="paragraph" w:styleId="IntenseQuote">
    <w:name w:val="Intense Quote"/>
    <w:basedOn w:val="Normal"/>
    <w:next w:val="Normal"/>
    <w:link w:val="IntenseQuoteChar"/>
    <w:uiPriority w:val="30"/>
    <w:qFormat/>
    <w:rsid w:val="0035140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51402"/>
    <w:rPr>
      <w:i/>
      <w:iCs/>
      <w:color w:val="2E74B5" w:themeColor="accent1" w:themeShade="BF"/>
    </w:rPr>
  </w:style>
  <w:style w:type="character" w:styleId="IntenseReference">
    <w:name w:val="Intense Reference"/>
    <w:basedOn w:val="DefaultParagraphFont"/>
    <w:uiPriority w:val="32"/>
    <w:qFormat/>
    <w:rsid w:val="0035140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mandira sau</dc:creator>
  <cp:keywords/>
  <dc:description/>
  <cp:lastModifiedBy>mandira sau</cp:lastModifiedBy>
  <cp:revision>1</cp:revision>
  <dcterms:created xsi:type="dcterms:W3CDTF">2025-07-04T01:40:00Z</dcterms:created>
  <dcterms:modified xsi:type="dcterms:W3CDTF">2025-07-04T02:03:00Z</dcterms:modified>
</cp:coreProperties>
</file>