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bookmarkStart w:id="0" w:name="_nlc6kxhkvx5g"/>
      <w:bookmarkEnd w:id="0"/>
      <w:r>
        <w:t>AI-Powered Study Assistant &amp; Backend Management</w:t>
      </w:r>
    </w:p>
    <w:p>
      <w:pPr>
        <w:pStyle w:val="1"/>
      </w:pPr>
      <w:bookmarkStart w:id="1" w:name="_si4vwd7qqadp"/>
      <w:bookmarkEnd w:id="1"/>
      <w:r>
        <w:t>INTRODUCTION</w:t>
      </w:r>
    </w:p>
    <w:p>
      <w:r>
        <w:t>LearnMate - AI StudyBuddy Backend Service</w:t>
        <w:br/>
        <w:t>Team ID: SWTID-2026-1215</w:t>
      </w:r>
    </w:p>
    <w:p>
      <w:pPr>
        <w:pStyle w:val="2"/>
      </w:pPr>
      <w:bookmarkStart w:id="2" w:name="_7t2so7bcy5o1"/>
      <w:bookmarkEnd w:id="2"/>
      <w:r>
        <w:t>Team Leadership &amp; Members</w:t>
      </w:r>
    </w:p>
    <w:p>
      <w:pPr>
        <w:pStyle w:val="2"/>
      </w:pPr>
      <w:bookmarkStart w:id="3" w:name="_6sbyj25b60l0"/>
      <w:bookmarkEnd w:id="3"/>
      <w:r>
        <w:t>Team Leader:</w:t>
      </w:r>
    </w:p>
    <w:tbl>
      <w:tblPr>
        <w:jc w:val="left"/>
        <w:tblInd w:w="0" w:type="dxa"/>
        <w:tblW w:w="10500" w:type="dxa"/>
        <w:tblBorders>
          <w:top w:val="single" w:sz="8" w:space="0" w:color="E2E8F0"/>
          <w:left w:val="none" w:sz="0" w:space="0" w:color="auto"/>
          <w:bottom w:val="single" w:sz="8" w:space="0" w:color="E2E8F0"/>
          <w:right w:val="none" w:sz="0" w:space="0" w:color="auto"/>
          <w:insideH w:val="single" w:sz="8" w:space="0" w:color="E2E8F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5250"/>
        <w:gridCol w:w="5250"/>
      </w:tblGrid>
      <w:tr>
        <w:trPr>
          <w:tblHeader/>
        </w:trPr>
        <w:tc>
          <w:tcPr>
            <w:shd w:val="clear" w:color="auto" w:fill="FFFFFF"/>
            <w:vAlign w:val="center"/>
          </w:tcPr>
          <w:p>
            <w:r>
              <w:t>NAME</w:t>
            </w:r>
          </w:p>
        </w:tc>
        <w:tc>
          <w:tcPr>
            <w:shd w:val="clear" w:color="auto" w:fill="FFFFFF"/>
            <w:vAlign w:val="center"/>
          </w:tcPr>
          <w:p>
            <w:r>
              <w:t>MAIL ID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t>YOGESHWARAN .k</w:t>
            </w:r>
          </w:p>
        </w:tc>
        <w:tc>
          <w:tcPr>
            <w:shd w:val="clear" w:color="auto" w:fill="FFFFFF"/>
            <w:vAlign w:val="center"/>
          </w:tcPr>
          <w:p>
            <w:r>
              <w:t>yogesh13waran05@gmail.com</w:t>
            </w:r>
          </w:p>
        </w:tc>
      </w:tr>
    </w:tbl>
    <w:p>
      <w:pPr>
        <w:pStyle w:val="2"/>
      </w:pPr>
      <w:bookmarkStart w:id="4" w:name="_gzg812zb5ojn"/>
      <w:bookmarkEnd w:id="4"/>
      <w:r>
        <w:t>Team Members:</w:t>
      </w:r>
    </w:p>
    <w:p/>
    <w:tbl>
      <w:tblPr>
        <w:jc w:val="left"/>
        <w:tblInd w:w="0" w:type="dxa"/>
        <w:tblW w:w="10500" w:type="dxa"/>
        <w:tblBorders>
          <w:top w:val="single" w:sz="8" w:space="0" w:color="E2E8F0"/>
          <w:left w:val="none" w:sz="0" w:space="0" w:color="auto"/>
          <w:bottom w:val="single" w:sz="8" w:space="0" w:color="E2E8F0"/>
          <w:right w:val="none" w:sz="0" w:space="0" w:color="auto"/>
          <w:insideH w:val="single" w:sz="8" w:space="0" w:color="E2E8F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5250"/>
        <w:gridCol w:w="5250"/>
      </w:tblGrid>
      <w:tr>
        <w:trPr>
          <w:tblHeader/>
        </w:trPr>
        <w:tc>
          <w:tcPr>
            <w:tcW w:w="5250" w:type="dxa"/>
            <w:shd w:val="clear" w:color="auto" w:fill="FFFFFF"/>
            <w:vAlign w:val="center"/>
          </w:tcPr>
          <w:p>
            <w:r>
              <w:t>NAME</w:t>
            </w:r>
          </w:p>
        </w:tc>
        <w:tc>
          <w:tcPr>
            <w:tcW w:w="5250" w:type="dxa"/>
            <w:shd w:val="clear" w:color="auto" w:fill="FFFFFF"/>
            <w:vAlign w:val="center"/>
          </w:tcPr>
          <w:p>
            <w:r>
              <w:t>MAIL ID</w:t>
            </w:r>
          </w:p>
        </w:tc>
      </w:tr>
      <w:tr>
        <w:tc>
          <w:tcPr>
            <w:tcW w:w="5250" w:type="dxa"/>
            <w:shd w:val="clear" w:color="auto" w:fill="FFFFFF"/>
            <w:vAlign w:val="center"/>
          </w:tcPr>
          <w:p>
            <w:r>
              <w:t>jeeva</w:t>
            </w:r>
          </w:p>
        </w:tc>
        <w:tc>
          <w:tcPr>
            <w:tcW w:w="5250" w:type="dxa"/>
            <w:shd w:val="clear" w:color="auto" w:fill="FFFFFF"/>
            <w:vAlign w:val="center"/>
          </w:tcPr>
          <w:p>
            <w:r>
              <w:t>jeeva30102005@gmail.com</w:t>
            </w:r>
          </w:p>
        </w:tc>
      </w:tr>
      <w:tr>
        <w:tc>
          <w:tcPr>
            <w:tcW w:w="5250" w:type="dxa"/>
            <w:shd w:val="clear" w:color="auto" w:fill="FFFFFF"/>
            <w:vAlign w:val="center"/>
          </w:tcPr>
          <w:p>
            <w:r>
              <w:t xml:space="preserve">kamesh </w:t>
            </w:r>
          </w:p>
        </w:tc>
        <w:tc>
          <w:tcPr>
            <w:tcW w:w="5250" w:type="dxa"/>
            <w:shd w:val="clear" w:color="auto" w:fill="FFFFFF"/>
            <w:vAlign w:val="center"/>
          </w:tcPr>
          <w:p>
            <w:r>
              <w:t>kameshcandypop@gmail.com</w:t>
            </w:r>
          </w:p>
        </w:tc>
      </w:tr>
      <w:tr>
        <w:tc>
          <w:tcPr>
            <w:tcW w:w="5250" w:type="dxa"/>
            <w:shd w:val="clear" w:color="auto" w:fill="FFFFFF"/>
            <w:vAlign w:val="center"/>
          </w:tcPr>
          <w:p>
            <w:r>
              <w:t xml:space="preserve">Nandhini </w:t>
            </w:r>
          </w:p>
        </w:tc>
        <w:tc>
          <w:tcPr>
            <w:tcW w:w="5250" w:type="dxa"/>
            <w:shd w:val="clear" w:color="auto" w:fill="FFFFFF"/>
            <w:vAlign w:val="center"/>
          </w:tcPr>
          <w:p>
            <w:r>
              <w:t>nandhini14022007@gmail.com</w:t>
            </w:r>
            <w:bookmarkStart w:id="5" w:name="_GoBack"/>
            <w:bookmarkEnd w:id="5"/>
          </w:p>
        </w:tc>
      </w:tr>
    </w:tbl>
    <w:p>
      <w:pPr>
        <w:pStyle w:val="1"/>
      </w:pPr>
      <w:bookmarkStart w:id="6" w:name="_cpqc4i5hi29u"/>
      <w:bookmarkEnd w:id="6"/>
      <w:r>
        <w:t>1. PROJECT OVERVIEW</w:t>
      </w:r>
    </w:p>
    <w:p>
      <w:pPr>
        <w:pStyle w:val="2"/>
      </w:pPr>
      <w:bookmarkStart w:id="7" w:name="_l6655fzaob49"/>
      <w:bookmarkEnd w:id="7"/>
      <w:r>
        <w:t>1.1 Purpose</w:t>
      </w:r>
    </w:p>
    <w:p>
      <w:r>
        <w:t>LearnMate is an enterprise-grade backend-focused web application developed using Node.js, Express.js, and MongoDB Atlas. It is engineered to provide a robust, scalable, and secure RESTful API infrastructure for student learning management and AI study assistant workflows. The platform ensures end-to-end data security using JSON Web Token (JWT) stateless authentication, password hashing with Bcrypt, and strict Role-Based Access Control (RBAC). The system enables secure registration, credential verification, protected access to learning materials, and complete administrative CRUD control over platform accounts and resources.</w:t>
      </w:r>
    </w:p>
    <w:p>
      <w:pPr>
        <w:pStyle w:val="2"/>
      </w:pPr>
      <w:bookmarkStart w:id="8" w:name="_6kkrjw4aqqsx"/>
      <w:bookmarkEnd w:id="8"/>
      <w:r>
        <w:t>1.2 Key Objectives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Secure User Authentication:</w:t>
      </w:r>
      <w:r>
        <w:t xml:space="preserve"> Implement cryptographic password hashing via Bcrypt and stateless token generation with JWT.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Role-Based Access Control (RBAC):</w:t>
      </w:r>
      <w:r>
        <w:t xml:space="preserve"> Enforce granular authorization separating student capabilities from administrative governance.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Administrative CRUD Operations:</w:t>
      </w:r>
      <w:r>
        <w:t xml:space="preserve"> Provide authenticated endpoints for retrieving and deleting user records and study materials.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Cloud-Native Database Persistence:</w:t>
      </w:r>
      <w:r>
        <w:t xml:space="preserve"> Connect directly to a MongoDB Atlas multi-cluster database with Mongoose schema modeling.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Reliable API Responses:</w:t>
      </w:r>
      <w:r>
        <w:t xml:space="preserve"> Return standardized HTTP status codes (200 OK, 201 Created, 400 Bad Request, 401 Unauthorized, 403 Forbidden) and robust error handling.</w:t>
      </w:r>
    </w:p>
    <w:p>
      <w:pPr>
        <w:pStyle w:val="2"/>
      </w:pPr>
      <w:bookmarkStart w:id="9" w:name="_bayy8jkcexsp"/>
      <w:bookmarkEnd w:id="9"/>
      <w:r>
        <w:t>1.3 Target Audience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Students:</w:t>
      </w:r>
      <w:r>
        <w:t xml:space="preserve"> Retrieve organized study materials, access personalized learning tools, and submit assignments securely.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Administrators &amp; Educators:</w:t>
      </w:r>
      <w:r>
        <w:t xml:space="preserve"> Monitor student accounts, audit platform security, and manage learning resources.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Academic Institutions:</w:t>
      </w:r>
      <w:r>
        <w:t xml:space="preserve"> Deploy a standardized, high-performance API foundation for smart campus solutions.</w:t>
      </w:r>
    </w:p>
    <w:p>
      <w:pPr>
        <w:pStyle w:val="1"/>
      </w:pPr>
      <w:bookmarkStart w:id="10" w:name="_h4xr9o5djvrn"/>
      <w:bookmarkEnd w:id="10"/>
      <w:r>
        <w:t>2. PROJECT ARCHITECTURE</w:t>
      </w:r>
    </w:p>
    <w:p>
      <w:pPr>
        <w:pStyle w:val="2"/>
      </w:pPr>
      <w:bookmarkStart w:id="11" w:name="_baxdz3yyjc5z"/>
      <w:bookmarkEnd w:id="11"/>
      <w:r>
        <w:t>2.1 Core Architectural Flow</w:t>
      </w:r>
    </w:p>
    <w:p>
      <w:r>
        <w:rPr>
          <w:rFonts w:ascii="Roboto Mono" w:eastAsia="Roboto Mono" w:cs="Roboto Mono" w:hAnsi="Roboto Mono"/>
          <w:color w:val="188038"/>
        </w:rPr>
        <w:t>Client (Thunder Client / Frontend)</w:t>
      </w:r>
      <w:r>
        <w:t xml:space="preserve"> -&gt; </w:t>
      </w:r>
      <w:r>
        <w:rPr>
          <w:rFonts w:ascii="Roboto Mono" w:eastAsia="Roboto Mono" w:cs="Roboto Mono" w:hAnsi="Roboto Mono"/>
          <w:color w:val="188038"/>
        </w:rPr>
        <w:t>Express REST API (Port 5000)</w:t>
      </w:r>
      <w:r>
        <w:t xml:space="preserve"> -&gt; </w:t>
      </w:r>
      <w:r>
        <w:rPr>
          <w:rFonts w:ascii="Roboto Mono" w:eastAsia="Roboto Mono" w:cs="Roboto Mono" w:hAnsi="Roboto Mono"/>
          <w:color w:val="188038"/>
        </w:rPr>
        <w:t>Authentication &amp; Role Middleware</w:t>
      </w:r>
      <w:r>
        <w:t xml:space="preserve"> -&gt; </w:t>
      </w:r>
      <w:r>
        <w:rPr>
          <w:rFonts w:ascii="Roboto Mono" w:eastAsia="Roboto Mono" w:cs="Roboto Mono" w:hAnsi="Roboto Mono"/>
          <w:color w:val="188038"/>
        </w:rPr>
        <w:t>Controllers (Auth, Admin, Materials)</w:t>
      </w:r>
      <w:r>
        <w:t xml:space="preserve"> -&gt; </w:t>
      </w:r>
      <w:r>
        <w:rPr>
          <w:rFonts w:ascii="Roboto Mono" w:eastAsia="Roboto Mono" w:cs="Roboto Mono" w:hAnsi="Roboto Mono"/>
          <w:color w:val="188038"/>
        </w:rPr>
        <w:t>MongoDB Atlas Cloud Database</w:t>
      </w:r>
    </w:p>
    <w:p>
      <w:pPr>
        <w:pStyle w:val="2"/>
      </w:pPr>
      <w:bookmarkStart w:id="12" w:name="_afuzx9iyu0u6"/>
      <w:bookmarkEnd w:id="12"/>
      <w:r>
        <w:t>2.2 System Components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Express Server (server.js):</w:t>
      </w:r>
      <w:r>
        <w:t xml:space="preserve"> The central entry point running on port 5000, responsible for request parsing, middleware initialization, CORS policies, and route delegation.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Auth &amp; Role Middleware (authMiddleware.js):</w:t>
      </w:r>
      <w:r>
        <w:t xml:space="preserve"> Intercepts protected routes, extracts the Bearer token from the HTTP Authorization header, verifies signature via JWT_SECRET, and checks user permissions.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Auth Controller (authController.js):</w:t>
      </w:r>
      <w:r>
        <w:t xml:space="preserve"> Implements user onboarding, duplicate email prevention, password hashing, and token dispatching.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Admin Controller (adminController.js):</w:t>
      </w:r>
      <w:r>
        <w:t xml:space="preserve"> Handles administrative oversight, retrieving user rosters, and deleting targeted accounts.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Database Layer (MongoDB Atlas):</w:t>
      </w:r>
      <w:r>
        <w:t xml:space="preserve"> Multi-tenant cloud NoSQL storage enforcing schema validation through Mongoose ODM.</w:t>
      </w:r>
    </w:p>
    <w:p>
      <w:pPr>
        <w:pStyle w:val="2"/>
      </w:pPr>
      <w:bookmarkStart w:id="13" w:name="_z0sgcpga45e9"/>
      <w:bookmarkEnd w:id="13"/>
      <w:r>
        <w:t>2.3 Technical Architecture &amp; Database Schema</w:t>
      </w:r>
    </w:p>
    <w:p>
      <w:pPr>
        <w:pStyle w:val="3"/>
      </w:pPr>
      <w:bookmarkStart w:id="14" w:name="_lpbimu67bcje"/>
      <w:bookmarkEnd w:id="14"/>
      <w:r>
        <w:t>Users Collection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_id</w:t>
      </w:r>
      <w:r>
        <w:t>: ObjectId (Primary Key)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name</w:t>
      </w:r>
      <w:r>
        <w:t>: String (Required, trimmed)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email</w:t>
      </w:r>
      <w:r>
        <w:t>: String (Required, unique, lowercase)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password</w:t>
      </w:r>
      <w:r>
        <w:t>: String (Required, hashed with Bcrypt)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role</w:t>
      </w:r>
      <w:r>
        <w:t>: String (Enum: ['student', 'admin'], default: 'student')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timestamps</w:t>
      </w:r>
      <w:r>
        <w:t>: createdAt, updatedAt</w:t>
      </w:r>
    </w:p>
    <w:p>
      <w:pPr>
        <w:pStyle w:val="3"/>
      </w:pPr>
      <w:bookmarkStart w:id="15" w:name="_o4kojn4pn9i9"/>
      <w:bookmarkEnd w:id="15"/>
      <w:r>
        <w:t>Materials Collection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_id</w:t>
      </w:r>
      <w:r>
        <w:t>: ObjectId (Primary Key)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userId</w:t>
      </w:r>
      <w:r>
        <w:t>: ObjectId (Reference to User)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title</w:t>
      </w:r>
      <w:r>
        <w:t>: String (Required)</w:t>
      </w:r>
    </w:p>
    <w:p>
      <w:pPr>
        <w:numPr>
          <w:ilvl w:val="0"/>
          <w:numId w:val="1"/>
        </w:numPr>
        <w:ind w:left="720" w:hanging="360"/>
      </w:pPr>
      <w:r>
        <w:rPr>
          <w:rFonts w:ascii="Roboto Mono" w:eastAsia="Roboto Mono" w:cs="Roboto Mono" w:hAnsi="Roboto Mono"/>
          <w:color w:val="188038"/>
        </w:rPr>
        <w:t>topic</w:t>
      </w:r>
      <w:r>
        <w:t>: String (Required)</w:t>
      </w:r>
    </w:p>
    <w:p>
      <w:pPr>
        <w:pStyle w:val="2"/>
      </w:pPr>
      <w:bookmarkStart w:id="16" w:name="_ii58eltd2ns6"/>
      <w:bookmarkEnd w:id="16"/>
      <w:r>
        <w:t>2.4 Entity-Relationship (ER) Diagram &amp; Data Model</w:t>
      </w:r>
    </w:p>
    <w:p>
      <w:r>
        <w:rPr>
          <w:b/>
          <w:bCs/>
        </w:rPr>
        <w:t>ASCII Architecture / ER Diagram: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cs="Roboto Mono" w:hAnsi="Roboto Mono"/>
          <w:color w:val="188038"/>
        </w:rPr>
        <w:t>+-----------------------------------+             +-----------------------------------+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|              USERS                |             |             MATERIALS             |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+-----------------------------------+             +-----------------------------------+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| * _id (PK)         : ObjectId     | 1         * | * _id (PK)         : ObjectId     |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|   name             : String       |-------------&lt;   userId (FK)      : ObjectId     |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|   email (Unique)   : String       |             |   title            : String       |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|   password (Hash)  : String       |             |   topic            : String       |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|   role             : Enum         |             |   content          : String       |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|   createdAt        : Date         |             |   createdAt        : Date         |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|   updatedAt        : Date         |             |   updatedAt        : Date         |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+-----------------------------------+             +-----------------------------------+</w:t>
      </w:r>
    </w:p>
    <w:p>
      <w:r>
        <w:rPr>
          <w:color w:val="188038"/>
        </w:rPr>
        <w:t></w:t>
      </w:r>
      <w:r>
        <w:rPr>
          <w:b/>
          <w:bCs/>
        </w:rPr>
        <w:t>Entity Relationship Summary: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 xml:space="preserve">Entity 1: Users </w:t>
      </w:r>
      <w:r>
        <w:t>(Manages user profiles, role-based authorization for 'student' and 'admin', and cryptographic authentication).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 xml:space="preserve">Entity 2: Materials </w:t>
      </w:r>
      <w:r>
        <w:t>(Stores study notes, topics, and academic resources created or managed for learners).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 xml:space="preserve">Cardinality / Relationship: </w:t>
      </w:r>
      <w:r>
        <w:t>1-to-Many (1:N) — A single User can author or own multiple learning materials (referenced via userId foreign key), while each material document references exactly one owner user.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 xml:space="preserve">Cascade Deletion: </w:t>
      </w:r>
      <w:r>
        <w:t>When an administrator deletes a targeted user record (via DELETE /api/admin/users/:id), all referenced documents in the Materials collection corresponding to that userId are also pruned.</w:t>
      </w:r>
    </w:p>
    <w:p>
      <w:pPr>
        <w:pStyle w:val="2"/>
      </w:pPr>
      <w:bookmarkStart w:id="17" w:name="_bd6rt4l97rl8"/>
      <w:bookmarkEnd w:id="17"/>
      <w:r>
        <w:t>3.1 Prerequisites</w:t>
      </w:r>
    </w:p>
    <w:p>
      <w:pPr>
        <w:numPr>
          <w:ilvl w:val="0"/>
          <w:numId w:val="1"/>
        </w:numPr>
        <w:ind w:left="720" w:hanging="360"/>
      </w:pPr>
      <w:r>
        <w:t>Node.js (v18.x or later)</w:t>
      </w:r>
    </w:p>
    <w:p>
      <w:pPr>
        <w:numPr>
          <w:ilvl w:val="0"/>
          <w:numId w:val="1"/>
        </w:numPr>
        <w:ind w:left="720" w:hanging="360"/>
      </w:pPr>
      <w:r>
        <w:t>MongoDB Atlas active cluster</w:t>
      </w:r>
    </w:p>
    <w:p>
      <w:pPr>
        <w:numPr>
          <w:ilvl w:val="0"/>
          <w:numId w:val="1"/>
        </w:numPr>
        <w:ind w:left="720" w:hanging="360"/>
      </w:pPr>
      <w:r>
        <w:t>Visual Studio Code with Thunder Client extension</w:t>
      </w:r>
    </w:p>
    <w:p>
      <w:pPr>
        <w:numPr>
          <w:ilvl w:val="0"/>
          <w:numId w:val="1"/>
        </w:numPr>
        <w:ind w:left="720" w:hanging="360"/>
      </w:pPr>
      <w:r>
        <w:t>Git version control</w:t>
      </w:r>
    </w:p>
    <w:p>
      <w:pPr>
        <w:pStyle w:val="2"/>
      </w:pPr>
      <w:bookmarkStart w:id="18" w:name="_kprfckmyqtb8"/>
      <w:bookmarkEnd w:id="18"/>
      <w:r>
        <w:t>3.2 Installation Commands</w:t>
      </w:r>
    </w:p>
    <w:p>
      <w:pPr>
        <w:pStyle w:val="3"/>
      </w:pPr>
      <w:bookmarkStart w:id="19" w:name="_a06ehb413e9v"/>
      <w:bookmarkEnd w:id="19"/>
      <w:r>
        <w:t>1. Clone Repository:</w:t>
      </w:r>
    </w:p>
    <w:p>
      <w:r>
        <w:t>git clone &lt;repository-url&gt;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76" w:lineRule="auto"/>
        <w:ind w:left="0" w:right="0" w:firstLine="0"/>
        <w:jc w:val="left"/>
      </w:pPr>
    </w:p>
    <w:p>
      <w:r>
        <w:t>cd LearnMate-Backend</w:t>
      </w:r>
    </w:p>
    <w:p>
      <w:pPr>
        <w:pStyle w:val="3"/>
      </w:pPr>
      <w:bookmarkStart w:id="20" w:name="_7y1k0dl52dy5"/>
      <w:bookmarkEnd w:id="20"/>
      <w:r>
        <w:t>2. Install Dependencies:</w:t>
      </w:r>
    </w:p>
    <w:p>
      <w:r>
        <w:t>npm install express mongoose dotenv jsonwebtoken bcryptjs cors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76" w:lineRule="auto"/>
        <w:ind w:left="0" w:right="0" w:firstLine="0"/>
        <w:jc w:val="left"/>
      </w:pPr>
    </w:p>
    <w:p>
      <w:r>
        <w:t>npm install -D nodemon</w:t>
      </w:r>
    </w:p>
    <w:p>
      <w:pPr>
        <w:pStyle w:val="3"/>
      </w:pPr>
      <w:bookmarkStart w:id="21" w:name="_lagbzv29feu4"/>
      <w:bookmarkEnd w:id="21"/>
      <w:r>
        <w:t>3. Configure .env:</w:t>
      </w:r>
    </w:p>
    <w:p/>
    <w:p>
      <w:pPr>
        <w:rPr>
          <w:rFonts w:ascii="Roboto Mono" w:eastAsia="Roboto Mono" w:cs="Roboto Mono" w:hAnsi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cs="Roboto Mono" w:hAnsi="Roboto Mono"/>
          <w:color w:val="188038"/>
        </w:rPr>
        <w:t>PORT=5000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MONGO_URI=mongodb+srv://&lt;username&gt;:&lt;password&gt;@cluster0.mongodb.net/learnmate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JWT_SECRET=your_jwt_secret_key</w:t>
      </w:r>
    </w:p>
    <w:p>
      <w:pPr>
        <w:rPr>
          <w:rFonts w:ascii="Roboto Mono" w:eastAsia="Roboto Mono" w:cs="Roboto Mono" w:hAnsi="Roboto Mono"/>
          <w:color w:val="188038"/>
        </w:rPr>
      </w:pPr>
      <w:r>
        <w:rPr>
          <w:rFonts w:ascii="Roboto Mono" w:eastAsia="Roboto Mono" w:cs="Roboto Mono" w:hAnsi="Roboto Mono"/>
          <w:color w:val="188038"/>
        </w:rPr>
        <w:t>JWT_REFRESH_SECRET=your_jwt_refresh_secret</w:t>
      </w:r>
    </w:p>
    <w:p>
      <w:pPr>
        <w:pStyle w:val="3"/>
      </w:pPr>
      <w:bookmarkStart w:id="22" w:name="_c82m7ho4z3m1"/>
      <w:bookmarkEnd w:id="22"/>
      <w:r>
        <w:rPr>
          <w:color w:val="188038"/>
        </w:rPr>
        <w:t></w:t>
      </w:r>
      <w:r>
        <w:t>4. Run Server:</w:t>
      </w:r>
    </w:p>
    <w:p>
      <w:r>
        <w:rPr>
          <w:rFonts w:ascii="Roboto Mono" w:eastAsia="Roboto Mono" w:cs="Roboto Mono" w:hAnsi="Roboto Mono"/>
          <w:color w:val="188038"/>
        </w:rPr>
        <w:t>npm start</w:t>
      </w:r>
    </w:p>
    <w:p>
      <w:pPr>
        <w:pStyle w:val="1"/>
      </w:pPr>
      <w:bookmarkStart w:id="23" w:name="_ui8nr4d6r1e7"/>
      <w:bookmarkEnd w:id="23"/>
      <w:r>
        <w:t>4. CORE FEATURES &amp; USER FLOW</w:t>
      </w:r>
    </w:p>
    <w:p>
      <w:pPr>
        <w:pStyle w:val="2"/>
      </w:pPr>
      <w:bookmarkStart w:id="24" w:name="_md5mxokay5bq"/>
      <w:bookmarkEnd w:id="24"/>
      <w:r>
        <w:t>4.1 Feature Matrix</w:t>
      </w:r>
    </w:p>
    <w:tbl>
      <w:tblPr>
        <w:jc w:val="left"/>
        <w:tblInd w:w="0" w:type="dxa"/>
        <w:tblW w:w="10500" w:type="dxa"/>
        <w:tblBorders>
          <w:top w:val="single" w:sz="8" w:space="0" w:color="E2E8F0"/>
          <w:left w:val="none" w:sz="0" w:space="0" w:color="auto"/>
          <w:bottom w:val="single" w:sz="8" w:space="0" w:color="E2E8F0"/>
          <w:right w:val="none" w:sz="0" w:space="0" w:color="auto"/>
          <w:insideH w:val="single" w:sz="8" w:space="0" w:color="E2E8F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3500"/>
        <w:gridCol w:w="3500"/>
        <w:gridCol w:w="3500"/>
      </w:tblGrid>
      <w:tr>
        <w:trPr>
          <w:tblHeader/>
        </w:trPr>
        <w:tc>
          <w:tcPr>
            <w:shd w:val="clear" w:color="auto" w:fill="FFFFFF"/>
            <w:vAlign w:val="center"/>
          </w:tcPr>
          <w:p>
            <w:r>
              <w:t>Feature</w:t>
            </w:r>
          </w:p>
        </w:tc>
        <w:tc>
          <w:tcPr>
            <w:shd w:val="clear" w:color="auto" w:fill="FFFFFF"/>
            <w:vAlign w:val="center"/>
          </w:tcPr>
          <w:p>
            <w:r>
              <w:t>Technical Implementation</w:t>
            </w:r>
          </w:p>
        </w:tc>
        <w:tc>
          <w:tcPr>
            <w:shd w:val="clear" w:color="auto" w:fill="FFFFFF"/>
            <w:vAlign w:val="center"/>
          </w:tcPr>
          <w:p>
            <w:r>
              <w:t>Purpose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t>User Authentication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rFonts w:ascii="Roboto Mono" w:eastAsia="Roboto Mono" w:cs="Roboto Mono" w:hAnsi="Roboto Mono"/>
                <w:color w:val="188038"/>
              </w:rPr>
              <w:t>POST /api/auth/register</w:t>
            </w:r>
          </w:p>
        </w:tc>
        <w:tc>
          <w:tcPr>
            <w:shd w:val="clear" w:color="auto" w:fill="FFFFFF"/>
            <w:vAlign w:val="center"/>
          </w:tcPr>
          <w:p>
            <w:r>
              <w:t>Bcrypt hashing + JWT access/refresh token generation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t>Bearer Security</w:t>
            </w:r>
          </w:p>
        </w:tc>
        <w:tc>
          <w:tcPr>
            <w:shd w:val="clear" w:color="auto" w:fill="FFFFFF"/>
            <w:vAlign w:val="center"/>
          </w:tcPr>
          <w:p>
            <w:r>
              <w:t>Middleware verification</w:t>
            </w:r>
          </w:p>
        </w:tc>
        <w:tc>
          <w:tcPr>
            <w:shd w:val="clear" w:color="auto" w:fill="FFFFFF"/>
            <w:vAlign w:val="center"/>
          </w:tcPr>
          <w:p>
            <w:r>
              <w:t>Stateless Bearer token header authorization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t>Role-Based Access Control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rFonts w:ascii="Roboto Mono" w:eastAsia="Roboto Mono" w:cs="Roboto Mono" w:hAnsi="Roboto Mono"/>
                <w:color w:val="188038"/>
              </w:rPr>
              <w:t>verifyRole('admin')</w:t>
            </w:r>
          </w:p>
        </w:tc>
        <w:tc>
          <w:tcPr>
            <w:shd w:val="clear" w:color="auto" w:fill="FFFFFF"/>
            <w:vAlign w:val="center"/>
          </w:tcPr>
          <w:p>
            <w:r>
              <w:t>Guards administrative endpoints against unauthorized roles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t>Admin CRUD Pipelines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rFonts w:ascii="Roboto Mono" w:eastAsia="Roboto Mono" w:cs="Roboto Mono" w:hAnsi="Roboto Mono"/>
                <w:color w:val="188038"/>
              </w:rPr>
              <w:t>GET &amp; DELETE /api/admin/users</w:t>
            </w:r>
          </w:p>
        </w:tc>
        <w:tc>
          <w:tcPr>
            <w:shd w:val="clear" w:color="auto" w:fill="FFFFFF"/>
            <w:vAlign w:val="center"/>
          </w:tcPr>
          <w:p>
            <w:r>
              <w:t>Account directory auditing and record deletion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t>Database Persistence</w:t>
            </w:r>
          </w:p>
        </w:tc>
        <w:tc>
          <w:tcPr>
            <w:shd w:val="clear" w:color="auto" w:fill="FFFFFF"/>
            <w:vAlign w:val="center"/>
          </w:tcPr>
          <w:p>
            <w:r>
              <w:t>MongoDB Atlas connection</w:t>
            </w:r>
          </w:p>
        </w:tc>
        <w:tc>
          <w:tcPr>
            <w:shd w:val="clear" w:color="auto" w:fill="FFFFFF"/>
            <w:vAlign w:val="center"/>
          </w:tcPr>
          <w:p>
            <w:r>
              <w:t>Managed cloud storage for users and materials</w:t>
            </w:r>
          </w:p>
        </w:tc>
      </w:tr>
    </w:tbl>
    <w:p>
      <w:pPr>
        <w:pStyle w:val="2"/>
      </w:pPr>
      <w:bookmarkStart w:id="25" w:name="_l0aen9qjo23f"/>
      <w:bookmarkEnd w:id="25"/>
      <w:r>
        <w:t>4.2 End-to-End User Flow</w:t>
      </w:r>
    </w:p>
    <w:p>
      <w:pPr>
        <w:numPr>
          <w:ilvl w:val="0"/>
          <w:numId w:val="1"/>
        </w:numPr>
        <w:ind w:left="720" w:hanging="360"/>
      </w:pPr>
      <w:r>
        <w:t>Client issues registration payload to POST /api/auth/register.</w:t>
      </w:r>
    </w:p>
    <w:p>
      <w:pPr>
        <w:numPr>
          <w:ilvl w:val="0"/>
          <w:numId w:val="1"/>
        </w:numPr>
        <w:ind w:left="720" w:hanging="360"/>
      </w:pPr>
      <w:r>
        <w:t>Server validates input uniqueness, hashes password, saves user to MongoDB Atlas, and returns signed JWT tokens.</w:t>
      </w:r>
    </w:p>
    <w:p>
      <w:pPr>
        <w:numPr>
          <w:ilvl w:val="0"/>
          <w:numId w:val="1"/>
        </w:numPr>
        <w:ind w:left="720" w:hanging="360"/>
      </w:pPr>
      <w:r>
        <w:t>Client attaches accessToken in the Authorization header as a Bearer Token.</w:t>
      </w:r>
    </w:p>
    <w:p>
      <w:pPr>
        <w:numPr>
          <w:ilvl w:val="0"/>
          <w:numId w:val="1"/>
        </w:numPr>
        <w:ind w:left="720" w:hanging="360"/>
      </w:pPr>
      <w:r>
        <w:t>Protected routes verify the token and validate admin role privileges.</w:t>
      </w:r>
    </w:p>
    <w:p>
      <w:pPr>
        <w:numPr>
          <w:ilvl w:val="0"/>
          <w:numId w:val="1"/>
        </w:numPr>
        <w:ind w:left="720" w:hanging="360"/>
      </w:pPr>
      <w:r>
        <w:t>Administrative controller queries MongoDB Atlas and returns the requested data.</w:t>
      </w:r>
    </w:p>
    <w:p>
      <w:pPr>
        <w:pStyle w:val="1"/>
      </w:pPr>
      <w:bookmarkStart w:id="26" w:name="_fujexcch7340"/>
      <w:bookmarkEnd w:id="26"/>
      <w:r>
        <w:t>5. API TESTING &amp; EXECUTION PROOF (Thunder Client)</w:t>
      </w:r>
    </w:p>
    <w:p>
      <w:pPr>
        <w:pStyle w:val="2"/>
      </w:pPr>
      <w:bookmarkStart w:id="27" w:name="_xgn4ntdhmm4s"/>
      <w:bookmarkEnd w:id="27"/>
      <w:r>
        <w:t>5.1 User Registration (POST /api/auth/register)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Method:</w:t>
      </w:r>
      <w:r>
        <w:t xml:space="preserve"> POST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URL:</w:t>
      </w:r>
      <w:r>
        <w:t xml:space="preserve"> http://localhost:5000/api/auth/register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Status:</w:t>
      </w:r>
      <w:r>
        <w:t xml:space="preserve"> 201 Created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Output:</w:t>
      </w:r>
      <w:r>
        <w:t xml:space="preserve"> Returns confirmation message along with accessToken and refreshToken.</w:t>
      </w:r>
    </w:p>
    <w:p>
      <w:r>
        <w:rPr>
          <w:i/>
          <w:iCs/>
        </w:rPr>
        <w:t>(Paste Screenshot 1 Here: Thunder Client displaying 201 Created and JWT Token response)</w:t>
      </w:r>
    </w:p>
    <w:p>
      <w:pPr>
        <w:pStyle w:val="2"/>
      </w:pPr>
      <w:bookmarkStart w:id="28" w:name="_todna5n2eja8"/>
      <w:bookmarkEnd w:id="28"/>
      <w:r>
        <w:t>5.2 Bearer Token Injection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Header:</w:t>
      </w:r>
      <w:r>
        <w:t xml:space="preserve"> Authorization: Bearer &lt;accessToken&gt;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Mechanism:</w:t>
      </w:r>
      <w:r>
        <w:t xml:space="preserve"> Configured within Thunder Client's Auth tab for route authentication.</w:t>
      </w:r>
    </w:p>
    <w:p>
      <w:r>
        <w:rPr>
          <w:i/>
          <w:iCs/>
        </w:rPr>
        <w:t>(Paste Screenshot 2 Here: Bearer Token configured in Thunder Client Auth tab)</w:t>
      </w:r>
    </w:p>
    <w:p>
      <w:pPr>
        <w:pStyle w:val="2"/>
      </w:pPr>
      <w:bookmarkStart w:id="29" w:name="_rre65ij8f3iy"/>
      <w:bookmarkEnd w:id="29"/>
      <w:r>
        <w:t>5.3 Retrieve All Users (GET /api/admin/users)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Method:</w:t>
      </w:r>
      <w:r>
        <w:t xml:space="preserve"> GET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URL:</w:t>
      </w:r>
      <w:r>
        <w:t xml:space="preserve"> http://localhost:5000/api/admin/users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Status:</w:t>
      </w:r>
      <w:r>
        <w:t xml:space="preserve"> 200 OK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Output:</w:t>
      </w:r>
      <w:r>
        <w:t xml:space="preserve"> Returns JSON array of all registered accounts from MongoDB Atlas.</w:t>
      </w:r>
    </w:p>
    <w:p>
      <w:r>
        <w:rPr>
          <w:i/>
          <w:iCs/>
        </w:rPr>
        <w:t>(Paste Screenshot 3 Here: Response list displaying registered user accounts)</w:t>
      </w:r>
    </w:p>
    <w:p>
      <w:pPr>
        <w:pStyle w:val="2"/>
      </w:pPr>
      <w:bookmarkStart w:id="30" w:name="_gldpeo6u3rnz"/>
      <w:bookmarkEnd w:id="30"/>
      <w:r>
        <w:t>5.4 Delete Targeted User (DELETE /api/admin/users/:id)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Method:</w:t>
      </w:r>
      <w:r>
        <w:t xml:space="preserve"> DELETE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URL:</w:t>
      </w:r>
      <w:r>
        <w:t xml:space="preserve"> http://localhost:5000/api/admin/users/:id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Status:</w:t>
      </w:r>
      <w:r>
        <w:t xml:space="preserve"> 200 OK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Output:</w:t>
      </w:r>
      <w:r>
        <w:t xml:space="preserve"> {"message": "User and their materials deleted"}</w:t>
      </w:r>
    </w:p>
    <w:p>
      <w:r>
        <w:rPr>
          <w:i/>
          <w:iCs/>
        </w:rPr>
        <w:t>(Paste Screenshot 4 Here: Deletion confirmation response in Thunder Client)</w:t>
      </w:r>
    </w:p>
    <w:p>
      <w:pPr>
        <w:pStyle w:val="2"/>
      </w:pPr>
      <w:bookmarkStart w:id="31" w:name="_gejrro90it1"/>
      <w:bookmarkEnd w:id="31"/>
      <w:r>
        <w:t>5.5 Server &amp; Cloud Database Connection</w:t>
      </w:r>
    </w:p>
    <w:p>
      <w:pPr>
        <w:numPr>
          <w:ilvl w:val="0"/>
          <w:numId w:val="1"/>
        </w:numPr>
        <w:ind w:left="720" w:hanging="360"/>
      </w:pPr>
      <w:r>
        <w:rPr>
          <w:b/>
          <w:bCs/>
        </w:rPr>
        <w:t>Status:</w:t>
      </w:r>
      <w:r>
        <w:t xml:space="preserve"> Server running on port 5000 | MongoDB connected</w:t>
      </w:r>
    </w:p>
    <w:p>
      <w:pPr>
        <w:rPr>
          <w:i/>
          <w:iCs/>
        </w:rPr>
      </w:pPr>
      <w:r>
        <w:rPr>
          <w:i/>
          <w:iCs/>
        </w:rPr>
        <w:t>(Paste Screenshot 5 Here: VS Code terminal showing active server and MongoDB Atlas connection)</w:t>
      </w:r>
    </w:p>
    <w:p>
      <w:pPr>
        <w:rPr>
          <w:i/>
          <w:iCs/>
        </w:rPr>
      </w:pPr>
    </w:p>
    <w:p>
      <w:pPr>
        <w:rPr>
          <w:i/>
          <w:iCs/>
          <w:lang w:val="en-IN"/>
        </w:rPr>
      </w:pPr>
      <w:r>
        <w:rPr>
          <w:i/>
          <w:iCs/>
          <w:lang w:val="en-IN"/>
        </w:rPr>
        <w:t xml:space="preserve">          </w:t>
      </w:r>
    </w:p>
    <w:p>
      <w:pPr>
        <w:pStyle w:val="1"/>
        <w:bidi w:val="0"/>
        <w:rPr>
          <w:lang w:val="en-IN"/>
        </w:rPr>
      </w:pPr>
      <w:r>
        <w:rPr>
          <w:lang w:val="en-IN"/>
        </w:rPr>
        <w:t xml:space="preserve">              </w:t>
      </w:r>
    </w:p>
    <w:p>
      <w:pPr>
        <w:rPr>
          <w:lang w:val="en-IN"/>
        </w:rPr>
      </w:pPr>
      <w:r>
        <w:rPr>
          <w:lang w:val="en-IN"/>
        </w:rPr>
        <w:t xml:space="preserve">                  </w:t>
      </w:r>
      <w:r>
        <w:rPr>
          <w:rStyle w:val="1Char"/>
          <w:lang w:val="en-IN"/>
        </w:rPr>
        <w:t xml:space="preserve">  Screen shot:</w:t>
      </w:r>
    </w:p>
    <w:p>
      <w:pPr>
        <w:rPr>
          <w:lang w:val="en-IN"/>
        </w:rPr>
      </w:pPr>
      <w:r>
        <w:drawing>
          <wp:inline distT="0" distB="0" distL="0" distR="0">
            <wp:extent cx="5941695" cy="5493385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1695" cy="54933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37250" cy="7251699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7250" cy="72516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IN"/>
        </w:rPr>
      </w:pPr>
      <w:r>
        <w:rPr>
          <w:lang w:val="en-IN"/>
        </w:rPr>
        <w:t xml:space="preserve">                  </w:t>
      </w:r>
    </w:p>
    <w:p>
      <w:r>
        <w:drawing>
          <wp:inline distT="0" distB="0" distL="0" distR="0">
            <wp:extent cx="5934709" cy="7317740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709" cy="73177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934709" cy="7615555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709" cy="76155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31535" cy="3254375"/>
            <wp:effectExtent l="0" t="0" r="0" b="0"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1535" cy="32543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rStyle w:val="1Char"/>
          <w:lang w:val="en-IN"/>
        </w:rPr>
      </w:pPr>
      <w:r>
        <w:rPr>
          <w:lang w:val="en-IN"/>
        </w:rPr>
        <w:t xml:space="preserve">         </w:t>
      </w:r>
      <w:r>
        <w:rPr>
          <w:rStyle w:val="1Char"/>
          <w:lang w:val="en-IN"/>
        </w:rPr>
        <w:t>7 futhure enhancements:</w:t>
      </w:r>
    </w:p>
    <w:p>
      <w:pPr>
        <w:rPr>
          <w:lang w:val="en-IN"/>
        </w:rPr>
      </w:pPr>
      <w:r>
        <w:rPr>
          <w:lang w:val="en-IN"/>
        </w:rPr>
        <w:t xml:space="preserve">        Automated AI Quiz &amp; Flashcard Generation: Integrate Google Gemini AI to analyze stored study materials and dynamically generate revision flashcards, summaries, and self-assessment quizzes.</w:t>
      </w:r>
    </w:p>
    <w:p>
      <w:pPr>
        <w:rPr>
          <w:lang w:val="en-IN"/>
        </w:rPr>
      </w:pPr>
      <w:r>
        <w:rPr>
          <w:lang w:val="en-IN"/>
        </w:rPr>
        <w:t>Vector Search &amp; Semantic Retrieval: Implement MongoDB Atlas Vector Search along with text embeddings to enable students to query semantic content directly from lecture notes.</w:t>
      </w:r>
    </w:p>
    <w:p>
      <w:pPr>
        <w:rPr>
          <w:lang w:val="en-IN"/>
        </w:rPr>
      </w:pPr>
      <w:r>
        <w:rPr>
          <w:lang w:val="en-IN"/>
        </w:rPr>
        <w:t>Real-time Peer Study Rooms: Incorporate WebSockets via Socket.io to provide real-time collaborative discussion threads and live document sharing.</w:t>
      </w:r>
    </w:p>
    <w:p>
      <w:pPr>
        <w:rPr>
          <w:lang w:val="en-IN"/>
        </w:rPr>
      </w:pPr>
      <w:r>
        <w:rPr>
          <w:lang w:val="en-IN"/>
        </w:rPr>
        <w:t>Cloud Storage for Attachments: Integrate AWS S3 or Cloudinary to handle direct uploads of multi-format academic resources (PDFs, slide decks, and diagrams).</w:t>
      </w:r>
    </w:p>
    <w:p>
      <w:pPr>
        <w:ind w:firstLine="510"/>
        <w:rPr>
          <w:rStyle w:val="1Char"/>
          <w:lang w:val="en-IN"/>
        </w:rPr>
      </w:pPr>
      <w:r>
        <w:rPr>
          <w:rStyle w:val="1Char"/>
          <w:lang w:val="en-IN"/>
        </w:rPr>
        <w:t>8 conslusion:</w:t>
      </w:r>
    </w:p>
    <w:p>
      <w:pPr>
        <w:ind w:firstLine="510"/>
        <w:rPr>
          <w:rStyle w:val="1Char"/>
          <w:lang w:val="en-IN"/>
        </w:rPr>
      </w:pPr>
      <w:r>
        <w:rPr>
          <w:rStyle w:val="1Char"/>
          <w:lang w:val="en-IN"/>
        </w:rPr>
        <w:t>The LearnMate – AI StudyBuddy Backend Service has been successfully designed, implemented, and validated using a modern Node.js, Express.js, and MongoDB Atlas tech stack.</w:t>
      </w:r>
    </w:p>
    <w:p>
      <w:pPr>
        <w:ind w:firstLine="510"/>
        <w:rPr>
          <w:rStyle w:val="1Char"/>
          <w:lang w:val="en-IN"/>
        </w:rPr>
      </w:pPr>
      <w:r>
        <w:rPr>
          <w:rStyle w:val="1Char"/>
          <w:lang w:val="en-IN"/>
        </w:rPr>
        <w:t>The system provides:</w:t>
      </w:r>
    </w:p>
    <w:p>
      <w:pPr>
        <w:ind w:firstLine="510"/>
        <w:rPr>
          <w:rStyle w:val="1Char"/>
          <w:lang w:val="en-IN"/>
        </w:rPr>
      </w:pPr>
      <w:r>
        <w:rPr>
          <w:rStyle w:val="1Char"/>
          <w:lang w:val="en-IN"/>
        </w:rPr>
        <w:t>Stateless Security: Implemented cryptographic password hashing using Bcrypt and stateless Bearer token authorization using JSON Web Tokens (JWT).</w:t>
      </w:r>
    </w:p>
    <w:p>
      <w:pPr>
        <w:ind w:firstLine="510"/>
        <w:rPr>
          <w:rStyle w:val="1Char"/>
          <w:lang w:val="en-IN"/>
        </w:rPr>
      </w:pPr>
      <w:r>
        <w:rPr>
          <w:rStyle w:val="1Char"/>
          <w:lang w:val="en-IN"/>
        </w:rPr>
        <w:t>Role-Based Access Control (RBAC): Cleanly partitioned student resource interactions from administrative management pipelines.</w:t>
      </w:r>
    </w:p>
    <w:p>
      <w:pPr>
        <w:ind w:firstLine="510"/>
        <w:rPr>
          <w:rStyle w:val="1Char"/>
          <w:lang w:val="en-IN"/>
        </w:rPr>
      </w:pPr>
      <w:r>
        <w:rPr>
          <w:rStyle w:val="1Char"/>
          <w:lang w:val="en-IN"/>
        </w:rPr>
        <w:t>High Availability &amp; Scalability: A modular MVC-style architecture integrated with MongoDB Atlas ensures schema validation, horizontal scalability, and reliable persistence.</w:t>
      </w:r>
    </w:p>
    <w:p>
      <w:pPr>
        <w:ind w:firstLine="510"/>
        <w:rPr>
          <w:rStyle w:val="1Char"/>
          <w:lang w:val="en-IN"/>
        </w:rPr>
      </w:pPr>
      <w:r>
        <w:rPr>
          <w:rStyle w:val="1Char"/>
          <w:lang w:val="en-IN"/>
        </w:rPr>
        <w:t>Production-Grade API Testing: Verified administrative CRUD endpoints, user lifecycle operations, and token verification pipelines via automated Thunder Client execution.</w:t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Mono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nter">
    <w:altName w:val="SimSun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Arial">
    <w:panose1 w:val="020B0604020002020204"/>
    <w:charset w:val="00"/>
    <w:family w:val="swiss"/>
    <w:pitch w:val="variable"/>
    <w:sig w:usb0="E0002EFF" w:usb1="C000785B" w:usb2="00000009" w:usb3="00000000" w:csb0="400001FF" w:csb1="FFFF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multilevel"/>
    <w:tmpl w:val="0053208E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color w:val="000000"/>
        <w:sz w:val="22"/>
        <w:szCs w:val="22"/>
        <w:u w:val="none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324" w:lineRule="auto"/>
    </w:pPr>
    <w:rPr>
      <w:rFonts w:ascii="Inter" w:eastAsia="Inter" w:cs="Inter" w:hAnsi="Inter"/>
      <w:color w:val="2D3748"/>
      <w:sz w:val="22"/>
      <w:szCs w:val="22"/>
    </w:rPr>
  </w:style>
  <w:style w:type="paragraph" w:styleId="1">
    <w:name w:val="heading 1"/>
    <w:basedOn w:val="0"/>
    <w:next w:val="0"/>
    <w:link w:val="1Char"/>
    <w:pPr>
      <w:keepNext/>
      <w:keepLines/>
      <w:pageBreakBefore w:val="0"/>
      <w:spacing w:before="480" w:after="120" w:line="288" w:lineRule="auto"/>
      <w:outlineLvl w:val="0"/>
    </w:pPr>
    <w:rPr>
      <w:rFonts w:ascii="Inter" w:eastAsia="Inter" w:cs="Inter" w:hAnsi="Inter"/>
      <w:b/>
      <w:bCs/>
      <w:color w:val="1A365D"/>
      <w:sz w:val="36"/>
      <w:szCs w:val="36"/>
    </w:rPr>
  </w:style>
  <w:style w:type="character" w:customStyle="1" w:styleId="1Char">
    <w:name w:val="heading 1 Char"/>
    <w:basedOn w:val="10"/>
    <w:link w:val="1"/>
    <w:rPr>
      <w:rFonts w:ascii="Inter" w:eastAsia="Inter" w:cs="Inter" w:hAnsi="Inter"/>
      <w:b/>
      <w:bCs/>
      <w:color w:val="1A365D"/>
      <w:sz w:val="36"/>
      <w:szCs w:val="36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 w:line="300" w:lineRule="auto"/>
      <w:outlineLvl w:val="1"/>
    </w:pPr>
    <w:rPr>
      <w:rFonts w:ascii="Inter" w:eastAsia="Inter" w:cs="Inter" w:hAnsi="Inter"/>
      <w:b/>
      <w:bCs/>
      <w:color w:val="2B6CB0"/>
      <w:sz w:val="28"/>
      <w:szCs w:val="28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 w:line="300" w:lineRule="auto"/>
      <w:outlineLvl w:val="2"/>
    </w:pPr>
    <w:rPr>
      <w:rFonts w:ascii="Inter" w:eastAsia="Inter" w:cs="Inter" w:hAnsi="Inter"/>
      <w:b/>
      <w:bCs/>
      <w:color w:val="2D3748"/>
      <w:sz w:val="24"/>
      <w:szCs w:val="24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styleId="15">
    <w:name w:val="Subtitle"/>
    <w:basedOn w:val="0"/>
    <w:next w:val="0"/>
    <w:pPr>
      <w:keepNext/>
      <w:keepLines/>
      <w:pageBreakBefore w:val="0"/>
      <w:spacing w:before="360" w:after="80" w:line="300" w:lineRule="auto"/>
    </w:pPr>
    <w:rPr>
      <w:rFonts w:ascii="Inter" w:eastAsia="Inter" w:cs="Inter" w:hAnsi="Inter"/>
      <w:color w:val="4A5568"/>
      <w:sz w:val="28"/>
      <w:szCs w:val="28"/>
    </w:rPr>
  </w:style>
  <w:style w:type="paragraph" w:styleId="16">
    <w:name w:val="Title"/>
    <w:basedOn w:val="0"/>
    <w:next w:val="0"/>
    <w:pPr>
      <w:keepNext/>
      <w:keepLines/>
      <w:pageBreakBefore w:val="0"/>
      <w:spacing w:before="480" w:after="120" w:line="276" w:lineRule="auto"/>
    </w:pPr>
    <w:rPr>
      <w:rFonts w:ascii="Inter" w:eastAsia="Inter" w:cs="Inter" w:hAnsi="Inter"/>
      <w:b/>
      <w:bCs/>
      <w:color w:val="1A365D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39</TotalTime>
  <Application>Yozo_Office</Application>
  <Pages>13</Pages>
  <Words>1218</Words>
  <Characters>8076</Characters>
  <Lines>221</Lines>
  <Paragraphs>155</Paragraphs>
  <CharactersWithSpaces>9602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acer</dc:creator>
  <cp:lastModifiedBy>vivo user</cp:lastModifiedBy>
  <cp:revision>0</cp:revision>
  <dcterms:created xsi:type="dcterms:W3CDTF">2026-10-05T14:38:58Z</dcterms:created>
  <dcterms:modified xsi:type="dcterms:W3CDTF">2026-10-06T02:55:56Z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eyJoZGlkIjoiZmNmZGY3ZWE2ODJhZmE2ZGVhYzJiOGMxYjE3ZmM1NDMiLCJ1c2VySWQiOiI1Njc2MjY5NDI3NzIifQ==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f5c6054ce1a9403aae9cd19b64ae5511_23</vt:lpwstr>
  </property>
</Properties>
</file>