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1EC9D" w14:textId="77777777" w:rsidR="008F6F52" w:rsidRDefault="008F6F52" w:rsidP="008F6F52">
      <w:r>
        <w:t>PHASE 8</w:t>
      </w:r>
    </w:p>
    <w:p w14:paraId="348F01C0" w14:textId="77777777" w:rsidR="008F6F52" w:rsidRDefault="008F6F52" w:rsidP="008F6F52">
      <w:r>
        <w:t>Enterprise Scaling, Advanced Data Orchestration &amp; Future Architecture Roadmap</w:t>
      </w:r>
    </w:p>
    <w:p w14:paraId="6D42FDDC" w14:textId="77777777" w:rsidR="008F6F52" w:rsidRDefault="008F6F52" w:rsidP="008F6F52">
      <w:r>
        <w:t>LearnMate – AI-Powered Study Assistant &amp; Academic Note Management Service</w:t>
      </w:r>
    </w:p>
    <w:p w14:paraId="3E11DC54" w14:textId="77777777" w:rsidR="008F6F52" w:rsidRDefault="008F6F52" w:rsidP="008F6F52">
      <w:r>
        <w:t>| Field | Details |</w:t>
      </w:r>
    </w:p>
    <w:p w14:paraId="4E3E62A6" w14:textId="77777777" w:rsidR="008F6F52" w:rsidRDefault="008F6F52" w:rsidP="008F6F52">
      <w:r>
        <w:t>|---|---|</w:t>
      </w:r>
    </w:p>
    <w:p w14:paraId="4A5B55DE" w14:textId="77777777" w:rsidR="008F6F52" w:rsidRDefault="008F6F52" w:rsidP="008F6F52">
      <w:r>
        <w:t>| Project Title | LearnMate – AI-Powered Study Assistant &amp; Academic Note Management Service |</w:t>
      </w:r>
    </w:p>
    <w:p w14:paraId="0D97726A" w14:textId="2FD173DF" w:rsidR="008F6F52" w:rsidRDefault="008F6F52" w:rsidP="008F6F52">
      <w:r>
        <w:t>| Document Stage | Phase 8 – Future Architectural Roadmap &amp; Scalability Specification |</w:t>
      </w:r>
    </w:p>
    <w:p w14:paraId="060CFCFE" w14:textId="77777777" w:rsidR="008F6F52" w:rsidRDefault="008F6F52" w:rsidP="008F6F52">
      <w:r>
        <w:t>| Team Leader | Ajay (ajaypalani02062006@gmail.com) |</w:t>
      </w:r>
    </w:p>
    <w:p w14:paraId="3B523D64" w14:textId="77777777" w:rsidR="008F6F52" w:rsidRDefault="008F6F52" w:rsidP="008F6F52">
      <w:r>
        <w:t>| Team Members | Mohan V, Madhana Gopal, Keerthana M, Subra Mani |</w:t>
      </w:r>
    </w:p>
    <w:p w14:paraId="5D0A0A1B" w14:textId="77777777" w:rsidR="008F6F52" w:rsidRDefault="008F6F52" w:rsidP="008F6F52">
      <w:r>
        <w:t>Executive Architectural Blueprint</w:t>
      </w:r>
    </w:p>
    <w:p w14:paraId="65329369" w14:textId="77777777" w:rsidR="008F6F52" w:rsidRDefault="008F6F52" w:rsidP="008F6F52">
      <w:r>
        <w:t>This document serves as the master engineering roadmap for Phase 8 of the LearnMate (AI StudyBuddy) backend ecosystem. While Phases 1 through 7 establish, validate, and deploy a secure Node.js, Express.js, and MongoDB Atlas REST API baseline, Phase 8 defines the engineering roadmap to transition LearnMate into an enterprise-scale, multi-tenant learning infrastructure supporting millions of concurrent learners globally.</w:t>
      </w:r>
    </w:p>
    <w:p w14:paraId="604E08AC" w14:textId="77777777" w:rsidR="008F6F52" w:rsidRDefault="008F6F52" w:rsidP="008F6F52">
      <w:r>
        <w:t>8.1 Multi-Region Distributed Architecture &amp; Data Synchronization</w:t>
      </w:r>
    </w:p>
    <w:p w14:paraId="2CAF8D0C" w14:textId="77777777" w:rsidR="008F6F52" w:rsidRDefault="008F6F52" w:rsidP="008F6F52">
      <w:r>
        <w:t>Transitioning from a regional educational API to a worldwide deployment requires mitigating cross-continental network latency and adhering to geographical data sovereignty mandates.</w:t>
      </w:r>
    </w:p>
    <w:p w14:paraId="65C2C1AD" w14:textId="77777777" w:rsidR="008F6F52" w:rsidRDefault="008F6F52" w:rsidP="008F6F52">
      <w:r>
        <w:t>8.1.1 Edge Routing and Global Load Balancing</w:t>
      </w:r>
    </w:p>
    <w:p w14:paraId="7B8CEC26" w14:textId="77777777" w:rsidR="008F6F52" w:rsidRDefault="008F6F52" w:rsidP="008F6F52">
      <w:r>
        <w:t xml:space="preserve"> * Anycast Edge Routing: Integrates latency-based DNS routing (via Cloudflare Enterprise or AWS Route 53) to route incoming student API calls to the physically closest edge cluster (e.g., AP-South, EU-Central, or US-East).</w:t>
      </w:r>
    </w:p>
    <w:p w14:paraId="684C79FE" w14:textId="77777777" w:rsidR="008F6F52" w:rsidRDefault="008F6F52" w:rsidP="008F6F52">
      <w:r>
        <w:t xml:space="preserve"> * Edge Compute Middleware: Employs lightweight edge workers (Cloudflare Workers / AWS Lambda@Edge) to perform initial JSON Web Token (JWT) cryptographic signature verifications, static revision card delivery, and rate-limiting at the perimeter before traffic hits core application clusters.</w:t>
      </w:r>
    </w:p>
    <w:p w14:paraId="58F0FFC8" w14:textId="77777777" w:rsidR="008F6F52" w:rsidRDefault="008F6F52" w:rsidP="008F6F52">
      <w:r>
        <w:t>8.1.2 Multi-Region Database Topologies &amp; Vector Federation</w:t>
      </w:r>
    </w:p>
    <w:p w14:paraId="309174D2" w14:textId="77777777" w:rsidR="008F6F52" w:rsidRDefault="008F6F52" w:rsidP="008F6F52">
      <w:r>
        <w:t xml:space="preserve"> * Globally Distributed Persistence: Expands the central MongoDB Atlas cluster into a Global Multi-Region Cluster topology with localized read/write concerns, guaranteeing sub-millisecond document retrieval for student notes across distinct geographic availability zones.</w:t>
      </w:r>
    </w:p>
    <w:p w14:paraId="573B7BF9" w14:textId="77777777" w:rsidR="008F6F52" w:rsidRDefault="008F6F52" w:rsidP="008F6F52">
      <w:r>
        <w:lastRenderedPageBreak/>
        <w:t xml:space="preserve"> * Federated Vector Retrieval Mesh:</w:t>
      </w:r>
    </w:p>
    <w:p w14:paraId="200FD793" w14:textId="77777777" w:rsidR="008F6F52" w:rsidRDefault="008F6F52" w:rsidP="008F6F52">
      <w:r>
        <w:t xml:space="preserve">               [ Global Anycast Edge Router ]</w:t>
      </w:r>
    </w:p>
    <w:p w14:paraId="1ACDED42" w14:textId="77777777" w:rsidR="008F6F52" w:rsidRDefault="008F6F52" w:rsidP="008F6F52">
      <w:r>
        <w:t xml:space="preserve">                             │</w:t>
      </w:r>
    </w:p>
    <w:p w14:paraId="6913C20F" w14:textId="77777777" w:rsidR="008F6F52" w:rsidRDefault="008F6F52" w:rsidP="008F6F52">
      <w:r>
        <w:t xml:space="preserve">       ┌─────────────────────</w:t>
      </w:r>
      <w:r>
        <w:rPr>
          <w:rFonts w:ascii="MS Gothic" w:eastAsia="MS Gothic" w:hAnsi="MS Gothic" w:cs="MS Gothic" w:hint="eastAsia"/>
        </w:rPr>
        <w:t>┼</w:t>
      </w:r>
      <w:r>
        <w:rPr>
          <w:rFonts w:ascii="Aptos" w:hAnsi="Aptos" w:cs="Aptos"/>
        </w:rPr>
        <w:t>─────────────────────┐</w:t>
      </w:r>
    </w:p>
    <w:p w14:paraId="3608A56C" w14:textId="77777777" w:rsidR="008F6F52" w:rsidRDefault="008F6F52" w:rsidP="008F6F52">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04BEF043" w14:textId="77777777" w:rsidR="008F6F52" w:rsidRDefault="008F6F52" w:rsidP="008F6F52">
      <w:r>
        <w:t>[ AP-South Cluster ]   [ EU-West Cluster ]   [ US-East Cluster ]</w:t>
      </w:r>
    </w:p>
    <w:p w14:paraId="2C13ED84" w14:textId="77777777" w:rsidR="008F6F52" w:rsidRDefault="008F6F52" w:rsidP="008F6F52">
      <w:r>
        <w:t xml:space="preserve">       │                     │                     │</w:t>
      </w:r>
    </w:p>
    <w:p w14:paraId="138BBD1E" w14:textId="77777777" w:rsidR="008F6F52" w:rsidRDefault="008F6F52" w:rsidP="008F6F52">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72E2EB68" w14:textId="77777777" w:rsidR="008F6F52" w:rsidRDefault="008F6F52" w:rsidP="008F6F52">
      <w:r>
        <w:t>Local Atlas Vector     Local Atlas Vector     Local Atlas Vector</w:t>
      </w:r>
    </w:p>
    <w:p w14:paraId="066DE7E0" w14:textId="77777777" w:rsidR="008F6F52" w:rsidRDefault="008F6F52" w:rsidP="008F6F52">
      <w:r>
        <w:t>(APAC Study Notes)     (EU Study Notes)       (US Study Notes)</w:t>
      </w:r>
    </w:p>
    <w:p w14:paraId="41652FDA" w14:textId="77777777" w:rsidR="008F6F52" w:rsidRDefault="008F6F52" w:rsidP="008F6F52"/>
    <w:p w14:paraId="61E98FDE" w14:textId="77777777" w:rsidR="008F6F52" w:rsidRDefault="008F6F52" w:rsidP="008F6F52">
      <w:r>
        <w:t xml:space="preserve"> * Cross-Region Asynchronous Synchronization: Leverages a distributed event stream (Apache Kafka / Redis Streams) to broadcast universal syllabus frameworks and public learning materials across regional nodes while strictly isolating private student assets within local territorial boundaries.</w:t>
      </w:r>
    </w:p>
    <w:p w14:paraId="58411109" w14:textId="77777777" w:rsidR="008F6F52" w:rsidRDefault="008F6F52" w:rsidP="008F6F52">
      <w:r>
        <w:t>8.2 Multi-Modal Ingestion &amp; Cross-Modal RAG Pipelines</w:t>
      </w:r>
    </w:p>
    <w:p w14:paraId="53377ADB" w14:textId="77777777" w:rsidR="008F6F52" w:rsidRDefault="008F6F52" w:rsidP="008F6F52">
      <w:r>
        <w:t>Modern higher-education curricula extend beyond raw text to include architectural diagrams, circuit schematics, recorded lectures, and slide decks. Phase 8 integrates a Multi-Modal Ingestion Engine.</w:t>
      </w:r>
    </w:p>
    <w:p w14:paraId="127115AD" w14:textId="77777777" w:rsidR="008F6F52" w:rsidRDefault="008F6F52" w:rsidP="008F6F52">
      <w:r>
        <w:t>8.2.1 Advanced Document Extraction Matrix</w:t>
      </w:r>
    </w:p>
    <w:p w14:paraId="175959D4" w14:textId="77777777" w:rsidR="008F6F52" w:rsidRDefault="008F6F52" w:rsidP="008F6F52">
      <w:r>
        <w:t>| Asset Format | Processing &amp; Extraction Engine | Vector Target &amp; Representation |</w:t>
      </w:r>
    </w:p>
    <w:p w14:paraId="59D7D489" w14:textId="77777777" w:rsidR="008F6F52" w:rsidRDefault="008F6F52" w:rsidP="008F6F52">
      <w:r>
        <w:t>|---|---|---|</w:t>
      </w:r>
    </w:p>
    <w:p w14:paraId="4801604A" w14:textId="77777777" w:rsidR="008F6F52" w:rsidRDefault="008F6F52" w:rsidP="008F6F52">
      <w:r>
        <w:t>| Technical Textbooks &amp; PDFs | Nougat / LayoutLMv3 academic parser | Structured Markdown containing LaTeX mathematical formulas |</w:t>
      </w:r>
    </w:p>
    <w:p w14:paraId="77D7CC86" w14:textId="77777777" w:rsidR="008F6F52" w:rsidRDefault="008F6F52" w:rsidP="008F6F52">
      <w:r>
        <w:t>| Handwritten Notes &amp; Diagrams | Vision-Language Models (VLM / Gemini Vision) | Contextual descriptions paired with localized bounding box coordinates |</w:t>
      </w:r>
    </w:p>
    <w:p w14:paraId="2CCE221F" w14:textId="77777777" w:rsidR="008F6F52" w:rsidRDefault="008F6F52" w:rsidP="008F6F52">
      <w:r>
        <w:t>| Recorded Lecture Audio/Video | OpenAI Whisper (Large-v3) speech models | Timestamped conversational transcripts with speaker diarization |</w:t>
      </w:r>
    </w:p>
    <w:p w14:paraId="7AFFD966" w14:textId="77777777" w:rsidR="008F6F52" w:rsidRDefault="008F6F52" w:rsidP="008F6F52">
      <w:r>
        <w:t>| Lecture Slides (PPTX / PDF) | Multi-modal structural chunking pipeline | Slide-by-slide image-text coordinated embeddings |</w:t>
      </w:r>
    </w:p>
    <w:p w14:paraId="44440B9A" w14:textId="77777777" w:rsidR="008F6F52" w:rsidRDefault="008F6F52" w:rsidP="008F6F52">
      <w:r>
        <w:t>8.2.2 Multi-Modal Joint Embeddings</w:t>
      </w:r>
    </w:p>
    <w:p w14:paraId="017DDC01" w14:textId="77777777" w:rsidR="008F6F52" w:rsidRDefault="008F6F52" w:rsidP="008F6F52">
      <w:r>
        <w:lastRenderedPageBreak/>
        <w:t>Rather than flattening all media into plain text, the pipeline projects diagram snapshots and their corresponding lecture transcripts into a shared vector coordinate space using models like Google multimodal embeddings. A student can upload a snapshot of a complex database schema or ER diagram and query: "Identify the primary keys and 1:N cardinalities illustrated here," receiving exact, contextually grounded answers.</w:t>
      </w:r>
    </w:p>
    <w:p w14:paraId="546DC9A9" w14:textId="77777777" w:rsidR="008F6F52" w:rsidRDefault="008F6F52" w:rsidP="008F6F52">
      <w:r>
        <w:t>8.3 Autonomous Collaborative Agents &amp; Peer-to-Peer Simulation</w:t>
      </w:r>
    </w:p>
    <w:p w14:paraId="12DE3430" w14:textId="77777777" w:rsidR="008F6F52" w:rsidRDefault="008F6F52" w:rsidP="008F6F52">
      <w:r>
        <w:t>Phase 8 evolves LearnMate from a static request-response API into an active, multi-agent pedagogical environment using orchestrators like LangGraph.</w:t>
      </w:r>
    </w:p>
    <w:p w14:paraId="7184C191" w14:textId="77777777" w:rsidR="008F6F52" w:rsidRDefault="008F6F52" w:rsidP="008F6F52">
      <w:r>
        <w:t>8.3.1 Multi-Agent Study Group Topologies</w:t>
      </w:r>
    </w:p>
    <w:p w14:paraId="0D02D75B" w14:textId="77777777" w:rsidR="008F6F52" w:rsidRDefault="008F6F52" w:rsidP="008F6F52">
      <w:r>
        <w:t xml:space="preserve">                     ┌──────────────────┐</w:t>
      </w:r>
    </w:p>
    <w:p w14:paraId="410C8551" w14:textId="77777777" w:rsidR="008F6F52" w:rsidRDefault="008F6F52" w:rsidP="008F6F52">
      <w:r>
        <w:t xml:space="preserve">                     │   Human Learner  │</w:t>
      </w:r>
    </w:p>
    <w:p w14:paraId="1863444D" w14:textId="77777777" w:rsidR="008F6F52" w:rsidRDefault="008F6F52" w:rsidP="008F6F52">
      <w:r>
        <w:t xml:space="preserve">                     └────────</w:t>
      </w:r>
      <w:r>
        <w:rPr>
          <w:rFonts w:ascii="MS Gothic" w:eastAsia="MS Gothic" w:hAnsi="MS Gothic" w:cs="MS Gothic" w:hint="eastAsia"/>
        </w:rPr>
        <w:t>┬</w:t>
      </w:r>
      <w:r>
        <w:rPr>
          <w:rFonts w:ascii="Aptos" w:hAnsi="Aptos" w:cs="Aptos"/>
        </w:rPr>
        <w:t>─────────┘</w:t>
      </w:r>
    </w:p>
    <w:p w14:paraId="33400994" w14:textId="77777777" w:rsidR="008F6F52" w:rsidRDefault="008F6F52" w:rsidP="008F6F52">
      <w:r>
        <w:t xml:space="preserve">                              │</w:t>
      </w:r>
    </w:p>
    <w:p w14:paraId="3ABC30CF" w14:textId="77777777" w:rsidR="008F6F52" w:rsidRDefault="008F6F52" w:rsidP="008F6F52">
      <w:r>
        <w:t xml:space="preserve">                              </w:t>
      </w:r>
      <w:r>
        <w:rPr>
          <w:rFonts w:ascii="Arial" w:hAnsi="Arial" w:cs="Arial"/>
        </w:rPr>
        <w:t>▼</w:t>
      </w:r>
    </w:p>
    <w:p w14:paraId="60A937F5" w14:textId="77777777" w:rsidR="008F6F52" w:rsidRDefault="008F6F52" w:rsidP="008F6F52">
      <w:r>
        <w:t xml:space="preserve">                    ┌──────────────────┐</w:t>
      </w:r>
    </w:p>
    <w:p w14:paraId="56D4AC23" w14:textId="77777777" w:rsidR="008F6F52" w:rsidRDefault="008F6F52" w:rsidP="008F6F52">
      <w:r>
        <w:t xml:space="preserve">                    │ Moderator Agent  │</w:t>
      </w:r>
    </w:p>
    <w:p w14:paraId="37DC9767" w14:textId="77777777" w:rsidR="008F6F52" w:rsidRDefault="008F6F52" w:rsidP="008F6F52">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24A91858" w14:textId="77777777" w:rsidR="008F6F52" w:rsidRDefault="008F6F52" w:rsidP="008F6F52">
      <w:r>
        <w:t xml:space="preserve">                         │        │</w:t>
      </w:r>
    </w:p>
    <w:p w14:paraId="0617BE37" w14:textId="77777777" w:rsidR="008F6F52" w:rsidRDefault="008F6F52" w:rsidP="008F6F52">
      <w:r>
        <w:t xml:space="preserve">         ┌───────────────┘        └───────────────┐</w:t>
      </w:r>
    </w:p>
    <w:p w14:paraId="57E8FA14" w14:textId="77777777" w:rsidR="008F6F52" w:rsidRDefault="008F6F52" w:rsidP="008F6F52">
      <w:r>
        <w:t xml:space="preserve">         </w:t>
      </w:r>
      <w:r>
        <w:rPr>
          <w:rFonts w:ascii="Arial" w:hAnsi="Arial" w:cs="Arial"/>
        </w:rPr>
        <w:t>▼</w:t>
      </w:r>
      <w:r>
        <w:t xml:space="preserve">                                        </w:t>
      </w:r>
      <w:r>
        <w:rPr>
          <w:rFonts w:ascii="Arial" w:hAnsi="Arial" w:cs="Arial"/>
        </w:rPr>
        <w:t>▼</w:t>
      </w:r>
    </w:p>
    <w:p w14:paraId="1FCEB0A7" w14:textId="77777777" w:rsidR="008F6F52" w:rsidRDefault="008F6F52" w:rsidP="008F6F52">
      <w:r>
        <w:t>┌──────────────────┐                     ┌──────────────────┐</w:t>
      </w:r>
    </w:p>
    <w:p w14:paraId="575BB2E9" w14:textId="77777777" w:rsidR="008F6F52" w:rsidRDefault="008F6F52" w:rsidP="008F6F52">
      <w:r>
        <w:t>│ Socratic Mentor  │                     │ Simplified Peer  │</w:t>
      </w:r>
    </w:p>
    <w:p w14:paraId="73EB6FFB" w14:textId="77777777" w:rsidR="008F6F52" w:rsidRDefault="008F6F52" w:rsidP="008F6F52">
      <w:r>
        <w:t>│      Agent       │                     │      Agent       │</w:t>
      </w:r>
    </w:p>
    <w:p w14:paraId="2A33DA22" w14:textId="77777777" w:rsidR="008F6F52" w:rsidRDefault="008F6F52" w:rsidP="008F6F52">
      <w:r>
        <w:t>└──────────────────┘                     └──────────────────┘</w:t>
      </w:r>
    </w:p>
    <w:p w14:paraId="22441E33" w14:textId="77777777" w:rsidR="008F6F52" w:rsidRDefault="008F6F52" w:rsidP="008F6F52"/>
    <w:p w14:paraId="2A4747D2" w14:textId="77777777" w:rsidR="008F6F52" w:rsidRDefault="008F6F52" w:rsidP="008F6F52">
      <w:r>
        <w:t xml:space="preserve"> * Socratic Mentor Agent: Programmed to avoid giving away immediate answers; it challenges students with probing sub-questions to test their conceptual depth on complex computer science topics.</w:t>
      </w:r>
    </w:p>
    <w:p w14:paraId="0B9B0D19" w14:textId="77777777" w:rsidR="008F6F52" w:rsidRDefault="008F6F52" w:rsidP="008F6F52">
      <w:r>
        <w:t xml:space="preserve"> * Simplified Peer Agent: Converts intricate technical theories into accessible analogies ("Explain Like I'm 5") to build strong foundational intuition.</w:t>
      </w:r>
    </w:p>
    <w:p w14:paraId="56522856" w14:textId="77777777" w:rsidR="008F6F52" w:rsidRDefault="008F6F52" w:rsidP="008F6F52">
      <w:r>
        <w:lastRenderedPageBreak/>
        <w:t xml:space="preserve"> * Executive Moderator Agent: Monitors conversational turns, evaluates cognitive friction or frustration markers, and injects relevant textbook snippets from the database when the session reaches an impasse.</w:t>
      </w:r>
    </w:p>
    <w:p w14:paraId="28E2442F" w14:textId="77777777" w:rsidR="008F6F52" w:rsidRDefault="008F6F52" w:rsidP="008F6F52">
      <w:r>
        <w:t>8.3.2 Asynchronous State Machine</w:t>
      </w:r>
    </w:p>
    <w:p w14:paraId="0B5E89DB" w14:textId="77777777" w:rsidR="008F6F52" w:rsidRDefault="008F6F52" w:rsidP="008F6F52">
      <w:r>
        <w:t>Every agent step (Thought \rightarrow Action \rightarrow Observation) is persisted to an execution state cache in Redis, allowing students to pause multi-agent study sessions on desktop and resume them seamlessly on mobile devices.</w:t>
      </w:r>
    </w:p>
    <w:p w14:paraId="44DB54AD" w14:textId="77777777" w:rsidR="008F6F52" w:rsidRDefault="008F6F52" w:rsidP="008F6F52">
      <w:r>
        <w:t>8.4 Multi-Tenant Security, Institutional Isolation &amp; Compliance</w:t>
      </w:r>
    </w:p>
    <w:p w14:paraId="2D4C3A94" w14:textId="77777777" w:rsidR="008F6F52" w:rsidRDefault="008F6F52" w:rsidP="008F6F52">
      <w:r>
        <w:t>When licensed across universities, colleges, and training institutes, LearnMate enforces absolute data tenancy isolation and regulatory compliance.</w:t>
      </w:r>
    </w:p>
    <w:p w14:paraId="60700F6A" w14:textId="77777777" w:rsidR="008F6F52" w:rsidRDefault="008F6F52" w:rsidP="008F6F52">
      <w:r>
        <w:t>8.4.1 Strict Multi-Tenancy Middleware (Node.js / Express Implementation)</w:t>
      </w:r>
    </w:p>
    <w:p w14:paraId="460C3292" w14:textId="77777777" w:rsidR="008F6F52" w:rsidRDefault="008F6F52" w:rsidP="008F6F52">
      <w:r>
        <w:t>To eliminate cross-tenant data exposure between institutions, the Express backend enforces tenant boundary gates at the middleware layer:</w:t>
      </w:r>
    </w:p>
    <w:p w14:paraId="5CFCD571" w14:textId="77777777" w:rsidR="008F6F52" w:rsidRDefault="008F6F52" w:rsidP="008F6F52">
      <w:r>
        <w:t>// src/middleware/tenantMiddleware.js</w:t>
      </w:r>
    </w:p>
    <w:p w14:paraId="6A95380D" w14:textId="77777777" w:rsidR="008F6F52" w:rsidRDefault="008F6F52" w:rsidP="008F6F52">
      <w:r>
        <w:t>const verifyTenantBoundary = (req, res, next) =&gt; {</w:t>
      </w:r>
    </w:p>
    <w:p w14:paraId="7994290E" w14:textId="77777777" w:rsidR="008F6F52" w:rsidRDefault="008F6F52" w:rsidP="008F6F52">
      <w:r>
        <w:t xml:space="preserve">  const tenantIdHeader = req.headers['x-tenant-id'];</w:t>
      </w:r>
    </w:p>
    <w:p w14:paraId="43F7F23A" w14:textId="77777777" w:rsidR="008F6F52" w:rsidRDefault="008F6F52" w:rsidP="008F6F52">
      <w:r>
        <w:t xml:space="preserve">  const user = req.user; // Injected via upstream JWT authMiddleware</w:t>
      </w:r>
    </w:p>
    <w:p w14:paraId="1A146387" w14:textId="77777777" w:rsidR="008F6F52" w:rsidRDefault="008F6F52" w:rsidP="008F6F52"/>
    <w:p w14:paraId="1B3AFE53" w14:textId="77777777" w:rsidR="008F6F52" w:rsidRDefault="008F6F52" w:rsidP="008F6F52">
      <w:r>
        <w:t xml:space="preserve">  if (!tenantIdHeader) {</w:t>
      </w:r>
    </w:p>
    <w:p w14:paraId="413B662E" w14:textId="77777777" w:rsidR="008F6F52" w:rsidRDefault="008F6F52" w:rsidP="008F6F52">
      <w:r>
        <w:t xml:space="preserve">    return res.status(400).json({</w:t>
      </w:r>
    </w:p>
    <w:p w14:paraId="1ECBDD1D" w14:textId="77777777" w:rsidR="008F6F52" w:rsidRDefault="008F6F52" w:rsidP="008F6F52">
      <w:r>
        <w:t xml:space="preserve">      success: false,</w:t>
      </w:r>
    </w:p>
    <w:p w14:paraId="0DEE5251" w14:textId="77777777" w:rsidR="008F6F52" w:rsidRDefault="008F6F52" w:rsidP="008F6F52">
      <w:r>
        <w:t xml:space="preserve">      message: 'Missing Institutional Identifier (X-Tenant-ID).'</w:t>
      </w:r>
    </w:p>
    <w:p w14:paraId="0AD8AA6C" w14:textId="77777777" w:rsidR="008F6F52" w:rsidRDefault="008F6F52" w:rsidP="008F6F52">
      <w:r>
        <w:t xml:space="preserve">    });</w:t>
      </w:r>
    </w:p>
    <w:p w14:paraId="350E9F2B" w14:textId="77777777" w:rsidR="008F6F52" w:rsidRDefault="008F6F52" w:rsidP="008F6F52">
      <w:r>
        <w:t xml:space="preserve">  }</w:t>
      </w:r>
    </w:p>
    <w:p w14:paraId="0CFCF55D" w14:textId="77777777" w:rsidR="008F6F52" w:rsidRDefault="008F6F52" w:rsidP="008F6F52"/>
    <w:p w14:paraId="5F5DA1DD" w14:textId="77777777" w:rsidR="008F6F52" w:rsidRDefault="008F6F52" w:rsidP="008F6F52">
      <w:r>
        <w:t xml:space="preserve">  // Enforce tenant boundary matching</w:t>
      </w:r>
    </w:p>
    <w:p w14:paraId="26177427" w14:textId="77777777" w:rsidR="008F6F52" w:rsidRDefault="008F6F52" w:rsidP="008F6F52">
      <w:r>
        <w:t xml:space="preserve">  if (user.tenantId !== tenantIdHeader) {</w:t>
      </w:r>
    </w:p>
    <w:p w14:paraId="6CCFBFFA" w14:textId="77777777" w:rsidR="008F6F52" w:rsidRDefault="008F6F52" w:rsidP="008F6F52">
      <w:r>
        <w:t xml:space="preserve">    return res.status(403).json({</w:t>
      </w:r>
    </w:p>
    <w:p w14:paraId="7904C26B" w14:textId="77777777" w:rsidR="008F6F52" w:rsidRDefault="008F6F52" w:rsidP="008F6F52">
      <w:r>
        <w:t xml:space="preserve">      success: false,</w:t>
      </w:r>
    </w:p>
    <w:p w14:paraId="46A37297" w14:textId="77777777" w:rsidR="008F6F52" w:rsidRDefault="008F6F52" w:rsidP="008F6F52">
      <w:r>
        <w:t xml:space="preserve">      message: 'Security Violation: Access denied across institutional tenant boundaries.'</w:t>
      </w:r>
    </w:p>
    <w:p w14:paraId="076FDE1B" w14:textId="77777777" w:rsidR="008F6F52" w:rsidRDefault="008F6F52" w:rsidP="008F6F52">
      <w:r>
        <w:lastRenderedPageBreak/>
        <w:t xml:space="preserve">    });</w:t>
      </w:r>
    </w:p>
    <w:p w14:paraId="69A85DB7" w14:textId="77777777" w:rsidR="008F6F52" w:rsidRDefault="008F6F52" w:rsidP="008F6F52">
      <w:r>
        <w:t xml:space="preserve">  }</w:t>
      </w:r>
    </w:p>
    <w:p w14:paraId="7B202040" w14:textId="77777777" w:rsidR="008F6F52" w:rsidRDefault="008F6F52" w:rsidP="008F6F52"/>
    <w:p w14:paraId="1A82313C" w14:textId="77777777" w:rsidR="008F6F52" w:rsidRDefault="008F6F52" w:rsidP="008F6F52">
      <w:r>
        <w:t xml:space="preserve">  // Scope database queries directly to the validated tenant partition</w:t>
      </w:r>
    </w:p>
    <w:p w14:paraId="0FA7998D" w14:textId="77777777" w:rsidR="008F6F52" w:rsidRDefault="008F6F52" w:rsidP="008F6F52">
      <w:r>
        <w:t xml:space="preserve">  req.tenantFilter = { tenantId: tenantIdHeader };</w:t>
      </w:r>
    </w:p>
    <w:p w14:paraId="2BBA6607" w14:textId="77777777" w:rsidR="008F6F52" w:rsidRDefault="008F6F52" w:rsidP="008F6F52">
      <w:r>
        <w:t xml:space="preserve">  next();</w:t>
      </w:r>
    </w:p>
    <w:p w14:paraId="28E8F00A" w14:textId="77777777" w:rsidR="008F6F52" w:rsidRDefault="008F6F52" w:rsidP="008F6F52">
      <w:r>
        <w:t>};</w:t>
      </w:r>
    </w:p>
    <w:p w14:paraId="0B4D6CC7" w14:textId="77777777" w:rsidR="008F6F52" w:rsidRDefault="008F6F52" w:rsidP="008F6F52"/>
    <w:p w14:paraId="3452CA29" w14:textId="77777777" w:rsidR="008F6F52" w:rsidRDefault="008F6F52" w:rsidP="008F6F52">
      <w:r>
        <w:t>module.exports = { verifyTenantBoundary };</w:t>
      </w:r>
    </w:p>
    <w:p w14:paraId="672265C0" w14:textId="77777777" w:rsidR="008F6F52" w:rsidRDefault="008F6F52" w:rsidP="008F6F52"/>
    <w:p w14:paraId="2DA6754E" w14:textId="77777777" w:rsidR="008F6F52" w:rsidRDefault="008F6F52" w:rsidP="008F6F52">
      <w:r>
        <w:t>8.4.2 Compliance &amp; Cryptographic Standards</w:t>
      </w:r>
    </w:p>
    <w:p w14:paraId="65EF0328" w14:textId="77777777" w:rsidR="008F6F52" w:rsidRDefault="008F6F52" w:rsidP="008F6F52">
      <w:r>
        <w:t xml:space="preserve"> * Data-at-Rest Protection (FERPA Alignment): Encrypts student performance metrics, quiz attempts, and evaluation scores using AES-256-GCM. Cryptographic keys are rotated automatically via AWS KMS / Cloud HSM.</w:t>
      </w:r>
    </w:p>
    <w:p w14:paraId="1D58FCDC" w14:textId="77777777" w:rsidR="008F6F52" w:rsidRDefault="008F6F52" w:rsidP="008F6F52">
      <w:r>
        <w:t xml:space="preserve"> * Automated Data Purge Engine (GDPR Alignment): Background worker queues execute cascade purges upon account termination requests, permanently erasing user credentials, uploaded course materials, and vector embeddings across all clusters within 72 hours.</w:t>
      </w:r>
    </w:p>
    <w:p w14:paraId="79E949E7" w14:textId="77777777" w:rsidR="008F6F52" w:rsidRDefault="008F6F52" w:rsidP="008F6F52">
      <w:r>
        <w:t>8.5 Predictive Knowledge Analytics &amp; Adaptive Learning</w:t>
      </w:r>
    </w:p>
    <w:p w14:paraId="05C515C9" w14:textId="77777777" w:rsidR="008F6F52" w:rsidRDefault="008F6F52" w:rsidP="008F6F52">
      <w:r>
        <w:t>Phase 8 incorporates cognitive learning models to transform raw study notes into tailored revision schedules.</w:t>
      </w:r>
    </w:p>
    <w:p w14:paraId="74E18507" w14:textId="77777777" w:rsidR="008F6F52" w:rsidRDefault="008F6F52" w:rsidP="008F6F52">
      <w:r>
        <w:t>8.5.1 Spaced Repetition Scheduling (SM-2 Integration)</w:t>
      </w:r>
    </w:p>
    <w:p w14:paraId="0AB9428D" w14:textId="77777777" w:rsidR="008F6F52" w:rsidRDefault="008F6F52" w:rsidP="008F6F52">
      <w:r>
        <w:t>The system calculates optimal review intervals using cognitive decay algorithms:</w:t>
      </w:r>
    </w:p>
    <w:p w14:paraId="003AC902" w14:textId="77777777" w:rsidR="008F6F52" w:rsidRDefault="008F6F52" w:rsidP="008F6F52"/>
    <w:p w14:paraId="6A3E0487" w14:textId="77777777" w:rsidR="008F6F52" w:rsidRDefault="008F6F52" w:rsidP="008F6F52">
      <w:r>
        <w:t xml:space="preserve"> * The API tracks response accuracy and response latency across AI-generated quiz sessions.</w:t>
      </w:r>
    </w:p>
    <w:p w14:paraId="68408EBA" w14:textId="77777777" w:rsidR="008F6F52" w:rsidRDefault="008F6F52" w:rsidP="008F6F52">
      <w:r>
        <w:t xml:space="preserve"> * As concepts approach the retention forgetting boundary, the scheduler issues automated revision prompts through push notifications or webhooks.</w:t>
      </w:r>
    </w:p>
    <w:p w14:paraId="0FB05C13" w14:textId="77777777" w:rsidR="008F6F52" w:rsidRDefault="008F6F52" w:rsidP="008F6F52">
      <w:r>
        <w:t>8.5.2 Concept Dependency Graphs</w:t>
      </w:r>
    </w:p>
    <w:p w14:paraId="7BC90AF5" w14:textId="77777777" w:rsidR="008F6F52" w:rsidRDefault="008F6F52" w:rsidP="008F6F52">
      <w:r>
        <w:lastRenderedPageBreak/>
        <w:t xml:space="preserve"> * Knowledge Mapping: A graph analytics engine tracks subject dependencies (e.g., Discrete Mathematics \rightarrow Relational Algebra \rightarrow SQL Query Optimization).</w:t>
      </w:r>
    </w:p>
    <w:p w14:paraId="6AB652D6" w14:textId="77777777" w:rsidR="008F6F52" w:rsidRDefault="008F6F52" w:rsidP="008F6F52">
      <w:r>
        <w:t xml:space="preserve"> * Automated Remediation: If a student struggles on an advanced topic (e.g., Database Normalization), the engine detects foundational knowledge gaps (Functional Dependency) and automatically serves targeted refresher notes.</w:t>
      </w:r>
    </w:p>
    <w:p w14:paraId="6F94C311" w14:textId="77777777" w:rsidR="008F6F52" w:rsidRDefault="008F6F52" w:rsidP="008F6F52">
      <w:r>
        <w:t>8.6 Distributed Memory Management &amp; Semantic LLM Caching</w:t>
      </w:r>
    </w:p>
    <w:p w14:paraId="390C4F86" w14:textId="77777777" w:rsidR="008F6F52" w:rsidRDefault="008F6F52" w:rsidP="008F6F52">
      <w:r>
        <w:t>To minimize API runtime overhead and prevent context saturation during extended study sessions, Phase 8 establishes a semantic caching tier.</w:t>
      </w:r>
    </w:p>
    <w:p w14:paraId="28539455" w14:textId="77777777" w:rsidR="008F6F52" w:rsidRDefault="008F6F52" w:rsidP="008F6F52">
      <w:r>
        <w:t>8.6.1 Semantic Caching Pipeline</w:t>
      </w:r>
    </w:p>
    <w:p w14:paraId="296E53C0" w14:textId="77777777" w:rsidR="008F6F52" w:rsidRDefault="008F6F52" w:rsidP="008F6F52">
      <w:r>
        <w:t>Student Query ──</w:t>
      </w:r>
      <w:r>
        <w:rPr>
          <w:rFonts w:ascii="Arial" w:hAnsi="Arial" w:cs="Arial"/>
        </w:rPr>
        <w:t>►</w:t>
      </w:r>
      <w:r>
        <w:t xml:space="preserve"> Compute Vector Embedding </w:t>
      </w:r>
      <w:r>
        <w:rPr>
          <w:rFonts w:ascii="Aptos" w:hAnsi="Aptos" w:cs="Aptos"/>
        </w:rPr>
        <w:t>──</w:t>
      </w:r>
      <w:r>
        <w:rPr>
          <w:rFonts w:ascii="Arial" w:hAnsi="Arial" w:cs="Arial"/>
        </w:rPr>
        <w:t>►</w:t>
      </w:r>
      <w:r>
        <w:t xml:space="preserve"> Cosine Similarity Match (Redis Vector)</w:t>
      </w:r>
    </w:p>
    <w:p w14:paraId="088FC28C" w14:textId="77777777" w:rsidR="008F6F52" w:rsidRDefault="008F6F52" w:rsidP="008F6F52">
      <w:r>
        <w:t xml:space="preserve">                                                      │</w:t>
      </w:r>
    </w:p>
    <w:p w14:paraId="0E272784" w14:textId="77777777" w:rsidR="008F6F52" w:rsidRDefault="008F6F52" w:rsidP="008F6F52">
      <w:r>
        <w:t xml:space="preserve">         ┌────────────────── Match (Distance &lt; 0.05) ─</w:t>
      </w:r>
      <w:r>
        <w:rPr>
          <w:rFonts w:ascii="MS Gothic" w:eastAsia="MS Gothic" w:hAnsi="MS Gothic" w:cs="MS Gothic" w:hint="eastAsia"/>
        </w:rPr>
        <w:t>┴</w:t>
      </w:r>
      <w:r>
        <w:rPr>
          <w:rFonts w:ascii="Aptos" w:hAnsi="Aptos" w:cs="Aptos"/>
        </w:rPr>
        <w:t>─</w:t>
      </w:r>
      <w:r>
        <w:t xml:space="preserve"> No Match (Distance &gt;= 0.05)</w:t>
      </w:r>
    </w:p>
    <w:p w14:paraId="0F239E57" w14:textId="77777777" w:rsidR="008F6F52" w:rsidRDefault="008F6F52" w:rsidP="008F6F52">
      <w:r>
        <w:t xml:space="preserve">         </w:t>
      </w:r>
      <w:r>
        <w:rPr>
          <w:rFonts w:ascii="Arial" w:hAnsi="Arial" w:cs="Arial"/>
        </w:rPr>
        <w:t>▼</w:t>
      </w:r>
      <w:r>
        <w:t xml:space="preserve">                                                  </w:t>
      </w:r>
      <w:r>
        <w:rPr>
          <w:rFonts w:ascii="Arial" w:hAnsi="Arial" w:cs="Arial"/>
        </w:rPr>
        <w:t>▼</w:t>
      </w:r>
    </w:p>
    <w:p w14:paraId="647E2999" w14:textId="77777777" w:rsidR="008F6F52" w:rsidRDefault="008F6F52" w:rsidP="008F6F52">
      <w:r>
        <w:t>Return Cached Response from Redis                    Execute Full Gemini LLM Pipeline</w:t>
      </w:r>
    </w:p>
    <w:p w14:paraId="570EC30C" w14:textId="77777777" w:rsidR="008F6F52" w:rsidRDefault="008F6F52" w:rsidP="008F6F52">
      <w:r>
        <w:t>(Sub-50ms Response Time)                            (Persist Output to Cache)</w:t>
      </w:r>
    </w:p>
    <w:p w14:paraId="6C5D95D9" w14:textId="77777777" w:rsidR="008F6F52" w:rsidRDefault="008F6F52" w:rsidP="008F6F52"/>
    <w:p w14:paraId="5D4A94A6" w14:textId="77777777" w:rsidR="008F6F52" w:rsidRDefault="008F6F52" w:rsidP="008F6F52">
      <w:r>
        <w:t xml:space="preserve"> * Cache Match Optimization: If Student A queries "Explain 2NF and 3NF normalization," and Student B subsequently asks "What is the difference between second and third normal forms?", the system detects semantic similarity below the 0.05 distance threshold. It serves the cached response directly, cutting token expenses and reducing round-trip latency to under 50 ms.</w:t>
      </w:r>
    </w:p>
    <w:p w14:paraId="11359706" w14:textId="77777777" w:rsidR="008F6F52" w:rsidRDefault="008F6F52" w:rsidP="008F6F52">
      <w:r>
        <w:t>8.6.2 Hierarchical Context Tiering</w:t>
      </w:r>
    </w:p>
    <w:p w14:paraId="4FEF782D" w14:textId="77777777" w:rsidR="008F6F52" w:rsidRDefault="008F6F52" w:rsidP="008F6F52">
      <w:r>
        <w:t xml:space="preserve"> * Tier 1 (Core System Directives): Immutable instruction prompts permanently held in working memory.</w:t>
      </w:r>
    </w:p>
    <w:p w14:paraId="30E23CA0" w14:textId="77777777" w:rsidR="008F6F52" w:rsidRDefault="008F6F52" w:rsidP="008F6F52">
      <w:r>
        <w:t xml:space="preserve"> * Tier 2 (Session Executive Summary): Real-time conversational summaries updated periodically using lightweight transformer models.</w:t>
      </w:r>
    </w:p>
    <w:p w14:paraId="658A1BD1" w14:textId="723C9DA3" w:rsidR="00942E8F" w:rsidRPr="008F6F52" w:rsidRDefault="008F6F52" w:rsidP="008F6F52">
      <w:r>
        <w:t xml:space="preserve"> * Tier 3 (Deep Archival History): Older turns compressed and offloaded to vector storage, indexed for retrieval only when past concepts are explicitly re-queried.</w:t>
      </w:r>
    </w:p>
    <w:sectPr w:rsidR="00942E8F" w:rsidRPr="008F6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F52"/>
    <w:rsid w:val="001D4651"/>
    <w:rsid w:val="003B384D"/>
    <w:rsid w:val="008F6F52"/>
    <w:rsid w:val="00942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1B842"/>
  <w15:chartTrackingRefBased/>
  <w15:docId w15:val="{291BF428-183A-45DD-AF4F-B8254BBC0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F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F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F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F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F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F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F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F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F52"/>
    <w:rPr>
      <w:rFonts w:eastAsiaTheme="majorEastAsia" w:cstheme="majorBidi"/>
      <w:color w:val="272727" w:themeColor="text1" w:themeTint="D8"/>
    </w:rPr>
  </w:style>
  <w:style w:type="paragraph" w:styleId="Title">
    <w:name w:val="Title"/>
    <w:basedOn w:val="Normal"/>
    <w:next w:val="Normal"/>
    <w:link w:val="TitleChar"/>
    <w:uiPriority w:val="10"/>
    <w:qFormat/>
    <w:rsid w:val="008F6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F52"/>
    <w:pPr>
      <w:spacing w:before="160"/>
      <w:jc w:val="center"/>
    </w:pPr>
    <w:rPr>
      <w:i/>
      <w:iCs/>
      <w:color w:val="404040" w:themeColor="text1" w:themeTint="BF"/>
    </w:rPr>
  </w:style>
  <w:style w:type="character" w:customStyle="1" w:styleId="QuoteChar">
    <w:name w:val="Quote Char"/>
    <w:basedOn w:val="DefaultParagraphFont"/>
    <w:link w:val="Quote"/>
    <w:uiPriority w:val="29"/>
    <w:rsid w:val="008F6F52"/>
    <w:rPr>
      <w:i/>
      <w:iCs/>
      <w:color w:val="404040" w:themeColor="text1" w:themeTint="BF"/>
    </w:rPr>
  </w:style>
  <w:style w:type="paragraph" w:styleId="ListParagraph">
    <w:name w:val="List Paragraph"/>
    <w:basedOn w:val="Normal"/>
    <w:uiPriority w:val="34"/>
    <w:qFormat/>
    <w:rsid w:val="008F6F52"/>
    <w:pPr>
      <w:ind w:left="720"/>
      <w:contextualSpacing/>
    </w:pPr>
  </w:style>
  <w:style w:type="character" w:styleId="IntenseEmphasis">
    <w:name w:val="Intense Emphasis"/>
    <w:basedOn w:val="DefaultParagraphFont"/>
    <w:uiPriority w:val="21"/>
    <w:qFormat/>
    <w:rsid w:val="008F6F52"/>
    <w:rPr>
      <w:i/>
      <w:iCs/>
      <w:color w:val="0F4761" w:themeColor="accent1" w:themeShade="BF"/>
    </w:rPr>
  </w:style>
  <w:style w:type="paragraph" w:styleId="IntenseQuote">
    <w:name w:val="Intense Quote"/>
    <w:basedOn w:val="Normal"/>
    <w:next w:val="Normal"/>
    <w:link w:val="IntenseQuoteChar"/>
    <w:uiPriority w:val="30"/>
    <w:qFormat/>
    <w:rsid w:val="008F6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F52"/>
    <w:rPr>
      <w:i/>
      <w:iCs/>
      <w:color w:val="0F4761" w:themeColor="accent1" w:themeShade="BF"/>
    </w:rPr>
  </w:style>
  <w:style w:type="character" w:styleId="IntenseReference">
    <w:name w:val="Intense Reference"/>
    <w:basedOn w:val="DefaultParagraphFont"/>
    <w:uiPriority w:val="32"/>
    <w:qFormat/>
    <w:rsid w:val="008F6F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1530</Words>
  <Characters>8721</Characters>
  <Application>Microsoft Office Word</Application>
  <DocSecurity>0</DocSecurity>
  <Lines>72</Lines>
  <Paragraphs>20</Paragraphs>
  <ScaleCrop>false</ScaleCrop>
  <Company/>
  <LinksUpToDate>false</LinksUpToDate>
  <CharactersWithSpaces>10231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S0758462</dc:creator>
  <cp:keywords/>
  <dc:description/>
  <cp:lastModifiedBy>S0758462</cp:lastModifiedBy>
  <cp:revision>1</cp:revision>
  <dcterms:created xsi:type="dcterms:W3CDTF">2026-10-07T04:47:00Z</dcterms:created>
  <dcterms:modified xsi:type="dcterms:W3CDTF">2026-10-07T04:52:00Z</dcterms:modified>
</cp:coreProperties>
</file>