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b/>
          <w:bCs/>
          <w:i/>
          <w:i/>
          <w:iCs/>
          <w:color w:val="800000"/>
          <w:sz w:val="28"/>
          <w:sz w:val="28"/>
          <w:szCs w:val="28"/>
        </w:rPr>
        <w:t>﻿</w:t>
      </w:r>
      <w:r>
        <w:rPr>
          <w:rFonts w:ascii="Times New Roman" w:hAnsi="Times New Roman" w:cs="Times New Roman"/>
          <w:b/>
          <w:b/>
          <w:bCs/>
          <w:i/>
          <w:i/>
          <w:iCs/>
          <w:color w:val="800000"/>
          <w:sz w:val="28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</w:rPr>
        <w:t xml:space="preserve">Assignment  </w:t>
      </w: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</w:rPr>
        <w:t>No</w:t>
      </w: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</w:rPr>
        <w:t>: 5</w:t>
      </w:r>
    </w:p>
    <w:p>
      <w:pPr>
        <w:pStyle w:val="Normal"/>
        <w:widowControl w:val="false"/>
        <w:rPr>
          <w:rFonts w:ascii="Times New Roman" w:hAnsi="Times New Roman" w:cs="Times New Roman"/>
          <w:b/>
          <w:b/>
          <w:bCs/>
          <w:i/>
          <w:i/>
          <w:iCs/>
          <w:color w:val="8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  <w:shd w:fill="FFFFFF" w:val="clear"/>
        </w:rPr>
      </w:r>
    </w:p>
    <w:p>
      <w:pPr>
        <w:pStyle w:val="Normal"/>
        <w:widowControl w:val="false"/>
        <w:pBdr>
          <w:bottom w:val="single" w:sz="6" w:space="1" w:color="00000A"/>
        </w:pBdr>
        <w:rPr>
          <w:b/>
          <w:b/>
          <w:bCs/>
          <w:i/>
          <w:i/>
          <w:iCs/>
          <w:color w:val="8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  <w:shd w:fill="FFFFFF" w:val="clear"/>
        </w:rPr>
        <w:t xml:space="preserve">Title: </w:t>
      </w: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</w:rPr>
        <w:t>Sinatra application for fibonacci sequence</w:t>
      </w:r>
    </w:p>
    <w:p>
      <w:pPr>
        <w:pStyle w:val="Normal"/>
        <w:widowControl w:val="false"/>
        <w:pBdr>
          <w:bottom w:val="single" w:sz="6" w:space="1" w:color="00000A"/>
        </w:pBdr>
        <w:rPr>
          <w:rFonts w:ascii="Times New Roman" w:hAnsi="Times New Roman" w:cs="Times New Roman"/>
        </w:rPr>
      </w:pPr>
      <w:r>
        <w:rPr>
          <w:b/>
          <w:bCs/>
          <w:i/>
          <w:iCs/>
          <w:color w:val="800000"/>
          <w:sz w:val="28"/>
          <w:szCs w:val="28"/>
        </w:rPr>
      </w:r>
    </w:p>
    <w:p>
      <w:pPr>
        <w:pStyle w:val="Normal"/>
        <w:widowControl w:val="false"/>
        <w:pBdr>
          <w:bottom w:val="single" w:sz="6" w:space="1" w:color="00000A"/>
        </w:pBdr>
        <w:rPr>
          <w:b/>
          <w:b/>
          <w:bCs/>
          <w:i/>
          <w:i/>
          <w:iCs/>
          <w:color w:val="8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</w:rPr>
        <w:t>Roll No:30</w:t>
      </w:r>
    </w:p>
    <w:p>
      <w:pPr>
        <w:pStyle w:val="Normal"/>
        <w:widowControl w:val="false"/>
        <w:rPr>
          <w:rFonts w:ascii="Times New Roman" w:hAnsi="Times New Roman" w:cs="Times New Roman"/>
          <w:b/>
          <w:b/>
          <w:bCs/>
          <w:i/>
          <w:i/>
          <w:iCs/>
          <w:color w:val="8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</w:rPr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require 'sinatra'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'/fibo' do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 = params[:n]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 = fib(n.to_i)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"Fibo = #{f}"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fib(n)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i=2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a=0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b=1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while i&lt;n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 = a+b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 = b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 = c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 = i + 1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end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c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/output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~$ cd wad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~/wad$ cd hello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~/wad/hello$ ruby fibo.rb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08:15:46] INFO  WEBrick 1.3.1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08:15:46] INFO  ruby 2.1.5 (2014-11-13) [x86_64-linux-gnu]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== Sinatra (v1.4.8) has taken the stage on 4567 for development with backup from WEBrick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08:15:46] INFO  WEBrick::HTTPServer#start: pid=2594 port=4567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^C== Sinatra has ended his set (crowd applauds)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08:15:50] INFO  going to shutdown ...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08:15:50] INFO  WEBrick::HTTPServer#start done.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~/wad/hello$ git init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Reinitialized existing Git repository in /home/yogi/wad/hello/.git/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:~/wad/hello$ git add .</w:t>
      </w:r>
    </w:p>
    <w:p>
      <w:pPr>
        <w:pStyle w:val="Normal"/>
        <w:widowControl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:~/wad/hello$ git commit -m "Initial commit"</w:t>
      </w:r>
    </w:p>
    <w:p>
      <w:pPr>
        <w:pStyle w:val="Normal"/>
        <w:widowControl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mr-IN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mr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LibreOffice/5.0.2.2$Linux_X86_64 LibreOffice_project/00m0$Build-2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2017-04-21T18:01:00Z</dcterms:created>
  <dc:creator>Tanay</dc:creator>
  <dc:language>en-US</dc:language>
  <dcterms:modified xsi:type="dcterms:W3CDTF">2017-04-21T21:05:48Z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