
<file path=[Content_Types].xml><?xml version="1.0" encoding="utf-8"?>
<Types xmlns="http://schemas.openxmlformats.org/package/2006/content-types">
  <Default ContentType="application/vnd.openxmlformats-officedocument.obfuscatedFont" Extension="odtt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a="http://schemas.openxmlformats.org/drawingml/2006/main" xmlns:r="http://schemas.openxmlformats.org/officeDocument/2006/relationships">
  <w:body>
    <w:p>
      <w:pPr>
        <w:spacing w:after="120" w:before="120" w:line="276" w:lineRule="auto"/>
        <w:ind w:firstLine="0" w:start="0"/>
        <w:jc w:val="center"/>
      </w:pPr>
      <w:r>
        <w:rPr>
          <w:rFonts w:ascii="Arial Bold" w:hAnsi="Arial Bold" w:cs="Arial Bold" w:eastAsia="Arial Bold"/>
          <w:b/>
          <w:bCs/>
          <w:color w:val="000000"/>
          <w:sz w:val="22"/>
          <w:szCs w:val="22"/>
          <w:u w:val="single" w:color="000000"/>
        </w:rPr>
        <w:t>Project Design Phase II</w:t>
      </w:r>
      <w:r>
        <w:rPr>
          <w:rFonts w:ascii="Arimo" w:hAnsi="Arimo" w:cs="Arimo" w:eastAsia="Arimo"/>
          <w:color w:val="000000"/>
          <w:sz w:val="24"/>
          <w:szCs w:val="24"/>
        </w:rPr>
        <w:t xml:space="preserve">
</w:t>
      </w:r>
    </w:p>
    <w:p>
      <w:pPr>
        <w:spacing w:after="120" w:before="120" w:line="276" w:lineRule="auto"/>
        <w:ind w:firstLine="0" w:start="0"/>
        <w:jc w:val="center"/>
      </w:pPr>
      <w:r>
        <w:rPr>
          <w:rFonts w:ascii="Arial Bold" w:hAnsi="Arial Bold" w:cs="Arial Bold" w:eastAsia="Arial Bold"/>
          <w:b/>
          <w:bCs/>
          <w:color w:val="000000"/>
          <w:sz w:val="22"/>
          <w:szCs w:val="22"/>
          <w:u w:val="single" w:color="000000"/>
        </w:rPr>
        <w:t>Data Flow Diagram &amp; User Stories</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bl>
      <w:tblPr>
        <w:tblW w:w="9030" w:type="dxa"/>
        <w:tblBorders>
          <w:top w:val="single" w:color="000000" w:sz="6"/>
          <w:start w:color="000000" w:sz="6" w:val="single"/>
          <w:left w:val="single"/>
          <w:bottom w:val="single" w:color="000000" w:sz="6"/>
          <w:end w:color="000000" w:sz="6" w:val="single"/>
          <w:right w:val="single"/>
          <w:insideH w:val="single" w:color="000000" w:sz="6"/>
          <w:insideV w:val="single" w:color="000000" w:sz="6"/>
        </w:tblBorders>
      </w:tblPr>
      <w:tblGrid>
        <w:gridCol w:w="4353"/>
        <w:gridCol w:w="4676"/>
      </w:tblGrid>
      <w:tr>
        <w:tc>
          <w:tcPr>
            <w:tcW w:w="4353"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Date</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4676"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6 March 2025</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4353"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Team ID</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4676" w:type="dxa"/>
            <w:tcMar>
              <w:top w:w="75"/>
              <w:start w:w="75"/>
              <w:bottom w:w="75"/>
              <w:end w:w="75"/>
            </w:tcMar>
          </w:tcPr>
          <w:p>
            <w:pPr>
              <w:spacing w:after="120" w:before="120" w:line="276" w:lineRule="auto"/>
              <w:ind w:firstLine="0" w:start="0"/>
              <w:jc w:val="start"/>
            </w:pPr>
            <w:r>
              <w:rPr>
                <w:rFonts w:ascii="Arimo" w:hAnsi="Arimo" w:cs="Arimo" w:eastAsia="Arimo"/>
                <w:color w:val="000000"/>
                <w:sz w:val="24"/>
                <w:szCs w:val="24"/>
              </w:rPr>
              <w:t xml:space="preserve">147418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4353"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Project Name</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4676"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FitFlex</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4353"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Maximum Marks</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4676" w:type="dxa"/>
            <w:tcMar>
              <w:top w:w="75"/>
              <w:start w:w="75"/>
              <w:bottom w:w="75"/>
              <w:end w:w="75"/>
            </w:tcMar>
          </w:tcPr>
          <w:p>
            <w:pPr>
              <w:spacing w:after="120" w:before="120" w:line="276" w:lineRule="auto"/>
              <w:ind w:firstLine="0" w:start="0"/>
              <w:jc w:val="start"/>
            </w:pPr>
            <w:r>
              <w:rPr>
                <w:rFonts w:ascii="Arial" w:hAnsi="Arial" w:cs="Arial" w:eastAsia="Arial"/>
                <w:color w:val="000000"/>
                <w:sz w:val="22"/>
                <w:szCs w:val="22"/>
              </w:rPr>
              <w:t>4 Marks</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bl>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al Bold" w:hAnsi="Arial Bold" w:cs="Arial Bold" w:eastAsia="Arial Bold"/>
          <w:b/>
          <w:bCs/>
          <w:color w:val="000000"/>
          <w:sz w:val="22"/>
          <w:szCs w:val="22"/>
        </w:rPr>
        <w:t>Data Flow Diagrams:</w:t>
      </w:r>
      <w:r>
        <w:rPr>
          <w:rFonts w:ascii="Arimo" w:hAnsi="Arimo" w:cs="Arimo" w:eastAsia="Arimo"/>
          <w:color w:val="000000"/>
          <w:sz w:val="24"/>
          <w:szCs w:val="24"/>
        </w:rPr>
        <w:t xml:space="preserve">
</w:t>
      </w:r>
    </w:p>
    <w:p>
      <w:pPr>
        <w:spacing w:after="120" w:before="120" w:line="259" w:lineRule="auto"/>
        <w:ind w:firstLine="0" w:start="0"/>
        <w:jc w:val="start"/>
      </w:pPr>
      <w:r>
        <w:rPr>
          <w:rFonts w:ascii="Arial" w:hAnsi="Arial" w:cs="Arial" w:eastAsia="Arial"/>
          <w:color w:val="000000"/>
          <w:sz w:val="22"/>
          <w:szCs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mo" w:hAnsi="Arimo" w:cs="Arimo" w:eastAsia="Arimo"/>
          <w:color w:val="000000"/>
          <w:sz w:val="24"/>
          <w:szCs w:val="24"/>
        </w:rPr>
        <w:t xml:space="preserve">
</w:t>
      </w:r>
    </w:p>
    <w:p>
      <w:pPr>
        <w:spacing w:after="120" w:before="120"/>
        <w:jc w:val="center"/>
      </w:pPr>
      <w:r>
        <w:drawing>
          <wp:inline>
            <wp:extent cx="3699207" cy="4786848"/>
            <wp:docPr id="0" name="Drawing 0" descr="26eeb7fc3595783ffe5e82504d380b3a.png"/>
            <wp:cNvGraphicFramePr>
              <a:graphicFrameLocks noChangeAspect="true"/>
            </wp:cNvGraphicFramePr>
            <a:graphic>
              <a:graphicData uri="http://schemas.openxmlformats.org/drawingml/2006/picture">
                <pic:pic xmlns:pic="http://schemas.openxmlformats.org/drawingml/2006/picture">
                  <pic:nvPicPr>
                    <pic:cNvPr id="0" name="Picture 0" descr="26eeb7fc3595783ffe5e82504d380b3a.png"/>
                    <pic:cNvPicPr>
                      <a:picLocks noChangeAspect="true"/>
                    </pic:cNvPicPr>
                  </pic:nvPicPr>
                  <pic:blipFill>
                    <a:blip r:embed="rId3"/>
                    <a:srcRect l="0" t="0" r="0" b="0"/>
                    <a:stretch>
                      <a:fillRect/>
                    </a:stretch>
                  </pic:blipFill>
                  <pic:spPr>
                    <a:xfrm flipH="false" flipV="false">
                      <a:off x="0" y="0"/>
                      <a:ext cx="3699207" cy="4786848"/>
                    </a:xfrm>
                    <a:prstGeom prst="rect">
                      <a:avLst/>
                    </a:prstGeom>
                  </pic:spPr>
                </pic:pic>
              </a:graphicData>
            </a:graphic>
          </wp:inline>
        </w:drawing>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User selects a body part or equipment.</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request is sent to Browse Exercises, which fetches relevant data from ExerciseDB API.</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API returns a list of exercises, which is displayed to the User.</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User selects a specific exercise, triggering the View Exercise Details process.</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ExerciseDB API provides detailed exercise information.</w:t>
      </w:r>
      <w:r>
        <w:rPr>
          <w:rFonts w:ascii="Arimo" w:hAnsi="Arimo" w:cs="Arimo" w:eastAsia="Arimo"/>
          <w:color w:val="000000"/>
          <w:sz w:val="24"/>
          <w:szCs w:val="24"/>
        </w:rPr>
        <w:t xml:space="preserve">
</w:t>
      </w:r>
    </w:p>
    <w:p>
      <w:pPr>
        <w:numPr>
          <w:ilvl w:val="0"/>
          <w:numId w:val="1"/>
        </w:numPr>
        <w:spacing w:after="0" w:before="0" w:line="259" w:lineRule="auto"/>
        <w:jc w:val="start"/>
      </w:pPr>
      <w:r>
        <w:rPr>
          <w:rFonts w:ascii="Arial" w:hAnsi="Arial" w:cs="Arial" w:eastAsia="Arial"/>
          <w:color w:val="000000"/>
          <w:sz w:val="22"/>
          <w:szCs w:val="22"/>
        </w:rPr>
        <w:t>The app displays the details, and the User can either browse more exercises or select another one.</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al Bold" w:hAnsi="Arial Bold" w:cs="Arial Bold" w:eastAsia="Arial Bold"/>
          <w:b/>
          <w:bCs/>
          <w:color w:val="000000"/>
          <w:sz w:val="22"/>
          <w:szCs w:val="22"/>
        </w:rPr>
        <w:t>User Stories:</w:t>
      </w:r>
      <w:r>
        <w:rPr>
          <w:rFonts w:ascii="Arimo" w:hAnsi="Arimo" w:cs="Arimo" w:eastAsia="Arimo"/>
          <w:color w:val="000000"/>
          <w:sz w:val="24"/>
          <w:szCs w:val="24"/>
        </w:rPr>
        <w:t xml:space="preserve">
</w:t>
      </w:r>
    </w:p>
    <w:tbl>
      <w:tblPr>
        <w:tblW w:w="9030" w:type="dxa"/>
        <w:tblBorders>
          <w:top w:val="single" w:color="000000" w:sz="6"/>
          <w:start w:color="000000" w:sz="6" w:val="single"/>
          <w:left w:val="single"/>
          <w:bottom w:val="single" w:color="000000" w:sz="6"/>
          <w:end w:color="000000" w:sz="6" w:val="single"/>
          <w:right w:val="single"/>
          <w:insideH w:val="single" w:color="000000" w:sz="6"/>
          <w:insideV w:val="single" w:color="000000" w:sz="6"/>
        </w:tblBorders>
      </w:tblPr>
      <w:tblGrid>
        <w:gridCol w:w="1284"/>
        <w:gridCol w:w="1130"/>
        <w:gridCol w:w="2055"/>
        <w:gridCol w:w="2286"/>
        <w:gridCol w:w="899"/>
        <w:gridCol w:w="1374"/>
      </w:tblGrid>
      <w:tr>
        <w:tc>
          <w:tcPr>
            <w:tcW w:w="1284"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User Type</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User Story Number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User Story / Task</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 xml:space="preserve">Acceptance criteria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Priority</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Bold" w:hAnsi="Arial Bold" w:cs="Arial Bold" w:eastAsia="Arial Bold"/>
                <w:b/>
                <w:bCs/>
                <w:color w:val="000000"/>
                <w:sz w:val="20"/>
                <w:szCs w:val="20"/>
              </w:rPr>
              <w:t>Release</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128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Customer (Web User)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USN-1</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As a User, I can browse exercises by selecting a body part.</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I can see a list of exercises related to the selected body parts.</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High</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Sprint-1</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128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Customer (Web User)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USN-2</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As a user, I can browse exercise by selecting equipment.</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I can see a list of exercises related to the selected equipment.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High</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Sprint-1</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128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Customer (Web User)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USN-3</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As a user, I view detailed explanations about exercise.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I can see exercise images, steps and target muscles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High</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Sprint-1</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128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Customer (Web User)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USN-4</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As a user, I can see related Youtube videos.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I can navigate to the related videos on Youtube.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Low</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Sprint-2</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r>
        <w:tc>
          <w:tcPr>
            <w:tcW w:w="128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Customer (Web User)</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130"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USN-5</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055"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 xml:space="preserve">As a user, I can easily navigate to the home page. </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2286"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I can click the home button and return to the home page.</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899"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High</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c>
          <w:tcPr>
            <w:tcW w:w="1374" w:type="dxa"/>
            <w:tcMar>
              <w:top w:w="75"/>
              <w:start w:w="75"/>
              <w:bottom w:w="75"/>
              <w:end w:w="75"/>
            </w:tcMar>
          </w:tcPr>
          <w:p>
            <w:pPr>
              <w:spacing w:after="120" w:before="120" w:line="276" w:lineRule="auto"/>
              <w:ind w:firstLine="0" w:start="0"/>
              <w:jc w:val="start"/>
            </w:pPr>
            <w:r>
              <w:rPr>
                <w:rFonts w:ascii="Arial" w:hAnsi="Arial" w:cs="Arial" w:eastAsia="Arial"/>
                <w:color w:val="000000"/>
                <w:sz w:val="20"/>
                <w:szCs w:val="20"/>
              </w:rPr>
              <w:t>Sprint-1</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tc>
      </w:tr>
    </w:tbl>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Italics">
    <w:panose1 w:val="020B0604020202090204"/>
    <w:charset w:characterSet="1"/>
    <w:embedItalic r:id="rId1"/>
  </w:font>
  <w:font w:name="Arimo">
    <w:panose1 w:val="020B0604020202020204"/>
    <w:charset w:characterSet="1"/>
    <w:embedRegular r:id="rId2"/>
  </w:font>
  <w:font w:name="Arimo Bold">
    <w:panose1 w:val="020B0704020202020204"/>
    <w:charset w:characterSet="1"/>
    <w:embedBold r:id="rId3"/>
  </w:font>
  <w:font w:name="Arimo Bold Italics">
    <w:panose1 w:val="020B0704020202090204"/>
    <w:charset w:characterSet="1"/>
    <w:embedBoldItalic r:id="rId4"/>
  </w:font>
  <w:font w:name="Arial Italics">
    <w:panose1 w:val="020B0502020202090204"/>
    <w:charset w:characterSet="1"/>
  </w:font>
  <w:font w:name="Arial">
    <w:panose1 w:val="020B0502020202020204"/>
    <w:charset w:characterSet="1"/>
  </w:font>
  <w:font w:name="Arial Bold">
    <w:panose1 w:val="020B0802020202020204"/>
    <w:charset w:characterSet="1"/>
  </w:font>
  <w:font w:name="Arial Bold Italics">
    <w:panose1 w:val="020B0802020202090204"/>
    <w:charset w:characterSet="1"/>
  </w:font>
</w:fonts>
</file>

<file path=word/numbering.xml><?xml version="1.0" encoding="utf-8"?>
<w:numbering xmlns:w="http://schemas.openxmlformats.org/wordprocessingml/2006/main">
  <w:abstractNum w:abstractNumId="1">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num w:numId="1">
    <w:abstractNumId w:val="1"/>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media/image1.png" Type="http://schemas.openxmlformats.org/officeDocument/2006/relationships/image"/><Relationship Id="rId4"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2025-03-08T09:53:11Z</dcterms:created>
  <dc:creator>Apache POI</dc:creator>
</cp:coreProperties>
</file>