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005C" w14:textId="2B8476D5" w:rsidR="00BF581E" w:rsidRPr="00B71145" w:rsidRDefault="00F34180" w:rsidP="00BF581E">
      <w:pPr>
        <w:pStyle w:val="Heading3"/>
        <w:spacing w:before="120" w:beforeAutospacing="0" w:after="120" w:afterAutospacing="0" w:line="360" w:lineRule="auto"/>
        <w:jc w:val="center"/>
        <w:rPr>
          <w:u w:val="single"/>
        </w:rPr>
      </w:pPr>
      <w:r>
        <w:rPr>
          <w:sz w:val="32"/>
          <w:u w:val="single"/>
        </w:rPr>
        <w:t>Literature Review</w:t>
      </w:r>
    </w:p>
    <w:p w14:paraId="347177A8" w14:textId="77777777" w:rsidR="00E87187" w:rsidRDefault="00E87187"/>
    <w:sectPr w:rsidR="00E87187" w:rsidSect="002B180C">
      <w:headerReference w:type="even" r:id="rId9"/>
      <w:headerReference w:type="default" r:id="rId10"/>
      <w:footerReference w:type="default" r:id="rId11"/>
      <w:pgSz w:w="11909" w:h="16838"/>
      <w:pgMar w:top="1152" w:right="1282" w:bottom="720" w:left="1267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D743" w14:textId="77777777" w:rsidR="00DC57C6" w:rsidRDefault="00DC57C6" w:rsidP="0051188A">
      <w:r>
        <w:separator/>
      </w:r>
    </w:p>
  </w:endnote>
  <w:endnote w:type="continuationSeparator" w:id="0">
    <w:p w14:paraId="551C7EAF" w14:textId="77777777" w:rsidR="00DC57C6" w:rsidRDefault="00DC57C6" w:rsidP="0051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4042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254370" w14:textId="08129542" w:rsidR="0051188A" w:rsidRDefault="005118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FD7B2" w14:textId="77777777" w:rsidR="0051188A" w:rsidRDefault="00511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4F40E" w14:textId="77777777" w:rsidR="00DC57C6" w:rsidRDefault="00DC57C6" w:rsidP="0051188A">
      <w:r>
        <w:separator/>
      </w:r>
    </w:p>
  </w:footnote>
  <w:footnote w:type="continuationSeparator" w:id="0">
    <w:p w14:paraId="740D7A82" w14:textId="77777777" w:rsidR="00DC57C6" w:rsidRDefault="00DC57C6" w:rsidP="00511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BAFB" w14:textId="77777777" w:rsidR="008B56BF" w:rsidRDefault="007C51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400769F6" wp14:editId="7778D2C3">
              <wp:simplePos x="0" y="0"/>
              <wp:positionH relativeFrom="page">
                <wp:posOffset>804545</wp:posOffset>
              </wp:positionH>
              <wp:positionV relativeFrom="page">
                <wp:posOffset>690245</wp:posOffset>
              </wp:positionV>
              <wp:extent cx="5944235" cy="0"/>
              <wp:effectExtent l="0" t="0" r="0" b="0"/>
              <wp:wrapSquare wrapText="bothSides"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C5918" id="Line 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3.35pt,54.35pt" to="531.4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EYEwIAACg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" o:allowincell="f" strokeweight=".7pt">
              <w10:wrap type="square"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CB05" w14:textId="3E5C02A3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>
      <w:rPr>
        <w:rFonts w:ascii="Calibri" w:hAnsi="Calibri" w:cs="Calibri"/>
        <w:i/>
        <w:iCs/>
        <w:noProof/>
        <w:spacing w:val="1"/>
        <w:sz w:val="28"/>
        <w:szCs w:val="36"/>
      </w:rPr>
      <w:drawing>
        <wp:anchor distT="0" distB="0" distL="114300" distR="114300" simplePos="0" relativeHeight="251661312" behindDoc="1" locked="0" layoutInCell="1" allowOverlap="1" wp14:anchorId="713A7F38" wp14:editId="6C2F7543">
          <wp:simplePos x="0" y="0"/>
          <wp:positionH relativeFrom="column">
            <wp:posOffset>4512310</wp:posOffset>
          </wp:positionH>
          <wp:positionV relativeFrom="paragraph">
            <wp:posOffset>-215900</wp:posOffset>
          </wp:positionV>
          <wp:extent cx="1311910" cy="611505"/>
          <wp:effectExtent l="0" t="0" r="2540" b="0"/>
          <wp:wrapTight wrapText="bothSides">
            <wp:wrapPolygon edited="0">
              <wp:start x="0" y="0"/>
              <wp:lineTo x="0" y="20860"/>
              <wp:lineTo x="21328" y="20860"/>
              <wp:lineTo x="21328" y="0"/>
              <wp:lineTo x="0" y="0"/>
            </wp:wrapPolygon>
          </wp:wrapTight>
          <wp:docPr id="7" name="Picture 7" descr="C:\Users\vagki\AppData\Local\Microsoft\Windows\INetCache\Content.Word\AAEAAQAAAAAAAAMeAAAAJGQ2MTg5ZDE0LTZjNDYtNGI3Ni04MzgxLTFiYzEwYzhmOGQ5N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vagki\AppData\Local\Microsoft\Windows\INetCache\Content.Word\AAEAAQAAAAAAAAMeAAAAJGQ2MTg5ZDE0LTZjNDYtNGI3Ni04MzgxLTFiYzEwYzhmOGQ5NQ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6FB8">
      <w:rPr>
        <w:rFonts w:ascii="Calibri" w:hAnsi="Calibri" w:cs="Calibri"/>
        <w:i/>
        <w:iCs/>
        <w:spacing w:val="1"/>
        <w:sz w:val="28"/>
        <w:szCs w:val="36"/>
      </w:rPr>
      <w:t>Name (</w:t>
    </w:r>
    <w:r w:rsidR="0051188A">
      <w:rPr>
        <w:rFonts w:ascii="Calibri" w:hAnsi="Calibri" w:cs="Calibri"/>
        <w:i/>
        <w:iCs/>
        <w:spacing w:val="1"/>
        <w:sz w:val="28"/>
        <w:szCs w:val="36"/>
      </w:rPr>
      <w:t xml:space="preserve">and 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ID </w:t>
    </w:r>
    <w:r w:rsidR="0051188A">
      <w:rPr>
        <w:rFonts w:ascii="Calibri" w:hAnsi="Calibri" w:cs="Calibri"/>
        <w:i/>
        <w:iCs/>
        <w:spacing w:val="1"/>
        <w:sz w:val="28"/>
        <w:szCs w:val="36"/>
      </w:rPr>
      <w:t>n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umber): </w:t>
    </w:r>
  </w:p>
  <w:p w14:paraId="264F659F" w14:textId="77777777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 w:rsidRPr="003B6FB8">
      <w:rPr>
        <w:noProof/>
        <w:sz w:val="16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73B27729" wp14:editId="2092486C">
              <wp:simplePos x="0" y="0"/>
              <wp:positionH relativeFrom="page">
                <wp:posOffset>836295</wp:posOffset>
              </wp:positionH>
              <wp:positionV relativeFrom="page">
                <wp:posOffset>927312</wp:posOffset>
              </wp:positionV>
              <wp:extent cx="5883275" cy="0"/>
              <wp:effectExtent l="0" t="0" r="22225" b="19050"/>
              <wp:wrapSquare wrapText="bothSides"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327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5A239" id="Line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5.85pt,73pt" to="529.1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" o:allowincell="f" strokeweight=".7pt">
              <w10:wrap type="square" anchorx="page" anchory="page"/>
            </v:line>
          </w:pict>
        </mc:Fallback>
      </mc:AlternateContent>
    </w:r>
    <w:r w:rsidRPr="003B6FB8">
      <w:rPr>
        <w:rFonts w:ascii="Calibri" w:hAnsi="Calibri" w:cs="Calibri"/>
        <w:i/>
        <w:iCs/>
        <w:spacing w:val="1"/>
        <w:sz w:val="28"/>
        <w:szCs w:val="36"/>
      </w:rPr>
      <w:t>Supervisor: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NDCyNDSyMDUxNTdW0lEKTi0uzszPAykwrAUAVJVKNywAAAA="/>
  </w:docVars>
  <w:rsids>
    <w:rsidRoot w:val="00BF581E"/>
    <w:rsid w:val="0016591A"/>
    <w:rsid w:val="001A5AF1"/>
    <w:rsid w:val="001F2D74"/>
    <w:rsid w:val="003A230D"/>
    <w:rsid w:val="003D02A5"/>
    <w:rsid w:val="004D40A9"/>
    <w:rsid w:val="004E3F99"/>
    <w:rsid w:val="0051188A"/>
    <w:rsid w:val="00640993"/>
    <w:rsid w:val="0069664A"/>
    <w:rsid w:val="006B34C7"/>
    <w:rsid w:val="0074308B"/>
    <w:rsid w:val="007C518D"/>
    <w:rsid w:val="00801667"/>
    <w:rsid w:val="008509BE"/>
    <w:rsid w:val="00912DD6"/>
    <w:rsid w:val="00A727A1"/>
    <w:rsid w:val="00AE10C1"/>
    <w:rsid w:val="00AE51F4"/>
    <w:rsid w:val="00B61582"/>
    <w:rsid w:val="00BF581E"/>
    <w:rsid w:val="00CC19FF"/>
    <w:rsid w:val="00D0010E"/>
    <w:rsid w:val="00D1330C"/>
    <w:rsid w:val="00DC57C6"/>
    <w:rsid w:val="00E71BA8"/>
    <w:rsid w:val="00E87187"/>
    <w:rsid w:val="00F34180"/>
    <w:rsid w:val="00FD22F6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9FED"/>
  <w15:chartTrackingRefBased/>
  <w15:docId w15:val="{152EC483-540B-42D7-A4B1-E57780DB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F581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81E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F58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81E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rsid w:val="00BF581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BF581E"/>
    <w:pPr>
      <w:widowControl/>
      <w:overflowPunct w:val="0"/>
      <w:spacing w:after="120" w:line="360" w:lineRule="auto"/>
      <w:jc w:val="both"/>
      <w:textAlignment w:val="baseline"/>
    </w:pPr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F581E"/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581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1188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18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88A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1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5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582"/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582"/>
    <w:rPr>
      <w:rFonts w:ascii="Times New Roman" w:eastAsiaTheme="minorEastAsia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82"/>
    <w:rPr>
      <w:rFonts w:ascii="Segoe UI" w:eastAsiaTheme="minorEastAsia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1C10AD484CF49A0AF24B2D6FC0A68" ma:contentTypeVersion="11" ma:contentTypeDescription="Create a new document." ma:contentTypeScope="" ma:versionID="c30f44465e65adbbaf133c64b779a84e">
  <xsd:schema xmlns:xsd="http://www.w3.org/2001/XMLSchema" xmlns:xs="http://www.w3.org/2001/XMLSchema" xmlns:p="http://schemas.microsoft.com/office/2006/metadata/properties" xmlns:ns3="c5d8283b-5ae7-4897-bcba-1c06896be64f" xmlns:ns4="401356ae-15ff-4d41-ba7f-b129711fb1ad" targetNamespace="http://schemas.microsoft.com/office/2006/metadata/properties" ma:root="true" ma:fieldsID="8f4df1fdea5e87997f3e690aa26e33ca" ns3:_="" ns4:_="">
    <xsd:import namespace="c5d8283b-5ae7-4897-bcba-1c06896be64f"/>
    <xsd:import namespace="401356ae-15ff-4d41-ba7f-b129711fb1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8283b-5ae7-4897-bcba-1c06896be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56ae-15ff-4d41-ba7f-b129711fb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DA9BBF-2C94-4009-AEAB-772429619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8283b-5ae7-4897-bcba-1c06896be64f"/>
    <ds:schemaRef ds:uri="401356ae-15ff-4d41-ba7f-b129711fb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FF9FA3-B503-4FE0-B1E0-1B812769B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45F44-0E53-44EB-BD5D-904DF88D5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WMG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Schrock, Lauren</dc:creator>
  <cp:keywords/>
  <dc:description/>
  <cp:lastModifiedBy>RIANTO, YOGI (PGT)</cp:lastModifiedBy>
  <cp:revision>5</cp:revision>
  <dcterms:created xsi:type="dcterms:W3CDTF">2021-11-29T18:28:00Z</dcterms:created>
  <dcterms:modified xsi:type="dcterms:W3CDTF">2022-03-31T14:25:00Z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0x010100E101C10AD484CF49A0AF24B2D6FC0A68</vt:lpwstr>
  </property>
</Properties>
</file>