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ANJALI MEHTA</w:t>
      </w:r>
    </w:p>
    <w:p>
      <w:r>
        <w:t>anjali.mehta@example.com | +91 98200 12345 | Bengaluru, India</w:t>
      </w:r>
    </w:p>
    <w:p>
      <w:r>
        <w:t>linkedin.com/in/anjalimehta</w:t>
      </w:r>
    </w:p>
    <w:p/>
    <w:p>
      <w:r>
        <w:t>PROFESSIONAL SUMMARY</w:t>
      </w:r>
    </w:p>
    <w:p>
      <w:r>
        <w:t>Performance marketer with 7 years of experience scaling paid acquisition for</w:t>
      </w:r>
    </w:p>
    <w:p>
      <w:r>
        <w:t>subscription and high-consideration consumer products. Owns CAC and payback</w:t>
      </w:r>
    </w:p>
    <w:p>
      <w:r>
        <w:t>targets end to end.</w:t>
      </w:r>
    </w:p>
    <w:p/>
    <w:p>
      <w:r>
        <w:t>WORK EXPERIENCE</w:t>
      </w:r>
    </w:p>
    <w:p/>
    <w:p>
      <w:r>
        <w:t>Senior Performance Marketing Manager | SkillForge Learning | Mar 2021 - Present</w:t>
      </w:r>
    </w:p>
    <w:p>
      <w:r>
        <w:t>- Owned paid acquisition across Google Ads and Meta Ads with a monthly budget of INR 1.4 crore.</w:t>
      </w:r>
    </w:p>
    <w:p>
      <w:r>
        <w:t>- Reduced cost per enrolment by 34% over six quarters while growing qualified leads 2.2x.</w:t>
      </w:r>
    </w:p>
    <w:p>
      <w:r>
        <w:t>- Built a weekly experimentation roadmap covering ad creatives, landing pages and audience cohorts.</w:t>
      </w:r>
    </w:p>
    <w:p>
      <w:r>
        <w:t>- Ran structured A/B testing on landing pages, lifting checkout conversion rate from 3.1% to 5.4%.</w:t>
      </w:r>
    </w:p>
    <w:p>
      <w:r>
        <w:t>- Reported CAC, ROAS and funnel conversion to the leadership team every week using GA4 and Looker.</w:t>
      </w:r>
    </w:p>
    <w:p>
      <w:r>
        <w:t>- Managed and mentored a team of two performance marketing executives.</w:t>
      </w:r>
    </w:p>
    <w:p/>
    <w:p>
      <w:r>
        <w:t>Performance Marketing Manager | Shopmint | Jun 2018 - Feb 2021</w:t>
      </w:r>
    </w:p>
    <w:p>
      <w:r>
        <w:t>- Ran AdWords search, shopping and paid social campaigns for a D2C marketplace.</w:t>
      </w:r>
    </w:p>
    <w:p>
      <w:r>
        <w:t>- Used SQL to build self-serve funnel dashboards for the growth team.</w:t>
      </w:r>
    </w:p>
    <w:p>
      <w:r>
        <w:t>- Partnered with content on ad copy and landing page messaging for premium categories.</w:t>
      </w:r>
    </w:p>
    <w:p/>
    <w:p>
      <w:r>
        <w:t>EDUCATION</w:t>
      </w:r>
    </w:p>
    <w:p>
      <w:r>
        <w:t>MBA, Marketing - Symbiosis Institute of Business Management, 2018</w:t>
      </w:r>
    </w:p>
    <w:p>
      <w:r>
        <w:t>B.Com - University of Mumbai, 2016</w:t>
      </w:r>
    </w:p>
    <w:p/>
    <w:p>
      <w:r>
        <w:t>SKILLS</w:t>
      </w:r>
    </w:p>
    <w:p>
      <w:r>
        <w:t>Google Ads, Meta Ads, GA4, Looker, SQL, A/B testing, conversion rate optimization,</w:t>
      </w:r>
    </w:p>
    <w:p>
      <w:r>
        <w:t>landing page optimization, CAC and ROAS modelling, HubSpot, lifecycle marketing</w:t>
      </w:r>
    </w:p>
    <w:p/>
    <w:p>
      <w:r>
        <w:t>CERTIFICATIONS</w:t>
      </w:r>
    </w:p>
    <w:p>
      <w:r>
        <w:t>Google Ads Search Certification, 2023</w:t>
      </w:r>
    </w:p>
    <w:p>
      <w:r>
        <w:t>Google Analytics 4 Certification, 2022</w:t>
      </w:r>
    </w:p>
    <w:p/>
    <w:p>
      <w:r>
        <w:t>Notice Period: 30 days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