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Karina Mahasiswa 2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11111111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Implementasi Back-end 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S1 -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Karina Mahasiswa 2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11111111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Implementasi Back-end 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Hasta Tarihoran S.Gz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Karina Mahasiswa 2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11111111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Hasta Tarihoran S.Gz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Amalia Hassanah S.Kom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2028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Karina Mahasiswa 2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11111111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Implementasi Back-end 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Karina Mahasiswa 2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11111111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Implementasi Back-end 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Tarihoran S.Gz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2001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Karina Mahasiswa 2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11111111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Mulyono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Implementasi Back-end 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Bukit Asam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Mulyono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2000000000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Karina Mahasiswa 2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11111111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Implementasi Back-end 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Bukit Asam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Mulyono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2000000000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Karina Mahasiswa 2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11111111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Implementasi Back-end 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