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245E" w14:textId="78CF4A0F" w:rsidR="00D806A2" w:rsidRDefault="00D806A2" w:rsidP="0034430B">
      <w:pPr>
        <w:rPr>
          <w:color w:val="000000" w:themeColor="text1"/>
        </w:rPr>
      </w:pPr>
    </w:p>
    <w:p w14:paraId="4C1D35CA" w14:textId="77777777" w:rsidR="00D806A2" w:rsidRDefault="00D806A2" w:rsidP="0034430B">
      <w:pPr>
        <w:rPr>
          <w:color w:val="000000" w:themeColor="text1"/>
        </w:rPr>
      </w:pPr>
    </w:p>
    <w:sdt>
      <w:sdtPr>
        <w:rPr>
          <w:color w:val="000000" w:themeColor="text1"/>
        </w:rPr>
        <w:id w:val="60218242"/>
        <w:docPartObj>
          <w:docPartGallery w:val="Cover Pages"/>
          <w:docPartUnique/>
        </w:docPartObj>
      </w:sdtPr>
      <w:sdtEndPr/>
      <w:sdtContent>
        <w:p w14:paraId="3B276345" w14:textId="33097841" w:rsidR="0034430B" w:rsidRPr="00516121" w:rsidRDefault="0034430B" w:rsidP="0034430B">
          <w:pPr>
            <w:rPr>
              <w:rFonts w:ascii="Arial Black" w:hAnsi="Arial Black"/>
              <w:noProof/>
              <w:color w:val="000000" w:themeColor="text1"/>
              <w:sz w:val="44"/>
              <w:szCs w:val="48"/>
              <w:lang w:eastAsia="de-DE"/>
            </w:rPr>
          </w:pPr>
          <w:r w:rsidRPr="00516121">
            <w:rPr>
              <w:rFonts w:ascii="Arial Black" w:hAnsi="Arial Black"/>
              <w:noProof/>
              <w:color w:val="000000" w:themeColor="text1"/>
              <w:sz w:val="44"/>
              <w:szCs w:val="48"/>
              <w:lang w:eastAsia="de-DE"/>
            </w:rPr>
            <w:drawing>
              <wp:anchor distT="0" distB="0" distL="114300" distR="114300" simplePos="0" relativeHeight="251659264" behindDoc="0" locked="0" layoutInCell="1" allowOverlap="1" wp14:anchorId="4BFD73FA" wp14:editId="55572419">
                <wp:simplePos x="0" y="0"/>
                <wp:positionH relativeFrom="column">
                  <wp:posOffset>3949360</wp:posOffset>
                </wp:positionH>
                <wp:positionV relativeFrom="paragraph">
                  <wp:posOffset>-248285</wp:posOffset>
                </wp:positionV>
                <wp:extent cx="1944000" cy="565200"/>
                <wp:effectExtent l="0" t="0" r="12065" b="0"/>
                <wp:wrapNone/>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565200"/>
                        </a:xfrm>
                        <a:prstGeom prst="rect">
                          <a:avLst/>
                        </a:prstGeom>
                      </pic:spPr>
                    </pic:pic>
                  </a:graphicData>
                </a:graphic>
                <wp14:sizeRelH relativeFrom="margin">
                  <wp14:pctWidth>0</wp14:pctWidth>
                </wp14:sizeRelH>
                <wp14:sizeRelV relativeFrom="margin">
                  <wp14:pctHeight>0</wp14:pctHeight>
                </wp14:sizeRelV>
              </wp:anchor>
            </w:drawing>
          </w:r>
        </w:p>
        <w:p w14:paraId="71181A0B" w14:textId="77777777" w:rsidR="0034430B" w:rsidRPr="00516121" w:rsidRDefault="0034430B" w:rsidP="0034430B">
          <w:pPr>
            <w:rPr>
              <w:color w:val="000000" w:themeColor="text1"/>
            </w:rPr>
          </w:pPr>
        </w:p>
        <w:p w14:paraId="44ABF8E1" w14:textId="2BD65472" w:rsidR="0034430B" w:rsidRDefault="0034430B" w:rsidP="0034430B">
          <w:pPr>
            <w:pStyle w:val="KeinLeerraum"/>
            <w:framePr w:wrap="around" w:vAnchor="page" w:hAnchor="page" w:x="1163" w:y="4276"/>
            <w:spacing w:line="800" w:lineRule="exact"/>
            <w:rPr>
              <w:rFonts w:asciiTheme="minorHAnsi" w:eastAsiaTheme="majorEastAsia" w:hAnsiTheme="minorHAnsi" w:cs="Segoe UI Semibold"/>
              <w:caps/>
              <w:color w:val="294966"/>
              <w:spacing w:val="20"/>
              <w:sz w:val="60"/>
              <w:szCs w:val="60"/>
              <w:lang w:val="en-US"/>
            </w:rPr>
          </w:pPr>
          <w:r w:rsidRPr="00522740">
            <w:rPr>
              <w:rFonts w:asciiTheme="minorHAnsi" w:eastAsiaTheme="majorEastAsia" w:hAnsiTheme="minorHAnsi" w:cs="Segoe UI Semibold"/>
              <w:caps/>
              <w:color w:val="294966"/>
              <w:spacing w:val="20"/>
              <w:sz w:val="60"/>
              <w:szCs w:val="60"/>
              <w:lang w:val="en-US"/>
            </w:rPr>
            <w:t xml:space="preserve">Security Standard for </w:t>
          </w:r>
        </w:p>
        <w:p w14:paraId="1477A456" w14:textId="330D353B" w:rsidR="0034430B" w:rsidRPr="00522740" w:rsidRDefault="002F7492" w:rsidP="0034430B">
          <w:pPr>
            <w:pStyle w:val="KeinLeerraum"/>
            <w:framePr w:wrap="around" w:vAnchor="page" w:hAnchor="page" w:x="1163" w:y="4276"/>
            <w:spacing w:line="800" w:lineRule="exact"/>
            <w:rPr>
              <w:rFonts w:ascii="Segoe UI" w:eastAsiaTheme="majorEastAsia" w:hAnsi="Segoe UI" w:cs="Segoe UI"/>
              <w:caps/>
              <w:color w:val="000000" w:themeColor="text1"/>
              <w:spacing w:val="20"/>
              <w:sz w:val="88"/>
              <w:szCs w:val="88"/>
              <w:lang w:val="en-US"/>
            </w:rPr>
          </w:pPr>
          <w:r>
            <w:rPr>
              <w:rFonts w:asciiTheme="minorHAnsi" w:eastAsiaTheme="majorEastAsia" w:hAnsiTheme="minorHAnsi" w:cs="Segoe UI Semibold"/>
              <w:caps/>
              <w:color w:val="294966"/>
              <w:spacing w:val="20"/>
              <w:sz w:val="60"/>
              <w:szCs w:val="60"/>
              <w:lang w:val="en-US"/>
            </w:rPr>
            <w:t>Web</w:t>
          </w:r>
          <w:r w:rsidR="00E657FC">
            <w:rPr>
              <w:rFonts w:asciiTheme="minorHAnsi" w:eastAsiaTheme="majorEastAsia" w:hAnsiTheme="minorHAnsi" w:cs="Segoe UI Semibold"/>
              <w:caps/>
              <w:color w:val="294966"/>
              <w:spacing w:val="20"/>
              <w:sz w:val="60"/>
              <w:szCs w:val="60"/>
              <w:lang w:val="en-US"/>
            </w:rPr>
            <w:t xml:space="preserve"> Development</w:t>
          </w:r>
        </w:p>
        <w:p w14:paraId="4CE82D7D" w14:textId="77777777" w:rsidR="0034430B" w:rsidRPr="00522740" w:rsidRDefault="0034430B" w:rsidP="0034430B">
          <w:pPr>
            <w:pStyle w:val="KeinLeerraum"/>
            <w:framePr w:w="4536" w:wrap="around" w:vAnchor="page" w:hAnchor="page" w:x="1162" w:y="15665"/>
            <w:spacing w:line="280" w:lineRule="exact"/>
            <w:rPr>
              <w:rFonts w:ascii="Calibri" w:hAnsi="Calibri" w:cs="Times New Roman"/>
              <w:color w:val="000000" w:themeColor="text1"/>
              <w:spacing w:val="2"/>
              <w:szCs w:val="20"/>
              <w:lang w:val="en-US"/>
            </w:rPr>
          </w:pPr>
          <w:r w:rsidRPr="00522740">
            <w:rPr>
              <w:rFonts w:ascii="Calibri" w:hAnsi="Calibri" w:cs="Times New Roman"/>
              <w:color w:val="000000" w:themeColor="text1"/>
              <w:spacing w:val="2"/>
              <w:szCs w:val="20"/>
              <w:lang w:val="en-US"/>
            </w:rPr>
            <w:t xml:space="preserve">A Standard by </w:t>
          </w:r>
          <w:proofErr w:type="spellStart"/>
          <w:r w:rsidRPr="00522740">
            <w:rPr>
              <w:rFonts w:ascii="Calibri" w:hAnsi="Calibri" w:cs="Times New Roman"/>
              <w:color w:val="000000" w:themeColor="text1"/>
              <w:spacing w:val="2"/>
              <w:szCs w:val="20"/>
              <w:lang w:val="en-US"/>
            </w:rPr>
            <w:t>Secodis</w:t>
          </w:r>
          <w:proofErr w:type="spellEnd"/>
          <w:r w:rsidRPr="00522740">
            <w:rPr>
              <w:rFonts w:ascii="Calibri" w:hAnsi="Calibri" w:cs="Times New Roman"/>
              <w:color w:val="000000" w:themeColor="text1"/>
              <w:spacing w:val="2"/>
              <w:szCs w:val="20"/>
              <w:lang w:val="en-US"/>
            </w:rPr>
            <w:t xml:space="preserve"> GmbH</w:t>
          </w:r>
        </w:p>
        <w:p w14:paraId="022601BC" w14:textId="77777777" w:rsidR="0034430B" w:rsidRPr="00522740" w:rsidRDefault="0034430B" w:rsidP="0034430B">
          <w:pPr>
            <w:pStyle w:val="KeinLeerraum"/>
            <w:framePr w:w="4536" w:wrap="around" w:vAnchor="page" w:hAnchor="page" w:x="1162" w:y="15665"/>
            <w:spacing w:line="280" w:lineRule="exact"/>
            <w:rPr>
              <w:rFonts w:ascii="Calibri" w:hAnsi="Calibri"/>
              <w:color w:val="000000" w:themeColor="text1"/>
              <w:spacing w:val="2"/>
              <w:sz w:val="28"/>
              <w:szCs w:val="28"/>
              <w:lang w:val="en-US"/>
            </w:rPr>
          </w:pPr>
          <w:r w:rsidRPr="00522740">
            <w:rPr>
              <w:rFonts w:ascii="Calibri" w:hAnsi="Calibri" w:cs="Times New Roman"/>
              <w:color w:val="000000" w:themeColor="text1"/>
              <w:spacing w:val="2"/>
              <w:szCs w:val="20"/>
              <w:lang w:val="en-US"/>
            </w:rPr>
            <w:t>Licensed under Creative Commons License</w:t>
          </w:r>
        </w:p>
        <w:p w14:paraId="071D3D4D" w14:textId="2B7740A5" w:rsidR="0034430B" w:rsidRDefault="0034430B" w:rsidP="0034430B">
          <w:pPr>
            <w:framePr w:w="2835" w:wrap="notBeside" w:vAnchor="page" w:hAnchor="page" w:x="7735" w:y="15594"/>
            <w:spacing w:after="0" w:line="280" w:lineRule="exact"/>
            <w:rPr>
              <w:rFonts w:ascii="Calibri" w:hAnsi="Calibri"/>
            </w:rPr>
          </w:pPr>
          <w:r w:rsidRPr="00522740">
            <w:rPr>
              <w:rFonts w:ascii="Calibri" w:hAnsi="Calibri"/>
            </w:rPr>
            <w:t xml:space="preserve">Version </w:t>
          </w:r>
          <w:r w:rsidR="000D1EE0">
            <w:rPr>
              <w:rFonts w:ascii="Calibri" w:hAnsi="Calibri"/>
            </w:rPr>
            <w:t>2.0</w:t>
          </w:r>
        </w:p>
        <w:p w14:paraId="07C568B4" w14:textId="53109997" w:rsidR="0034430B" w:rsidRPr="00522740" w:rsidRDefault="003F7E6A" w:rsidP="0034430B">
          <w:pPr>
            <w:framePr w:w="2835" w:wrap="notBeside" w:vAnchor="page" w:hAnchor="page" w:x="7735" w:y="15594"/>
            <w:spacing w:after="0" w:line="280" w:lineRule="exact"/>
            <w:rPr>
              <w:rFonts w:ascii="Calibri" w:hAnsi="Calibri"/>
            </w:rPr>
          </w:pPr>
          <w:r>
            <w:rPr>
              <w:rFonts w:ascii="Calibri" w:hAnsi="Calibri"/>
            </w:rPr>
            <w:t>1 November 2020</w:t>
          </w:r>
        </w:p>
        <w:p w14:paraId="3B4E6E90" w14:textId="77777777" w:rsidR="0034430B" w:rsidRPr="00522740" w:rsidRDefault="0034430B" w:rsidP="0034430B">
          <w:pPr>
            <w:pStyle w:val="KeinLeerraum"/>
            <w:framePr w:w="4536" w:wrap="around" w:vAnchor="page" w:hAnchor="page" w:x="1192" w:y="7089"/>
            <w:spacing w:line="280" w:lineRule="exact"/>
            <w:rPr>
              <w:rFonts w:ascii="Calibri" w:hAnsi="Calibri"/>
              <w:color w:val="000000" w:themeColor="text1"/>
              <w:spacing w:val="2"/>
              <w:sz w:val="28"/>
              <w:szCs w:val="28"/>
              <w:lang w:val="en-US"/>
            </w:rPr>
          </w:pPr>
          <w:r w:rsidRPr="00522740">
            <w:rPr>
              <w:rFonts w:ascii="Calibri" w:hAnsi="Calibri" w:cs="Times New Roman"/>
              <w:color w:val="000000" w:themeColor="text1"/>
              <w:spacing w:val="2"/>
              <w:szCs w:val="20"/>
              <w:lang w:val="en-US"/>
            </w:rPr>
            <w:t>Template</w:t>
          </w:r>
        </w:p>
        <w:p w14:paraId="4AF46933" w14:textId="77777777" w:rsidR="0034430B" w:rsidRPr="00516121" w:rsidRDefault="0034430B" w:rsidP="0034430B">
          <w:pPr>
            <w:rPr>
              <w:color w:val="000000" w:themeColor="text1"/>
            </w:rPr>
          </w:pPr>
          <w:r w:rsidRPr="00522740">
            <w:rPr>
              <w:color w:val="000000" w:themeColor="text1"/>
            </w:rPr>
            <w:br w:type="page"/>
          </w:r>
        </w:p>
      </w:sdtContent>
    </w:sdt>
    <w:p w14:paraId="77551142" w14:textId="77777777" w:rsidR="0034430B" w:rsidRDefault="0034430B" w:rsidP="0034430B">
      <w:pPr>
        <w:rPr>
          <w:b/>
          <w:color w:val="000000" w:themeColor="text1"/>
          <w:sz w:val="28"/>
          <w:szCs w:val="28"/>
        </w:rPr>
        <w:sectPr w:rsidR="0034430B" w:rsidSect="0034430B">
          <w:footerReference w:type="default" r:id="rId9"/>
          <w:pgSz w:w="11906" w:h="16838"/>
          <w:pgMar w:top="1417" w:right="1417" w:bottom="565" w:left="1417" w:header="708" w:footer="709" w:gutter="0"/>
          <w:pgNumType w:start="1"/>
          <w:cols w:space="708"/>
          <w:titlePg/>
          <w:docGrid w:linePitch="360"/>
        </w:sectPr>
      </w:pPr>
    </w:p>
    <w:p w14:paraId="1583FC0D" w14:textId="77777777" w:rsidR="0034430B" w:rsidRDefault="0034430B" w:rsidP="0034430B">
      <w:pPr>
        <w:rPr>
          <w:b/>
          <w:color w:val="000000" w:themeColor="text1"/>
          <w:sz w:val="28"/>
          <w:szCs w:val="28"/>
        </w:rPr>
      </w:pPr>
    </w:p>
    <w:p w14:paraId="232F5C39" w14:textId="77777777" w:rsidR="0047039B" w:rsidRDefault="0034430B">
      <w:pPr>
        <w:tabs>
          <w:tab w:val="center" w:pos="3588"/>
          <w:tab w:val="right" w:pos="9629"/>
        </w:tabs>
        <w:spacing w:after="0" w:line="259" w:lineRule="auto"/>
        <w:ind w:left="-426" w:right="-429" w:firstLine="0"/>
        <w:jc w:val="left"/>
        <w:rPr>
          <w:b/>
          <w:color w:val="294866"/>
          <w:sz w:val="44"/>
          <w:lang w:val="de-DE"/>
        </w:rPr>
        <w:sectPr w:rsidR="0047039B" w:rsidSect="004E647F">
          <w:footerReference w:type="even" r:id="rId10"/>
          <w:footerReference w:type="default" r:id="rId11"/>
          <w:footerReference w:type="first" r:id="rId12"/>
          <w:pgSz w:w="11906" w:h="16838"/>
          <w:pgMar w:top="678" w:right="1415" w:bottom="499" w:left="1291" w:header="720" w:footer="720" w:gutter="0"/>
          <w:cols w:space="720"/>
          <w:titlePg/>
          <w:docGrid w:linePitch="299"/>
        </w:sectPr>
      </w:pPr>
      <w:r>
        <w:rPr>
          <w:b/>
          <w:color w:val="294866"/>
          <w:sz w:val="44"/>
          <w:lang w:val="de-DE"/>
        </w:rPr>
        <w:br w:type="page"/>
      </w:r>
    </w:p>
    <w:p w14:paraId="6AF1C3A8" w14:textId="77777777" w:rsidR="00440A5A" w:rsidRPr="00AB4FA4" w:rsidRDefault="007175C9">
      <w:pPr>
        <w:tabs>
          <w:tab w:val="center" w:pos="3588"/>
          <w:tab w:val="right" w:pos="9629"/>
        </w:tabs>
        <w:spacing w:after="0" w:line="259" w:lineRule="auto"/>
        <w:ind w:left="-426" w:right="-429" w:firstLine="0"/>
        <w:jc w:val="left"/>
      </w:pPr>
      <w:r w:rsidRPr="00AB4FA4">
        <w:rPr>
          <w:b/>
          <w:color w:val="294866"/>
          <w:sz w:val="44"/>
          <w:lang w:val="de-DE"/>
        </w:rPr>
        <w:lastRenderedPageBreak/>
        <w:tab/>
      </w:r>
      <w:r w:rsidRPr="00AB4FA4">
        <w:rPr>
          <w:b/>
          <w:color w:val="294866"/>
          <w:sz w:val="44"/>
        </w:rPr>
        <w:t xml:space="preserve"> </w:t>
      </w:r>
      <w:r w:rsidRPr="00AB4FA4">
        <w:rPr>
          <w:b/>
          <w:color w:val="294866"/>
          <w:sz w:val="44"/>
        </w:rPr>
        <w:tab/>
      </w:r>
    </w:p>
    <w:p w14:paraId="57EBF2C6" w14:textId="77777777" w:rsidR="0073371B" w:rsidRPr="00756794" w:rsidRDefault="007175C9" w:rsidP="0034430B">
      <w:pPr>
        <w:spacing w:after="240" w:line="259" w:lineRule="auto"/>
        <w:ind w:left="136" w:hanging="11"/>
        <w:jc w:val="right"/>
      </w:pPr>
      <w:bookmarkStart w:id="0" w:name="_Hlk491873008"/>
      <w:r>
        <w:rPr>
          <w:b/>
          <w:sz w:val="28"/>
        </w:rPr>
        <w:t xml:space="preserve">About TSS-WEB </w:t>
      </w:r>
    </w:p>
    <w:p w14:paraId="11CD81C1" w14:textId="5788173B" w:rsidR="00440A5A" w:rsidRDefault="007175C9" w:rsidP="00AB4FA4">
      <w:pPr>
        <w:spacing w:after="230"/>
        <w:ind w:left="125" w:firstLine="0"/>
      </w:pPr>
      <w:r>
        <w:t xml:space="preserve">This document consists of </w:t>
      </w:r>
      <w:r w:rsidR="005C5645">
        <w:t>best practices</w:t>
      </w:r>
      <w:r>
        <w:t xml:space="preserve"> </w:t>
      </w:r>
      <w:r w:rsidR="005C5645">
        <w:t>that can be used in a</w:t>
      </w:r>
      <w:r>
        <w:t xml:space="preserve"> </w:t>
      </w:r>
      <w:r w:rsidRPr="00AB4FA4">
        <w:t>s</w:t>
      </w:r>
      <w:r>
        <w:t xml:space="preserve">ecurity </w:t>
      </w:r>
      <w:r w:rsidRPr="00AB4FA4">
        <w:t>s</w:t>
      </w:r>
      <w:r>
        <w:t xml:space="preserve">tandard for </w:t>
      </w:r>
      <w:r w:rsidR="00503674">
        <w:t>w</w:t>
      </w:r>
      <w:r w:rsidRPr="00AB4FA4">
        <w:t>eb</w:t>
      </w:r>
      <w:r>
        <w:t>-based applications and services. It may be used as a template for a custom organization</w:t>
      </w:r>
      <w:r w:rsidR="004260C7">
        <w:t>-</w:t>
      </w:r>
      <w:r>
        <w:t xml:space="preserve">specific </w:t>
      </w:r>
      <w:r w:rsidR="000A0EF4">
        <w:t xml:space="preserve">security </w:t>
      </w:r>
      <w:r>
        <w:t xml:space="preserve">standard or just a collection of suggestions of baseline requirements for teams and projects. All requirements in this document are based on common best practices in combination with </w:t>
      </w:r>
      <w:r w:rsidR="0026058B">
        <w:t>our</w:t>
      </w:r>
      <w:r w:rsidR="00F97F63">
        <w:t xml:space="preserve"> own</w:t>
      </w:r>
      <w:r>
        <w:t xml:space="preserve"> experiences</w:t>
      </w:r>
      <w:r w:rsidR="00F97F63">
        <w:t xml:space="preserve"> in this field</w:t>
      </w:r>
      <w:r>
        <w:t xml:space="preserve">. </w:t>
      </w:r>
    </w:p>
    <w:p w14:paraId="13F78B34" w14:textId="45223144" w:rsidR="00440A5A" w:rsidRDefault="007175C9">
      <w:pPr>
        <w:spacing w:after="230"/>
        <w:ind w:left="125" w:firstLine="0"/>
      </w:pPr>
      <w:r>
        <w:t xml:space="preserve">The </w:t>
      </w:r>
      <w:r w:rsidR="005C5645">
        <w:t>latest</w:t>
      </w:r>
      <w:r>
        <w:t xml:space="preserve"> version of this document is available at </w:t>
      </w:r>
      <w:r>
        <w:rPr>
          <w:color w:val="0000FF"/>
          <w:u w:val="single" w:color="0000FF"/>
        </w:rPr>
        <w:t>https://</w:t>
      </w:r>
      <w:r w:rsidR="005C68DC">
        <w:rPr>
          <w:color w:val="0000FF"/>
          <w:u w:val="single" w:color="0000FF"/>
        </w:rPr>
        <w:t>t</w:t>
      </w:r>
      <w:r>
        <w:rPr>
          <w:color w:val="0000FF"/>
          <w:u w:val="single" w:color="0000FF"/>
        </w:rPr>
        <w:t>ss-web</w:t>
      </w:r>
      <w:r w:rsidR="005C68DC">
        <w:rPr>
          <w:color w:val="0000FF"/>
          <w:u w:val="single" w:color="0000FF"/>
        </w:rPr>
        <w:t>.secodis.com</w:t>
      </w:r>
      <w:hyperlink r:id="rId13">
        <w:r>
          <w:t xml:space="preserve"> </w:t>
        </w:r>
      </w:hyperlink>
      <w:r>
        <w:t>in various file formats</w:t>
      </w:r>
      <w:r w:rsidR="005C5645">
        <w:t xml:space="preserve"> and languages</w:t>
      </w:r>
      <w:r>
        <w:t>.</w:t>
      </w:r>
      <w:r w:rsidR="005C5645">
        <w:t xml:space="preserve"> You’ll also </w:t>
      </w:r>
      <w:r w:rsidR="00AE7334">
        <w:t>find</w:t>
      </w:r>
      <w:r w:rsidR="005C5645">
        <w:t xml:space="preserve"> </w:t>
      </w:r>
      <w:r w:rsidR="000471B0">
        <w:t xml:space="preserve">a </w:t>
      </w:r>
      <w:r w:rsidR="005C5645">
        <w:t>way to contact the authors of this document on this site that you can use if you have any questions</w:t>
      </w:r>
      <w:r w:rsidR="00B15043">
        <w:t>, suggestions</w:t>
      </w:r>
      <w:r w:rsidR="005C5645">
        <w:t xml:space="preserve"> or feedback.</w:t>
      </w:r>
    </w:p>
    <w:p w14:paraId="216C831D" w14:textId="77777777" w:rsidR="004E647F" w:rsidRPr="00AB4FA4" w:rsidRDefault="00AB4FA4" w:rsidP="004A4C50">
      <w:pPr>
        <w:spacing w:after="120"/>
        <w:ind w:left="125" w:firstLine="0"/>
        <w:rPr>
          <w:b/>
          <w:sz w:val="24"/>
          <w:szCs w:val="24"/>
        </w:rPr>
      </w:pPr>
      <w:r w:rsidRPr="00AB4FA4">
        <w:rPr>
          <w:b/>
          <w:sz w:val="24"/>
          <w:szCs w:val="24"/>
        </w:rPr>
        <w:t>License</w:t>
      </w:r>
    </w:p>
    <w:p w14:paraId="5AEEBA16" w14:textId="77AC18D4" w:rsidR="00617765" w:rsidRDefault="00AB4FA4" w:rsidP="00AB4FA4">
      <w:pPr>
        <w:spacing w:after="230"/>
        <w:ind w:left="125" w:firstLine="0"/>
      </w:pPr>
      <w:r w:rsidRPr="00AB4FA4">
        <w:t xml:space="preserve">This document is licensed under Creative Commons By 4.0 International License </w:t>
      </w:r>
      <w:hyperlink r:id="rId14">
        <w:r w:rsidRPr="00AB4FA4">
          <w:t>(</w:t>
        </w:r>
      </w:hyperlink>
      <w:hyperlink r:id="rId15">
        <w:r w:rsidRPr="00AB4FA4">
          <w:t>http://creativecommons.org/licenses/by/4.0</w:t>
        </w:r>
      </w:hyperlink>
      <w:hyperlink r:id="rId16">
        <w:r w:rsidRPr="00AB4FA4">
          <w:t>)</w:t>
        </w:r>
      </w:hyperlink>
      <w:r w:rsidRPr="00AB4FA4">
        <w:t>. Any duplication, distribution and changes to it for internal proposes are permitted. Changed versions of this document don’t have to be distributed under the same license (no copy left or share a like) but must reference the author and source of this document.</w:t>
      </w:r>
    </w:p>
    <w:p w14:paraId="1365D3EF" w14:textId="77777777" w:rsidR="00617765" w:rsidRPr="00AB4FA4" w:rsidRDefault="00617765" w:rsidP="00AB4FA4">
      <w:pPr>
        <w:spacing w:after="230"/>
        <w:ind w:left="125" w:firstLine="0"/>
      </w:pPr>
    </w:p>
    <w:p w14:paraId="4480278E" w14:textId="77777777" w:rsidR="0047039B" w:rsidRDefault="00AB4FA4" w:rsidP="009B4CB5">
      <w:pPr>
        <w:spacing w:after="230"/>
        <w:ind w:left="125" w:firstLine="0"/>
        <w:jc w:val="left"/>
        <w:rPr>
          <w:sz w:val="28"/>
        </w:rPr>
        <w:sectPr w:rsidR="0047039B" w:rsidSect="004E647F">
          <w:pgSz w:w="11906" w:h="16838"/>
          <w:pgMar w:top="678" w:right="1415" w:bottom="499" w:left="1291" w:header="720" w:footer="720" w:gutter="0"/>
          <w:cols w:space="720"/>
          <w:titlePg/>
          <w:docGrid w:linePitch="299"/>
        </w:sectPr>
      </w:pPr>
      <w:r w:rsidRPr="00516121">
        <w:rPr>
          <w:b/>
          <w:color w:val="000000" w:themeColor="text1"/>
        </w:rPr>
        <w:t>Matthias Rohr</w:t>
      </w:r>
      <w:r w:rsidRPr="00516121">
        <w:rPr>
          <w:b/>
          <w:color w:val="000000" w:themeColor="text1"/>
        </w:rPr>
        <w:br/>
      </w:r>
      <w:proofErr w:type="spellStart"/>
      <w:r w:rsidRPr="00516121">
        <w:rPr>
          <w:color w:val="000000" w:themeColor="text1"/>
        </w:rPr>
        <w:t>Secodis</w:t>
      </w:r>
      <w:proofErr w:type="spellEnd"/>
      <w:r w:rsidRPr="00516121">
        <w:rPr>
          <w:color w:val="000000" w:themeColor="text1"/>
        </w:rPr>
        <w:t xml:space="preserve"> GmbH</w:t>
      </w:r>
      <w:r w:rsidRPr="00516121">
        <w:rPr>
          <w:b/>
          <w:color w:val="000000" w:themeColor="text1"/>
        </w:rPr>
        <w:br/>
      </w:r>
    </w:p>
    <w:p w14:paraId="037A411D" w14:textId="77777777" w:rsidR="004260C7" w:rsidRPr="0073371B" w:rsidRDefault="00993A34" w:rsidP="0073371B">
      <w:pPr>
        <w:spacing w:after="240" w:line="259" w:lineRule="auto"/>
        <w:ind w:left="136" w:hanging="11"/>
        <w:jc w:val="left"/>
        <w:rPr>
          <w:b/>
          <w:sz w:val="28"/>
        </w:rPr>
      </w:pPr>
      <w:r>
        <w:rPr>
          <w:b/>
          <w:sz w:val="28"/>
        </w:rPr>
        <w:lastRenderedPageBreak/>
        <w:t>Document History</w:t>
      </w:r>
    </w:p>
    <w:tbl>
      <w:tblPr>
        <w:tblStyle w:val="TableGrid"/>
        <w:tblW w:w="9059" w:type="dxa"/>
        <w:tblInd w:w="137" w:type="dxa"/>
        <w:tblCellMar>
          <w:top w:w="12" w:type="dxa"/>
          <w:left w:w="106" w:type="dxa"/>
          <w:right w:w="46" w:type="dxa"/>
        </w:tblCellMar>
        <w:tblLook w:val="04A0" w:firstRow="1" w:lastRow="0" w:firstColumn="1" w:lastColumn="0" w:noHBand="0" w:noVBand="1"/>
      </w:tblPr>
      <w:tblGrid>
        <w:gridCol w:w="1406"/>
        <w:gridCol w:w="1843"/>
        <w:gridCol w:w="5810"/>
      </w:tblGrid>
      <w:tr w:rsidR="009B31AF" w14:paraId="3F2D860B" w14:textId="77777777" w:rsidTr="009A35CB">
        <w:trPr>
          <w:trHeight w:val="428"/>
        </w:trPr>
        <w:tc>
          <w:tcPr>
            <w:tcW w:w="140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420B6CD" w14:textId="77777777" w:rsidR="00440A5A" w:rsidRDefault="007175C9" w:rsidP="009A35CB">
            <w:pPr>
              <w:spacing w:after="0" w:line="259" w:lineRule="auto"/>
              <w:ind w:left="0" w:firstLine="0"/>
              <w:jc w:val="left"/>
            </w:pPr>
            <w:r>
              <w:rPr>
                <w:b/>
              </w:rPr>
              <w:t xml:space="preserve">Version </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61191F6" w14:textId="77777777" w:rsidR="00440A5A" w:rsidRDefault="007175C9" w:rsidP="009A35CB">
            <w:pPr>
              <w:spacing w:after="0" w:line="259" w:lineRule="auto"/>
              <w:ind w:left="2" w:firstLine="0"/>
              <w:jc w:val="left"/>
            </w:pPr>
            <w:r>
              <w:rPr>
                <w:b/>
              </w:rPr>
              <w:t xml:space="preserve">Date </w:t>
            </w:r>
          </w:p>
        </w:tc>
        <w:tc>
          <w:tcPr>
            <w:tcW w:w="5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B19931D" w14:textId="77777777" w:rsidR="00440A5A" w:rsidRDefault="007175C9" w:rsidP="009A35CB">
            <w:pPr>
              <w:spacing w:after="0" w:line="259" w:lineRule="auto"/>
              <w:ind w:left="2" w:firstLine="0"/>
              <w:jc w:val="left"/>
            </w:pPr>
            <w:r>
              <w:rPr>
                <w:b/>
              </w:rPr>
              <w:t xml:space="preserve">Changes </w:t>
            </w:r>
          </w:p>
        </w:tc>
      </w:tr>
      <w:tr w:rsidR="009B31AF" w14:paraId="3B2B18DF" w14:textId="77777777" w:rsidTr="004260C7">
        <w:trPr>
          <w:trHeight w:val="431"/>
        </w:trPr>
        <w:tc>
          <w:tcPr>
            <w:tcW w:w="1406" w:type="dxa"/>
            <w:tcBorders>
              <w:top w:val="single" w:sz="4" w:space="0" w:color="000000"/>
              <w:left w:val="single" w:sz="4" w:space="0" w:color="000000"/>
              <w:bottom w:val="single" w:sz="4" w:space="0" w:color="000000"/>
              <w:right w:val="single" w:sz="4" w:space="0" w:color="000000"/>
            </w:tcBorders>
          </w:tcPr>
          <w:p w14:paraId="507C2AEA" w14:textId="77777777" w:rsidR="00440A5A" w:rsidRDefault="007175C9">
            <w:pPr>
              <w:spacing w:after="0" w:line="259" w:lineRule="auto"/>
              <w:ind w:left="0" w:firstLine="0"/>
              <w:jc w:val="left"/>
            </w:pPr>
            <w:r>
              <w:t xml:space="preserve">1.0 </w:t>
            </w:r>
          </w:p>
        </w:tc>
        <w:tc>
          <w:tcPr>
            <w:tcW w:w="1843" w:type="dxa"/>
            <w:tcBorders>
              <w:top w:val="single" w:sz="4" w:space="0" w:color="000000"/>
              <w:left w:val="single" w:sz="4" w:space="0" w:color="000000"/>
              <w:bottom w:val="single" w:sz="4" w:space="0" w:color="000000"/>
              <w:right w:val="single" w:sz="4" w:space="0" w:color="000000"/>
            </w:tcBorders>
          </w:tcPr>
          <w:p w14:paraId="46872175" w14:textId="6BBFAB61" w:rsidR="00440A5A" w:rsidRDefault="00D36F97">
            <w:pPr>
              <w:spacing w:after="0" w:line="259" w:lineRule="auto"/>
              <w:ind w:left="2" w:firstLine="0"/>
              <w:jc w:val="left"/>
            </w:pPr>
            <w:r>
              <w:t>20</w:t>
            </w:r>
            <w:r w:rsidR="00866056">
              <w:t>/</w:t>
            </w:r>
            <w:r>
              <w:t>02</w:t>
            </w:r>
            <w:r w:rsidR="00866056">
              <w:t>/2015</w:t>
            </w:r>
            <w:r w:rsidR="007175C9">
              <w:t xml:space="preserve"> </w:t>
            </w:r>
          </w:p>
        </w:tc>
        <w:tc>
          <w:tcPr>
            <w:tcW w:w="5810" w:type="dxa"/>
            <w:tcBorders>
              <w:top w:val="single" w:sz="4" w:space="0" w:color="000000"/>
              <w:left w:val="single" w:sz="4" w:space="0" w:color="000000"/>
              <w:bottom w:val="single" w:sz="4" w:space="0" w:color="000000"/>
              <w:right w:val="single" w:sz="4" w:space="0" w:color="000000"/>
            </w:tcBorders>
          </w:tcPr>
          <w:p w14:paraId="491B6629" w14:textId="77777777" w:rsidR="00440A5A" w:rsidRDefault="007175C9">
            <w:pPr>
              <w:spacing w:after="0" w:line="259" w:lineRule="auto"/>
              <w:ind w:left="2" w:firstLine="0"/>
              <w:jc w:val="left"/>
            </w:pPr>
            <w:r>
              <w:t xml:space="preserve">Initial release (German) </w:t>
            </w:r>
          </w:p>
        </w:tc>
      </w:tr>
      <w:tr w:rsidR="009B31AF" w14:paraId="07E481D5" w14:textId="77777777" w:rsidTr="004260C7">
        <w:trPr>
          <w:trHeight w:val="430"/>
        </w:trPr>
        <w:tc>
          <w:tcPr>
            <w:tcW w:w="1406" w:type="dxa"/>
            <w:tcBorders>
              <w:top w:val="single" w:sz="4" w:space="0" w:color="000000"/>
              <w:left w:val="single" w:sz="4" w:space="0" w:color="000000"/>
              <w:bottom w:val="single" w:sz="4" w:space="0" w:color="000000"/>
              <w:right w:val="single" w:sz="4" w:space="0" w:color="000000"/>
            </w:tcBorders>
          </w:tcPr>
          <w:p w14:paraId="7F660504" w14:textId="77777777" w:rsidR="00440A5A" w:rsidRDefault="007175C9">
            <w:pPr>
              <w:spacing w:after="0" w:line="259" w:lineRule="auto"/>
              <w:ind w:left="0" w:firstLine="0"/>
              <w:jc w:val="left"/>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7DB5AC6" w14:textId="77777777" w:rsidR="00440A5A" w:rsidRDefault="007175C9">
            <w:pPr>
              <w:spacing w:after="0" w:line="259" w:lineRule="auto"/>
              <w:ind w:left="2" w:firstLine="0"/>
              <w:jc w:val="left"/>
            </w:pP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05361C33" w14:textId="77777777" w:rsidR="00440A5A" w:rsidRDefault="007175C9">
            <w:pPr>
              <w:spacing w:after="0" w:line="259" w:lineRule="auto"/>
              <w:ind w:left="2" w:firstLine="0"/>
              <w:jc w:val="left"/>
            </w:pPr>
            <w:r>
              <w:t xml:space="preserve">… </w:t>
            </w:r>
          </w:p>
        </w:tc>
      </w:tr>
      <w:tr w:rsidR="009B31AF" w14:paraId="5B6814D0" w14:textId="77777777" w:rsidTr="006939DB">
        <w:trPr>
          <w:trHeight w:val="730"/>
        </w:trPr>
        <w:tc>
          <w:tcPr>
            <w:tcW w:w="1406" w:type="dxa"/>
            <w:tcBorders>
              <w:top w:val="single" w:sz="4" w:space="0" w:color="000000"/>
              <w:left w:val="single" w:sz="4" w:space="0" w:color="000000"/>
              <w:bottom w:val="single" w:sz="4" w:space="0" w:color="000000"/>
              <w:right w:val="single" w:sz="4" w:space="0" w:color="000000"/>
            </w:tcBorders>
          </w:tcPr>
          <w:p w14:paraId="64558FC9" w14:textId="77777777" w:rsidR="00993A34" w:rsidRDefault="00993A34" w:rsidP="006939DB">
            <w:pPr>
              <w:spacing w:after="0" w:line="259" w:lineRule="auto"/>
              <w:ind w:left="0" w:firstLine="0"/>
              <w:jc w:val="left"/>
            </w:pPr>
            <w:r>
              <w:t>1.3 (Draft)</w:t>
            </w:r>
          </w:p>
        </w:tc>
        <w:tc>
          <w:tcPr>
            <w:tcW w:w="1843" w:type="dxa"/>
            <w:tcBorders>
              <w:top w:val="single" w:sz="4" w:space="0" w:color="000000"/>
              <w:left w:val="single" w:sz="4" w:space="0" w:color="000000"/>
              <w:bottom w:val="single" w:sz="4" w:space="0" w:color="000000"/>
              <w:right w:val="single" w:sz="4" w:space="0" w:color="000000"/>
            </w:tcBorders>
          </w:tcPr>
          <w:p w14:paraId="4179EFD4" w14:textId="04BC17A3" w:rsidR="00993A34" w:rsidRDefault="00D36F97" w:rsidP="006939DB">
            <w:pPr>
              <w:spacing w:after="0" w:line="259" w:lineRule="auto"/>
              <w:ind w:left="2" w:firstLine="0"/>
              <w:jc w:val="left"/>
            </w:pPr>
            <w:r>
              <w:t>29</w:t>
            </w:r>
            <w:r w:rsidR="009B31AF">
              <w:t>/</w:t>
            </w:r>
            <w:r>
              <w:t>08</w:t>
            </w:r>
            <w:r w:rsidR="009B31AF">
              <w:t>/2016</w:t>
            </w:r>
            <w:r w:rsidR="00993A34">
              <w:t xml:space="preserve"> </w:t>
            </w:r>
          </w:p>
        </w:tc>
        <w:tc>
          <w:tcPr>
            <w:tcW w:w="5810" w:type="dxa"/>
            <w:tcBorders>
              <w:top w:val="single" w:sz="4" w:space="0" w:color="000000"/>
              <w:left w:val="single" w:sz="4" w:space="0" w:color="000000"/>
              <w:bottom w:val="single" w:sz="4" w:space="0" w:color="000000"/>
              <w:right w:val="single" w:sz="4" w:space="0" w:color="000000"/>
            </w:tcBorders>
          </w:tcPr>
          <w:p w14:paraId="7DF281BC" w14:textId="77777777" w:rsidR="00993A34" w:rsidRDefault="00993A34" w:rsidP="006939DB">
            <w:pPr>
              <w:spacing w:after="0" w:line="259" w:lineRule="auto"/>
              <w:ind w:left="2" w:firstLine="0"/>
            </w:pPr>
            <w:r>
              <w:t xml:space="preserve">Initial English version based on a complete review of the standards with a lot of improvements and corrections. </w:t>
            </w:r>
          </w:p>
        </w:tc>
      </w:tr>
      <w:tr w:rsidR="009B31AF" w14:paraId="1A39E61E" w14:textId="77777777" w:rsidTr="00A15EB6">
        <w:trPr>
          <w:trHeight w:val="730"/>
        </w:trPr>
        <w:tc>
          <w:tcPr>
            <w:tcW w:w="1406" w:type="dxa"/>
            <w:tcBorders>
              <w:top w:val="single" w:sz="4" w:space="0" w:color="000000"/>
              <w:left w:val="single" w:sz="4" w:space="0" w:color="000000"/>
              <w:bottom w:val="single" w:sz="4" w:space="0" w:color="000000"/>
              <w:right w:val="single" w:sz="4" w:space="0" w:color="000000"/>
            </w:tcBorders>
          </w:tcPr>
          <w:p w14:paraId="42F351CB" w14:textId="77777777" w:rsidR="00183721" w:rsidRDefault="00183721" w:rsidP="00A15EB6">
            <w:pPr>
              <w:spacing w:after="0" w:line="259" w:lineRule="auto"/>
              <w:ind w:left="0" w:firstLine="0"/>
              <w:jc w:val="left"/>
            </w:pPr>
            <w:r>
              <w:t>1.3.1 (Draft)</w:t>
            </w:r>
          </w:p>
        </w:tc>
        <w:tc>
          <w:tcPr>
            <w:tcW w:w="1843" w:type="dxa"/>
            <w:tcBorders>
              <w:top w:val="single" w:sz="4" w:space="0" w:color="000000"/>
              <w:left w:val="single" w:sz="4" w:space="0" w:color="000000"/>
              <w:bottom w:val="single" w:sz="4" w:space="0" w:color="000000"/>
              <w:right w:val="single" w:sz="4" w:space="0" w:color="000000"/>
            </w:tcBorders>
          </w:tcPr>
          <w:p w14:paraId="0B95B79C" w14:textId="0AAFAD62" w:rsidR="00183721" w:rsidRDefault="00D36F97" w:rsidP="00A15EB6">
            <w:pPr>
              <w:spacing w:after="0" w:line="259" w:lineRule="auto"/>
              <w:ind w:left="2" w:firstLine="0"/>
              <w:jc w:val="left"/>
            </w:pPr>
            <w:r>
              <w:t>28</w:t>
            </w:r>
            <w:r w:rsidR="009B31AF">
              <w:t>/</w:t>
            </w:r>
            <w:r>
              <w:t>11</w:t>
            </w:r>
            <w:r w:rsidR="009B31AF">
              <w:t>/2016</w:t>
            </w:r>
            <w:r w:rsidR="00183721">
              <w:t xml:space="preserve"> </w:t>
            </w:r>
          </w:p>
        </w:tc>
        <w:tc>
          <w:tcPr>
            <w:tcW w:w="5810" w:type="dxa"/>
            <w:tcBorders>
              <w:top w:val="single" w:sz="4" w:space="0" w:color="000000"/>
              <w:left w:val="single" w:sz="4" w:space="0" w:color="000000"/>
              <w:bottom w:val="single" w:sz="4" w:space="0" w:color="000000"/>
              <w:right w:val="single" w:sz="4" w:space="0" w:color="000000"/>
            </w:tcBorders>
          </w:tcPr>
          <w:p w14:paraId="09B18D81" w14:textId="77777777" w:rsidR="00183721" w:rsidRDefault="00183721" w:rsidP="0078194D">
            <w:pPr>
              <w:pStyle w:val="Listenabsatz"/>
              <w:numPr>
                <w:ilvl w:val="0"/>
                <w:numId w:val="18"/>
              </w:numPr>
              <w:spacing w:after="0" w:line="259" w:lineRule="auto"/>
              <w:ind w:left="331" w:hanging="284"/>
            </w:pPr>
            <w:r>
              <w:t xml:space="preserve">Changes to </w:t>
            </w:r>
            <w:proofErr w:type="spellStart"/>
            <w:r>
              <w:t>CSP</w:t>
            </w:r>
            <w:proofErr w:type="spellEnd"/>
            <w:r>
              <w:t xml:space="preserve"> statements</w:t>
            </w:r>
          </w:p>
          <w:p w14:paraId="7B8E3952" w14:textId="446C7955" w:rsidR="00183721" w:rsidRDefault="00183721" w:rsidP="0078194D">
            <w:pPr>
              <w:pStyle w:val="Listenabsatz"/>
              <w:numPr>
                <w:ilvl w:val="0"/>
                <w:numId w:val="18"/>
              </w:numPr>
              <w:spacing w:after="0" w:line="259" w:lineRule="auto"/>
              <w:ind w:left="331" w:hanging="284"/>
            </w:pPr>
            <w:r>
              <w:t xml:space="preserve">CVSS scoring added to </w:t>
            </w:r>
            <w:r w:rsidR="00627754">
              <w:t xml:space="preserve">the </w:t>
            </w:r>
            <w:r>
              <w:t>security of 3</w:t>
            </w:r>
            <w:r w:rsidRPr="00067AD5">
              <w:rPr>
                <w:vertAlign w:val="superscript"/>
              </w:rPr>
              <w:t>rd</w:t>
            </w:r>
            <w:r>
              <w:t xml:space="preserve"> party components</w:t>
            </w:r>
          </w:p>
        </w:tc>
      </w:tr>
      <w:tr w:rsidR="009B31AF" w14:paraId="7D2EF193" w14:textId="77777777" w:rsidTr="001C4425">
        <w:trPr>
          <w:trHeight w:val="660"/>
        </w:trPr>
        <w:tc>
          <w:tcPr>
            <w:tcW w:w="1406" w:type="dxa"/>
            <w:tcBorders>
              <w:top w:val="single" w:sz="4" w:space="0" w:color="000000"/>
              <w:left w:val="single" w:sz="4" w:space="0" w:color="000000"/>
              <w:bottom w:val="single" w:sz="4" w:space="0" w:color="000000"/>
              <w:right w:val="single" w:sz="4" w:space="0" w:color="000000"/>
            </w:tcBorders>
          </w:tcPr>
          <w:p w14:paraId="3A3DD2F5" w14:textId="77777777" w:rsidR="007222FB" w:rsidRDefault="007222FB" w:rsidP="001C4425">
            <w:pPr>
              <w:spacing w:after="0" w:line="259" w:lineRule="auto"/>
              <w:ind w:left="0" w:firstLine="0"/>
              <w:jc w:val="left"/>
            </w:pPr>
            <w:r>
              <w:t>1.4 (Draft)</w:t>
            </w:r>
          </w:p>
        </w:tc>
        <w:tc>
          <w:tcPr>
            <w:tcW w:w="1843" w:type="dxa"/>
            <w:tcBorders>
              <w:top w:val="single" w:sz="4" w:space="0" w:color="000000"/>
              <w:left w:val="single" w:sz="4" w:space="0" w:color="000000"/>
              <w:bottom w:val="single" w:sz="4" w:space="0" w:color="000000"/>
              <w:right w:val="single" w:sz="4" w:space="0" w:color="000000"/>
            </w:tcBorders>
          </w:tcPr>
          <w:p w14:paraId="70D2D479" w14:textId="69820EAF" w:rsidR="007222FB" w:rsidRDefault="00D36F97" w:rsidP="001C4425">
            <w:pPr>
              <w:spacing w:after="0" w:line="259" w:lineRule="auto"/>
              <w:ind w:left="2" w:firstLine="0"/>
              <w:jc w:val="left"/>
            </w:pPr>
            <w:r>
              <w:t>31</w:t>
            </w:r>
            <w:r w:rsidR="009B31AF">
              <w:t>/</w:t>
            </w:r>
            <w:r>
              <w:t>03</w:t>
            </w:r>
            <w:r w:rsidR="009B31AF">
              <w:t>/2016</w:t>
            </w:r>
            <w:r w:rsidR="007222FB">
              <w:t xml:space="preserve"> </w:t>
            </w:r>
          </w:p>
        </w:tc>
        <w:tc>
          <w:tcPr>
            <w:tcW w:w="5810" w:type="dxa"/>
            <w:tcBorders>
              <w:top w:val="single" w:sz="4" w:space="0" w:color="000000"/>
              <w:left w:val="single" w:sz="4" w:space="0" w:color="000000"/>
              <w:bottom w:val="single" w:sz="4" w:space="0" w:color="000000"/>
              <w:right w:val="single" w:sz="4" w:space="0" w:color="000000"/>
            </w:tcBorders>
          </w:tcPr>
          <w:p w14:paraId="632E0D22" w14:textId="77777777" w:rsidR="007222FB" w:rsidRDefault="007222FB" w:rsidP="0078194D">
            <w:pPr>
              <w:pStyle w:val="Listenabsatz"/>
              <w:numPr>
                <w:ilvl w:val="0"/>
                <w:numId w:val="18"/>
              </w:numPr>
              <w:spacing w:after="0" w:line="259" w:lineRule="auto"/>
              <w:ind w:left="331" w:hanging="284"/>
            </w:pPr>
            <w:r>
              <w:t xml:space="preserve">New requirements for handling </w:t>
            </w:r>
            <w:proofErr w:type="spellStart"/>
            <w:r>
              <w:t>X.509</w:t>
            </w:r>
            <w:proofErr w:type="spellEnd"/>
            <w:r>
              <w:t xml:space="preserve"> certificates (8.17)</w:t>
            </w:r>
          </w:p>
          <w:p w14:paraId="78BAAFD5" w14:textId="77777777" w:rsidR="007222FB" w:rsidRDefault="007222FB" w:rsidP="0078194D">
            <w:pPr>
              <w:pStyle w:val="Listenabsatz"/>
              <w:numPr>
                <w:ilvl w:val="0"/>
                <w:numId w:val="18"/>
              </w:numPr>
              <w:spacing w:after="0" w:line="259" w:lineRule="auto"/>
              <w:ind w:left="331" w:hanging="284"/>
            </w:pPr>
            <w:r>
              <w:t>Changes for agile Development (chapter 5)</w:t>
            </w:r>
          </w:p>
          <w:p w14:paraId="2CF88075" w14:textId="77777777" w:rsidR="007222FB" w:rsidRDefault="007222FB" w:rsidP="0078194D">
            <w:pPr>
              <w:pStyle w:val="Listenabsatz"/>
              <w:numPr>
                <w:ilvl w:val="0"/>
                <w:numId w:val="18"/>
              </w:numPr>
              <w:spacing w:after="0" w:line="259" w:lineRule="auto"/>
              <w:ind w:left="331" w:hanging="284"/>
            </w:pPr>
            <w:r>
              <w:t>“Use of Secure JavaScript APIs” moved from 8.4 (“Output Validation”) to 8.14 (“Client-Side Security”)</w:t>
            </w:r>
          </w:p>
          <w:p w14:paraId="5464C891" w14:textId="77777777" w:rsidR="007222FB" w:rsidRDefault="007222FB" w:rsidP="0078194D">
            <w:pPr>
              <w:pStyle w:val="Listenabsatz"/>
              <w:numPr>
                <w:ilvl w:val="0"/>
                <w:numId w:val="18"/>
              </w:numPr>
              <w:spacing w:after="0" w:line="259" w:lineRule="auto"/>
              <w:ind w:left="331" w:hanging="284"/>
            </w:pPr>
            <w:r>
              <w:t>Various changes to chapter 6 ("Security Tests)</w:t>
            </w:r>
          </w:p>
          <w:p w14:paraId="396F4821" w14:textId="77777777" w:rsidR="007222FB" w:rsidRDefault="007222FB" w:rsidP="0078194D">
            <w:pPr>
              <w:pStyle w:val="Listenabsatz"/>
              <w:numPr>
                <w:ilvl w:val="0"/>
                <w:numId w:val="18"/>
              </w:numPr>
              <w:spacing w:after="0" w:line="259" w:lineRule="auto"/>
              <w:ind w:left="331" w:hanging="284"/>
            </w:pPr>
            <w:r>
              <w:t>Security Auditor renamed in Security Officer</w:t>
            </w:r>
          </w:p>
        </w:tc>
      </w:tr>
      <w:tr w:rsidR="009B31AF" w:rsidRPr="005B20E8" w14:paraId="358948D1" w14:textId="77777777" w:rsidTr="006A6F5B">
        <w:trPr>
          <w:trHeight w:val="660"/>
        </w:trPr>
        <w:tc>
          <w:tcPr>
            <w:tcW w:w="1406" w:type="dxa"/>
            <w:tcBorders>
              <w:top w:val="single" w:sz="4" w:space="0" w:color="000000"/>
              <w:left w:val="single" w:sz="4" w:space="0" w:color="000000"/>
              <w:bottom w:val="single" w:sz="4" w:space="0" w:color="000000"/>
              <w:right w:val="single" w:sz="4" w:space="0" w:color="000000"/>
            </w:tcBorders>
          </w:tcPr>
          <w:p w14:paraId="4E18A84C" w14:textId="77777777" w:rsidR="00C27959" w:rsidRDefault="00C27959" w:rsidP="006A6F5B">
            <w:pPr>
              <w:spacing w:after="0" w:line="259" w:lineRule="auto"/>
              <w:ind w:left="0" w:firstLine="0"/>
              <w:jc w:val="left"/>
            </w:pPr>
            <w:r>
              <w:t>1.5</w:t>
            </w:r>
          </w:p>
        </w:tc>
        <w:tc>
          <w:tcPr>
            <w:tcW w:w="1843" w:type="dxa"/>
            <w:tcBorders>
              <w:top w:val="single" w:sz="4" w:space="0" w:color="000000"/>
              <w:left w:val="single" w:sz="4" w:space="0" w:color="000000"/>
              <w:bottom w:val="single" w:sz="4" w:space="0" w:color="000000"/>
              <w:right w:val="single" w:sz="4" w:space="0" w:color="000000"/>
            </w:tcBorders>
          </w:tcPr>
          <w:p w14:paraId="22FD57F5" w14:textId="53BA579D" w:rsidR="00C27959" w:rsidRDefault="00D36F97" w:rsidP="006A6F5B">
            <w:pPr>
              <w:spacing w:after="0" w:line="259" w:lineRule="auto"/>
              <w:ind w:left="2" w:firstLine="0"/>
              <w:jc w:val="left"/>
            </w:pPr>
            <w:r>
              <w:t>15</w:t>
            </w:r>
            <w:r w:rsidR="009B31AF">
              <w:t>/</w:t>
            </w:r>
            <w:r>
              <w:t>08</w:t>
            </w:r>
            <w:r w:rsidR="009B31AF">
              <w:t>/2017</w:t>
            </w:r>
            <w:r w:rsidR="00C27959">
              <w:t xml:space="preserve"> </w:t>
            </w:r>
          </w:p>
        </w:tc>
        <w:tc>
          <w:tcPr>
            <w:tcW w:w="5810" w:type="dxa"/>
            <w:tcBorders>
              <w:top w:val="single" w:sz="4" w:space="0" w:color="000000"/>
              <w:left w:val="single" w:sz="4" w:space="0" w:color="000000"/>
              <w:bottom w:val="single" w:sz="4" w:space="0" w:color="000000"/>
              <w:right w:val="single" w:sz="4" w:space="0" w:color="000000"/>
            </w:tcBorders>
          </w:tcPr>
          <w:p w14:paraId="6C241E81" w14:textId="34FDEE9D" w:rsidR="00C27959" w:rsidRDefault="00C27959" w:rsidP="0078194D">
            <w:pPr>
              <w:pStyle w:val="Listenabsatz"/>
              <w:numPr>
                <w:ilvl w:val="0"/>
                <w:numId w:val="18"/>
              </w:numPr>
              <w:spacing w:after="0" w:line="259" w:lineRule="auto"/>
              <w:ind w:left="331" w:hanging="284"/>
              <w:jc w:val="left"/>
            </w:pPr>
            <w:r>
              <w:t xml:space="preserve">Security </w:t>
            </w:r>
            <w:r w:rsidR="00BE6D19">
              <w:t>o</w:t>
            </w:r>
            <w:r>
              <w:t xml:space="preserve">fficer renamed to IT </w:t>
            </w:r>
            <w:r w:rsidR="00BE6D19">
              <w:t>s</w:t>
            </w:r>
            <w:r>
              <w:t xml:space="preserve">ecurity </w:t>
            </w:r>
            <w:r w:rsidR="00BE6D19">
              <w:t>f</w:t>
            </w:r>
            <w:r>
              <w:t>unction</w:t>
            </w:r>
          </w:p>
          <w:p w14:paraId="40B32629" w14:textId="0A385B62" w:rsidR="00C27959" w:rsidRDefault="00C27959" w:rsidP="0078194D">
            <w:pPr>
              <w:pStyle w:val="Listenabsatz"/>
              <w:numPr>
                <w:ilvl w:val="0"/>
                <w:numId w:val="18"/>
              </w:numPr>
              <w:spacing w:after="0" w:line="259" w:lineRule="auto"/>
              <w:ind w:left="331" w:hanging="284"/>
              <w:jc w:val="left"/>
            </w:pPr>
            <w:proofErr w:type="spellStart"/>
            <w:r>
              <w:t>OWASP</w:t>
            </w:r>
            <w:proofErr w:type="spellEnd"/>
            <w:r>
              <w:t xml:space="preserve"> Top Ten was removed and will be maintained on the </w:t>
            </w:r>
            <w:r w:rsidR="00503674">
              <w:t>w</w:t>
            </w:r>
            <w:r>
              <w:t>eb site</w:t>
            </w:r>
            <w:r w:rsidR="008472E1">
              <w:t xml:space="preserve"> (tss-web.secodis.com)</w:t>
            </w:r>
            <w:r>
              <w:t xml:space="preserve"> </w:t>
            </w:r>
            <w:r w:rsidR="008472E1">
              <w:t>in the future</w:t>
            </w:r>
            <w:r>
              <w:t>.</w:t>
            </w:r>
          </w:p>
          <w:p w14:paraId="33CBD0EE" w14:textId="77777777" w:rsidR="00C27959" w:rsidRDefault="00C27959" w:rsidP="0078194D">
            <w:pPr>
              <w:pStyle w:val="Listenabsatz"/>
              <w:numPr>
                <w:ilvl w:val="0"/>
                <w:numId w:val="18"/>
              </w:numPr>
              <w:spacing w:after="0" w:line="259" w:lineRule="auto"/>
              <w:ind w:left="331" w:hanging="284"/>
              <w:jc w:val="left"/>
            </w:pPr>
            <w:r>
              <w:t>Protection class has been renamed into assurance class</w:t>
            </w:r>
          </w:p>
          <w:p w14:paraId="2D1B12BA" w14:textId="77777777" w:rsidR="00C27959" w:rsidRDefault="00C27959" w:rsidP="0078194D">
            <w:pPr>
              <w:pStyle w:val="Listenabsatz"/>
              <w:numPr>
                <w:ilvl w:val="0"/>
                <w:numId w:val="18"/>
              </w:numPr>
              <w:spacing w:after="0" w:line="259" w:lineRule="auto"/>
              <w:ind w:left="331" w:hanging="284"/>
              <w:jc w:val="left"/>
            </w:pPr>
            <w:r>
              <w:t>Multiple modifications of chapter 5 (“security in development process”)</w:t>
            </w:r>
          </w:p>
          <w:p w14:paraId="02AA425D" w14:textId="77777777" w:rsidR="00C27959" w:rsidRDefault="00C27959" w:rsidP="0078194D">
            <w:pPr>
              <w:pStyle w:val="Listenabsatz"/>
              <w:numPr>
                <w:ilvl w:val="0"/>
                <w:numId w:val="18"/>
              </w:numPr>
              <w:spacing w:after="0" w:line="259" w:lineRule="auto"/>
              <w:ind w:left="331" w:hanging="284"/>
              <w:jc w:val="left"/>
            </w:pPr>
            <w:r>
              <w:t>Multiple modifications of chapter 7 (“supplier requirements”)</w:t>
            </w:r>
          </w:p>
          <w:p w14:paraId="58C0A6A0" w14:textId="77777777" w:rsidR="00C27959" w:rsidRPr="005B20E8" w:rsidRDefault="00C27959" w:rsidP="0078194D">
            <w:pPr>
              <w:pStyle w:val="Listenabsatz"/>
              <w:numPr>
                <w:ilvl w:val="0"/>
                <w:numId w:val="18"/>
              </w:numPr>
              <w:spacing w:after="0" w:line="259" w:lineRule="auto"/>
              <w:ind w:left="331" w:hanging="284"/>
              <w:jc w:val="left"/>
            </w:pPr>
            <w:r>
              <w:t>Minor modifications to file upload requirements</w:t>
            </w:r>
          </w:p>
          <w:p w14:paraId="71C534D8" w14:textId="77777777" w:rsidR="00C27959" w:rsidRPr="009A5CE4" w:rsidRDefault="00C27959" w:rsidP="0078194D">
            <w:pPr>
              <w:pStyle w:val="Listenabsatz"/>
              <w:numPr>
                <w:ilvl w:val="0"/>
                <w:numId w:val="18"/>
              </w:numPr>
              <w:spacing w:after="0" w:line="259" w:lineRule="auto"/>
              <w:ind w:left="331" w:hanging="284"/>
              <w:jc w:val="left"/>
            </w:pPr>
            <w:r>
              <w:rPr>
                <w:color w:val="000000" w:themeColor="text1"/>
              </w:rPr>
              <w:t xml:space="preserve">Requirements for </w:t>
            </w:r>
            <w:proofErr w:type="spellStart"/>
            <w:r>
              <w:rPr>
                <w:color w:val="000000" w:themeColor="text1"/>
              </w:rPr>
              <w:t>HPKP</w:t>
            </w:r>
            <w:proofErr w:type="spellEnd"/>
            <w:r>
              <w:rPr>
                <w:color w:val="000000" w:themeColor="text1"/>
              </w:rPr>
              <w:t xml:space="preserve"> removed and for referrer policy added</w:t>
            </w:r>
          </w:p>
        </w:tc>
      </w:tr>
      <w:tr w:rsidR="009B31AF" w:rsidRPr="005B20E8" w14:paraId="3EC2DDE5" w14:textId="77777777" w:rsidTr="00183721">
        <w:trPr>
          <w:trHeight w:val="660"/>
        </w:trPr>
        <w:tc>
          <w:tcPr>
            <w:tcW w:w="1406" w:type="dxa"/>
            <w:tcBorders>
              <w:top w:val="single" w:sz="4" w:space="0" w:color="000000"/>
              <w:left w:val="single" w:sz="4" w:space="0" w:color="000000"/>
              <w:bottom w:val="single" w:sz="4" w:space="0" w:color="000000"/>
              <w:right w:val="single" w:sz="4" w:space="0" w:color="000000"/>
            </w:tcBorders>
          </w:tcPr>
          <w:p w14:paraId="0CF6A192" w14:textId="21B7ACD4" w:rsidR="00440A5A" w:rsidRDefault="007222FB" w:rsidP="00183721">
            <w:pPr>
              <w:spacing w:after="0" w:line="259" w:lineRule="auto"/>
              <w:ind w:left="0" w:firstLine="0"/>
              <w:jc w:val="left"/>
            </w:pPr>
            <w:r>
              <w:t>1.</w:t>
            </w:r>
            <w:r w:rsidR="00C27959">
              <w:t>6</w:t>
            </w:r>
          </w:p>
        </w:tc>
        <w:tc>
          <w:tcPr>
            <w:tcW w:w="1843" w:type="dxa"/>
            <w:tcBorders>
              <w:top w:val="single" w:sz="4" w:space="0" w:color="000000"/>
              <w:left w:val="single" w:sz="4" w:space="0" w:color="000000"/>
              <w:bottom w:val="single" w:sz="4" w:space="0" w:color="000000"/>
              <w:right w:val="single" w:sz="4" w:space="0" w:color="000000"/>
            </w:tcBorders>
          </w:tcPr>
          <w:p w14:paraId="6CA1199B" w14:textId="75D8F32F" w:rsidR="00440A5A" w:rsidRDefault="00D36F97" w:rsidP="00993A34">
            <w:pPr>
              <w:spacing w:after="0" w:line="259" w:lineRule="auto"/>
              <w:ind w:left="2" w:firstLine="0"/>
              <w:jc w:val="left"/>
            </w:pPr>
            <w:r>
              <w:t>19</w:t>
            </w:r>
            <w:r w:rsidR="009B31AF">
              <w:t>/</w:t>
            </w:r>
            <w:r>
              <w:t>03</w:t>
            </w:r>
            <w:r w:rsidR="009B31AF">
              <w:t>/2019</w:t>
            </w:r>
          </w:p>
        </w:tc>
        <w:tc>
          <w:tcPr>
            <w:tcW w:w="5810" w:type="dxa"/>
            <w:tcBorders>
              <w:top w:val="single" w:sz="4" w:space="0" w:color="000000"/>
              <w:left w:val="single" w:sz="4" w:space="0" w:color="000000"/>
              <w:bottom w:val="single" w:sz="4" w:space="0" w:color="000000"/>
              <w:right w:val="single" w:sz="4" w:space="0" w:color="000000"/>
            </w:tcBorders>
          </w:tcPr>
          <w:p w14:paraId="7C84E6AB" w14:textId="1885C400" w:rsidR="00BE2654" w:rsidRDefault="00BE2654" w:rsidP="0078194D">
            <w:pPr>
              <w:pStyle w:val="Listenabsatz"/>
              <w:numPr>
                <w:ilvl w:val="0"/>
                <w:numId w:val="18"/>
              </w:numPr>
              <w:spacing w:after="0" w:line="259" w:lineRule="auto"/>
              <w:ind w:left="331" w:hanging="284"/>
              <w:jc w:val="left"/>
            </w:pPr>
            <w:r>
              <w:t>Section 1.3 (“Roles”): Changes of role description “Security Champion”</w:t>
            </w:r>
            <w:r w:rsidR="003F72F5">
              <w:t xml:space="preserve"> and role “developer” added</w:t>
            </w:r>
          </w:p>
          <w:p w14:paraId="726E1859" w14:textId="2AFA67F2" w:rsidR="00BE2654" w:rsidRDefault="00BE2654" w:rsidP="0078194D">
            <w:pPr>
              <w:pStyle w:val="Listenabsatz"/>
              <w:numPr>
                <w:ilvl w:val="0"/>
                <w:numId w:val="18"/>
              </w:numPr>
              <w:spacing w:after="0" w:line="259" w:lineRule="auto"/>
              <w:ind w:left="331" w:hanging="284"/>
              <w:jc w:val="left"/>
            </w:pPr>
            <w:r>
              <w:t>Chapter 3 (“Operational Requirements”): Extension of DMZ restrictions</w:t>
            </w:r>
            <w:r w:rsidR="00BD14E9">
              <w:t xml:space="preserve"> and security monitoring</w:t>
            </w:r>
          </w:p>
          <w:p w14:paraId="1E0E42A8" w14:textId="1266DC99" w:rsidR="00BE2654" w:rsidRDefault="00C8354D" w:rsidP="0078194D">
            <w:pPr>
              <w:pStyle w:val="Listenabsatz"/>
              <w:numPr>
                <w:ilvl w:val="0"/>
                <w:numId w:val="18"/>
              </w:numPr>
              <w:spacing w:after="0" w:line="259" w:lineRule="auto"/>
              <w:ind w:left="331" w:hanging="284"/>
              <w:jc w:val="left"/>
            </w:pPr>
            <w:r>
              <w:t>Multiple modifications of chapter 5 (“Protection of Source and Program Code”)</w:t>
            </w:r>
          </w:p>
          <w:p w14:paraId="0F298C29" w14:textId="3C211381" w:rsidR="00013596" w:rsidRDefault="00013596" w:rsidP="0078194D">
            <w:pPr>
              <w:pStyle w:val="Listenabsatz"/>
              <w:numPr>
                <w:ilvl w:val="0"/>
                <w:numId w:val="18"/>
              </w:numPr>
              <w:spacing w:after="0" w:line="259" w:lineRule="auto"/>
              <w:ind w:left="331" w:hanging="284"/>
              <w:jc w:val="left"/>
            </w:pPr>
            <w:r>
              <w:t>8.2 (“Input Validation”): New requirement for secure object sterilization</w:t>
            </w:r>
          </w:p>
          <w:p w14:paraId="15776E20" w14:textId="786B36F2" w:rsidR="00AD6242" w:rsidRDefault="00013596" w:rsidP="0078194D">
            <w:pPr>
              <w:pStyle w:val="Listenabsatz"/>
              <w:numPr>
                <w:ilvl w:val="0"/>
                <w:numId w:val="18"/>
              </w:numPr>
              <w:spacing w:after="0" w:line="259" w:lineRule="auto"/>
              <w:ind w:left="331" w:hanging="284"/>
              <w:jc w:val="left"/>
            </w:pPr>
            <w:r>
              <w:t xml:space="preserve">8.5 (“Authentication &amp; Registration of Users): </w:t>
            </w:r>
            <w:r w:rsidR="00AD6242">
              <w:t>Deprecated NIST standard replaced with current NIST SP 800-</w:t>
            </w:r>
            <w:proofErr w:type="spellStart"/>
            <w:r w:rsidR="00AD6242">
              <w:t>63B</w:t>
            </w:r>
            <w:proofErr w:type="spellEnd"/>
          </w:p>
          <w:p w14:paraId="472574EE" w14:textId="13BE5582" w:rsidR="00C8354D" w:rsidRDefault="00013596" w:rsidP="0078194D">
            <w:pPr>
              <w:pStyle w:val="Listenabsatz"/>
              <w:numPr>
                <w:ilvl w:val="0"/>
                <w:numId w:val="18"/>
              </w:numPr>
              <w:spacing w:after="0" w:line="259" w:lineRule="auto"/>
              <w:ind w:left="331" w:hanging="284"/>
              <w:jc w:val="left"/>
            </w:pPr>
            <w:r>
              <w:t xml:space="preserve">8.8 (“Authentication at Backend”): </w:t>
            </w:r>
            <w:r w:rsidR="003813F5">
              <w:t>Multiple modification</w:t>
            </w:r>
            <w:r>
              <w:t>s</w:t>
            </w:r>
          </w:p>
          <w:p w14:paraId="07E31C25" w14:textId="5DB2FFB9" w:rsidR="00A14E14" w:rsidRDefault="00A14E14" w:rsidP="0078194D">
            <w:pPr>
              <w:pStyle w:val="Listenabsatz"/>
              <w:numPr>
                <w:ilvl w:val="0"/>
                <w:numId w:val="18"/>
              </w:numPr>
              <w:spacing w:after="0" w:line="259" w:lineRule="auto"/>
              <w:ind w:left="331" w:hanging="284"/>
              <w:jc w:val="left"/>
            </w:pPr>
            <w:r>
              <w:t xml:space="preserve">8.11 (“Access Controls”) </w:t>
            </w:r>
            <w:r w:rsidR="00387DFA">
              <w:t>Modification</w:t>
            </w:r>
            <w:r>
              <w:t xml:space="preserve"> of OAuth requirements</w:t>
            </w:r>
            <w:r w:rsidR="00D275A6">
              <w:t>. Move of COR</w:t>
            </w:r>
            <w:r w:rsidR="008F7144">
              <w:t>S</w:t>
            </w:r>
            <w:r w:rsidR="00D275A6">
              <w:t xml:space="preserve"> and OAuth requirements to </w:t>
            </w:r>
            <w:r w:rsidR="00782433">
              <w:t xml:space="preserve">Service Security </w:t>
            </w:r>
          </w:p>
          <w:p w14:paraId="6D16FC27" w14:textId="300E6647" w:rsidR="00C7394F" w:rsidRDefault="00C7394F" w:rsidP="0078194D">
            <w:pPr>
              <w:pStyle w:val="Listenabsatz"/>
              <w:numPr>
                <w:ilvl w:val="0"/>
                <w:numId w:val="18"/>
              </w:numPr>
              <w:spacing w:after="0" w:line="259" w:lineRule="auto"/>
              <w:ind w:left="331" w:hanging="284"/>
              <w:jc w:val="left"/>
            </w:pPr>
            <w:r>
              <w:t>8.13 (“Management of Technical Keys &amp; Secrets”) Multiple Modifications</w:t>
            </w:r>
          </w:p>
          <w:p w14:paraId="3DF5C1AA" w14:textId="46A879A6" w:rsidR="00F401A9" w:rsidRDefault="002958D2" w:rsidP="0078194D">
            <w:pPr>
              <w:pStyle w:val="Listenabsatz"/>
              <w:numPr>
                <w:ilvl w:val="0"/>
                <w:numId w:val="18"/>
              </w:numPr>
              <w:spacing w:after="0" w:line="259" w:lineRule="auto"/>
              <w:ind w:left="331" w:hanging="284"/>
              <w:jc w:val="left"/>
            </w:pPr>
            <w:r>
              <w:t xml:space="preserve">8.16 (“XML Parser Security”) Multiple modifications, </w:t>
            </w:r>
            <w:r w:rsidR="003F22E6">
              <w:t>renaming to “Service Security”; XML parser security requirements moved to 8.2 (“Input Validation”).</w:t>
            </w:r>
          </w:p>
          <w:p w14:paraId="1F98AA1D" w14:textId="38F8ED4D" w:rsidR="009732BE" w:rsidRPr="009A5CE4" w:rsidRDefault="007E0755" w:rsidP="0078194D">
            <w:pPr>
              <w:pStyle w:val="Listenabsatz"/>
              <w:numPr>
                <w:ilvl w:val="0"/>
                <w:numId w:val="18"/>
              </w:numPr>
              <w:spacing w:after="0" w:line="259" w:lineRule="auto"/>
              <w:ind w:left="331" w:hanging="284"/>
              <w:jc w:val="left"/>
            </w:pPr>
            <w:r>
              <w:lastRenderedPageBreak/>
              <w:t xml:space="preserve">Appendix A: </w:t>
            </w:r>
            <w:r w:rsidR="009732BE">
              <w:t xml:space="preserve">Integration von </w:t>
            </w:r>
            <w:proofErr w:type="spellStart"/>
            <w:r w:rsidR="009732BE">
              <w:t>SameSite</w:t>
            </w:r>
            <w:proofErr w:type="spellEnd"/>
            <w:r>
              <w:t xml:space="preserve"> c</w:t>
            </w:r>
            <w:r w:rsidR="009732BE">
              <w:t>ookies</w:t>
            </w:r>
            <w:r>
              <w:t xml:space="preserve"> and modification of </w:t>
            </w:r>
            <w:proofErr w:type="spellStart"/>
            <w:r>
              <w:t>CSP</w:t>
            </w:r>
            <w:proofErr w:type="spellEnd"/>
            <w:r>
              <w:t xml:space="preserve"> requirements</w:t>
            </w:r>
          </w:p>
        </w:tc>
      </w:tr>
      <w:tr w:rsidR="00800827" w:rsidRPr="005B20E8" w14:paraId="6252E960" w14:textId="77777777" w:rsidTr="006A6F5B">
        <w:trPr>
          <w:trHeight w:val="660"/>
        </w:trPr>
        <w:tc>
          <w:tcPr>
            <w:tcW w:w="1406" w:type="dxa"/>
            <w:tcBorders>
              <w:top w:val="single" w:sz="4" w:space="0" w:color="000000"/>
              <w:left w:val="single" w:sz="4" w:space="0" w:color="000000"/>
              <w:bottom w:val="single" w:sz="4" w:space="0" w:color="000000"/>
              <w:right w:val="single" w:sz="4" w:space="0" w:color="000000"/>
            </w:tcBorders>
          </w:tcPr>
          <w:p w14:paraId="4D2452AE" w14:textId="77777777" w:rsidR="00800827" w:rsidRDefault="00800827" w:rsidP="006A6F5B">
            <w:pPr>
              <w:spacing w:after="0" w:line="259" w:lineRule="auto"/>
              <w:ind w:left="0" w:firstLine="0"/>
              <w:jc w:val="left"/>
            </w:pPr>
            <w:r>
              <w:lastRenderedPageBreak/>
              <w:t>1.7</w:t>
            </w:r>
          </w:p>
        </w:tc>
        <w:tc>
          <w:tcPr>
            <w:tcW w:w="1843" w:type="dxa"/>
            <w:tcBorders>
              <w:top w:val="single" w:sz="4" w:space="0" w:color="000000"/>
              <w:left w:val="single" w:sz="4" w:space="0" w:color="000000"/>
              <w:bottom w:val="single" w:sz="4" w:space="0" w:color="000000"/>
              <w:right w:val="single" w:sz="4" w:space="0" w:color="000000"/>
            </w:tcBorders>
          </w:tcPr>
          <w:p w14:paraId="0584AFB6" w14:textId="2F16308B" w:rsidR="00800827" w:rsidRDefault="00D36F97" w:rsidP="006A6F5B">
            <w:pPr>
              <w:spacing w:after="0" w:line="259" w:lineRule="auto"/>
              <w:ind w:left="2" w:firstLine="0"/>
              <w:jc w:val="left"/>
            </w:pPr>
            <w:r>
              <w:t>24</w:t>
            </w:r>
            <w:r w:rsidR="00800827">
              <w:t>/</w:t>
            </w:r>
            <w:r>
              <w:t>05</w:t>
            </w:r>
            <w:r w:rsidR="00800827">
              <w:t>/2019</w:t>
            </w:r>
          </w:p>
        </w:tc>
        <w:tc>
          <w:tcPr>
            <w:tcW w:w="5810" w:type="dxa"/>
            <w:tcBorders>
              <w:top w:val="single" w:sz="4" w:space="0" w:color="000000"/>
              <w:left w:val="single" w:sz="4" w:space="0" w:color="000000"/>
              <w:bottom w:val="single" w:sz="4" w:space="0" w:color="000000"/>
              <w:right w:val="single" w:sz="4" w:space="0" w:color="000000"/>
            </w:tcBorders>
          </w:tcPr>
          <w:p w14:paraId="4E558C11" w14:textId="77777777" w:rsidR="00800827" w:rsidRDefault="00800827" w:rsidP="0078194D">
            <w:pPr>
              <w:pStyle w:val="Listenabsatz"/>
              <w:numPr>
                <w:ilvl w:val="0"/>
                <w:numId w:val="18"/>
              </w:numPr>
              <w:spacing w:after="0" w:line="259" w:lineRule="auto"/>
              <w:ind w:left="331" w:hanging="284"/>
              <w:jc w:val="left"/>
            </w:pPr>
            <w:r>
              <w:t>Role “Security Champion” extended</w:t>
            </w:r>
          </w:p>
          <w:p w14:paraId="42EB55CC" w14:textId="77777777" w:rsidR="00800827" w:rsidRDefault="00800827" w:rsidP="0078194D">
            <w:pPr>
              <w:pStyle w:val="Listenabsatz"/>
              <w:numPr>
                <w:ilvl w:val="0"/>
                <w:numId w:val="18"/>
              </w:numPr>
              <w:spacing w:after="0" w:line="259" w:lineRule="auto"/>
              <w:ind w:left="331" w:hanging="284"/>
              <w:jc w:val="left"/>
            </w:pPr>
            <w:r>
              <w:t>3</w:t>
            </w:r>
            <w:r w:rsidRPr="00AC3078">
              <w:rPr>
                <w:vertAlign w:val="superscript"/>
              </w:rPr>
              <w:t>rd</w:t>
            </w:r>
            <w:r>
              <w:t xml:space="preserve"> party component renamed to 3</w:t>
            </w:r>
            <w:r w:rsidRPr="00AC3078">
              <w:rPr>
                <w:vertAlign w:val="superscript"/>
              </w:rPr>
              <w:t>rd</w:t>
            </w:r>
            <w:r>
              <w:t xml:space="preserve"> party dependencies and relevant requirements in chapter 4 completely revised.</w:t>
            </w:r>
          </w:p>
          <w:p w14:paraId="594742FB" w14:textId="77777777" w:rsidR="00800827" w:rsidRDefault="00800827" w:rsidP="0078194D">
            <w:pPr>
              <w:pStyle w:val="Listenabsatz"/>
              <w:numPr>
                <w:ilvl w:val="0"/>
                <w:numId w:val="18"/>
              </w:numPr>
              <w:spacing w:after="0" w:line="259" w:lineRule="auto"/>
              <w:ind w:left="331" w:hanging="284"/>
              <w:jc w:val="left"/>
            </w:pPr>
            <w:r>
              <w:t>Chapter 5 (“Security of Development Process”) revised</w:t>
            </w:r>
          </w:p>
          <w:p w14:paraId="1DE18927" w14:textId="77777777" w:rsidR="00800827" w:rsidRDefault="00800827" w:rsidP="0078194D">
            <w:pPr>
              <w:pStyle w:val="Listenabsatz"/>
              <w:numPr>
                <w:ilvl w:val="0"/>
                <w:numId w:val="18"/>
              </w:numPr>
              <w:spacing w:after="0" w:line="259" w:lineRule="auto"/>
              <w:ind w:left="331" w:hanging="284"/>
              <w:jc w:val="left"/>
            </w:pPr>
            <w:r>
              <w:t>Chapter 6 (“Security Tests”) revised, and test policy aligned to assurance classes</w:t>
            </w:r>
          </w:p>
          <w:p w14:paraId="70575B35" w14:textId="77777777" w:rsidR="00800827" w:rsidRDefault="00800827" w:rsidP="0078194D">
            <w:pPr>
              <w:pStyle w:val="Listenabsatz"/>
              <w:numPr>
                <w:ilvl w:val="0"/>
                <w:numId w:val="18"/>
              </w:numPr>
              <w:spacing w:after="0" w:line="259" w:lineRule="auto"/>
              <w:ind w:left="331" w:hanging="284"/>
              <w:jc w:val="left"/>
            </w:pPr>
            <w:r>
              <w:t>Update of security logging and monitoring requirements</w:t>
            </w:r>
          </w:p>
        </w:tc>
      </w:tr>
      <w:tr w:rsidR="009B31AF" w:rsidRPr="005B20E8" w14:paraId="46592706" w14:textId="77777777" w:rsidTr="00183721">
        <w:trPr>
          <w:trHeight w:val="660"/>
        </w:trPr>
        <w:tc>
          <w:tcPr>
            <w:tcW w:w="1406" w:type="dxa"/>
            <w:tcBorders>
              <w:top w:val="single" w:sz="4" w:space="0" w:color="000000"/>
              <w:left w:val="single" w:sz="4" w:space="0" w:color="000000"/>
              <w:bottom w:val="single" w:sz="4" w:space="0" w:color="000000"/>
              <w:right w:val="single" w:sz="4" w:space="0" w:color="000000"/>
            </w:tcBorders>
          </w:tcPr>
          <w:p w14:paraId="49041E90" w14:textId="1B98F933" w:rsidR="00D516D7" w:rsidRDefault="00D516D7" w:rsidP="00183721">
            <w:pPr>
              <w:spacing w:after="0" w:line="259" w:lineRule="auto"/>
              <w:ind w:left="0" w:firstLine="0"/>
              <w:jc w:val="left"/>
            </w:pPr>
            <w:r>
              <w:t>1.</w:t>
            </w:r>
            <w:r w:rsidR="00800827">
              <w:t>8</w:t>
            </w:r>
          </w:p>
        </w:tc>
        <w:tc>
          <w:tcPr>
            <w:tcW w:w="1843" w:type="dxa"/>
            <w:tcBorders>
              <w:top w:val="single" w:sz="4" w:space="0" w:color="000000"/>
              <w:left w:val="single" w:sz="4" w:space="0" w:color="000000"/>
              <w:bottom w:val="single" w:sz="4" w:space="0" w:color="000000"/>
              <w:right w:val="single" w:sz="4" w:space="0" w:color="000000"/>
            </w:tcBorders>
          </w:tcPr>
          <w:p w14:paraId="3E154E4F" w14:textId="525FCDCC" w:rsidR="00D516D7" w:rsidRDefault="00D36F97" w:rsidP="00993A34">
            <w:pPr>
              <w:spacing w:after="0" w:line="259" w:lineRule="auto"/>
              <w:ind w:left="2" w:firstLine="0"/>
              <w:jc w:val="left"/>
            </w:pPr>
            <w:r>
              <w:t>01</w:t>
            </w:r>
            <w:r w:rsidR="009B31AF">
              <w:t>/</w:t>
            </w:r>
            <w:r>
              <w:t>07</w:t>
            </w:r>
            <w:r w:rsidR="009B31AF">
              <w:t>/2019</w:t>
            </w:r>
          </w:p>
        </w:tc>
        <w:tc>
          <w:tcPr>
            <w:tcW w:w="5810" w:type="dxa"/>
            <w:tcBorders>
              <w:top w:val="single" w:sz="4" w:space="0" w:color="000000"/>
              <w:left w:val="single" w:sz="4" w:space="0" w:color="000000"/>
              <w:bottom w:val="single" w:sz="4" w:space="0" w:color="000000"/>
              <w:right w:val="single" w:sz="4" w:space="0" w:color="000000"/>
            </w:tcBorders>
          </w:tcPr>
          <w:p w14:paraId="24BD16F5" w14:textId="0380ADE3" w:rsidR="00B17197" w:rsidRDefault="00B17197" w:rsidP="0078194D">
            <w:pPr>
              <w:pStyle w:val="Listenabsatz"/>
              <w:numPr>
                <w:ilvl w:val="0"/>
                <w:numId w:val="18"/>
              </w:numPr>
              <w:spacing w:after="0" w:line="259" w:lineRule="auto"/>
              <w:ind w:left="331" w:hanging="284"/>
              <w:jc w:val="left"/>
            </w:pPr>
            <w:r>
              <w:t>Chapter 3 (“</w:t>
            </w:r>
            <w:r w:rsidR="00DC54AA">
              <w:t>Operational Requirements”) revised and made more compliant to container and cloud environments.</w:t>
            </w:r>
          </w:p>
          <w:p w14:paraId="0DEF3F84" w14:textId="536354E7" w:rsidR="006A2707" w:rsidRDefault="006A2707" w:rsidP="0078194D">
            <w:pPr>
              <w:pStyle w:val="Listenabsatz"/>
              <w:numPr>
                <w:ilvl w:val="0"/>
                <w:numId w:val="18"/>
              </w:numPr>
              <w:spacing w:after="0" w:line="259" w:lineRule="auto"/>
              <w:ind w:left="331" w:hanging="284"/>
              <w:jc w:val="left"/>
            </w:pPr>
            <w:r>
              <w:t xml:space="preserve">Chapter 5 (“Security of Development </w:t>
            </w:r>
            <w:r w:rsidR="005155CE">
              <w:t>Process</w:t>
            </w:r>
            <w:r>
              <w:t xml:space="preserve">”) </w:t>
            </w:r>
            <w:r w:rsidR="00800827">
              <w:t>completely revised</w:t>
            </w:r>
            <w:r w:rsidR="002F3520">
              <w:t xml:space="preserve"> and restructured</w:t>
            </w:r>
          </w:p>
          <w:p w14:paraId="3B3714B1" w14:textId="77777777" w:rsidR="005155CE" w:rsidRDefault="006A2707" w:rsidP="0078194D">
            <w:pPr>
              <w:pStyle w:val="Listenabsatz"/>
              <w:numPr>
                <w:ilvl w:val="0"/>
                <w:numId w:val="18"/>
              </w:numPr>
              <w:spacing w:after="0" w:line="259" w:lineRule="auto"/>
              <w:ind w:left="331" w:hanging="284"/>
              <w:jc w:val="left"/>
            </w:pPr>
            <w:r>
              <w:t xml:space="preserve">Chapter 6 (“Security Tests”) </w:t>
            </w:r>
            <w:r w:rsidR="00800827">
              <w:t xml:space="preserve">completely revised and </w:t>
            </w:r>
            <w:r w:rsidR="002F3520">
              <w:t>and re</w:t>
            </w:r>
            <w:r w:rsidR="00800827">
              <w:t>structured</w:t>
            </w:r>
          </w:p>
          <w:p w14:paraId="7B32F975" w14:textId="77777777" w:rsidR="00DC54AA" w:rsidRDefault="00DC54AA" w:rsidP="0078194D">
            <w:pPr>
              <w:pStyle w:val="Listenabsatz"/>
              <w:numPr>
                <w:ilvl w:val="0"/>
                <w:numId w:val="18"/>
              </w:numPr>
              <w:spacing w:after="0" w:line="259" w:lineRule="auto"/>
              <w:ind w:left="331" w:hanging="284"/>
              <w:jc w:val="left"/>
            </w:pPr>
            <w:r>
              <w:t>Name of the standard changed to “</w:t>
            </w:r>
            <w:r w:rsidR="00817451">
              <w:t>w</w:t>
            </w:r>
            <w:r>
              <w:t xml:space="preserve">eb </w:t>
            </w:r>
            <w:r w:rsidR="00817451">
              <w:t>d</w:t>
            </w:r>
            <w:r>
              <w:t xml:space="preserve">evelopment” standard </w:t>
            </w:r>
            <w:r w:rsidR="00817451">
              <w:t>instead of “web application” standard.</w:t>
            </w:r>
          </w:p>
          <w:p w14:paraId="5269F7ED" w14:textId="461FEF83" w:rsidR="004D0769" w:rsidRDefault="004D0769" w:rsidP="0078194D">
            <w:pPr>
              <w:pStyle w:val="Listenabsatz"/>
              <w:numPr>
                <w:ilvl w:val="0"/>
                <w:numId w:val="18"/>
              </w:numPr>
              <w:spacing w:after="0" w:line="259" w:lineRule="auto"/>
              <w:ind w:left="331" w:hanging="284"/>
              <w:jc w:val="left"/>
            </w:pPr>
            <w:r>
              <w:t xml:space="preserve">Minor updated in other </w:t>
            </w:r>
            <w:r w:rsidR="00F94349">
              <w:t>chapters</w:t>
            </w:r>
            <w:r>
              <w:t>.</w:t>
            </w:r>
          </w:p>
        </w:tc>
      </w:tr>
      <w:tr w:rsidR="003F7E6A" w:rsidRPr="005B20E8" w14:paraId="14308D84" w14:textId="77777777" w:rsidTr="00183721">
        <w:trPr>
          <w:trHeight w:val="660"/>
        </w:trPr>
        <w:tc>
          <w:tcPr>
            <w:tcW w:w="1406" w:type="dxa"/>
            <w:tcBorders>
              <w:top w:val="single" w:sz="4" w:space="0" w:color="000000"/>
              <w:left w:val="single" w:sz="4" w:space="0" w:color="000000"/>
              <w:bottom w:val="single" w:sz="4" w:space="0" w:color="000000"/>
              <w:right w:val="single" w:sz="4" w:space="0" w:color="000000"/>
            </w:tcBorders>
          </w:tcPr>
          <w:p w14:paraId="154A2FFF" w14:textId="49090B7E" w:rsidR="003F7E6A" w:rsidRDefault="003F7E6A" w:rsidP="00183721">
            <w:pPr>
              <w:spacing w:after="0" w:line="259" w:lineRule="auto"/>
              <w:ind w:left="0" w:firstLine="0"/>
              <w:jc w:val="left"/>
            </w:pPr>
            <w:r>
              <w:t>2.0</w:t>
            </w:r>
          </w:p>
        </w:tc>
        <w:tc>
          <w:tcPr>
            <w:tcW w:w="1843" w:type="dxa"/>
            <w:tcBorders>
              <w:top w:val="single" w:sz="4" w:space="0" w:color="000000"/>
              <w:left w:val="single" w:sz="4" w:space="0" w:color="000000"/>
              <w:bottom w:val="single" w:sz="4" w:space="0" w:color="000000"/>
              <w:right w:val="single" w:sz="4" w:space="0" w:color="000000"/>
            </w:tcBorders>
          </w:tcPr>
          <w:p w14:paraId="5A200F05" w14:textId="4AA09269" w:rsidR="003F7E6A" w:rsidRDefault="00D36F97" w:rsidP="00993A34">
            <w:pPr>
              <w:spacing w:after="0" w:line="259" w:lineRule="auto"/>
              <w:ind w:left="2" w:firstLine="0"/>
              <w:jc w:val="left"/>
            </w:pPr>
            <w:r>
              <w:t>01/11/2020</w:t>
            </w:r>
          </w:p>
        </w:tc>
        <w:tc>
          <w:tcPr>
            <w:tcW w:w="5810" w:type="dxa"/>
            <w:tcBorders>
              <w:top w:val="single" w:sz="4" w:space="0" w:color="000000"/>
              <w:left w:val="single" w:sz="4" w:space="0" w:color="000000"/>
              <w:bottom w:val="single" w:sz="4" w:space="0" w:color="000000"/>
              <w:right w:val="single" w:sz="4" w:space="0" w:color="000000"/>
            </w:tcBorders>
          </w:tcPr>
          <w:p w14:paraId="59939A3A" w14:textId="02492CC5" w:rsidR="00822435" w:rsidRDefault="00822435" w:rsidP="00822435">
            <w:pPr>
              <w:pStyle w:val="SpStandard"/>
              <w:spacing w:line="240" w:lineRule="auto"/>
              <w:ind w:left="99"/>
              <w:jc w:val="left"/>
              <w:rPr>
                <w:color w:val="000000" w:themeColor="text1"/>
              </w:rPr>
            </w:pPr>
            <w:proofErr w:type="spellStart"/>
            <w:r>
              <w:rPr>
                <w:color w:val="000000" w:themeColor="text1"/>
              </w:rPr>
              <w:t>Complete</w:t>
            </w:r>
            <w:proofErr w:type="spellEnd"/>
            <w:r>
              <w:rPr>
                <w:color w:val="000000" w:themeColor="text1"/>
              </w:rPr>
              <w:t xml:space="preserve"> </w:t>
            </w:r>
            <w:proofErr w:type="spellStart"/>
            <w:r w:rsidR="00CD0A52">
              <w:rPr>
                <w:color w:val="000000" w:themeColor="text1"/>
              </w:rPr>
              <w:t>revision</w:t>
            </w:r>
            <w:proofErr w:type="spellEnd"/>
            <w:r w:rsidR="00CD0A52">
              <w:rPr>
                <w:color w:val="000000" w:themeColor="text1"/>
              </w:rPr>
              <w:t xml:space="preserve">, </w:t>
            </w:r>
            <w:proofErr w:type="spellStart"/>
            <w:r w:rsidR="00CD0A52">
              <w:rPr>
                <w:color w:val="000000" w:themeColor="text1"/>
              </w:rPr>
              <w:t>including</w:t>
            </w:r>
            <w:proofErr w:type="spellEnd"/>
            <w:r w:rsidR="00CD0A52">
              <w:rPr>
                <w:color w:val="000000" w:themeColor="text1"/>
              </w:rPr>
              <w:t xml:space="preserve"> </w:t>
            </w:r>
            <w:proofErr w:type="spellStart"/>
            <w:r w:rsidR="00CD0A52">
              <w:rPr>
                <w:color w:val="000000" w:themeColor="text1"/>
              </w:rPr>
              <w:t>chapters</w:t>
            </w:r>
            <w:proofErr w:type="spellEnd"/>
            <w:r>
              <w:rPr>
                <w:color w:val="000000" w:themeColor="text1"/>
              </w:rPr>
              <w:t>:</w:t>
            </w:r>
          </w:p>
          <w:p w14:paraId="0E909AE2" w14:textId="001F2FE5" w:rsidR="00822435" w:rsidRPr="009800C7" w:rsidRDefault="00CD0A52" w:rsidP="0078194D">
            <w:pPr>
              <w:pStyle w:val="Listenabsatz"/>
              <w:numPr>
                <w:ilvl w:val="0"/>
                <w:numId w:val="18"/>
              </w:numPr>
              <w:spacing w:after="0" w:line="259" w:lineRule="auto"/>
              <w:ind w:left="331" w:hanging="284"/>
              <w:jc w:val="left"/>
            </w:pPr>
            <w:r w:rsidRPr="009800C7">
              <w:t>Chapter</w:t>
            </w:r>
            <w:r w:rsidR="00822435" w:rsidRPr="009800C7">
              <w:t xml:space="preserve"> 3 („</w:t>
            </w:r>
            <w:r w:rsidRPr="009800C7">
              <w:t>Secure Operation</w:t>
            </w:r>
            <w:r w:rsidR="00822435" w:rsidRPr="009800C7">
              <w:t>“)</w:t>
            </w:r>
          </w:p>
          <w:p w14:paraId="5C929496" w14:textId="64899E4A" w:rsidR="00822435" w:rsidRPr="009800C7" w:rsidRDefault="00CD0A52" w:rsidP="0078194D">
            <w:pPr>
              <w:pStyle w:val="Listenabsatz"/>
              <w:numPr>
                <w:ilvl w:val="0"/>
                <w:numId w:val="18"/>
              </w:numPr>
              <w:spacing w:after="0" w:line="259" w:lineRule="auto"/>
              <w:ind w:left="331" w:hanging="284"/>
              <w:jc w:val="left"/>
            </w:pPr>
            <w:r w:rsidRPr="009800C7">
              <w:t xml:space="preserve">Chapter </w:t>
            </w:r>
            <w:r w:rsidR="00822435" w:rsidRPr="009800C7">
              <w:t>5 („</w:t>
            </w:r>
            <w:r w:rsidR="003D7544" w:rsidRPr="009800C7">
              <w:t>Secure Development Process</w:t>
            </w:r>
            <w:r w:rsidR="00822435" w:rsidRPr="009800C7">
              <w:t xml:space="preserve">“) </w:t>
            </w:r>
          </w:p>
          <w:p w14:paraId="7E5B1914" w14:textId="513B9670" w:rsidR="00822435" w:rsidRPr="009800C7" w:rsidRDefault="00CD0A52" w:rsidP="0078194D">
            <w:pPr>
              <w:pStyle w:val="Listenabsatz"/>
              <w:numPr>
                <w:ilvl w:val="0"/>
                <w:numId w:val="18"/>
              </w:numPr>
              <w:spacing w:after="0" w:line="259" w:lineRule="auto"/>
              <w:ind w:left="331" w:hanging="284"/>
              <w:jc w:val="left"/>
            </w:pPr>
            <w:r w:rsidRPr="009800C7">
              <w:t xml:space="preserve">Chapter </w:t>
            </w:r>
            <w:r w:rsidR="00822435" w:rsidRPr="009800C7">
              <w:t>6 („Security Tests“)</w:t>
            </w:r>
          </w:p>
          <w:p w14:paraId="3E24DC27" w14:textId="04D5CC8F" w:rsidR="00822435" w:rsidRPr="009800C7" w:rsidRDefault="00CD0A52" w:rsidP="0078194D">
            <w:pPr>
              <w:pStyle w:val="Listenabsatz"/>
              <w:numPr>
                <w:ilvl w:val="0"/>
                <w:numId w:val="18"/>
              </w:numPr>
              <w:spacing w:after="0" w:line="259" w:lineRule="auto"/>
              <w:ind w:left="331" w:hanging="284"/>
              <w:jc w:val="left"/>
            </w:pPr>
            <w:r w:rsidRPr="009800C7">
              <w:t>Section</w:t>
            </w:r>
            <w:r w:rsidR="00822435" w:rsidRPr="009800C7">
              <w:t xml:space="preserve"> 8.11. („Data Security &amp; Cryptography“)</w:t>
            </w:r>
          </w:p>
          <w:p w14:paraId="1AED144D" w14:textId="3DA1206D" w:rsidR="003F7E6A" w:rsidRPr="00822435" w:rsidRDefault="00CD0A52" w:rsidP="0078194D">
            <w:pPr>
              <w:pStyle w:val="Listenabsatz"/>
              <w:numPr>
                <w:ilvl w:val="0"/>
                <w:numId w:val="18"/>
              </w:numPr>
              <w:spacing w:after="0" w:line="259" w:lineRule="auto"/>
              <w:ind w:left="331" w:hanging="284"/>
              <w:jc w:val="left"/>
              <w:rPr>
                <w:color w:val="000000" w:themeColor="text1"/>
              </w:rPr>
            </w:pPr>
            <w:r w:rsidRPr="009800C7">
              <w:t xml:space="preserve">Section </w:t>
            </w:r>
            <w:r w:rsidR="00822435" w:rsidRPr="009800C7">
              <w:t>8.14 („Service &amp; API Security”)</w:t>
            </w:r>
          </w:p>
        </w:tc>
      </w:tr>
    </w:tbl>
    <w:p w14:paraId="54C77F58" w14:textId="77777777" w:rsidR="0047039B" w:rsidRDefault="007175C9" w:rsidP="003C600B">
      <w:pPr>
        <w:spacing w:after="88" w:line="259" w:lineRule="auto"/>
        <w:ind w:left="125" w:right="4" w:firstLine="0"/>
        <w:jc w:val="left"/>
        <w:rPr>
          <w:b/>
          <w:sz w:val="28"/>
        </w:rPr>
      </w:pPr>
      <w:r w:rsidRPr="009A5CE4">
        <w:rPr>
          <w:b/>
          <w:sz w:val="28"/>
        </w:rPr>
        <w:t xml:space="preserve"> </w:t>
      </w:r>
    </w:p>
    <w:p w14:paraId="046D350E" w14:textId="77777777" w:rsidR="0047039B" w:rsidRDefault="0047039B" w:rsidP="003C600B">
      <w:pPr>
        <w:spacing w:after="88" w:line="259" w:lineRule="auto"/>
        <w:ind w:left="125" w:right="4" w:firstLine="0"/>
        <w:jc w:val="left"/>
        <w:rPr>
          <w:b/>
          <w:sz w:val="28"/>
        </w:rPr>
      </w:pPr>
    </w:p>
    <w:p w14:paraId="6C9904A5" w14:textId="77777777" w:rsidR="0047039B" w:rsidRPr="0047039B" w:rsidRDefault="0047039B" w:rsidP="003C600B">
      <w:pPr>
        <w:spacing w:after="88" w:line="259" w:lineRule="auto"/>
        <w:ind w:left="125" w:right="4" w:firstLine="0"/>
        <w:jc w:val="left"/>
        <w:rPr>
          <w:b/>
          <w:sz w:val="28"/>
        </w:rPr>
        <w:sectPr w:rsidR="0047039B" w:rsidRPr="0047039B" w:rsidSect="004E647F">
          <w:pgSz w:w="11906" w:h="16838"/>
          <w:pgMar w:top="678" w:right="1415" w:bottom="499" w:left="1291" w:header="720" w:footer="720" w:gutter="0"/>
          <w:cols w:space="720"/>
          <w:titlePg/>
          <w:docGrid w:linePitch="299"/>
        </w:sectPr>
      </w:pPr>
    </w:p>
    <w:p w14:paraId="45540E60" w14:textId="77777777" w:rsidR="00440A5A" w:rsidRDefault="00440A5A" w:rsidP="00A71339">
      <w:pPr>
        <w:tabs>
          <w:tab w:val="center" w:pos="3588"/>
          <w:tab w:val="right" w:pos="9629"/>
        </w:tabs>
        <w:spacing w:after="0" w:line="259" w:lineRule="auto"/>
        <w:ind w:left="-426" w:right="-429" w:firstLine="0"/>
        <w:jc w:val="left"/>
        <w:rPr>
          <w:b/>
          <w:color w:val="294866"/>
          <w:sz w:val="44"/>
        </w:rPr>
      </w:pPr>
    </w:p>
    <w:p w14:paraId="44B84A06" w14:textId="77777777" w:rsidR="00A71339" w:rsidRDefault="00A71339" w:rsidP="00A71339">
      <w:pPr>
        <w:tabs>
          <w:tab w:val="center" w:pos="3588"/>
          <w:tab w:val="right" w:pos="9629"/>
        </w:tabs>
        <w:spacing w:after="0" w:line="259" w:lineRule="auto"/>
        <w:ind w:left="-426" w:right="-429" w:firstLine="0"/>
        <w:jc w:val="left"/>
        <w:rPr>
          <w:b/>
          <w:color w:val="294866"/>
          <w:sz w:val="44"/>
        </w:rPr>
      </w:pPr>
    </w:p>
    <w:p w14:paraId="6CFC9727" w14:textId="77777777" w:rsidR="00A71339" w:rsidRPr="009A5CE4" w:rsidRDefault="00A71339" w:rsidP="00A71339">
      <w:pPr>
        <w:tabs>
          <w:tab w:val="center" w:pos="3588"/>
          <w:tab w:val="right" w:pos="9629"/>
        </w:tabs>
        <w:spacing w:after="0" w:line="259" w:lineRule="auto"/>
        <w:ind w:left="-426" w:right="-429" w:firstLine="0"/>
        <w:jc w:val="left"/>
      </w:pPr>
    </w:p>
    <w:p w14:paraId="313F9E3E" w14:textId="77777777" w:rsidR="00440A5A" w:rsidRPr="009A5CE4" w:rsidRDefault="00A71339">
      <w:pPr>
        <w:spacing w:after="294" w:line="259" w:lineRule="auto"/>
        <w:ind w:left="279" w:firstLine="0"/>
        <w:jc w:val="center"/>
      </w:pPr>
      <w:r>
        <w:rPr>
          <w:b/>
          <w:color w:val="001F5F"/>
          <w:sz w:val="48"/>
        </w:rPr>
        <w:t xml:space="preserve"> </w:t>
      </w:r>
    </w:p>
    <w:p w14:paraId="70A679BA" w14:textId="77777777" w:rsidR="00440A5A" w:rsidRPr="009A5CE4" w:rsidRDefault="007175C9">
      <w:pPr>
        <w:spacing w:after="294" w:line="259" w:lineRule="auto"/>
        <w:ind w:left="282" w:firstLine="0"/>
        <w:jc w:val="center"/>
      </w:pPr>
      <w:r w:rsidRPr="009A5CE4">
        <w:rPr>
          <w:b/>
          <w:color w:val="001F5F"/>
          <w:sz w:val="48"/>
        </w:rPr>
        <w:t xml:space="preserve"> </w:t>
      </w:r>
    </w:p>
    <w:p w14:paraId="3D98C02B" w14:textId="77777777" w:rsidR="00440A5A" w:rsidRPr="009A5CE4" w:rsidRDefault="007175C9">
      <w:pPr>
        <w:spacing w:after="297" w:line="259" w:lineRule="auto"/>
        <w:ind w:left="282" w:firstLine="0"/>
        <w:jc w:val="center"/>
      </w:pPr>
      <w:r w:rsidRPr="009A5CE4">
        <w:rPr>
          <w:b/>
          <w:color w:val="001F5F"/>
          <w:sz w:val="48"/>
        </w:rPr>
        <w:t xml:space="preserve"> </w:t>
      </w:r>
    </w:p>
    <w:p w14:paraId="2811052B" w14:textId="77777777" w:rsidR="00440A5A" w:rsidRPr="009A5CE4" w:rsidRDefault="007175C9">
      <w:pPr>
        <w:spacing w:after="133" w:line="259" w:lineRule="auto"/>
        <w:ind w:left="282" w:firstLine="0"/>
        <w:jc w:val="center"/>
      </w:pPr>
      <w:r w:rsidRPr="009A5CE4">
        <w:rPr>
          <w:b/>
          <w:color w:val="294866"/>
          <w:sz w:val="48"/>
        </w:rPr>
        <w:t xml:space="preserve"> </w:t>
      </w:r>
    </w:p>
    <w:p w14:paraId="30000A67" w14:textId="77777777" w:rsidR="000D6F80" w:rsidRPr="009A5CE4" w:rsidRDefault="000D6F80" w:rsidP="007175C9">
      <w:pPr>
        <w:tabs>
          <w:tab w:val="left" w:pos="1800"/>
          <w:tab w:val="left" w:pos="2520"/>
        </w:tabs>
        <w:spacing w:after="0" w:line="317" w:lineRule="auto"/>
        <w:ind w:left="0" w:firstLine="0"/>
        <w:jc w:val="center"/>
        <w:rPr>
          <w:rFonts w:ascii="Arial Black" w:hAnsi="Arial Black"/>
          <w:color w:val="294866"/>
          <w:sz w:val="48"/>
        </w:rPr>
      </w:pPr>
    </w:p>
    <w:p w14:paraId="0C9BEBB6" w14:textId="516747E0" w:rsidR="007175C9" w:rsidRPr="00131CB8" w:rsidRDefault="007175C9" w:rsidP="00D31904">
      <w:pPr>
        <w:tabs>
          <w:tab w:val="left" w:pos="1800"/>
          <w:tab w:val="left" w:pos="2520"/>
        </w:tabs>
        <w:spacing w:after="0" w:line="276" w:lineRule="auto"/>
        <w:ind w:left="0" w:firstLine="0"/>
        <w:jc w:val="center"/>
        <w:rPr>
          <w:rFonts w:ascii="Arial Black" w:hAnsi="Arial Black"/>
          <w:color w:val="294866"/>
          <w:sz w:val="48"/>
        </w:rPr>
      </w:pPr>
      <w:r w:rsidRPr="00131CB8">
        <w:rPr>
          <w:rFonts w:ascii="Arial Black" w:hAnsi="Arial Black"/>
          <w:color w:val="294866"/>
          <w:sz w:val="48"/>
        </w:rPr>
        <w:t xml:space="preserve">Security Standard </w:t>
      </w:r>
      <w:r w:rsidR="000D6F80" w:rsidRPr="00131CB8">
        <w:rPr>
          <w:rFonts w:ascii="Arial Black" w:hAnsi="Arial Black"/>
          <w:color w:val="294866"/>
          <w:sz w:val="48"/>
        </w:rPr>
        <w:t>for</w:t>
      </w:r>
      <w:r w:rsidR="00131CB8">
        <w:rPr>
          <w:rFonts w:ascii="Arial Black" w:hAnsi="Arial Black"/>
          <w:color w:val="294866"/>
          <w:sz w:val="48"/>
        </w:rPr>
        <w:br/>
      </w:r>
      <w:r w:rsidRPr="00131CB8">
        <w:rPr>
          <w:rFonts w:ascii="Arial Black" w:hAnsi="Arial Black"/>
          <w:color w:val="294866"/>
          <w:sz w:val="48"/>
        </w:rPr>
        <w:t>Web</w:t>
      </w:r>
      <w:r w:rsidR="002F7492">
        <w:rPr>
          <w:rFonts w:ascii="Arial Black" w:hAnsi="Arial Black"/>
          <w:color w:val="294866"/>
          <w:sz w:val="48"/>
        </w:rPr>
        <w:t xml:space="preserve"> Development</w:t>
      </w:r>
    </w:p>
    <w:p w14:paraId="54AE53DF" w14:textId="77777777" w:rsidR="00440A5A" w:rsidRPr="007175C9" w:rsidRDefault="007175C9" w:rsidP="007175C9">
      <w:pPr>
        <w:tabs>
          <w:tab w:val="left" w:pos="1800"/>
          <w:tab w:val="left" w:pos="2520"/>
        </w:tabs>
        <w:spacing w:after="0" w:line="317" w:lineRule="auto"/>
        <w:ind w:left="0" w:firstLine="0"/>
        <w:jc w:val="center"/>
        <w:rPr>
          <w:b/>
          <w:color w:val="294866"/>
          <w:sz w:val="48"/>
        </w:rPr>
      </w:pPr>
      <w:r>
        <w:rPr>
          <w:b/>
          <w:color w:val="294866"/>
          <w:sz w:val="28"/>
        </w:rPr>
        <w:t>Example Inc.</w:t>
      </w:r>
    </w:p>
    <w:p w14:paraId="3ED4790A" w14:textId="77777777" w:rsidR="00440A5A" w:rsidRDefault="00440A5A" w:rsidP="007175C9">
      <w:pPr>
        <w:spacing w:after="127" w:line="259" w:lineRule="auto"/>
        <w:ind w:left="0" w:firstLine="0"/>
        <w:jc w:val="center"/>
      </w:pPr>
    </w:p>
    <w:p w14:paraId="7834451A" w14:textId="77777777" w:rsidR="00440A5A" w:rsidRDefault="007175C9" w:rsidP="007175C9">
      <w:pPr>
        <w:spacing w:after="0" w:line="259" w:lineRule="auto"/>
        <w:ind w:left="0" w:hanging="10"/>
        <w:jc w:val="center"/>
      </w:pPr>
      <w:r>
        <w:rPr>
          <w:sz w:val="24"/>
        </w:rPr>
        <w:t>Version: 1.0</w:t>
      </w:r>
    </w:p>
    <w:p w14:paraId="084BF9CC" w14:textId="77777777" w:rsidR="00440A5A" w:rsidRDefault="007175C9" w:rsidP="007175C9">
      <w:pPr>
        <w:spacing w:after="278" w:line="259" w:lineRule="auto"/>
        <w:ind w:left="0" w:hanging="10"/>
        <w:jc w:val="center"/>
      </w:pPr>
      <w:r>
        <w:rPr>
          <w:sz w:val="24"/>
        </w:rPr>
        <w:t>Classification: INTERNAL</w:t>
      </w:r>
    </w:p>
    <w:p w14:paraId="65BACA9E" w14:textId="77777777" w:rsidR="00440A5A" w:rsidRDefault="007175C9">
      <w:pPr>
        <w:spacing w:after="0" w:line="259" w:lineRule="auto"/>
        <w:ind w:left="125" w:firstLine="0"/>
        <w:jc w:val="left"/>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14:paraId="49FC027D" w14:textId="77777777" w:rsidR="00440A5A" w:rsidRDefault="00440A5A">
      <w:pPr>
        <w:sectPr w:rsidR="00440A5A" w:rsidSect="004E647F">
          <w:pgSz w:w="11906" w:h="16838"/>
          <w:pgMar w:top="678" w:right="1415" w:bottom="499" w:left="1291" w:header="720" w:footer="720" w:gutter="0"/>
          <w:cols w:space="720"/>
          <w:titlePg/>
          <w:docGrid w:linePitch="299"/>
        </w:sectPr>
      </w:pPr>
    </w:p>
    <w:sdt>
      <w:sdtPr>
        <w:id w:val="-1045526760"/>
        <w:docPartObj>
          <w:docPartGallery w:val="Table of Contents"/>
        </w:docPartObj>
      </w:sdtPr>
      <w:sdtEndPr/>
      <w:sdtContent>
        <w:p w14:paraId="63F84F3F" w14:textId="77777777" w:rsidR="00440A5A" w:rsidRDefault="007175C9" w:rsidP="00131CB8">
          <w:pPr>
            <w:spacing w:after="240" w:line="259" w:lineRule="auto"/>
            <w:ind w:left="-6" w:hanging="11"/>
            <w:jc w:val="left"/>
          </w:pPr>
          <w:r>
            <w:rPr>
              <w:b/>
              <w:sz w:val="28"/>
            </w:rPr>
            <w:t>Table of Contents</w:t>
          </w:r>
          <w:r>
            <w:rPr>
              <w:b/>
              <w:sz w:val="36"/>
            </w:rPr>
            <w:t xml:space="preserve"> </w:t>
          </w:r>
        </w:p>
        <w:p w14:paraId="6D4A2568" w14:textId="63195012" w:rsidR="00DF38F8" w:rsidRDefault="007175C9">
          <w:pPr>
            <w:pStyle w:val="Verzeichnis1"/>
            <w:tabs>
              <w:tab w:val="left" w:pos="660"/>
              <w:tab w:val="right" w:leader="dot" w:pos="9067"/>
            </w:tabs>
            <w:rPr>
              <w:rFonts w:asciiTheme="minorHAnsi" w:eastAsiaTheme="minorEastAsia" w:hAnsiTheme="minorHAnsi" w:cstheme="minorBidi"/>
              <w:noProof/>
              <w:color w:val="auto"/>
              <w:lang w:val="de-DE" w:eastAsia="de-DE"/>
            </w:rPr>
          </w:pPr>
          <w:r>
            <w:fldChar w:fldCharType="begin"/>
          </w:r>
          <w:r>
            <w:instrText xml:space="preserve"> TOC \o "1-2" \h \z \u </w:instrText>
          </w:r>
          <w:r>
            <w:fldChar w:fldCharType="separate"/>
          </w:r>
          <w:hyperlink w:anchor="_Toc61437886" w:history="1">
            <w:r w:rsidR="00DF38F8" w:rsidRPr="00011536">
              <w:rPr>
                <w:rStyle w:val="Hyperlink"/>
                <w:bCs/>
                <w:noProof/>
              </w:rPr>
              <w:t>1</w:t>
            </w:r>
            <w:r w:rsidR="00DF38F8">
              <w:rPr>
                <w:rFonts w:asciiTheme="minorHAnsi" w:eastAsiaTheme="minorEastAsia" w:hAnsiTheme="minorHAnsi" w:cstheme="minorBidi"/>
                <w:noProof/>
                <w:color w:val="auto"/>
                <w:lang w:val="de-DE" w:eastAsia="de-DE"/>
              </w:rPr>
              <w:tab/>
            </w:r>
            <w:r w:rsidR="00DF38F8" w:rsidRPr="00011536">
              <w:rPr>
                <w:rStyle w:val="Hyperlink"/>
                <w:noProof/>
              </w:rPr>
              <w:t>Introduction</w:t>
            </w:r>
            <w:r w:rsidR="00DF38F8">
              <w:rPr>
                <w:noProof/>
                <w:webHidden/>
              </w:rPr>
              <w:tab/>
            </w:r>
            <w:r w:rsidR="00DF38F8">
              <w:rPr>
                <w:noProof/>
                <w:webHidden/>
              </w:rPr>
              <w:fldChar w:fldCharType="begin"/>
            </w:r>
            <w:r w:rsidR="00DF38F8">
              <w:rPr>
                <w:noProof/>
                <w:webHidden/>
              </w:rPr>
              <w:instrText xml:space="preserve"> PAGEREF _Toc61437886 \h </w:instrText>
            </w:r>
            <w:r w:rsidR="00DF38F8">
              <w:rPr>
                <w:noProof/>
                <w:webHidden/>
              </w:rPr>
            </w:r>
            <w:r w:rsidR="00DF38F8">
              <w:rPr>
                <w:noProof/>
                <w:webHidden/>
              </w:rPr>
              <w:fldChar w:fldCharType="separate"/>
            </w:r>
            <w:r w:rsidR="00DF38F8">
              <w:rPr>
                <w:noProof/>
                <w:webHidden/>
              </w:rPr>
              <w:t>4</w:t>
            </w:r>
            <w:r w:rsidR="00DF38F8">
              <w:rPr>
                <w:noProof/>
                <w:webHidden/>
              </w:rPr>
              <w:fldChar w:fldCharType="end"/>
            </w:r>
          </w:hyperlink>
        </w:p>
        <w:p w14:paraId="5089F72C" w14:textId="0E876B62"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887" w:history="1">
            <w:r w:rsidR="00DF38F8" w:rsidRPr="00011536">
              <w:rPr>
                <w:rStyle w:val="Hyperlink"/>
                <w:bCs/>
                <w:noProof/>
              </w:rPr>
              <w:t>1.1</w:t>
            </w:r>
            <w:r w:rsidR="00DF38F8">
              <w:rPr>
                <w:rFonts w:asciiTheme="minorHAnsi" w:eastAsiaTheme="minorEastAsia" w:hAnsiTheme="minorHAnsi" w:cstheme="minorBidi"/>
                <w:noProof/>
                <w:color w:val="auto"/>
                <w:lang w:val="de-DE" w:eastAsia="de-DE"/>
              </w:rPr>
              <w:tab/>
            </w:r>
            <w:r w:rsidR="00DF38F8" w:rsidRPr="00011536">
              <w:rPr>
                <w:rStyle w:val="Hyperlink"/>
                <w:noProof/>
              </w:rPr>
              <w:t>Scope</w:t>
            </w:r>
            <w:r w:rsidR="00DF38F8">
              <w:rPr>
                <w:noProof/>
                <w:webHidden/>
              </w:rPr>
              <w:tab/>
            </w:r>
            <w:r w:rsidR="00DF38F8">
              <w:rPr>
                <w:noProof/>
                <w:webHidden/>
              </w:rPr>
              <w:fldChar w:fldCharType="begin"/>
            </w:r>
            <w:r w:rsidR="00DF38F8">
              <w:rPr>
                <w:noProof/>
                <w:webHidden/>
              </w:rPr>
              <w:instrText xml:space="preserve"> PAGEREF _Toc61437887 \h </w:instrText>
            </w:r>
            <w:r w:rsidR="00DF38F8">
              <w:rPr>
                <w:noProof/>
                <w:webHidden/>
              </w:rPr>
            </w:r>
            <w:r w:rsidR="00DF38F8">
              <w:rPr>
                <w:noProof/>
                <w:webHidden/>
              </w:rPr>
              <w:fldChar w:fldCharType="separate"/>
            </w:r>
            <w:r w:rsidR="00DF38F8">
              <w:rPr>
                <w:noProof/>
                <w:webHidden/>
              </w:rPr>
              <w:t>4</w:t>
            </w:r>
            <w:r w:rsidR="00DF38F8">
              <w:rPr>
                <w:noProof/>
                <w:webHidden/>
              </w:rPr>
              <w:fldChar w:fldCharType="end"/>
            </w:r>
          </w:hyperlink>
        </w:p>
        <w:p w14:paraId="57DC3E81" w14:textId="1D7D8E56"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888" w:history="1">
            <w:r w:rsidR="00DF38F8" w:rsidRPr="00011536">
              <w:rPr>
                <w:rStyle w:val="Hyperlink"/>
                <w:bCs/>
                <w:noProof/>
              </w:rPr>
              <w:t>1.2</w:t>
            </w:r>
            <w:r w:rsidR="00DF38F8">
              <w:rPr>
                <w:rFonts w:asciiTheme="minorHAnsi" w:eastAsiaTheme="minorEastAsia" w:hAnsiTheme="minorHAnsi" w:cstheme="minorBidi"/>
                <w:noProof/>
                <w:color w:val="auto"/>
                <w:lang w:val="de-DE" w:eastAsia="de-DE"/>
              </w:rPr>
              <w:tab/>
            </w:r>
            <w:r w:rsidR="00DF38F8" w:rsidRPr="00011536">
              <w:rPr>
                <w:rStyle w:val="Hyperlink"/>
                <w:noProof/>
              </w:rPr>
              <w:t>Types of Requirements</w:t>
            </w:r>
            <w:r w:rsidR="00DF38F8">
              <w:rPr>
                <w:noProof/>
                <w:webHidden/>
              </w:rPr>
              <w:tab/>
            </w:r>
            <w:r w:rsidR="00DF38F8">
              <w:rPr>
                <w:noProof/>
                <w:webHidden/>
              </w:rPr>
              <w:fldChar w:fldCharType="begin"/>
            </w:r>
            <w:r w:rsidR="00DF38F8">
              <w:rPr>
                <w:noProof/>
                <w:webHidden/>
              </w:rPr>
              <w:instrText xml:space="preserve"> PAGEREF _Toc61437888 \h </w:instrText>
            </w:r>
            <w:r w:rsidR="00DF38F8">
              <w:rPr>
                <w:noProof/>
                <w:webHidden/>
              </w:rPr>
            </w:r>
            <w:r w:rsidR="00DF38F8">
              <w:rPr>
                <w:noProof/>
                <w:webHidden/>
              </w:rPr>
              <w:fldChar w:fldCharType="separate"/>
            </w:r>
            <w:r w:rsidR="00DF38F8">
              <w:rPr>
                <w:noProof/>
                <w:webHidden/>
              </w:rPr>
              <w:t>4</w:t>
            </w:r>
            <w:r w:rsidR="00DF38F8">
              <w:rPr>
                <w:noProof/>
                <w:webHidden/>
              </w:rPr>
              <w:fldChar w:fldCharType="end"/>
            </w:r>
          </w:hyperlink>
        </w:p>
        <w:p w14:paraId="3756CDCE" w14:textId="0618FD84"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889" w:history="1">
            <w:r w:rsidR="00DF38F8" w:rsidRPr="00011536">
              <w:rPr>
                <w:rStyle w:val="Hyperlink"/>
                <w:bCs/>
                <w:noProof/>
              </w:rPr>
              <w:t>1.3</w:t>
            </w:r>
            <w:r w:rsidR="00DF38F8">
              <w:rPr>
                <w:rFonts w:asciiTheme="minorHAnsi" w:eastAsiaTheme="minorEastAsia" w:hAnsiTheme="minorHAnsi" w:cstheme="minorBidi"/>
                <w:noProof/>
                <w:color w:val="auto"/>
                <w:lang w:val="de-DE" w:eastAsia="de-DE"/>
              </w:rPr>
              <w:tab/>
            </w:r>
            <w:r w:rsidR="00DF38F8" w:rsidRPr="00011536">
              <w:rPr>
                <w:rStyle w:val="Hyperlink"/>
                <w:noProof/>
              </w:rPr>
              <w:t>Definitions</w:t>
            </w:r>
            <w:r w:rsidR="00DF38F8">
              <w:rPr>
                <w:noProof/>
                <w:webHidden/>
              </w:rPr>
              <w:tab/>
            </w:r>
            <w:r w:rsidR="00DF38F8">
              <w:rPr>
                <w:noProof/>
                <w:webHidden/>
              </w:rPr>
              <w:fldChar w:fldCharType="begin"/>
            </w:r>
            <w:r w:rsidR="00DF38F8">
              <w:rPr>
                <w:noProof/>
                <w:webHidden/>
              </w:rPr>
              <w:instrText xml:space="preserve"> PAGEREF _Toc61437889 \h </w:instrText>
            </w:r>
            <w:r w:rsidR="00DF38F8">
              <w:rPr>
                <w:noProof/>
                <w:webHidden/>
              </w:rPr>
            </w:r>
            <w:r w:rsidR="00DF38F8">
              <w:rPr>
                <w:noProof/>
                <w:webHidden/>
              </w:rPr>
              <w:fldChar w:fldCharType="separate"/>
            </w:r>
            <w:r w:rsidR="00DF38F8">
              <w:rPr>
                <w:noProof/>
                <w:webHidden/>
              </w:rPr>
              <w:t>4</w:t>
            </w:r>
            <w:r w:rsidR="00DF38F8">
              <w:rPr>
                <w:noProof/>
                <w:webHidden/>
              </w:rPr>
              <w:fldChar w:fldCharType="end"/>
            </w:r>
          </w:hyperlink>
        </w:p>
        <w:p w14:paraId="182223BE" w14:textId="4422294C"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890" w:history="1">
            <w:r w:rsidR="00DF38F8" w:rsidRPr="00011536">
              <w:rPr>
                <w:rStyle w:val="Hyperlink"/>
                <w:bCs/>
                <w:noProof/>
              </w:rPr>
              <w:t>1.4</w:t>
            </w:r>
            <w:r w:rsidR="00DF38F8">
              <w:rPr>
                <w:rFonts w:asciiTheme="minorHAnsi" w:eastAsiaTheme="minorEastAsia" w:hAnsiTheme="minorHAnsi" w:cstheme="minorBidi"/>
                <w:noProof/>
                <w:color w:val="auto"/>
                <w:lang w:val="de-DE" w:eastAsia="de-DE"/>
              </w:rPr>
              <w:tab/>
            </w:r>
            <w:r w:rsidR="00DF38F8" w:rsidRPr="00011536">
              <w:rPr>
                <w:rStyle w:val="Hyperlink"/>
                <w:noProof/>
              </w:rPr>
              <w:t>Roles</w:t>
            </w:r>
            <w:r w:rsidR="00DF38F8">
              <w:rPr>
                <w:noProof/>
                <w:webHidden/>
              </w:rPr>
              <w:tab/>
            </w:r>
            <w:r w:rsidR="00DF38F8">
              <w:rPr>
                <w:noProof/>
                <w:webHidden/>
              </w:rPr>
              <w:fldChar w:fldCharType="begin"/>
            </w:r>
            <w:r w:rsidR="00DF38F8">
              <w:rPr>
                <w:noProof/>
                <w:webHidden/>
              </w:rPr>
              <w:instrText xml:space="preserve"> PAGEREF _Toc61437890 \h </w:instrText>
            </w:r>
            <w:r w:rsidR="00DF38F8">
              <w:rPr>
                <w:noProof/>
                <w:webHidden/>
              </w:rPr>
            </w:r>
            <w:r w:rsidR="00DF38F8">
              <w:rPr>
                <w:noProof/>
                <w:webHidden/>
              </w:rPr>
              <w:fldChar w:fldCharType="separate"/>
            </w:r>
            <w:r w:rsidR="00DF38F8">
              <w:rPr>
                <w:noProof/>
                <w:webHidden/>
              </w:rPr>
              <w:t>5</w:t>
            </w:r>
            <w:r w:rsidR="00DF38F8">
              <w:rPr>
                <w:noProof/>
                <w:webHidden/>
              </w:rPr>
              <w:fldChar w:fldCharType="end"/>
            </w:r>
          </w:hyperlink>
        </w:p>
        <w:p w14:paraId="70C1E392" w14:textId="77B9FC48"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891" w:history="1">
            <w:r w:rsidR="00DF38F8" w:rsidRPr="00011536">
              <w:rPr>
                <w:rStyle w:val="Hyperlink"/>
                <w:bCs/>
                <w:noProof/>
              </w:rPr>
              <w:t>1.5</w:t>
            </w:r>
            <w:r w:rsidR="00DF38F8">
              <w:rPr>
                <w:rFonts w:asciiTheme="minorHAnsi" w:eastAsiaTheme="minorEastAsia" w:hAnsiTheme="minorHAnsi" w:cstheme="minorBidi"/>
                <w:noProof/>
                <w:color w:val="auto"/>
                <w:lang w:val="de-DE" w:eastAsia="de-DE"/>
              </w:rPr>
              <w:tab/>
            </w:r>
            <w:r w:rsidR="00DF38F8" w:rsidRPr="00011536">
              <w:rPr>
                <w:rStyle w:val="Hyperlink"/>
                <w:noProof/>
              </w:rPr>
              <w:t>Assurance Classes</w:t>
            </w:r>
            <w:r w:rsidR="00DF38F8">
              <w:rPr>
                <w:noProof/>
                <w:webHidden/>
              </w:rPr>
              <w:tab/>
            </w:r>
            <w:r w:rsidR="00DF38F8">
              <w:rPr>
                <w:noProof/>
                <w:webHidden/>
              </w:rPr>
              <w:fldChar w:fldCharType="begin"/>
            </w:r>
            <w:r w:rsidR="00DF38F8">
              <w:rPr>
                <w:noProof/>
                <w:webHidden/>
              </w:rPr>
              <w:instrText xml:space="preserve"> PAGEREF _Toc61437891 \h </w:instrText>
            </w:r>
            <w:r w:rsidR="00DF38F8">
              <w:rPr>
                <w:noProof/>
                <w:webHidden/>
              </w:rPr>
            </w:r>
            <w:r w:rsidR="00DF38F8">
              <w:rPr>
                <w:noProof/>
                <w:webHidden/>
              </w:rPr>
              <w:fldChar w:fldCharType="separate"/>
            </w:r>
            <w:r w:rsidR="00DF38F8">
              <w:rPr>
                <w:noProof/>
                <w:webHidden/>
              </w:rPr>
              <w:t>6</w:t>
            </w:r>
            <w:r w:rsidR="00DF38F8">
              <w:rPr>
                <w:noProof/>
                <w:webHidden/>
              </w:rPr>
              <w:fldChar w:fldCharType="end"/>
            </w:r>
          </w:hyperlink>
        </w:p>
        <w:p w14:paraId="5944570B" w14:textId="610E488D" w:rsidR="00DF38F8" w:rsidRDefault="00E07D01">
          <w:pPr>
            <w:pStyle w:val="Verzeichnis1"/>
            <w:tabs>
              <w:tab w:val="left" w:pos="660"/>
              <w:tab w:val="right" w:leader="dot" w:pos="9067"/>
            </w:tabs>
            <w:rPr>
              <w:rFonts w:asciiTheme="minorHAnsi" w:eastAsiaTheme="minorEastAsia" w:hAnsiTheme="minorHAnsi" w:cstheme="minorBidi"/>
              <w:noProof/>
              <w:color w:val="auto"/>
              <w:lang w:val="de-DE" w:eastAsia="de-DE"/>
            </w:rPr>
          </w:pPr>
          <w:hyperlink w:anchor="_Toc61437892" w:history="1">
            <w:r w:rsidR="00DF38F8" w:rsidRPr="00011536">
              <w:rPr>
                <w:rStyle w:val="Hyperlink"/>
                <w:bCs/>
                <w:noProof/>
              </w:rPr>
              <w:t>2</w:t>
            </w:r>
            <w:r w:rsidR="00DF38F8">
              <w:rPr>
                <w:rFonts w:asciiTheme="minorHAnsi" w:eastAsiaTheme="minorEastAsia" w:hAnsiTheme="minorHAnsi" w:cstheme="minorBidi"/>
                <w:noProof/>
                <w:color w:val="auto"/>
                <w:lang w:val="de-DE" w:eastAsia="de-DE"/>
              </w:rPr>
              <w:tab/>
            </w:r>
            <w:r w:rsidR="00DF38F8" w:rsidRPr="00011536">
              <w:rPr>
                <w:rStyle w:val="Hyperlink"/>
                <w:noProof/>
              </w:rPr>
              <w:t>Remediation of Vulnerabilities</w:t>
            </w:r>
            <w:r w:rsidR="00DF38F8">
              <w:rPr>
                <w:noProof/>
                <w:webHidden/>
              </w:rPr>
              <w:tab/>
            </w:r>
            <w:r w:rsidR="00DF38F8">
              <w:rPr>
                <w:noProof/>
                <w:webHidden/>
              </w:rPr>
              <w:fldChar w:fldCharType="begin"/>
            </w:r>
            <w:r w:rsidR="00DF38F8">
              <w:rPr>
                <w:noProof/>
                <w:webHidden/>
              </w:rPr>
              <w:instrText xml:space="preserve"> PAGEREF _Toc61437892 \h </w:instrText>
            </w:r>
            <w:r w:rsidR="00DF38F8">
              <w:rPr>
                <w:noProof/>
                <w:webHidden/>
              </w:rPr>
            </w:r>
            <w:r w:rsidR="00DF38F8">
              <w:rPr>
                <w:noProof/>
                <w:webHidden/>
              </w:rPr>
              <w:fldChar w:fldCharType="separate"/>
            </w:r>
            <w:r w:rsidR="00DF38F8">
              <w:rPr>
                <w:noProof/>
                <w:webHidden/>
              </w:rPr>
              <w:t>7</w:t>
            </w:r>
            <w:r w:rsidR="00DF38F8">
              <w:rPr>
                <w:noProof/>
                <w:webHidden/>
              </w:rPr>
              <w:fldChar w:fldCharType="end"/>
            </w:r>
          </w:hyperlink>
        </w:p>
        <w:p w14:paraId="2DCC1657" w14:textId="164ADA1F" w:rsidR="00DF38F8" w:rsidRDefault="00E07D01">
          <w:pPr>
            <w:pStyle w:val="Verzeichnis1"/>
            <w:tabs>
              <w:tab w:val="left" w:pos="660"/>
              <w:tab w:val="right" w:leader="dot" w:pos="9067"/>
            </w:tabs>
            <w:rPr>
              <w:rFonts w:asciiTheme="minorHAnsi" w:eastAsiaTheme="minorEastAsia" w:hAnsiTheme="minorHAnsi" w:cstheme="minorBidi"/>
              <w:noProof/>
              <w:color w:val="auto"/>
              <w:lang w:val="de-DE" w:eastAsia="de-DE"/>
            </w:rPr>
          </w:pPr>
          <w:hyperlink w:anchor="_Toc61437893" w:history="1">
            <w:r w:rsidR="00DF38F8" w:rsidRPr="00011536">
              <w:rPr>
                <w:rStyle w:val="Hyperlink"/>
                <w:bCs/>
                <w:noProof/>
              </w:rPr>
              <w:t>3</w:t>
            </w:r>
            <w:r w:rsidR="00DF38F8">
              <w:rPr>
                <w:rFonts w:asciiTheme="minorHAnsi" w:eastAsiaTheme="minorEastAsia" w:hAnsiTheme="minorHAnsi" w:cstheme="minorBidi"/>
                <w:noProof/>
                <w:color w:val="auto"/>
                <w:lang w:val="de-DE" w:eastAsia="de-DE"/>
              </w:rPr>
              <w:tab/>
            </w:r>
            <w:r w:rsidR="00DF38F8" w:rsidRPr="00011536">
              <w:rPr>
                <w:rStyle w:val="Hyperlink"/>
                <w:noProof/>
              </w:rPr>
              <w:t>Secure Operation</w:t>
            </w:r>
            <w:r w:rsidR="00DF38F8">
              <w:rPr>
                <w:noProof/>
                <w:webHidden/>
              </w:rPr>
              <w:tab/>
            </w:r>
            <w:r w:rsidR="00DF38F8">
              <w:rPr>
                <w:noProof/>
                <w:webHidden/>
              </w:rPr>
              <w:fldChar w:fldCharType="begin"/>
            </w:r>
            <w:r w:rsidR="00DF38F8">
              <w:rPr>
                <w:noProof/>
                <w:webHidden/>
              </w:rPr>
              <w:instrText xml:space="preserve"> PAGEREF _Toc61437893 \h </w:instrText>
            </w:r>
            <w:r w:rsidR="00DF38F8">
              <w:rPr>
                <w:noProof/>
                <w:webHidden/>
              </w:rPr>
            </w:r>
            <w:r w:rsidR="00DF38F8">
              <w:rPr>
                <w:noProof/>
                <w:webHidden/>
              </w:rPr>
              <w:fldChar w:fldCharType="separate"/>
            </w:r>
            <w:r w:rsidR="00DF38F8">
              <w:rPr>
                <w:noProof/>
                <w:webHidden/>
              </w:rPr>
              <w:t>8</w:t>
            </w:r>
            <w:r w:rsidR="00DF38F8">
              <w:rPr>
                <w:noProof/>
                <w:webHidden/>
              </w:rPr>
              <w:fldChar w:fldCharType="end"/>
            </w:r>
          </w:hyperlink>
        </w:p>
        <w:p w14:paraId="0981DD2D" w14:textId="6FD1395B" w:rsidR="00DF38F8" w:rsidRDefault="00E07D01">
          <w:pPr>
            <w:pStyle w:val="Verzeichnis1"/>
            <w:tabs>
              <w:tab w:val="left" w:pos="660"/>
              <w:tab w:val="right" w:leader="dot" w:pos="9067"/>
            </w:tabs>
            <w:rPr>
              <w:rFonts w:asciiTheme="minorHAnsi" w:eastAsiaTheme="minorEastAsia" w:hAnsiTheme="minorHAnsi" w:cstheme="minorBidi"/>
              <w:noProof/>
              <w:color w:val="auto"/>
              <w:lang w:val="de-DE" w:eastAsia="de-DE"/>
            </w:rPr>
          </w:pPr>
          <w:hyperlink w:anchor="_Toc61437894" w:history="1">
            <w:r w:rsidR="00DF38F8" w:rsidRPr="00011536">
              <w:rPr>
                <w:rStyle w:val="Hyperlink"/>
                <w:bCs/>
                <w:noProof/>
              </w:rPr>
              <w:t>4</w:t>
            </w:r>
            <w:r w:rsidR="00DF38F8">
              <w:rPr>
                <w:rFonts w:asciiTheme="minorHAnsi" w:eastAsiaTheme="minorEastAsia" w:hAnsiTheme="minorHAnsi" w:cstheme="minorBidi"/>
                <w:noProof/>
                <w:color w:val="auto"/>
                <w:lang w:val="de-DE" w:eastAsia="de-DE"/>
              </w:rPr>
              <w:tab/>
            </w:r>
            <w:r w:rsidR="00DF38F8" w:rsidRPr="00011536">
              <w:rPr>
                <w:rStyle w:val="Hyperlink"/>
                <w:noProof/>
              </w:rPr>
              <w:t>Development Environment</w:t>
            </w:r>
            <w:r w:rsidR="00DF38F8">
              <w:rPr>
                <w:noProof/>
                <w:webHidden/>
              </w:rPr>
              <w:tab/>
            </w:r>
            <w:r w:rsidR="00DF38F8">
              <w:rPr>
                <w:noProof/>
                <w:webHidden/>
              </w:rPr>
              <w:fldChar w:fldCharType="begin"/>
            </w:r>
            <w:r w:rsidR="00DF38F8">
              <w:rPr>
                <w:noProof/>
                <w:webHidden/>
              </w:rPr>
              <w:instrText xml:space="preserve"> PAGEREF _Toc61437894 \h </w:instrText>
            </w:r>
            <w:r w:rsidR="00DF38F8">
              <w:rPr>
                <w:noProof/>
                <w:webHidden/>
              </w:rPr>
            </w:r>
            <w:r w:rsidR="00DF38F8">
              <w:rPr>
                <w:noProof/>
                <w:webHidden/>
              </w:rPr>
              <w:fldChar w:fldCharType="separate"/>
            </w:r>
            <w:r w:rsidR="00DF38F8">
              <w:rPr>
                <w:noProof/>
                <w:webHidden/>
              </w:rPr>
              <w:t>11</w:t>
            </w:r>
            <w:r w:rsidR="00DF38F8">
              <w:rPr>
                <w:noProof/>
                <w:webHidden/>
              </w:rPr>
              <w:fldChar w:fldCharType="end"/>
            </w:r>
          </w:hyperlink>
        </w:p>
        <w:p w14:paraId="560ECB75" w14:textId="523D4C5D" w:rsidR="00DF38F8" w:rsidRDefault="00E07D01">
          <w:pPr>
            <w:pStyle w:val="Verzeichnis1"/>
            <w:tabs>
              <w:tab w:val="left" w:pos="660"/>
              <w:tab w:val="right" w:leader="dot" w:pos="9067"/>
            </w:tabs>
            <w:rPr>
              <w:rFonts w:asciiTheme="minorHAnsi" w:eastAsiaTheme="minorEastAsia" w:hAnsiTheme="minorHAnsi" w:cstheme="minorBidi"/>
              <w:noProof/>
              <w:color w:val="auto"/>
              <w:lang w:val="de-DE" w:eastAsia="de-DE"/>
            </w:rPr>
          </w:pPr>
          <w:hyperlink w:anchor="_Toc61437895" w:history="1">
            <w:r w:rsidR="00DF38F8" w:rsidRPr="00011536">
              <w:rPr>
                <w:rStyle w:val="Hyperlink"/>
                <w:bCs/>
                <w:noProof/>
              </w:rPr>
              <w:t>5</w:t>
            </w:r>
            <w:r w:rsidR="00DF38F8">
              <w:rPr>
                <w:rFonts w:asciiTheme="minorHAnsi" w:eastAsiaTheme="minorEastAsia" w:hAnsiTheme="minorHAnsi" w:cstheme="minorBidi"/>
                <w:noProof/>
                <w:color w:val="auto"/>
                <w:lang w:val="de-DE" w:eastAsia="de-DE"/>
              </w:rPr>
              <w:tab/>
            </w:r>
            <w:r w:rsidR="00DF38F8" w:rsidRPr="00011536">
              <w:rPr>
                <w:rStyle w:val="Hyperlink"/>
                <w:noProof/>
              </w:rPr>
              <w:t>Security within Development Process</w:t>
            </w:r>
            <w:r w:rsidR="00DF38F8">
              <w:rPr>
                <w:noProof/>
                <w:webHidden/>
              </w:rPr>
              <w:tab/>
            </w:r>
            <w:r w:rsidR="00DF38F8">
              <w:rPr>
                <w:noProof/>
                <w:webHidden/>
              </w:rPr>
              <w:fldChar w:fldCharType="begin"/>
            </w:r>
            <w:r w:rsidR="00DF38F8">
              <w:rPr>
                <w:noProof/>
                <w:webHidden/>
              </w:rPr>
              <w:instrText xml:space="preserve"> PAGEREF _Toc61437895 \h </w:instrText>
            </w:r>
            <w:r w:rsidR="00DF38F8">
              <w:rPr>
                <w:noProof/>
                <w:webHidden/>
              </w:rPr>
            </w:r>
            <w:r w:rsidR="00DF38F8">
              <w:rPr>
                <w:noProof/>
                <w:webHidden/>
              </w:rPr>
              <w:fldChar w:fldCharType="separate"/>
            </w:r>
            <w:r w:rsidR="00DF38F8">
              <w:rPr>
                <w:noProof/>
                <w:webHidden/>
              </w:rPr>
              <w:t>12</w:t>
            </w:r>
            <w:r w:rsidR="00DF38F8">
              <w:rPr>
                <w:noProof/>
                <w:webHidden/>
              </w:rPr>
              <w:fldChar w:fldCharType="end"/>
            </w:r>
          </w:hyperlink>
        </w:p>
        <w:p w14:paraId="10A0259E" w14:textId="1C016292" w:rsidR="00DF38F8" w:rsidRDefault="00E07D01">
          <w:pPr>
            <w:pStyle w:val="Verzeichnis1"/>
            <w:tabs>
              <w:tab w:val="left" w:pos="660"/>
              <w:tab w:val="right" w:leader="dot" w:pos="9067"/>
            </w:tabs>
            <w:rPr>
              <w:rFonts w:asciiTheme="minorHAnsi" w:eastAsiaTheme="minorEastAsia" w:hAnsiTheme="minorHAnsi" w:cstheme="minorBidi"/>
              <w:noProof/>
              <w:color w:val="auto"/>
              <w:lang w:val="de-DE" w:eastAsia="de-DE"/>
            </w:rPr>
          </w:pPr>
          <w:hyperlink w:anchor="_Toc61437896" w:history="1">
            <w:r w:rsidR="00DF38F8" w:rsidRPr="00011536">
              <w:rPr>
                <w:rStyle w:val="Hyperlink"/>
                <w:bCs/>
                <w:noProof/>
              </w:rPr>
              <w:t>6</w:t>
            </w:r>
            <w:r w:rsidR="00DF38F8">
              <w:rPr>
                <w:rFonts w:asciiTheme="minorHAnsi" w:eastAsiaTheme="minorEastAsia" w:hAnsiTheme="minorHAnsi" w:cstheme="minorBidi"/>
                <w:noProof/>
                <w:color w:val="auto"/>
                <w:lang w:val="de-DE" w:eastAsia="de-DE"/>
              </w:rPr>
              <w:tab/>
            </w:r>
            <w:r w:rsidR="00DF38F8" w:rsidRPr="00011536">
              <w:rPr>
                <w:rStyle w:val="Hyperlink"/>
                <w:noProof/>
              </w:rPr>
              <w:t>Security Tests</w:t>
            </w:r>
            <w:r w:rsidR="00DF38F8">
              <w:rPr>
                <w:noProof/>
                <w:webHidden/>
              </w:rPr>
              <w:tab/>
            </w:r>
            <w:r w:rsidR="00DF38F8">
              <w:rPr>
                <w:noProof/>
                <w:webHidden/>
              </w:rPr>
              <w:fldChar w:fldCharType="begin"/>
            </w:r>
            <w:r w:rsidR="00DF38F8">
              <w:rPr>
                <w:noProof/>
                <w:webHidden/>
              </w:rPr>
              <w:instrText xml:space="preserve"> PAGEREF _Toc61437896 \h </w:instrText>
            </w:r>
            <w:r w:rsidR="00DF38F8">
              <w:rPr>
                <w:noProof/>
                <w:webHidden/>
              </w:rPr>
            </w:r>
            <w:r w:rsidR="00DF38F8">
              <w:rPr>
                <w:noProof/>
                <w:webHidden/>
              </w:rPr>
              <w:fldChar w:fldCharType="separate"/>
            </w:r>
            <w:r w:rsidR="00DF38F8">
              <w:rPr>
                <w:noProof/>
                <w:webHidden/>
              </w:rPr>
              <w:t>17</w:t>
            </w:r>
            <w:r w:rsidR="00DF38F8">
              <w:rPr>
                <w:noProof/>
                <w:webHidden/>
              </w:rPr>
              <w:fldChar w:fldCharType="end"/>
            </w:r>
          </w:hyperlink>
        </w:p>
        <w:p w14:paraId="6ACFD744" w14:textId="23BA450C" w:rsidR="00DF38F8" w:rsidRDefault="00E07D01">
          <w:pPr>
            <w:pStyle w:val="Verzeichnis1"/>
            <w:tabs>
              <w:tab w:val="left" w:pos="660"/>
              <w:tab w:val="right" w:leader="dot" w:pos="9067"/>
            </w:tabs>
            <w:rPr>
              <w:rFonts w:asciiTheme="minorHAnsi" w:eastAsiaTheme="minorEastAsia" w:hAnsiTheme="minorHAnsi" w:cstheme="minorBidi"/>
              <w:noProof/>
              <w:color w:val="auto"/>
              <w:lang w:val="de-DE" w:eastAsia="de-DE"/>
            </w:rPr>
          </w:pPr>
          <w:hyperlink w:anchor="_Toc61437897" w:history="1">
            <w:r w:rsidR="00DF38F8" w:rsidRPr="00011536">
              <w:rPr>
                <w:rStyle w:val="Hyperlink"/>
                <w:bCs/>
                <w:noProof/>
              </w:rPr>
              <w:t>7</w:t>
            </w:r>
            <w:r w:rsidR="00DF38F8">
              <w:rPr>
                <w:rFonts w:asciiTheme="minorHAnsi" w:eastAsiaTheme="minorEastAsia" w:hAnsiTheme="minorHAnsi" w:cstheme="minorBidi"/>
                <w:noProof/>
                <w:color w:val="auto"/>
                <w:lang w:val="de-DE" w:eastAsia="de-DE"/>
              </w:rPr>
              <w:tab/>
            </w:r>
            <w:r w:rsidR="00DF38F8" w:rsidRPr="00011536">
              <w:rPr>
                <w:rStyle w:val="Hyperlink"/>
                <w:noProof/>
              </w:rPr>
              <w:t>Oitsourced Development</w:t>
            </w:r>
            <w:r w:rsidR="00DF38F8">
              <w:rPr>
                <w:noProof/>
                <w:webHidden/>
              </w:rPr>
              <w:tab/>
            </w:r>
            <w:r w:rsidR="00DF38F8">
              <w:rPr>
                <w:noProof/>
                <w:webHidden/>
              </w:rPr>
              <w:fldChar w:fldCharType="begin"/>
            </w:r>
            <w:r w:rsidR="00DF38F8">
              <w:rPr>
                <w:noProof/>
                <w:webHidden/>
              </w:rPr>
              <w:instrText xml:space="preserve"> PAGEREF _Toc61437897 \h </w:instrText>
            </w:r>
            <w:r w:rsidR="00DF38F8">
              <w:rPr>
                <w:noProof/>
                <w:webHidden/>
              </w:rPr>
            </w:r>
            <w:r w:rsidR="00DF38F8">
              <w:rPr>
                <w:noProof/>
                <w:webHidden/>
              </w:rPr>
              <w:fldChar w:fldCharType="separate"/>
            </w:r>
            <w:r w:rsidR="00DF38F8">
              <w:rPr>
                <w:noProof/>
                <w:webHidden/>
              </w:rPr>
              <w:t>19</w:t>
            </w:r>
            <w:r w:rsidR="00DF38F8">
              <w:rPr>
                <w:noProof/>
                <w:webHidden/>
              </w:rPr>
              <w:fldChar w:fldCharType="end"/>
            </w:r>
          </w:hyperlink>
        </w:p>
        <w:p w14:paraId="428246BC" w14:textId="0C22774D" w:rsidR="00DF38F8" w:rsidRDefault="00E07D01">
          <w:pPr>
            <w:pStyle w:val="Verzeichnis1"/>
            <w:tabs>
              <w:tab w:val="left" w:pos="660"/>
              <w:tab w:val="right" w:leader="dot" w:pos="9067"/>
            </w:tabs>
            <w:rPr>
              <w:rFonts w:asciiTheme="minorHAnsi" w:eastAsiaTheme="minorEastAsia" w:hAnsiTheme="minorHAnsi" w:cstheme="minorBidi"/>
              <w:noProof/>
              <w:color w:val="auto"/>
              <w:lang w:val="de-DE" w:eastAsia="de-DE"/>
            </w:rPr>
          </w:pPr>
          <w:hyperlink w:anchor="_Toc61437898" w:history="1">
            <w:r w:rsidR="00DF38F8" w:rsidRPr="00011536">
              <w:rPr>
                <w:rStyle w:val="Hyperlink"/>
                <w:bCs/>
                <w:noProof/>
              </w:rPr>
              <w:t>8</w:t>
            </w:r>
            <w:r w:rsidR="00DF38F8">
              <w:rPr>
                <w:rFonts w:asciiTheme="minorHAnsi" w:eastAsiaTheme="minorEastAsia" w:hAnsiTheme="minorHAnsi" w:cstheme="minorBidi"/>
                <w:noProof/>
                <w:color w:val="auto"/>
                <w:lang w:val="de-DE" w:eastAsia="de-DE"/>
              </w:rPr>
              <w:tab/>
            </w:r>
            <w:r w:rsidR="00DF38F8" w:rsidRPr="00011536">
              <w:rPr>
                <w:rStyle w:val="Hyperlink"/>
                <w:noProof/>
              </w:rPr>
              <w:t>Implementation Requirements</w:t>
            </w:r>
            <w:r w:rsidR="00DF38F8">
              <w:rPr>
                <w:noProof/>
                <w:webHidden/>
              </w:rPr>
              <w:tab/>
            </w:r>
            <w:r w:rsidR="00DF38F8">
              <w:rPr>
                <w:noProof/>
                <w:webHidden/>
              </w:rPr>
              <w:fldChar w:fldCharType="begin"/>
            </w:r>
            <w:r w:rsidR="00DF38F8">
              <w:rPr>
                <w:noProof/>
                <w:webHidden/>
              </w:rPr>
              <w:instrText xml:space="preserve"> PAGEREF _Toc61437898 \h </w:instrText>
            </w:r>
            <w:r w:rsidR="00DF38F8">
              <w:rPr>
                <w:noProof/>
                <w:webHidden/>
              </w:rPr>
            </w:r>
            <w:r w:rsidR="00DF38F8">
              <w:rPr>
                <w:noProof/>
                <w:webHidden/>
              </w:rPr>
              <w:fldChar w:fldCharType="separate"/>
            </w:r>
            <w:r w:rsidR="00DF38F8">
              <w:rPr>
                <w:noProof/>
                <w:webHidden/>
              </w:rPr>
              <w:t>20</w:t>
            </w:r>
            <w:r w:rsidR="00DF38F8">
              <w:rPr>
                <w:noProof/>
                <w:webHidden/>
              </w:rPr>
              <w:fldChar w:fldCharType="end"/>
            </w:r>
          </w:hyperlink>
        </w:p>
        <w:p w14:paraId="1AE07E07" w14:textId="09DF0544"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899" w:history="1">
            <w:r w:rsidR="00DF38F8" w:rsidRPr="00011536">
              <w:rPr>
                <w:rStyle w:val="Hyperlink"/>
                <w:bCs/>
                <w:noProof/>
              </w:rPr>
              <w:t>8.1</w:t>
            </w:r>
            <w:r w:rsidR="00DF38F8">
              <w:rPr>
                <w:rFonts w:asciiTheme="minorHAnsi" w:eastAsiaTheme="minorEastAsia" w:hAnsiTheme="minorHAnsi" w:cstheme="minorBidi"/>
                <w:noProof/>
                <w:color w:val="auto"/>
                <w:lang w:val="de-DE" w:eastAsia="de-DE"/>
              </w:rPr>
              <w:tab/>
            </w:r>
            <w:r w:rsidR="00DF38F8" w:rsidRPr="00011536">
              <w:rPr>
                <w:rStyle w:val="Hyperlink"/>
                <w:noProof/>
              </w:rPr>
              <w:t>General Principles</w:t>
            </w:r>
            <w:r w:rsidR="00DF38F8">
              <w:rPr>
                <w:noProof/>
                <w:webHidden/>
              </w:rPr>
              <w:tab/>
            </w:r>
            <w:r w:rsidR="00DF38F8">
              <w:rPr>
                <w:noProof/>
                <w:webHidden/>
              </w:rPr>
              <w:fldChar w:fldCharType="begin"/>
            </w:r>
            <w:r w:rsidR="00DF38F8">
              <w:rPr>
                <w:noProof/>
                <w:webHidden/>
              </w:rPr>
              <w:instrText xml:space="preserve"> PAGEREF _Toc61437899 \h </w:instrText>
            </w:r>
            <w:r w:rsidR="00DF38F8">
              <w:rPr>
                <w:noProof/>
                <w:webHidden/>
              </w:rPr>
            </w:r>
            <w:r w:rsidR="00DF38F8">
              <w:rPr>
                <w:noProof/>
                <w:webHidden/>
              </w:rPr>
              <w:fldChar w:fldCharType="separate"/>
            </w:r>
            <w:r w:rsidR="00DF38F8">
              <w:rPr>
                <w:noProof/>
                <w:webHidden/>
              </w:rPr>
              <w:t>20</w:t>
            </w:r>
            <w:r w:rsidR="00DF38F8">
              <w:rPr>
                <w:noProof/>
                <w:webHidden/>
              </w:rPr>
              <w:fldChar w:fldCharType="end"/>
            </w:r>
          </w:hyperlink>
        </w:p>
        <w:p w14:paraId="314FA351" w14:textId="0E1496E4"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0" w:history="1">
            <w:r w:rsidR="00DF38F8" w:rsidRPr="00011536">
              <w:rPr>
                <w:rStyle w:val="Hyperlink"/>
                <w:bCs/>
                <w:noProof/>
              </w:rPr>
              <w:t>8.2</w:t>
            </w:r>
            <w:r w:rsidR="00DF38F8">
              <w:rPr>
                <w:rFonts w:asciiTheme="minorHAnsi" w:eastAsiaTheme="minorEastAsia" w:hAnsiTheme="minorHAnsi" w:cstheme="minorBidi"/>
                <w:noProof/>
                <w:color w:val="auto"/>
                <w:lang w:val="de-DE" w:eastAsia="de-DE"/>
              </w:rPr>
              <w:tab/>
            </w:r>
            <w:r w:rsidR="00DF38F8" w:rsidRPr="00011536">
              <w:rPr>
                <w:rStyle w:val="Hyperlink"/>
                <w:noProof/>
              </w:rPr>
              <w:t>Input Validation</w:t>
            </w:r>
            <w:r w:rsidR="00DF38F8">
              <w:rPr>
                <w:noProof/>
                <w:webHidden/>
              </w:rPr>
              <w:tab/>
            </w:r>
            <w:r w:rsidR="00DF38F8">
              <w:rPr>
                <w:noProof/>
                <w:webHidden/>
              </w:rPr>
              <w:fldChar w:fldCharType="begin"/>
            </w:r>
            <w:r w:rsidR="00DF38F8">
              <w:rPr>
                <w:noProof/>
                <w:webHidden/>
              </w:rPr>
              <w:instrText xml:space="preserve"> PAGEREF _Toc61437900 \h </w:instrText>
            </w:r>
            <w:r w:rsidR="00DF38F8">
              <w:rPr>
                <w:noProof/>
                <w:webHidden/>
              </w:rPr>
            </w:r>
            <w:r w:rsidR="00DF38F8">
              <w:rPr>
                <w:noProof/>
                <w:webHidden/>
              </w:rPr>
              <w:fldChar w:fldCharType="separate"/>
            </w:r>
            <w:r w:rsidR="00DF38F8">
              <w:rPr>
                <w:noProof/>
                <w:webHidden/>
              </w:rPr>
              <w:t>20</w:t>
            </w:r>
            <w:r w:rsidR="00DF38F8">
              <w:rPr>
                <w:noProof/>
                <w:webHidden/>
              </w:rPr>
              <w:fldChar w:fldCharType="end"/>
            </w:r>
          </w:hyperlink>
        </w:p>
        <w:p w14:paraId="57392CEC" w14:textId="35C6B760"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1" w:history="1">
            <w:r w:rsidR="00DF38F8" w:rsidRPr="00011536">
              <w:rPr>
                <w:rStyle w:val="Hyperlink"/>
                <w:bCs/>
                <w:noProof/>
              </w:rPr>
              <w:t>8.3</w:t>
            </w:r>
            <w:r w:rsidR="00DF38F8">
              <w:rPr>
                <w:rFonts w:asciiTheme="minorHAnsi" w:eastAsiaTheme="minorEastAsia" w:hAnsiTheme="minorHAnsi" w:cstheme="minorBidi"/>
                <w:noProof/>
                <w:color w:val="auto"/>
                <w:lang w:val="de-DE" w:eastAsia="de-DE"/>
              </w:rPr>
              <w:tab/>
            </w:r>
            <w:r w:rsidR="00DF38F8" w:rsidRPr="00011536">
              <w:rPr>
                <w:rStyle w:val="Hyperlink"/>
                <w:noProof/>
              </w:rPr>
              <w:t>File Uploads and Downloads</w:t>
            </w:r>
            <w:r w:rsidR="00DF38F8">
              <w:rPr>
                <w:noProof/>
                <w:webHidden/>
              </w:rPr>
              <w:tab/>
            </w:r>
            <w:r w:rsidR="00DF38F8">
              <w:rPr>
                <w:noProof/>
                <w:webHidden/>
              </w:rPr>
              <w:fldChar w:fldCharType="begin"/>
            </w:r>
            <w:r w:rsidR="00DF38F8">
              <w:rPr>
                <w:noProof/>
                <w:webHidden/>
              </w:rPr>
              <w:instrText xml:space="preserve"> PAGEREF _Toc61437901 \h </w:instrText>
            </w:r>
            <w:r w:rsidR="00DF38F8">
              <w:rPr>
                <w:noProof/>
                <w:webHidden/>
              </w:rPr>
            </w:r>
            <w:r w:rsidR="00DF38F8">
              <w:rPr>
                <w:noProof/>
                <w:webHidden/>
              </w:rPr>
              <w:fldChar w:fldCharType="separate"/>
            </w:r>
            <w:r w:rsidR="00DF38F8">
              <w:rPr>
                <w:noProof/>
                <w:webHidden/>
              </w:rPr>
              <w:t>21</w:t>
            </w:r>
            <w:r w:rsidR="00DF38F8">
              <w:rPr>
                <w:noProof/>
                <w:webHidden/>
              </w:rPr>
              <w:fldChar w:fldCharType="end"/>
            </w:r>
          </w:hyperlink>
        </w:p>
        <w:p w14:paraId="477D330C" w14:textId="196F85F0"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2" w:history="1">
            <w:r w:rsidR="00DF38F8" w:rsidRPr="00011536">
              <w:rPr>
                <w:rStyle w:val="Hyperlink"/>
                <w:bCs/>
                <w:noProof/>
              </w:rPr>
              <w:t>8.4</w:t>
            </w:r>
            <w:r w:rsidR="00DF38F8">
              <w:rPr>
                <w:rFonts w:asciiTheme="minorHAnsi" w:eastAsiaTheme="minorEastAsia" w:hAnsiTheme="minorHAnsi" w:cstheme="minorBidi"/>
                <w:noProof/>
                <w:color w:val="auto"/>
                <w:lang w:val="de-DE" w:eastAsia="de-DE"/>
              </w:rPr>
              <w:tab/>
            </w:r>
            <w:r w:rsidR="00DF38F8" w:rsidRPr="00011536">
              <w:rPr>
                <w:rStyle w:val="Hyperlink"/>
                <w:noProof/>
              </w:rPr>
              <w:t>Output Validation (Encoding &amp; Escaping)</w:t>
            </w:r>
            <w:r w:rsidR="00DF38F8">
              <w:rPr>
                <w:noProof/>
                <w:webHidden/>
              </w:rPr>
              <w:tab/>
            </w:r>
            <w:r w:rsidR="00DF38F8">
              <w:rPr>
                <w:noProof/>
                <w:webHidden/>
              </w:rPr>
              <w:fldChar w:fldCharType="begin"/>
            </w:r>
            <w:r w:rsidR="00DF38F8">
              <w:rPr>
                <w:noProof/>
                <w:webHidden/>
              </w:rPr>
              <w:instrText xml:space="preserve"> PAGEREF _Toc61437902 \h </w:instrText>
            </w:r>
            <w:r w:rsidR="00DF38F8">
              <w:rPr>
                <w:noProof/>
                <w:webHidden/>
              </w:rPr>
            </w:r>
            <w:r w:rsidR="00DF38F8">
              <w:rPr>
                <w:noProof/>
                <w:webHidden/>
              </w:rPr>
              <w:fldChar w:fldCharType="separate"/>
            </w:r>
            <w:r w:rsidR="00DF38F8">
              <w:rPr>
                <w:noProof/>
                <w:webHidden/>
              </w:rPr>
              <w:t>22</w:t>
            </w:r>
            <w:r w:rsidR="00DF38F8">
              <w:rPr>
                <w:noProof/>
                <w:webHidden/>
              </w:rPr>
              <w:fldChar w:fldCharType="end"/>
            </w:r>
          </w:hyperlink>
        </w:p>
        <w:p w14:paraId="291C40FB" w14:textId="1E608D30"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3" w:history="1">
            <w:r w:rsidR="00DF38F8" w:rsidRPr="00011536">
              <w:rPr>
                <w:rStyle w:val="Hyperlink"/>
                <w:bCs/>
                <w:noProof/>
              </w:rPr>
              <w:t>8.5</w:t>
            </w:r>
            <w:r w:rsidR="00DF38F8">
              <w:rPr>
                <w:rFonts w:asciiTheme="minorHAnsi" w:eastAsiaTheme="minorEastAsia" w:hAnsiTheme="minorHAnsi" w:cstheme="minorBidi"/>
                <w:noProof/>
                <w:color w:val="auto"/>
                <w:lang w:val="de-DE" w:eastAsia="de-DE"/>
              </w:rPr>
              <w:tab/>
            </w:r>
            <w:r w:rsidR="00DF38F8" w:rsidRPr="00011536">
              <w:rPr>
                <w:rStyle w:val="Hyperlink"/>
                <w:noProof/>
              </w:rPr>
              <w:t>User Authentication and Registration</w:t>
            </w:r>
            <w:r w:rsidR="00DF38F8">
              <w:rPr>
                <w:noProof/>
                <w:webHidden/>
              </w:rPr>
              <w:tab/>
            </w:r>
            <w:r w:rsidR="00DF38F8">
              <w:rPr>
                <w:noProof/>
                <w:webHidden/>
              </w:rPr>
              <w:fldChar w:fldCharType="begin"/>
            </w:r>
            <w:r w:rsidR="00DF38F8">
              <w:rPr>
                <w:noProof/>
                <w:webHidden/>
              </w:rPr>
              <w:instrText xml:space="preserve"> PAGEREF _Toc61437903 \h </w:instrText>
            </w:r>
            <w:r w:rsidR="00DF38F8">
              <w:rPr>
                <w:noProof/>
                <w:webHidden/>
              </w:rPr>
            </w:r>
            <w:r w:rsidR="00DF38F8">
              <w:rPr>
                <w:noProof/>
                <w:webHidden/>
              </w:rPr>
              <w:fldChar w:fldCharType="separate"/>
            </w:r>
            <w:r w:rsidR="00DF38F8">
              <w:rPr>
                <w:noProof/>
                <w:webHidden/>
              </w:rPr>
              <w:t>23</w:t>
            </w:r>
            <w:r w:rsidR="00DF38F8">
              <w:rPr>
                <w:noProof/>
                <w:webHidden/>
              </w:rPr>
              <w:fldChar w:fldCharType="end"/>
            </w:r>
          </w:hyperlink>
        </w:p>
        <w:p w14:paraId="3BF5AD0F" w14:textId="3EDB2F33"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4" w:history="1">
            <w:r w:rsidR="00DF38F8" w:rsidRPr="00011536">
              <w:rPr>
                <w:rStyle w:val="Hyperlink"/>
                <w:bCs/>
                <w:noProof/>
              </w:rPr>
              <w:t>8.6</w:t>
            </w:r>
            <w:r w:rsidR="00DF38F8">
              <w:rPr>
                <w:rFonts w:asciiTheme="minorHAnsi" w:eastAsiaTheme="minorEastAsia" w:hAnsiTheme="minorHAnsi" w:cstheme="minorBidi"/>
                <w:noProof/>
                <w:color w:val="auto"/>
                <w:lang w:val="de-DE" w:eastAsia="de-DE"/>
              </w:rPr>
              <w:tab/>
            </w:r>
            <w:r w:rsidR="00DF38F8" w:rsidRPr="00011536">
              <w:rPr>
                <w:rStyle w:val="Hyperlink"/>
                <w:noProof/>
              </w:rPr>
              <w:t>User Passwords I: Strength and Usage</w:t>
            </w:r>
            <w:r w:rsidR="00DF38F8">
              <w:rPr>
                <w:noProof/>
                <w:webHidden/>
              </w:rPr>
              <w:tab/>
            </w:r>
            <w:r w:rsidR="00DF38F8">
              <w:rPr>
                <w:noProof/>
                <w:webHidden/>
              </w:rPr>
              <w:fldChar w:fldCharType="begin"/>
            </w:r>
            <w:r w:rsidR="00DF38F8">
              <w:rPr>
                <w:noProof/>
                <w:webHidden/>
              </w:rPr>
              <w:instrText xml:space="preserve"> PAGEREF _Toc61437904 \h </w:instrText>
            </w:r>
            <w:r w:rsidR="00DF38F8">
              <w:rPr>
                <w:noProof/>
                <w:webHidden/>
              </w:rPr>
            </w:r>
            <w:r w:rsidR="00DF38F8">
              <w:rPr>
                <w:noProof/>
                <w:webHidden/>
              </w:rPr>
              <w:fldChar w:fldCharType="separate"/>
            </w:r>
            <w:r w:rsidR="00DF38F8">
              <w:rPr>
                <w:noProof/>
                <w:webHidden/>
              </w:rPr>
              <w:t>23</w:t>
            </w:r>
            <w:r w:rsidR="00DF38F8">
              <w:rPr>
                <w:noProof/>
                <w:webHidden/>
              </w:rPr>
              <w:fldChar w:fldCharType="end"/>
            </w:r>
          </w:hyperlink>
        </w:p>
        <w:p w14:paraId="5AFCE40D" w14:textId="2A74D5E1"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5" w:history="1">
            <w:r w:rsidR="00DF38F8" w:rsidRPr="00011536">
              <w:rPr>
                <w:rStyle w:val="Hyperlink"/>
                <w:bCs/>
                <w:noProof/>
              </w:rPr>
              <w:t>8.7</w:t>
            </w:r>
            <w:r w:rsidR="00DF38F8">
              <w:rPr>
                <w:rFonts w:asciiTheme="minorHAnsi" w:eastAsiaTheme="minorEastAsia" w:hAnsiTheme="minorHAnsi" w:cstheme="minorBidi"/>
                <w:noProof/>
                <w:color w:val="auto"/>
                <w:lang w:val="de-DE" w:eastAsia="de-DE"/>
              </w:rPr>
              <w:tab/>
            </w:r>
            <w:r w:rsidR="00DF38F8" w:rsidRPr="00011536">
              <w:rPr>
                <w:rStyle w:val="Hyperlink"/>
                <w:noProof/>
              </w:rPr>
              <w:t>Hardening of Session Management</w:t>
            </w:r>
            <w:r w:rsidR="00DF38F8">
              <w:rPr>
                <w:noProof/>
                <w:webHidden/>
              </w:rPr>
              <w:tab/>
            </w:r>
            <w:r w:rsidR="00DF38F8">
              <w:rPr>
                <w:noProof/>
                <w:webHidden/>
              </w:rPr>
              <w:fldChar w:fldCharType="begin"/>
            </w:r>
            <w:r w:rsidR="00DF38F8">
              <w:rPr>
                <w:noProof/>
                <w:webHidden/>
              </w:rPr>
              <w:instrText xml:space="preserve"> PAGEREF _Toc61437905 \h </w:instrText>
            </w:r>
            <w:r w:rsidR="00DF38F8">
              <w:rPr>
                <w:noProof/>
                <w:webHidden/>
              </w:rPr>
            </w:r>
            <w:r w:rsidR="00DF38F8">
              <w:rPr>
                <w:noProof/>
                <w:webHidden/>
              </w:rPr>
              <w:fldChar w:fldCharType="separate"/>
            </w:r>
            <w:r w:rsidR="00DF38F8">
              <w:rPr>
                <w:noProof/>
                <w:webHidden/>
              </w:rPr>
              <w:t>24</w:t>
            </w:r>
            <w:r w:rsidR="00DF38F8">
              <w:rPr>
                <w:noProof/>
                <w:webHidden/>
              </w:rPr>
              <w:fldChar w:fldCharType="end"/>
            </w:r>
          </w:hyperlink>
        </w:p>
        <w:p w14:paraId="32C5AB21" w14:textId="0AC87FD4"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6" w:history="1">
            <w:r w:rsidR="00DF38F8" w:rsidRPr="00011536">
              <w:rPr>
                <w:rStyle w:val="Hyperlink"/>
                <w:bCs/>
                <w:noProof/>
              </w:rPr>
              <w:t>8.8</w:t>
            </w:r>
            <w:r w:rsidR="00DF38F8">
              <w:rPr>
                <w:rFonts w:asciiTheme="minorHAnsi" w:eastAsiaTheme="minorEastAsia" w:hAnsiTheme="minorHAnsi" w:cstheme="minorBidi"/>
                <w:noProof/>
                <w:color w:val="auto"/>
                <w:lang w:val="de-DE" w:eastAsia="de-DE"/>
              </w:rPr>
              <w:tab/>
            </w:r>
            <w:r w:rsidR="00DF38F8" w:rsidRPr="00011536">
              <w:rPr>
                <w:rStyle w:val="Hyperlink"/>
                <w:noProof/>
              </w:rPr>
              <w:t>Access Controls</w:t>
            </w:r>
            <w:r w:rsidR="00DF38F8">
              <w:rPr>
                <w:noProof/>
                <w:webHidden/>
              </w:rPr>
              <w:tab/>
            </w:r>
            <w:r w:rsidR="00DF38F8">
              <w:rPr>
                <w:noProof/>
                <w:webHidden/>
              </w:rPr>
              <w:fldChar w:fldCharType="begin"/>
            </w:r>
            <w:r w:rsidR="00DF38F8">
              <w:rPr>
                <w:noProof/>
                <w:webHidden/>
              </w:rPr>
              <w:instrText xml:space="preserve"> PAGEREF _Toc61437906 \h </w:instrText>
            </w:r>
            <w:r w:rsidR="00DF38F8">
              <w:rPr>
                <w:noProof/>
                <w:webHidden/>
              </w:rPr>
            </w:r>
            <w:r w:rsidR="00DF38F8">
              <w:rPr>
                <w:noProof/>
                <w:webHidden/>
              </w:rPr>
              <w:fldChar w:fldCharType="separate"/>
            </w:r>
            <w:r w:rsidR="00DF38F8">
              <w:rPr>
                <w:noProof/>
                <w:webHidden/>
              </w:rPr>
              <w:t>25</w:t>
            </w:r>
            <w:r w:rsidR="00DF38F8">
              <w:rPr>
                <w:noProof/>
                <w:webHidden/>
              </w:rPr>
              <w:fldChar w:fldCharType="end"/>
            </w:r>
          </w:hyperlink>
        </w:p>
        <w:p w14:paraId="6442D3BF" w14:textId="36DB7D28"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7" w:history="1">
            <w:r w:rsidR="00DF38F8" w:rsidRPr="00011536">
              <w:rPr>
                <w:rStyle w:val="Hyperlink"/>
                <w:bCs/>
                <w:noProof/>
              </w:rPr>
              <w:t>8.9</w:t>
            </w:r>
            <w:r w:rsidR="00DF38F8">
              <w:rPr>
                <w:rFonts w:asciiTheme="minorHAnsi" w:eastAsiaTheme="minorEastAsia" w:hAnsiTheme="minorHAnsi" w:cstheme="minorBidi"/>
                <w:noProof/>
                <w:color w:val="auto"/>
                <w:lang w:val="de-DE" w:eastAsia="de-DE"/>
              </w:rPr>
              <w:tab/>
            </w:r>
            <w:r w:rsidR="00DF38F8" w:rsidRPr="00011536">
              <w:rPr>
                <w:rStyle w:val="Hyperlink"/>
                <w:noProof/>
              </w:rPr>
              <w:t>Error Handling &amp; Logging</w:t>
            </w:r>
            <w:r w:rsidR="00DF38F8">
              <w:rPr>
                <w:noProof/>
                <w:webHidden/>
              </w:rPr>
              <w:tab/>
            </w:r>
            <w:r w:rsidR="00DF38F8">
              <w:rPr>
                <w:noProof/>
                <w:webHidden/>
              </w:rPr>
              <w:fldChar w:fldCharType="begin"/>
            </w:r>
            <w:r w:rsidR="00DF38F8">
              <w:rPr>
                <w:noProof/>
                <w:webHidden/>
              </w:rPr>
              <w:instrText xml:space="preserve"> PAGEREF _Toc61437907 \h </w:instrText>
            </w:r>
            <w:r w:rsidR="00DF38F8">
              <w:rPr>
                <w:noProof/>
                <w:webHidden/>
              </w:rPr>
            </w:r>
            <w:r w:rsidR="00DF38F8">
              <w:rPr>
                <w:noProof/>
                <w:webHidden/>
              </w:rPr>
              <w:fldChar w:fldCharType="separate"/>
            </w:r>
            <w:r w:rsidR="00DF38F8">
              <w:rPr>
                <w:noProof/>
                <w:webHidden/>
              </w:rPr>
              <w:t>26</w:t>
            </w:r>
            <w:r w:rsidR="00DF38F8">
              <w:rPr>
                <w:noProof/>
                <w:webHidden/>
              </w:rPr>
              <w:fldChar w:fldCharType="end"/>
            </w:r>
          </w:hyperlink>
        </w:p>
        <w:p w14:paraId="72C24084" w14:textId="0184ED80"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8" w:history="1">
            <w:r w:rsidR="00DF38F8" w:rsidRPr="00011536">
              <w:rPr>
                <w:rStyle w:val="Hyperlink"/>
                <w:bCs/>
                <w:noProof/>
              </w:rPr>
              <w:t>8.10</w:t>
            </w:r>
            <w:r w:rsidR="00DF38F8">
              <w:rPr>
                <w:rFonts w:asciiTheme="minorHAnsi" w:eastAsiaTheme="minorEastAsia" w:hAnsiTheme="minorHAnsi" w:cstheme="minorBidi"/>
                <w:noProof/>
                <w:color w:val="auto"/>
                <w:lang w:val="de-DE" w:eastAsia="de-DE"/>
              </w:rPr>
              <w:tab/>
            </w:r>
            <w:r w:rsidR="00DF38F8" w:rsidRPr="00011536">
              <w:rPr>
                <w:rStyle w:val="Hyperlink"/>
                <w:noProof/>
              </w:rPr>
              <w:t>Data Security &amp; Cryptography</w:t>
            </w:r>
            <w:r w:rsidR="00DF38F8">
              <w:rPr>
                <w:noProof/>
                <w:webHidden/>
              </w:rPr>
              <w:tab/>
            </w:r>
            <w:r w:rsidR="00DF38F8">
              <w:rPr>
                <w:noProof/>
                <w:webHidden/>
              </w:rPr>
              <w:fldChar w:fldCharType="begin"/>
            </w:r>
            <w:r w:rsidR="00DF38F8">
              <w:rPr>
                <w:noProof/>
                <w:webHidden/>
              </w:rPr>
              <w:instrText xml:space="preserve"> PAGEREF _Toc61437908 \h </w:instrText>
            </w:r>
            <w:r w:rsidR="00DF38F8">
              <w:rPr>
                <w:noProof/>
                <w:webHidden/>
              </w:rPr>
            </w:r>
            <w:r w:rsidR="00DF38F8">
              <w:rPr>
                <w:noProof/>
                <w:webHidden/>
              </w:rPr>
              <w:fldChar w:fldCharType="separate"/>
            </w:r>
            <w:r w:rsidR="00DF38F8">
              <w:rPr>
                <w:noProof/>
                <w:webHidden/>
              </w:rPr>
              <w:t>26</w:t>
            </w:r>
            <w:r w:rsidR="00DF38F8">
              <w:rPr>
                <w:noProof/>
                <w:webHidden/>
              </w:rPr>
              <w:fldChar w:fldCharType="end"/>
            </w:r>
          </w:hyperlink>
        </w:p>
        <w:p w14:paraId="21320B01" w14:textId="7CFBA16A"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09" w:history="1">
            <w:r w:rsidR="00DF38F8" w:rsidRPr="00011536">
              <w:rPr>
                <w:rStyle w:val="Hyperlink"/>
                <w:bCs/>
                <w:noProof/>
              </w:rPr>
              <w:t>8.11</w:t>
            </w:r>
            <w:r w:rsidR="00DF38F8">
              <w:rPr>
                <w:rFonts w:asciiTheme="minorHAnsi" w:eastAsiaTheme="minorEastAsia" w:hAnsiTheme="minorHAnsi" w:cstheme="minorBidi"/>
                <w:noProof/>
                <w:color w:val="auto"/>
                <w:lang w:val="de-DE" w:eastAsia="de-DE"/>
              </w:rPr>
              <w:tab/>
            </w:r>
            <w:r w:rsidR="00DF38F8" w:rsidRPr="00011536">
              <w:rPr>
                <w:rStyle w:val="Hyperlink"/>
                <w:noProof/>
              </w:rPr>
              <w:t>Protection of Secrets</w:t>
            </w:r>
            <w:r w:rsidR="00DF38F8">
              <w:rPr>
                <w:noProof/>
                <w:webHidden/>
              </w:rPr>
              <w:tab/>
            </w:r>
            <w:r w:rsidR="00DF38F8">
              <w:rPr>
                <w:noProof/>
                <w:webHidden/>
              </w:rPr>
              <w:fldChar w:fldCharType="begin"/>
            </w:r>
            <w:r w:rsidR="00DF38F8">
              <w:rPr>
                <w:noProof/>
                <w:webHidden/>
              </w:rPr>
              <w:instrText xml:space="preserve"> PAGEREF _Toc61437909 \h </w:instrText>
            </w:r>
            <w:r w:rsidR="00DF38F8">
              <w:rPr>
                <w:noProof/>
                <w:webHidden/>
              </w:rPr>
            </w:r>
            <w:r w:rsidR="00DF38F8">
              <w:rPr>
                <w:noProof/>
                <w:webHidden/>
              </w:rPr>
              <w:fldChar w:fldCharType="separate"/>
            </w:r>
            <w:r w:rsidR="00DF38F8">
              <w:rPr>
                <w:noProof/>
                <w:webHidden/>
              </w:rPr>
              <w:t>27</w:t>
            </w:r>
            <w:r w:rsidR="00DF38F8">
              <w:rPr>
                <w:noProof/>
                <w:webHidden/>
              </w:rPr>
              <w:fldChar w:fldCharType="end"/>
            </w:r>
          </w:hyperlink>
        </w:p>
        <w:p w14:paraId="17DCF35E" w14:textId="39EE0FB1"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10" w:history="1">
            <w:r w:rsidR="00DF38F8" w:rsidRPr="00011536">
              <w:rPr>
                <w:rStyle w:val="Hyperlink"/>
                <w:bCs/>
                <w:noProof/>
              </w:rPr>
              <w:t>8.12</w:t>
            </w:r>
            <w:r w:rsidR="00DF38F8">
              <w:rPr>
                <w:rFonts w:asciiTheme="minorHAnsi" w:eastAsiaTheme="minorEastAsia" w:hAnsiTheme="minorHAnsi" w:cstheme="minorBidi"/>
                <w:noProof/>
                <w:color w:val="auto"/>
                <w:lang w:val="de-DE" w:eastAsia="de-DE"/>
              </w:rPr>
              <w:tab/>
            </w:r>
            <w:r w:rsidR="00DF38F8" w:rsidRPr="00011536">
              <w:rPr>
                <w:rStyle w:val="Hyperlink"/>
                <w:noProof/>
              </w:rPr>
              <w:t>Client-Side Security</w:t>
            </w:r>
            <w:r w:rsidR="00DF38F8">
              <w:rPr>
                <w:noProof/>
                <w:webHidden/>
              </w:rPr>
              <w:tab/>
            </w:r>
            <w:r w:rsidR="00DF38F8">
              <w:rPr>
                <w:noProof/>
                <w:webHidden/>
              </w:rPr>
              <w:fldChar w:fldCharType="begin"/>
            </w:r>
            <w:r w:rsidR="00DF38F8">
              <w:rPr>
                <w:noProof/>
                <w:webHidden/>
              </w:rPr>
              <w:instrText xml:space="preserve"> PAGEREF _Toc61437910 \h </w:instrText>
            </w:r>
            <w:r w:rsidR="00DF38F8">
              <w:rPr>
                <w:noProof/>
                <w:webHidden/>
              </w:rPr>
            </w:r>
            <w:r w:rsidR="00DF38F8">
              <w:rPr>
                <w:noProof/>
                <w:webHidden/>
              </w:rPr>
              <w:fldChar w:fldCharType="separate"/>
            </w:r>
            <w:r w:rsidR="00DF38F8">
              <w:rPr>
                <w:noProof/>
                <w:webHidden/>
              </w:rPr>
              <w:t>27</w:t>
            </w:r>
            <w:r w:rsidR="00DF38F8">
              <w:rPr>
                <w:noProof/>
                <w:webHidden/>
              </w:rPr>
              <w:fldChar w:fldCharType="end"/>
            </w:r>
          </w:hyperlink>
        </w:p>
        <w:p w14:paraId="12711400" w14:textId="4042031B" w:rsidR="00DF38F8" w:rsidRDefault="00E07D01">
          <w:pPr>
            <w:pStyle w:val="Verzeichnis2"/>
            <w:tabs>
              <w:tab w:val="left" w:pos="880"/>
              <w:tab w:val="right" w:leader="dot" w:pos="9067"/>
            </w:tabs>
            <w:rPr>
              <w:rFonts w:asciiTheme="minorHAnsi" w:eastAsiaTheme="minorEastAsia" w:hAnsiTheme="minorHAnsi" w:cstheme="minorBidi"/>
              <w:noProof/>
              <w:color w:val="auto"/>
              <w:lang w:val="de-DE" w:eastAsia="de-DE"/>
            </w:rPr>
          </w:pPr>
          <w:hyperlink w:anchor="_Toc61437911" w:history="1">
            <w:r w:rsidR="00DF38F8" w:rsidRPr="00011536">
              <w:rPr>
                <w:rStyle w:val="Hyperlink"/>
                <w:bCs/>
                <w:noProof/>
              </w:rPr>
              <w:t>8.13</w:t>
            </w:r>
            <w:r w:rsidR="00DF38F8">
              <w:rPr>
                <w:rFonts w:asciiTheme="minorHAnsi" w:eastAsiaTheme="minorEastAsia" w:hAnsiTheme="minorHAnsi" w:cstheme="minorBidi"/>
                <w:noProof/>
                <w:color w:val="auto"/>
                <w:lang w:val="de-DE" w:eastAsia="de-DE"/>
              </w:rPr>
              <w:tab/>
            </w:r>
            <w:r w:rsidR="00DF38F8" w:rsidRPr="00011536">
              <w:rPr>
                <w:rStyle w:val="Hyperlink"/>
                <w:noProof/>
              </w:rPr>
              <w:t>Service &amp; API Security</w:t>
            </w:r>
            <w:r w:rsidR="00DF38F8">
              <w:rPr>
                <w:noProof/>
                <w:webHidden/>
              </w:rPr>
              <w:tab/>
            </w:r>
            <w:r w:rsidR="00DF38F8">
              <w:rPr>
                <w:noProof/>
                <w:webHidden/>
              </w:rPr>
              <w:fldChar w:fldCharType="begin"/>
            </w:r>
            <w:r w:rsidR="00DF38F8">
              <w:rPr>
                <w:noProof/>
                <w:webHidden/>
              </w:rPr>
              <w:instrText xml:space="preserve"> PAGEREF _Toc61437911 \h </w:instrText>
            </w:r>
            <w:r w:rsidR="00DF38F8">
              <w:rPr>
                <w:noProof/>
                <w:webHidden/>
              </w:rPr>
            </w:r>
            <w:r w:rsidR="00DF38F8">
              <w:rPr>
                <w:noProof/>
                <w:webHidden/>
              </w:rPr>
              <w:fldChar w:fldCharType="separate"/>
            </w:r>
            <w:r w:rsidR="00DF38F8">
              <w:rPr>
                <w:noProof/>
                <w:webHidden/>
              </w:rPr>
              <w:t>27</w:t>
            </w:r>
            <w:r w:rsidR="00DF38F8">
              <w:rPr>
                <w:noProof/>
                <w:webHidden/>
              </w:rPr>
              <w:fldChar w:fldCharType="end"/>
            </w:r>
          </w:hyperlink>
        </w:p>
        <w:p w14:paraId="1718F5FB" w14:textId="74C14C04" w:rsidR="00DF38F8" w:rsidRDefault="00E07D01">
          <w:pPr>
            <w:pStyle w:val="Verzeichnis1"/>
            <w:tabs>
              <w:tab w:val="right" w:leader="dot" w:pos="9067"/>
            </w:tabs>
            <w:rPr>
              <w:rFonts w:asciiTheme="minorHAnsi" w:eastAsiaTheme="minorEastAsia" w:hAnsiTheme="minorHAnsi" w:cstheme="minorBidi"/>
              <w:noProof/>
              <w:color w:val="auto"/>
              <w:lang w:val="de-DE" w:eastAsia="de-DE"/>
            </w:rPr>
          </w:pPr>
          <w:hyperlink w:anchor="_Toc61437912" w:history="1">
            <w:r w:rsidR="00DF38F8" w:rsidRPr="00011536">
              <w:rPr>
                <w:rStyle w:val="Hyperlink"/>
                <w:noProof/>
              </w:rPr>
              <w:t>Appendix A: Requirements for HTTP Security Header</w:t>
            </w:r>
            <w:r w:rsidR="00DF38F8">
              <w:rPr>
                <w:noProof/>
                <w:webHidden/>
              </w:rPr>
              <w:tab/>
            </w:r>
            <w:r w:rsidR="00DF38F8">
              <w:rPr>
                <w:noProof/>
                <w:webHidden/>
              </w:rPr>
              <w:fldChar w:fldCharType="begin"/>
            </w:r>
            <w:r w:rsidR="00DF38F8">
              <w:rPr>
                <w:noProof/>
                <w:webHidden/>
              </w:rPr>
              <w:instrText xml:space="preserve"> PAGEREF _Toc61437912 \h </w:instrText>
            </w:r>
            <w:r w:rsidR="00DF38F8">
              <w:rPr>
                <w:noProof/>
                <w:webHidden/>
              </w:rPr>
            </w:r>
            <w:r w:rsidR="00DF38F8">
              <w:rPr>
                <w:noProof/>
                <w:webHidden/>
              </w:rPr>
              <w:fldChar w:fldCharType="separate"/>
            </w:r>
            <w:r w:rsidR="00DF38F8">
              <w:rPr>
                <w:noProof/>
                <w:webHidden/>
              </w:rPr>
              <w:t>30</w:t>
            </w:r>
            <w:r w:rsidR="00DF38F8">
              <w:rPr>
                <w:noProof/>
                <w:webHidden/>
              </w:rPr>
              <w:fldChar w:fldCharType="end"/>
            </w:r>
          </w:hyperlink>
        </w:p>
        <w:p w14:paraId="35D9AC3D" w14:textId="33A15794" w:rsidR="00440A5A" w:rsidRDefault="007175C9">
          <w:r>
            <w:fldChar w:fldCharType="end"/>
          </w:r>
        </w:p>
      </w:sdtContent>
    </w:sdt>
    <w:p w14:paraId="7AB16371" w14:textId="77777777" w:rsidR="00440A5A" w:rsidRDefault="007175C9" w:rsidP="0047039B">
      <w:pPr>
        <w:spacing w:after="199" w:line="259" w:lineRule="auto"/>
        <w:ind w:left="1" w:firstLine="0"/>
        <w:jc w:val="left"/>
      </w:pPr>
      <w:r>
        <w:rPr>
          <w:rFonts w:ascii="Times New Roman" w:eastAsia="Times New Roman" w:hAnsi="Times New Roman" w:cs="Times New Roman"/>
        </w:rPr>
        <w:t xml:space="preserve"> </w:t>
      </w:r>
    </w:p>
    <w:p w14:paraId="0240EA9A" w14:textId="77777777" w:rsidR="0047039B" w:rsidRDefault="007175C9" w:rsidP="0047039B">
      <w:pPr>
        <w:spacing w:after="0" w:line="259" w:lineRule="auto"/>
        <w:ind w:left="0" w:firstLine="0"/>
        <w:jc w:val="left"/>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0F74D5DD" w14:textId="77777777" w:rsidR="0047039B" w:rsidRDefault="0047039B">
      <w:pPr>
        <w:spacing w:after="160" w:line="259" w:lineRule="auto"/>
        <w:ind w:left="0" w:firstLine="0"/>
        <w:jc w:val="left"/>
        <w:rPr>
          <w:rFonts w:ascii="Times New Roman" w:eastAsia="Times New Roman" w:hAnsi="Times New Roman" w:cs="Times New Roman"/>
          <w:b/>
          <w:sz w:val="36"/>
        </w:rPr>
      </w:pPr>
      <w:r>
        <w:rPr>
          <w:rFonts w:ascii="Times New Roman" w:eastAsia="Times New Roman" w:hAnsi="Times New Roman" w:cs="Times New Roman"/>
          <w:b/>
          <w:sz w:val="36"/>
        </w:rPr>
        <w:br w:type="page"/>
      </w:r>
    </w:p>
    <w:p w14:paraId="103D3072" w14:textId="77777777" w:rsidR="00440A5A" w:rsidRDefault="007175C9" w:rsidP="0047039B">
      <w:pPr>
        <w:spacing w:after="0" w:line="259" w:lineRule="auto"/>
        <w:ind w:left="0" w:firstLine="0"/>
        <w:jc w:val="left"/>
        <w:rPr>
          <w:b/>
          <w:sz w:val="28"/>
        </w:rPr>
      </w:pPr>
      <w:r>
        <w:rPr>
          <w:b/>
          <w:sz w:val="28"/>
        </w:rPr>
        <w:lastRenderedPageBreak/>
        <w:t xml:space="preserve">Document Properties </w:t>
      </w:r>
    </w:p>
    <w:p w14:paraId="16782F87" w14:textId="77777777" w:rsidR="004260C7" w:rsidRDefault="004260C7">
      <w:pPr>
        <w:spacing w:after="0" w:line="259" w:lineRule="auto"/>
        <w:ind w:left="-5" w:hanging="10"/>
        <w:jc w:val="left"/>
      </w:pPr>
    </w:p>
    <w:tbl>
      <w:tblPr>
        <w:tblStyle w:val="TableGrid"/>
        <w:tblW w:w="9072" w:type="dxa"/>
        <w:tblInd w:w="-5" w:type="dxa"/>
        <w:tblCellMar>
          <w:top w:w="10" w:type="dxa"/>
        </w:tblCellMar>
        <w:tblLook w:val="04A0" w:firstRow="1" w:lastRow="0" w:firstColumn="1" w:lastColumn="0" w:noHBand="0" w:noVBand="1"/>
      </w:tblPr>
      <w:tblGrid>
        <w:gridCol w:w="2981"/>
        <w:gridCol w:w="110"/>
        <w:gridCol w:w="343"/>
        <w:gridCol w:w="1687"/>
        <w:gridCol w:w="1452"/>
        <w:gridCol w:w="2499"/>
      </w:tblGrid>
      <w:tr w:rsidR="00440A5A" w14:paraId="297964C8" w14:textId="77777777" w:rsidTr="004260C7">
        <w:trPr>
          <w:trHeight w:val="305"/>
        </w:trPr>
        <w:tc>
          <w:tcPr>
            <w:tcW w:w="2981" w:type="dxa"/>
            <w:vMerge w:val="restart"/>
            <w:tcBorders>
              <w:top w:val="single" w:sz="4" w:space="0" w:color="000000"/>
              <w:left w:val="single" w:sz="4" w:space="0" w:color="000000"/>
              <w:bottom w:val="single" w:sz="4" w:space="0" w:color="000000"/>
              <w:right w:val="single" w:sz="4" w:space="0" w:color="000000"/>
            </w:tcBorders>
          </w:tcPr>
          <w:p w14:paraId="1BC404AB" w14:textId="77777777" w:rsidR="00440A5A" w:rsidRDefault="007175C9">
            <w:pPr>
              <w:spacing w:after="0" w:line="259" w:lineRule="auto"/>
              <w:ind w:left="108" w:firstLine="0"/>
              <w:jc w:val="left"/>
            </w:pPr>
            <w:r>
              <w:t xml:space="preserve">Location </w:t>
            </w:r>
          </w:p>
        </w:tc>
        <w:tc>
          <w:tcPr>
            <w:tcW w:w="110" w:type="dxa"/>
            <w:vMerge w:val="restart"/>
            <w:tcBorders>
              <w:top w:val="single" w:sz="4" w:space="0" w:color="000000"/>
              <w:left w:val="single" w:sz="4" w:space="0" w:color="000000"/>
              <w:bottom w:val="single" w:sz="4" w:space="0" w:color="000000"/>
              <w:right w:val="nil"/>
            </w:tcBorders>
          </w:tcPr>
          <w:p w14:paraId="49F3D78E" w14:textId="77777777" w:rsidR="00440A5A" w:rsidRDefault="00440A5A">
            <w:pPr>
              <w:spacing w:after="160" w:line="259" w:lineRule="auto"/>
              <w:ind w:left="0" w:firstLine="0"/>
              <w:jc w:val="left"/>
            </w:pPr>
          </w:p>
        </w:tc>
        <w:tc>
          <w:tcPr>
            <w:tcW w:w="343" w:type="dxa"/>
            <w:tcBorders>
              <w:top w:val="single" w:sz="4" w:space="0" w:color="000000"/>
              <w:left w:val="nil"/>
              <w:bottom w:val="nil"/>
              <w:right w:val="nil"/>
            </w:tcBorders>
            <w:shd w:val="clear" w:color="auto" w:fill="FFFF00"/>
          </w:tcPr>
          <w:p w14:paraId="2AA14EB6" w14:textId="77777777" w:rsidR="00440A5A" w:rsidRDefault="007175C9">
            <w:pPr>
              <w:spacing w:after="0" w:line="259" w:lineRule="auto"/>
              <w:ind w:left="0" w:right="-1" w:firstLine="0"/>
            </w:pPr>
            <w:proofErr w:type="spellStart"/>
            <w:r>
              <w:rPr>
                <w:b/>
              </w:rPr>
              <w:t>tbd</w:t>
            </w:r>
            <w:proofErr w:type="spellEnd"/>
          </w:p>
        </w:tc>
        <w:tc>
          <w:tcPr>
            <w:tcW w:w="5638" w:type="dxa"/>
            <w:gridSpan w:val="3"/>
            <w:vMerge w:val="restart"/>
            <w:tcBorders>
              <w:top w:val="single" w:sz="4" w:space="0" w:color="000000"/>
              <w:left w:val="nil"/>
              <w:bottom w:val="single" w:sz="4" w:space="0" w:color="000000"/>
              <w:right w:val="single" w:sz="4" w:space="0" w:color="000000"/>
            </w:tcBorders>
          </w:tcPr>
          <w:p w14:paraId="095553B8" w14:textId="77777777" w:rsidR="00440A5A" w:rsidRDefault="007175C9">
            <w:pPr>
              <w:spacing w:after="0" w:line="259" w:lineRule="auto"/>
              <w:ind w:left="0" w:firstLine="0"/>
              <w:jc w:val="left"/>
            </w:pPr>
            <w:r>
              <w:rPr>
                <w:b/>
              </w:rPr>
              <w:t xml:space="preserve"> </w:t>
            </w:r>
          </w:p>
        </w:tc>
      </w:tr>
      <w:tr w:rsidR="00440A5A" w14:paraId="514096A9" w14:textId="77777777" w:rsidTr="004260C7">
        <w:trPr>
          <w:trHeight w:val="126"/>
        </w:trPr>
        <w:tc>
          <w:tcPr>
            <w:tcW w:w="2981" w:type="dxa"/>
            <w:vMerge/>
            <w:tcBorders>
              <w:top w:val="nil"/>
              <w:left w:val="single" w:sz="4" w:space="0" w:color="000000"/>
              <w:bottom w:val="single" w:sz="4" w:space="0" w:color="000000"/>
              <w:right w:val="single" w:sz="4" w:space="0" w:color="000000"/>
            </w:tcBorders>
          </w:tcPr>
          <w:p w14:paraId="311C0335" w14:textId="77777777" w:rsidR="00440A5A" w:rsidRDefault="00440A5A">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1AB3C4B9" w14:textId="77777777" w:rsidR="00440A5A" w:rsidRDefault="00440A5A">
            <w:pPr>
              <w:spacing w:after="160" w:line="259" w:lineRule="auto"/>
              <w:ind w:left="0" w:firstLine="0"/>
              <w:jc w:val="left"/>
            </w:pPr>
          </w:p>
        </w:tc>
        <w:tc>
          <w:tcPr>
            <w:tcW w:w="343" w:type="dxa"/>
            <w:tcBorders>
              <w:top w:val="nil"/>
              <w:left w:val="nil"/>
              <w:bottom w:val="single" w:sz="4" w:space="0" w:color="000000"/>
              <w:right w:val="nil"/>
            </w:tcBorders>
          </w:tcPr>
          <w:p w14:paraId="7D8EB715" w14:textId="77777777" w:rsidR="00440A5A" w:rsidRDefault="00440A5A">
            <w:pPr>
              <w:spacing w:after="160" w:line="259" w:lineRule="auto"/>
              <w:ind w:left="0" w:firstLine="0"/>
              <w:jc w:val="left"/>
            </w:pPr>
          </w:p>
        </w:tc>
        <w:tc>
          <w:tcPr>
            <w:tcW w:w="0" w:type="auto"/>
            <w:gridSpan w:val="3"/>
            <w:vMerge/>
            <w:tcBorders>
              <w:top w:val="nil"/>
              <w:left w:val="nil"/>
              <w:bottom w:val="single" w:sz="4" w:space="0" w:color="000000"/>
              <w:right w:val="single" w:sz="4" w:space="0" w:color="000000"/>
            </w:tcBorders>
          </w:tcPr>
          <w:p w14:paraId="6712A493" w14:textId="77777777" w:rsidR="00440A5A" w:rsidRDefault="00440A5A">
            <w:pPr>
              <w:spacing w:after="160" w:line="259" w:lineRule="auto"/>
              <w:ind w:left="0" w:firstLine="0"/>
              <w:jc w:val="left"/>
            </w:pPr>
          </w:p>
        </w:tc>
      </w:tr>
      <w:tr w:rsidR="00440A5A" w14:paraId="7C6E97AC" w14:textId="77777777" w:rsidTr="004260C7">
        <w:trPr>
          <w:trHeight w:val="304"/>
        </w:trPr>
        <w:tc>
          <w:tcPr>
            <w:tcW w:w="2981" w:type="dxa"/>
            <w:vMerge w:val="restart"/>
            <w:tcBorders>
              <w:top w:val="single" w:sz="4" w:space="0" w:color="000000"/>
              <w:left w:val="single" w:sz="4" w:space="0" w:color="000000"/>
              <w:bottom w:val="single" w:sz="4" w:space="0" w:color="000000"/>
              <w:right w:val="single" w:sz="4" w:space="0" w:color="000000"/>
            </w:tcBorders>
          </w:tcPr>
          <w:p w14:paraId="35E0A384" w14:textId="77777777" w:rsidR="00440A5A" w:rsidRDefault="007175C9">
            <w:pPr>
              <w:spacing w:after="0" w:line="259" w:lineRule="auto"/>
              <w:ind w:left="108" w:firstLine="0"/>
              <w:jc w:val="left"/>
            </w:pPr>
            <w:r>
              <w:t xml:space="preserve">Owner </w:t>
            </w:r>
          </w:p>
        </w:tc>
        <w:tc>
          <w:tcPr>
            <w:tcW w:w="110" w:type="dxa"/>
            <w:vMerge w:val="restart"/>
            <w:tcBorders>
              <w:top w:val="single" w:sz="4" w:space="0" w:color="000000"/>
              <w:left w:val="single" w:sz="4" w:space="0" w:color="000000"/>
              <w:bottom w:val="single" w:sz="4" w:space="0" w:color="000000"/>
              <w:right w:val="nil"/>
            </w:tcBorders>
          </w:tcPr>
          <w:p w14:paraId="05EDDBCB" w14:textId="77777777" w:rsidR="00440A5A" w:rsidRDefault="00440A5A">
            <w:pPr>
              <w:spacing w:after="160" w:line="259" w:lineRule="auto"/>
              <w:ind w:left="0" w:firstLine="0"/>
              <w:jc w:val="left"/>
            </w:pPr>
          </w:p>
        </w:tc>
        <w:tc>
          <w:tcPr>
            <w:tcW w:w="343" w:type="dxa"/>
            <w:tcBorders>
              <w:top w:val="single" w:sz="4" w:space="0" w:color="000000"/>
              <w:left w:val="nil"/>
              <w:bottom w:val="nil"/>
              <w:right w:val="nil"/>
            </w:tcBorders>
            <w:shd w:val="clear" w:color="auto" w:fill="FFFF00"/>
          </w:tcPr>
          <w:p w14:paraId="1115B040" w14:textId="77777777" w:rsidR="00440A5A" w:rsidRDefault="007175C9">
            <w:pPr>
              <w:spacing w:after="0" w:line="259" w:lineRule="auto"/>
              <w:ind w:left="0" w:right="-1" w:firstLine="0"/>
            </w:pPr>
            <w:proofErr w:type="spellStart"/>
            <w:r>
              <w:rPr>
                <w:b/>
              </w:rPr>
              <w:t>tbd</w:t>
            </w:r>
            <w:proofErr w:type="spellEnd"/>
            <w:r>
              <w:rPr>
                <w:b/>
              </w:rPr>
              <w:t xml:space="preserve"> </w:t>
            </w:r>
          </w:p>
        </w:tc>
        <w:tc>
          <w:tcPr>
            <w:tcW w:w="5638" w:type="dxa"/>
            <w:gridSpan w:val="3"/>
            <w:vMerge w:val="restart"/>
            <w:tcBorders>
              <w:top w:val="single" w:sz="4" w:space="0" w:color="000000"/>
              <w:left w:val="nil"/>
              <w:bottom w:val="single" w:sz="4" w:space="0" w:color="000000"/>
              <w:right w:val="single" w:sz="4" w:space="0" w:color="000000"/>
            </w:tcBorders>
          </w:tcPr>
          <w:p w14:paraId="08172EE4" w14:textId="77777777" w:rsidR="00440A5A" w:rsidRDefault="00440A5A">
            <w:pPr>
              <w:spacing w:after="160" w:line="259" w:lineRule="auto"/>
              <w:ind w:left="0" w:firstLine="0"/>
              <w:jc w:val="left"/>
            </w:pPr>
          </w:p>
        </w:tc>
      </w:tr>
      <w:tr w:rsidR="00440A5A" w14:paraId="1CEE9C36" w14:textId="77777777" w:rsidTr="004260C7">
        <w:trPr>
          <w:trHeight w:val="126"/>
        </w:trPr>
        <w:tc>
          <w:tcPr>
            <w:tcW w:w="2981" w:type="dxa"/>
            <w:vMerge/>
            <w:tcBorders>
              <w:top w:val="nil"/>
              <w:left w:val="single" w:sz="4" w:space="0" w:color="000000"/>
              <w:bottom w:val="single" w:sz="4" w:space="0" w:color="000000"/>
              <w:right w:val="single" w:sz="4" w:space="0" w:color="000000"/>
            </w:tcBorders>
          </w:tcPr>
          <w:p w14:paraId="39BDA030" w14:textId="77777777" w:rsidR="00440A5A" w:rsidRDefault="00440A5A">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3AB73145" w14:textId="77777777" w:rsidR="00440A5A" w:rsidRDefault="00440A5A">
            <w:pPr>
              <w:spacing w:after="160" w:line="259" w:lineRule="auto"/>
              <w:ind w:left="0" w:firstLine="0"/>
              <w:jc w:val="left"/>
            </w:pPr>
          </w:p>
        </w:tc>
        <w:tc>
          <w:tcPr>
            <w:tcW w:w="343" w:type="dxa"/>
            <w:tcBorders>
              <w:top w:val="nil"/>
              <w:left w:val="nil"/>
              <w:bottom w:val="single" w:sz="4" w:space="0" w:color="000000"/>
              <w:right w:val="nil"/>
            </w:tcBorders>
          </w:tcPr>
          <w:p w14:paraId="20EA0A1F" w14:textId="77777777" w:rsidR="00440A5A" w:rsidRDefault="00440A5A">
            <w:pPr>
              <w:spacing w:after="160" w:line="259" w:lineRule="auto"/>
              <w:ind w:left="0" w:firstLine="0"/>
              <w:jc w:val="left"/>
            </w:pPr>
          </w:p>
        </w:tc>
        <w:tc>
          <w:tcPr>
            <w:tcW w:w="0" w:type="auto"/>
            <w:gridSpan w:val="3"/>
            <w:vMerge/>
            <w:tcBorders>
              <w:top w:val="nil"/>
              <w:left w:val="nil"/>
              <w:bottom w:val="single" w:sz="4" w:space="0" w:color="000000"/>
              <w:right w:val="single" w:sz="4" w:space="0" w:color="000000"/>
            </w:tcBorders>
          </w:tcPr>
          <w:p w14:paraId="4D9309DF" w14:textId="77777777" w:rsidR="00440A5A" w:rsidRDefault="00440A5A">
            <w:pPr>
              <w:spacing w:after="160" w:line="259" w:lineRule="auto"/>
              <w:ind w:left="0" w:firstLine="0"/>
              <w:jc w:val="left"/>
            </w:pPr>
          </w:p>
        </w:tc>
      </w:tr>
      <w:tr w:rsidR="00440A5A" w14:paraId="2977B3E8" w14:textId="77777777" w:rsidTr="004260C7">
        <w:trPr>
          <w:trHeight w:val="304"/>
        </w:trPr>
        <w:tc>
          <w:tcPr>
            <w:tcW w:w="2981" w:type="dxa"/>
            <w:vMerge w:val="restart"/>
            <w:tcBorders>
              <w:top w:val="single" w:sz="4" w:space="0" w:color="000000"/>
              <w:left w:val="single" w:sz="4" w:space="0" w:color="000000"/>
              <w:bottom w:val="single" w:sz="4" w:space="0" w:color="000000"/>
              <w:right w:val="single" w:sz="4" w:space="0" w:color="000000"/>
            </w:tcBorders>
          </w:tcPr>
          <w:p w14:paraId="08EB8230" w14:textId="77777777" w:rsidR="00440A5A" w:rsidRDefault="007175C9">
            <w:pPr>
              <w:spacing w:after="0" w:line="259" w:lineRule="auto"/>
              <w:ind w:left="108" w:firstLine="0"/>
              <w:jc w:val="left"/>
            </w:pPr>
            <w:r>
              <w:t xml:space="preserve">Type </w:t>
            </w:r>
          </w:p>
        </w:tc>
        <w:tc>
          <w:tcPr>
            <w:tcW w:w="110" w:type="dxa"/>
            <w:vMerge w:val="restart"/>
            <w:tcBorders>
              <w:top w:val="single" w:sz="4" w:space="0" w:color="000000"/>
              <w:left w:val="single" w:sz="4" w:space="0" w:color="000000"/>
              <w:bottom w:val="single" w:sz="4" w:space="0" w:color="000000"/>
              <w:right w:val="nil"/>
            </w:tcBorders>
          </w:tcPr>
          <w:p w14:paraId="4DEE1240" w14:textId="77777777" w:rsidR="00440A5A" w:rsidRDefault="00440A5A">
            <w:pPr>
              <w:spacing w:after="160" w:line="259" w:lineRule="auto"/>
              <w:ind w:left="0" w:firstLine="0"/>
              <w:jc w:val="left"/>
            </w:pPr>
          </w:p>
        </w:tc>
        <w:tc>
          <w:tcPr>
            <w:tcW w:w="2030" w:type="dxa"/>
            <w:gridSpan w:val="2"/>
            <w:tcBorders>
              <w:top w:val="single" w:sz="4" w:space="0" w:color="000000"/>
              <w:left w:val="nil"/>
              <w:bottom w:val="nil"/>
              <w:right w:val="nil"/>
            </w:tcBorders>
            <w:shd w:val="clear" w:color="auto" w:fill="FFFF00"/>
          </w:tcPr>
          <w:p w14:paraId="413EFE89" w14:textId="77777777" w:rsidR="00440A5A" w:rsidRDefault="007175C9">
            <w:pPr>
              <w:spacing w:after="0" w:line="259" w:lineRule="auto"/>
              <w:ind w:left="0" w:right="-3" w:firstLine="0"/>
            </w:pPr>
            <w:r>
              <w:rPr>
                <w:b/>
              </w:rPr>
              <w:t>Technical Standard</w:t>
            </w:r>
          </w:p>
        </w:tc>
        <w:tc>
          <w:tcPr>
            <w:tcW w:w="3951" w:type="dxa"/>
            <w:gridSpan w:val="2"/>
            <w:vMerge w:val="restart"/>
            <w:tcBorders>
              <w:top w:val="single" w:sz="4" w:space="0" w:color="000000"/>
              <w:left w:val="nil"/>
              <w:bottom w:val="single" w:sz="4" w:space="0" w:color="000000"/>
              <w:right w:val="single" w:sz="4" w:space="0" w:color="000000"/>
            </w:tcBorders>
          </w:tcPr>
          <w:p w14:paraId="28B7AD14" w14:textId="77777777" w:rsidR="00440A5A" w:rsidRDefault="007175C9">
            <w:pPr>
              <w:spacing w:after="0" w:line="259" w:lineRule="auto"/>
              <w:ind w:left="0" w:firstLine="0"/>
              <w:jc w:val="left"/>
            </w:pPr>
            <w:r>
              <w:rPr>
                <w:b/>
              </w:rPr>
              <w:t xml:space="preserve"> </w:t>
            </w:r>
          </w:p>
        </w:tc>
      </w:tr>
      <w:tr w:rsidR="00440A5A" w14:paraId="492E72A4" w14:textId="77777777" w:rsidTr="004260C7">
        <w:trPr>
          <w:trHeight w:val="126"/>
        </w:trPr>
        <w:tc>
          <w:tcPr>
            <w:tcW w:w="2981" w:type="dxa"/>
            <w:vMerge/>
            <w:tcBorders>
              <w:top w:val="nil"/>
              <w:left w:val="single" w:sz="4" w:space="0" w:color="000000"/>
              <w:bottom w:val="single" w:sz="4" w:space="0" w:color="000000"/>
              <w:right w:val="single" w:sz="4" w:space="0" w:color="000000"/>
            </w:tcBorders>
          </w:tcPr>
          <w:p w14:paraId="703D8460" w14:textId="77777777" w:rsidR="00440A5A" w:rsidRDefault="00440A5A">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30C4074" w14:textId="77777777" w:rsidR="00440A5A" w:rsidRDefault="00440A5A">
            <w:pPr>
              <w:spacing w:after="160" w:line="259" w:lineRule="auto"/>
              <w:ind w:left="0" w:firstLine="0"/>
              <w:jc w:val="left"/>
            </w:pPr>
          </w:p>
        </w:tc>
        <w:tc>
          <w:tcPr>
            <w:tcW w:w="2030" w:type="dxa"/>
            <w:gridSpan w:val="2"/>
            <w:tcBorders>
              <w:top w:val="nil"/>
              <w:left w:val="nil"/>
              <w:bottom w:val="single" w:sz="4" w:space="0" w:color="000000"/>
              <w:right w:val="nil"/>
            </w:tcBorders>
          </w:tcPr>
          <w:p w14:paraId="08115313" w14:textId="77777777" w:rsidR="00440A5A" w:rsidRDefault="00440A5A">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14:paraId="1BACA479" w14:textId="77777777" w:rsidR="00440A5A" w:rsidRDefault="00440A5A">
            <w:pPr>
              <w:spacing w:after="160" w:line="259" w:lineRule="auto"/>
              <w:ind w:left="0" w:firstLine="0"/>
              <w:jc w:val="left"/>
            </w:pPr>
          </w:p>
        </w:tc>
      </w:tr>
      <w:tr w:rsidR="00440A5A" w14:paraId="4A7664B7" w14:textId="77777777" w:rsidTr="004260C7">
        <w:trPr>
          <w:trHeight w:val="304"/>
        </w:trPr>
        <w:tc>
          <w:tcPr>
            <w:tcW w:w="2981" w:type="dxa"/>
            <w:vMerge w:val="restart"/>
            <w:tcBorders>
              <w:top w:val="single" w:sz="4" w:space="0" w:color="000000"/>
              <w:left w:val="single" w:sz="4" w:space="0" w:color="000000"/>
              <w:bottom w:val="single" w:sz="4" w:space="0" w:color="000000"/>
              <w:right w:val="single" w:sz="4" w:space="0" w:color="000000"/>
            </w:tcBorders>
          </w:tcPr>
          <w:p w14:paraId="15F0CD1E" w14:textId="77777777" w:rsidR="00440A5A" w:rsidRDefault="007175C9">
            <w:pPr>
              <w:spacing w:after="0" w:line="259" w:lineRule="auto"/>
              <w:ind w:left="108" w:firstLine="0"/>
              <w:jc w:val="left"/>
            </w:pPr>
            <w:r>
              <w:t xml:space="preserve">Classification </w:t>
            </w:r>
          </w:p>
        </w:tc>
        <w:tc>
          <w:tcPr>
            <w:tcW w:w="110" w:type="dxa"/>
            <w:vMerge w:val="restart"/>
            <w:tcBorders>
              <w:top w:val="single" w:sz="4" w:space="0" w:color="000000"/>
              <w:left w:val="single" w:sz="4" w:space="0" w:color="000000"/>
              <w:bottom w:val="single" w:sz="4" w:space="0" w:color="000000"/>
              <w:right w:val="nil"/>
            </w:tcBorders>
          </w:tcPr>
          <w:p w14:paraId="51F9B749" w14:textId="77777777" w:rsidR="00440A5A" w:rsidRDefault="00440A5A">
            <w:pPr>
              <w:spacing w:after="160" w:line="259" w:lineRule="auto"/>
              <w:ind w:left="0" w:firstLine="0"/>
              <w:jc w:val="left"/>
            </w:pPr>
          </w:p>
        </w:tc>
        <w:tc>
          <w:tcPr>
            <w:tcW w:w="3482" w:type="dxa"/>
            <w:gridSpan w:val="3"/>
            <w:tcBorders>
              <w:top w:val="single" w:sz="4" w:space="0" w:color="000000"/>
              <w:left w:val="nil"/>
              <w:bottom w:val="nil"/>
              <w:right w:val="nil"/>
            </w:tcBorders>
            <w:shd w:val="clear" w:color="auto" w:fill="FFFF00"/>
          </w:tcPr>
          <w:p w14:paraId="73F95EFB" w14:textId="77777777" w:rsidR="00440A5A" w:rsidRDefault="007175C9">
            <w:pPr>
              <w:spacing w:after="0" w:line="259" w:lineRule="auto"/>
              <w:ind w:left="0" w:firstLine="0"/>
            </w:pPr>
            <w:r>
              <w:rPr>
                <w:b/>
              </w:rPr>
              <w:t>For internal use only (INTERNAL)</w:t>
            </w:r>
          </w:p>
        </w:tc>
        <w:tc>
          <w:tcPr>
            <w:tcW w:w="2499" w:type="dxa"/>
            <w:vMerge w:val="restart"/>
            <w:tcBorders>
              <w:top w:val="single" w:sz="4" w:space="0" w:color="000000"/>
              <w:left w:val="nil"/>
              <w:bottom w:val="single" w:sz="4" w:space="0" w:color="000000"/>
              <w:right w:val="single" w:sz="4" w:space="0" w:color="000000"/>
            </w:tcBorders>
          </w:tcPr>
          <w:p w14:paraId="40BDBFDD" w14:textId="77777777" w:rsidR="00440A5A" w:rsidRDefault="007175C9">
            <w:pPr>
              <w:spacing w:after="0" w:line="259" w:lineRule="auto"/>
              <w:ind w:left="0" w:firstLine="0"/>
              <w:jc w:val="left"/>
            </w:pPr>
            <w:r>
              <w:rPr>
                <w:b/>
              </w:rPr>
              <w:t xml:space="preserve"> </w:t>
            </w:r>
          </w:p>
        </w:tc>
      </w:tr>
      <w:tr w:rsidR="00440A5A" w14:paraId="7ABB45A7" w14:textId="77777777" w:rsidTr="004260C7">
        <w:trPr>
          <w:trHeight w:val="126"/>
        </w:trPr>
        <w:tc>
          <w:tcPr>
            <w:tcW w:w="2981" w:type="dxa"/>
            <w:vMerge/>
            <w:tcBorders>
              <w:top w:val="nil"/>
              <w:left w:val="single" w:sz="4" w:space="0" w:color="000000"/>
              <w:bottom w:val="single" w:sz="4" w:space="0" w:color="000000"/>
              <w:right w:val="single" w:sz="4" w:space="0" w:color="000000"/>
            </w:tcBorders>
          </w:tcPr>
          <w:p w14:paraId="3B029BBE" w14:textId="77777777" w:rsidR="00440A5A" w:rsidRDefault="00440A5A">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6E1DAB00" w14:textId="77777777" w:rsidR="00440A5A" w:rsidRDefault="00440A5A">
            <w:pPr>
              <w:spacing w:after="160" w:line="259" w:lineRule="auto"/>
              <w:ind w:left="0" w:firstLine="0"/>
              <w:jc w:val="left"/>
            </w:pPr>
          </w:p>
        </w:tc>
        <w:tc>
          <w:tcPr>
            <w:tcW w:w="3482" w:type="dxa"/>
            <w:gridSpan w:val="3"/>
            <w:tcBorders>
              <w:top w:val="nil"/>
              <w:left w:val="nil"/>
              <w:bottom w:val="single" w:sz="4" w:space="0" w:color="000000"/>
              <w:right w:val="nil"/>
            </w:tcBorders>
          </w:tcPr>
          <w:p w14:paraId="03361D2F" w14:textId="77777777" w:rsidR="00440A5A" w:rsidRDefault="00440A5A">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4E0A430E" w14:textId="77777777" w:rsidR="00440A5A" w:rsidRDefault="00440A5A">
            <w:pPr>
              <w:spacing w:after="160" w:line="259" w:lineRule="auto"/>
              <w:ind w:left="0" w:firstLine="0"/>
              <w:jc w:val="left"/>
            </w:pPr>
          </w:p>
        </w:tc>
      </w:tr>
      <w:tr w:rsidR="00440A5A" w14:paraId="35833BEC" w14:textId="77777777" w:rsidTr="004260C7">
        <w:trPr>
          <w:trHeight w:val="304"/>
        </w:trPr>
        <w:tc>
          <w:tcPr>
            <w:tcW w:w="2981" w:type="dxa"/>
            <w:vMerge w:val="restart"/>
            <w:tcBorders>
              <w:top w:val="single" w:sz="4" w:space="0" w:color="000000"/>
              <w:left w:val="single" w:sz="4" w:space="0" w:color="000000"/>
              <w:bottom w:val="single" w:sz="4" w:space="0" w:color="000000"/>
              <w:right w:val="single" w:sz="4" w:space="0" w:color="000000"/>
            </w:tcBorders>
          </w:tcPr>
          <w:p w14:paraId="7D6C1924" w14:textId="77777777" w:rsidR="00440A5A" w:rsidRDefault="007175C9">
            <w:pPr>
              <w:spacing w:after="0" w:line="259" w:lineRule="auto"/>
              <w:ind w:left="108" w:firstLine="0"/>
              <w:jc w:val="left"/>
            </w:pPr>
            <w:r>
              <w:t xml:space="preserve">Next Review </w:t>
            </w:r>
          </w:p>
        </w:tc>
        <w:tc>
          <w:tcPr>
            <w:tcW w:w="110" w:type="dxa"/>
            <w:vMerge w:val="restart"/>
            <w:tcBorders>
              <w:top w:val="single" w:sz="4" w:space="0" w:color="000000"/>
              <w:left w:val="single" w:sz="4" w:space="0" w:color="000000"/>
              <w:bottom w:val="single" w:sz="4" w:space="0" w:color="000000"/>
              <w:right w:val="nil"/>
            </w:tcBorders>
          </w:tcPr>
          <w:p w14:paraId="370D757C" w14:textId="77777777" w:rsidR="00440A5A" w:rsidRDefault="00440A5A">
            <w:pPr>
              <w:spacing w:after="160" w:line="259" w:lineRule="auto"/>
              <w:ind w:left="0" w:firstLine="0"/>
              <w:jc w:val="left"/>
            </w:pPr>
          </w:p>
        </w:tc>
        <w:tc>
          <w:tcPr>
            <w:tcW w:w="343" w:type="dxa"/>
            <w:tcBorders>
              <w:top w:val="single" w:sz="4" w:space="0" w:color="000000"/>
              <w:left w:val="nil"/>
              <w:bottom w:val="nil"/>
              <w:right w:val="nil"/>
            </w:tcBorders>
            <w:shd w:val="clear" w:color="auto" w:fill="FFFF00"/>
          </w:tcPr>
          <w:p w14:paraId="1A60F62F" w14:textId="77777777" w:rsidR="00440A5A" w:rsidRDefault="007175C9">
            <w:pPr>
              <w:spacing w:after="0" w:line="259" w:lineRule="auto"/>
              <w:ind w:left="0" w:right="-1" w:firstLine="0"/>
            </w:pPr>
            <w:proofErr w:type="spellStart"/>
            <w:r>
              <w:rPr>
                <w:b/>
              </w:rPr>
              <w:t>tbd</w:t>
            </w:r>
            <w:proofErr w:type="spellEnd"/>
          </w:p>
        </w:tc>
        <w:tc>
          <w:tcPr>
            <w:tcW w:w="5638" w:type="dxa"/>
            <w:gridSpan w:val="3"/>
            <w:vMerge w:val="restart"/>
            <w:tcBorders>
              <w:top w:val="single" w:sz="4" w:space="0" w:color="000000"/>
              <w:left w:val="nil"/>
              <w:bottom w:val="single" w:sz="4" w:space="0" w:color="000000"/>
              <w:right w:val="single" w:sz="4" w:space="0" w:color="000000"/>
            </w:tcBorders>
          </w:tcPr>
          <w:p w14:paraId="14D11E47" w14:textId="77777777" w:rsidR="00440A5A" w:rsidRDefault="007175C9">
            <w:pPr>
              <w:spacing w:after="0" w:line="259" w:lineRule="auto"/>
              <w:ind w:left="0" w:firstLine="0"/>
              <w:jc w:val="left"/>
            </w:pPr>
            <w:r>
              <w:rPr>
                <w:b/>
              </w:rPr>
              <w:t xml:space="preserve"> </w:t>
            </w:r>
          </w:p>
        </w:tc>
      </w:tr>
      <w:tr w:rsidR="00440A5A" w14:paraId="5B8FA591" w14:textId="77777777" w:rsidTr="004260C7">
        <w:trPr>
          <w:trHeight w:val="125"/>
        </w:trPr>
        <w:tc>
          <w:tcPr>
            <w:tcW w:w="2981" w:type="dxa"/>
            <w:vMerge/>
            <w:tcBorders>
              <w:top w:val="nil"/>
              <w:left w:val="single" w:sz="4" w:space="0" w:color="000000"/>
              <w:bottom w:val="single" w:sz="4" w:space="0" w:color="000000"/>
              <w:right w:val="single" w:sz="4" w:space="0" w:color="000000"/>
            </w:tcBorders>
          </w:tcPr>
          <w:p w14:paraId="069E9412" w14:textId="77777777" w:rsidR="00440A5A" w:rsidRDefault="00440A5A">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CA32705" w14:textId="77777777" w:rsidR="00440A5A" w:rsidRDefault="00440A5A">
            <w:pPr>
              <w:spacing w:after="160" w:line="259" w:lineRule="auto"/>
              <w:ind w:left="0" w:firstLine="0"/>
              <w:jc w:val="left"/>
            </w:pPr>
          </w:p>
        </w:tc>
        <w:tc>
          <w:tcPr>
            <w:tcW w:w="343" w:type="dxa"/>
            <w:tcBorders>
              <w:top w:val="nil"/>
              <w:left w:val="nil"/>
              <w:bottom w:val="single" w:sz="4" w:space="0" w:color="000000"/>
              <w:right w:val="nil"/>
            </w:tcBorders>
          </w:tcPr>
          <w:p w14:paraId="6A1CB24C" w14:textId="77777777" w:rsidR="00440A5A" w:rsidRDefault="00440A5A">
            <w:pPr>
              <w:spacing w:after="160" w:line="259" w:lineRule="auto"/>
              <w:ind w:left="0" w:firstLine="0"/>
              <w:jc w:val="left"/>
            </w:pPr>
          </w:p>
        </w:tc>
        <w:tc>
          <w:tcPr>
            <w:tcW w:w="0" w:type="auto"/>
            <w:gridSpan w:val="3"/>
            <w:vMerge/>
            <w:tcBorders>
              <w:top w:val="nil"/>
              <w:left w:val="nil"/>
              <w:bottom w:val="single" w:sz="4" w:space="0" w:color="000000"/>
              <w:right w:val="single" w:sz="4" w:space="0" w:color="000000"/>
            </w:tcBorders>
          </w:tcPr>
          <w:p w14:paraId="69F0F263" w14:textId="77777777" w:rsidR="00440A5A" w:rsidRDefault="00440A5A">
            <w:pPr>
              <w:spacing w:after="160" w:line="259" w:lineRule="auto"/>
              <w:ind w:left="0" w:firstLine="0"/>
              <w:jc w:val="left"/>
            </w:pPr>
          </w:p>
        </w:tc>
      </w:tr>
    </w:tbl>
    <w:p w14:paraId="30CF9134" w14:textId="77777777" w:rsidR="00440A5A" w:rsidRDefault="007175C9">
      <w:pPr>
        <w:spacing w:after="71" w:line="259" w:lineRule="auto"/>
        <w:ind w:left="0" w:right="11" w:firstLine="0"/>
        <w:jc w:val="left"/>
      </w:pPr>
      <w:r>
        <w:rPr>
          <w:b/>
          <w:sz w:val="28"/>
        </w:rPr>
        <w:t xml:space="preserve"> </w:t>
      </w:r>
    </w:p>
    <w:p w14:paraId="26025674" w14:textId="77777777" w:rsidR="004260C7" w:rsidRPr="0073371B" w:rsidRDefault="004260C7" w:rsidP="0073371B">
      <w:pPr>
        <w:spacing w:after="240" w:line="259" w:lineRule="auto"/>
        <w:ind w:left="0" w:firstLine="0"/>
        <w:jc w:val="left"/>
        <w:rPr>
          <w:b/>
          <w:sz w:val="28"/>
        </w:rPr>
      </w:pPr>
      <w:r>
        <w:rPr>
          <w:b/>
          <w:sz w:val="28"/>
        </w:rPr>
        <w:t>Referenced</w:t>
      </w:r>
      <w:r w:rsidR="007175C9">
        <w:rPr>
          <w:b/>
          <w:sz w:val="28"/>
        </w:rPr>
        <w:t xml:space="preserve"> Documents </w:t>
      </w:r>
    </w:p>
    <w:tbl>
      <w:tblPr>
        <w:tblStyle w:val="TableGrid"/>
        <w:tblW w:w="9076" w:type="dxa"/>
        <w:tblInd w:w="-5" w:type="dxa"/>
        <w:tblCellMar>
          <w:top w:w="12" w:type="dxa"/>
        </w:tblCellMar>
        <w:tblLook w:val="04A0" w:firstRow="1" w:lastRow="0" w:firstColumn="1" w:lastColumn="0" w:noHBand="0" w:noVBand="1"/>
      </w:tblPr>
      <w:tblGrid>
        <w:gridCol w:w="4511"/>
        <w:gridCol w:w="108"/>
        <w:gridCol w:w="306"/>
        <w:gridCol w:w="4151"/>
      </w:tblGrid>
      <w:tr w:rsidR="00440A5A" w14:paraId="54FBA907" w14:textId="77777777" w:rsidTr="004179F4">
        <w:trPr>
          <w:trHeight w:val="428"/>
        </w:trPr>
        <w:tc>
          <w:tcPr>
            <w:tcW w:w="451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2BB5C75" w14:textId="77777777" w:rsidR="00440A5A" w:rsidRDefault="007175C9" w:rsidP="004179F4">
            <w:pPr>
              <w:spacing w:after="0" w:line="259" w:lineRule="auto"/>
              <w:ind w:left="106" w:firstLine="0"/>
              <w:jc w:val="left"/>
            </w:pPr>
            <w:r>
              <w:rPr>
                <w:b/>
              </w:rPr>
              <w:t xml:space="preserve">Document </w:t>
            </w:r>
          </w:p>
        </w:tc>
        <w:tc>
          <w:tcPr>
            <w:tcW w:w="4565"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14:paraId="28D6D6D0" w14:textId="77777777" w:rsidR="00440A5A" w:rsidRDefault="007175C9" w:rsidP="004179F4">
            <w:pPr>
              <w:spacing w:after="0" w:line="259" w:lineRule="auto"/>
              <w:ind w:left="108" w:firstLine="0"/>
              <w:jc w:val="left"/>
            </w:pPr>
            <w:r>
              <w:rPr>
                <w:b/>
              </w:rPr>
              <w:t xml:space="preserve">Location </w:t>
            </w:r>
          </w:p>
        </w:tc>
      </w:tr>
      <w:tr w:rsidR="00440A5A" w14:paraId="08B73D3E" w14:textId="77777777" w:rsidTr="004260C7">
        <w:trPr>
          <w:trHeight w:val="432"/>
        </w:trPr>
        <w:tc>
          <w:tcPr>
            <w:tcW w:w="4511" w:type="dxa"/>
            <w:tcBorders>
              <w:top w:val="single" w:sz="4" w:space="0" w:color="000000"/>
              <w:left w:val="single" w:sz="4" w:space="0" w:color="000000"/>
              <w:bottom w:val="single" w:sz="4" w:space="0" w:color="000000"/>
              <w:right w:val="single" w:sz="4" w:space="0" w:color="000000"/>
            </w:tcBorders>
          </w:tcPr>
          <w:p w14:paraId="5590459D" w14:textId="6CAF42F0" w:rsidR="00440A5A" w:rsidRDefault="007175C9" w:rsidP="005A6265">
            <w:pPr>
              <w:spacing w:after="0" w:line="259" w:lineRule="auto"/>
              <w:ind w:left="106" w:firstLine="0"/>
              <w:jc w:val="left"/>
            </w:pPr>
            <w:r>
              <w:t xml:space="preserve">TSS-WEB </w:t>
            </w:r>
            <w:r w:rsidR="005A6265">
              <w:t>v</w:t>
            </w:r>
            <w:r w:rsidR="00AF06C9">
              <w:t xml:space="preserve">ersion </w:t>
            </w:r>
            <w:r w:rsidR="003D7544">
              <w:t>2.0</w:t>
            </w:r>
            <w:r>
              <w:t xml:space="preserve"> (Template) </w:t>
            </w:r>
            <w:r>
              <w:rPr>
                <w:b/>
              </w:rPr>
              <w:t xml:space="preserve"> </w:t>
            </w:r>
          </w:p>
        </w:tc>
        <w:tc>
          <w:tcPr>
            <w:tcW w:w="4565" w:type="dxa"/>
            <w:gridSpan w:val="3"/>
            <w:tcBorders>
              <w:top w:val="single" w:sz="4" w:space="0" w:color="000000"/>
              <w:left w:val="single" w:sz="4" w:space="0" w:color="000000"/>
              <w:bottom w:val="single" w:sz="4" w:space="0" w:color="000000"/>
              <w:right w:val="single" w:sz="4" w:space="0" w:color="000000"/>
            </w:tcBorders>
          </w:tcPr>
          <w:p w14:paraId="1ACB6A3C" w14:textId="77777777" w:rsidR="00440A5A" w:rsidRDefault="007175C9">
            <w:pPr>
              <w:spacing w:after="0" w:line="259" w:lineRule="auto"/>
              <w:ind w:left="108" w:firstLine="0"/>
              <w:jc w:val="left"/>
            </w:pPr>
            <w:r>
              <w:rPr>
                <w:color w:val="0000FF"/>
                <w:u w:val="single" w:color="0000FF"/>
              </w:rPr>
              <w:t>https://</w:t>
            </w:r>
            <w:r w:rsidR="00AF06C9">
              <w:rPr>
                <w:color w:val="0000FF"/>
                <w:u w:val="single" w:color="0000FF"/>
              </w:rPr>
              <w:t>tss-web.secodis.com</w:t>
            </w:r>
            <w:r w:rsidR="00AF06C9">
              <w:t xml:space="preserve"> </w:t>
            </w:r>
          </w:p>
        </w:tc>
      </w:tr>
      <w:tr w:rsidR="00440A5A" w14:paraId="11DF6B27" w14:textId="77777777" w:rsidTr="004260C7">
        <w:trPr>
          <w:trHeight w:val="304"/>
        </w:trPr>
        <w:tc>
          <w:tcPr>
            <w:tcW w:w="4511" w:type="dxa"/>
            <w:vMerge w:val="restart"/>
            <w:tcBorders>
              <w:top w:val="single" w:sz="4" w:space="0" w:color="000000"/>
              <w:left w:val="single" w:sz="4" w:space="0" w:color="000000"/>
              <w:bottom w:val="single" w:sz="4" w:space="0" w:color="000000"/>
              <w:right w:val="single" w:sz="4" w:space="0" w:color="000000"/>
            </w:tcBorders>
          </w:tcPr>
          <w:p w14:paraId="78B524E6" w14:textId="77777777" w:rsidR="00440A5A" w:rsidRDefault="007175C9">
            <w:pPr>
              <w:spacing w:after="0" w:line="259" w:lineRule="auto"/>
              <w:ind w:left="106" w:firstLine="0"/>
              <w:jc w:val="left"/>
            </w:pPr>
            <w:r>
              <w:t>Information Security Policy</w:t>
            </w:r>
            <w:r>
              <w:rPr>
                <w:b/>
              </w:rPr>
              <w:t xml:space="preserve"> </w:t>
            </w:r>
          </w:p>
        </w:tc>
        <w:tc>
          <w:tcPr>
            <w:tcW w:w="108" w:type="dxa"/>
            <w:vMerge w:val="restart"/>
            <w:tcBorders>
              <w:top w:val="single" w:sz="4" w:space="0" w:color="000000"/>
              <w:left w:val="single" w:sz="4" w:space="0" w:color="000000"/>
              <w:bottom w:val="single" w:sz="4" w:space="0" w:color="000000"/>
              <w:right w:val="nil"/>
            </w:tcBorders>
          </w:tcPr>
          <w:p w14:paraId="5855804B" w14:textId="77777777" w:rsidR="00440A5A" w:rsidRDefault="00440A5A">
            <w:pPr>
              <w:spacing w:after="160" w:line="259" w:lineRule="auto"/>
              <w:ind w:left="0" w:firstLine="0"/>
              <w:jc w:val="left"/>
            </w:pPr>
          </w:p>
        </w:tc>
        <w:tc>
          <w:tcPr>
            <w:tcW w:w="306" w:type="dxa"/>
            <w:tcBorders>
              <w:top w:val="single" w:sz="4" w:space="0" w:color="000000"/>
              <w:left w:val="nil"/>
              <w:bottom w:val="nil"/>
              <w:right w:val="nil"/>
            </w:tcBorders>
            <w:shd w:val="clear" w:color="auto" w:fill="FFFF00"/>
          </w:tcPr>
          <w:p w14:paraId="63279715" w14:textId="77777777" w:rsidR="00440A5A" w:rsidRDefault="007175C9">
            <w:pPr>
              <w:spacing w:after="0" w:line="259" w:lineRule="auto"/>
              <w:ind w:left="0" w:right="-3" w:firstLine="0"/>
            </w:pPr>
            <w:proofErr w:type="spellStart"/>
            <w:r>
              <w:t>tbd</w:t>
            </w:r>
            <w:proofErr w:type="spellEnd"/>
          </w:p>
        </w:tc>
        <w:tc>
          <w:tcPr>
            <w:tcW w:w="4151" w:type="dxa"/>
            <w:vMerge w:val="restart"/>
            <w:tcBorders>
              <w:top w:val="single" w:sz="4" w:space="0" w:color="000000"/>
              <w:left w:val="nil"/>
              <w:bottom w:val="single" w:sz="4" w:space="0" w:color="000000"/>
              <w:right w:val="single" w:sz="4" w:space="0" w:color="000000"/>
            </w:tcBorders>
          </w:tcPr>
          <w:p w14:paraId="00DBF8AB" w14:textId="77777777" w:rsidR="00440A5A" w:rsidRDefault="007175C9">
            <w:pPr>
              <w:spacing w:after="0" w:line="259" w:lineRule="auto"/>
              <w:ind w:left="0" w:firstLine="0"/>
              <w:jc w:val="left"/>
            </w:pPr>
            <w:r>
              <w:t xml:space="preserve"> </w:t>
            </w:r>
          </w:p>
        </w:tc>
      </w:tr>
      <w:tr w:rsidR="00440A5A" w14:paraId="363A6806" w14:textId="77777777" w:rsidTr="004260C7">
        <w:trPr>
          <w:trHeight w:val="126"/>
        </w:trPr>
        <w:tc>
          <w:tcPr>
            <w:tcW w:w="4511" w:type="dxa"/>
            <w:vMerge/>
            <w:tcBorders>
              <w:top w:val="nil"/>
              <w:left w:val="single" w:sz="4" w:space="0" w:color="000000"/>
              <w:bottom w:val="single" w:sz="4" w:space="0" w:color="000000"/>
              <w:right w:val="single" w:sz="4" w:space="0" w:color="000000"/>
            </w:tcBorders>
          </w:tcPr>
          <w:p w14:paraId="431E5F08" w14:textId="77777777" w:rsidR="00440A5A" w:rsidRDefault="00440A5A">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7F308D28" w14:textId="77777777" w:rsidR="00440A5A" w:rsidRDefault="00440A5A">
            <w:pPr>
              <w:spacing w:after="160" w:line="259" w:lineRule="auto"/>
              <w:ind w:left="0" w:firstLine="0"/>
              <w:jc w:val="left"/>
            </w:pPr>
          </w:p>
        </w:tc>
        <w:tc>
          <w:tcPr>
            <w:tcW w:w="306" w:type="dxa"/>
            <w:tcBorders>
              <w:top w:val="nil"/>
              <w:left w:val="nil"/>
              <w:bottom w:val="single" w:sz="4" w:space="0" w:color="000000"/>
              <w:right w:val="nil"/>
            </w:tcBorders>
          </w:tcPr>
          <w:p w14:paraId="04A43890" w14:textId="77777777" w:rsidR="00440A5A" w:rsidRDefault="00440A5A">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B1A97B3" w14:textId="77777777" w:rsidR="00440A5A" w:rsidRDefault="00440A5A">
            <w:pPr>
              <w:spacing w:after="160" w:line="259" w:lineRule="auto"/>
              <w:ind w:left="0" w:firstLine="0"/>
              <w:jc w:val="left"/>
            </w:pPr>
          </w:p>
        </w:tc>
      </w:tr>
      <w:tr w:rsidR="00440A5A" w14:paraId="1271B24B" w14:textId="77777777" w:rsidTr="004260C7">
        <w:trPr>
          <w:trHeight w:val="304"/>
        </w:trPr>
        <w:tc>
          <w:tcPr>
            <w:tcW w:w="4511" w:type="dxa"/>
            <w:vMerge w:val="restart"/>
            <w:tcBorders>
              <w:top w:val="single" w:sz="4" w:space="0" w:color="000000"/>
              <w:left w:val="single" w:sz="4" w:space="0" w:color="000000"/>
              <w:bottom w:val="single" w:sz="4" w:space="0" w:color="000000"/>
              <w:right w:val="single" w:sz="4" w:space="0" w:color="000000"/>
            </w:tcBorders>
          </w:tcPr>
          <w:p w14:paraId="79B57848" w14:textId="77777777" w:rsidR="00440A5A" w:rsidRDefault="007175C9">
            <w:pPr>
              <w:spacing w:after="0" w:line="259" w:lineRule="auto"/>
              <w:ind w:left="106" w:firstLine="0"/>
              <w:jc w:val="left"/>
            </w:pPr>
            <w:r>
              <w:t>Password Policy</w:t>
            </w:r>
            <w:r>
              <w:rPr>
                <w:b/>
              </w:rPr>
              <w:t xml:space="preserve"> </w:t>
            </w:r>
          </w:p>
        </w:tc>
        <w:tc>
          <w:tcPr>
            <w:tcW w:w="108" w:type="dxa"/>
            <w:vMerge w:val="restart"/>
            <w:tcBorders>
              <w:top w:val="single" w:sz="4" w:space="0" w:color="000000"/>
              <w:left w:val="single" w:sz="4" w:space="0" w:color="000000"/>
              <w:bottom w:val="single" w:sz="4" w:space="0" w:color="000000"/>
              <w:right w:val="nil"/>
            </w:tcBorders>
          </w:tcPr>
          <w:p w14:paraId="41D454A6" w14:textId="77777777" w:rsidR="00440A5A" w:rsidRDefault="00440A5A">
            <w:pPr>
              <w:spacing w:after="160" w:line="259" w:lineRule="auto"/>
              <w:ind w:left="0" w:firstLine="0"/>
              <w:jc w:val="left"/>
            </w:pPr>
          </w:p>
        </w:tc>
        <w:tc>
          <w:tcPr>
            <w:tcW w:w="306" w:type="dxa"/>
            <w:tcBorders>
              <w:top w:val="single" w:sz="4" w:space="0" w:color="000000"/>
              <w:left w:val="nil"/>
              <w:bottom w:val="nil"/>
              <w:right w:val="nil"/>
            </w:tcBorders>
            <w:shd w:val="clear" w:color="auto" w:fill="FFFF00"/>
          </w:tcPr>
          <w:p w14:paraId="09C02CC4" w14:textId="77777777" w:rsidR="00440A5A" w:rsidRDefault="007175C9">
            <w:pPr>
              <w:spacing w:after="0" w:line="259" w:lineRule="auto"/>
              <w:ind w:left="0" w:right="-3" w:firstLine="0"/>
            </w:pPr>
            <w:proofErr w:type="spellStart"/>
            <w:r>
              <w:t>tbd</w:t>
            </w:r>
            <w:proofErr w:type="spellEnd"/>
            <w:r>
              <w:t xml:space="preserve"> </w:t>
            </w:r>
          </w:p>
        </w:tc>
        <w:tc>
          <w:tcPr>
            <w:tcW w:w="4151" w:type="dxa"/>
            <w:vMerge w:val="restart"/>
            <w:tcBorders>
              <w:top w:val="single" w:sz="4" w:space="0" w:color="000000"/>
              <w:left w:val="nil"/>
              <w:bottom w:val="single" w:sz="4" w:space="0" w:color="000000"/>
              <w:right w:val="single" w:sz="4" w:space="0" w:color="000000"/>
            </w:tcBorders>
          </w:tcPr>
          <w:p w14:paraId="2C82011E" w14:textId="77777777" w:rsidR="00440A5A" w:rsidRDefault="00440A5A">
            <w:pPr>
              <w:spacing w:after="160" w:line="259" w:lineRule="auto"/>
              <w:ind w:left="0" w:firstLine="0"/>
              <w:jc w:val="left"/>
            </w:pPr>
          </w:p>
        </w:tc>
      </w:tr>
      <w:tr w:rsidR="00440A5A" w14:paraId="732DFB47" w14:textId="77777777" w:rsidTr="004260C7">
        <w:trPr>
          <w:trHeight w:val="125"/>
        </w:trPr>
        <w:tc>
          <w:tcPr>
            <w:tcW w:w="4511" w:type="dxa"/>
            <w:vMerge/>
            <w:tcBorders>
              <w:top w:val="nil"/>
              <w:left w:val="single" w:sz="4" w:space="0" w:color="000000"/>
              <w:bottom w:val="single" w:sz="4" w:space="0" w:color="000000"/>
              <w:right w:val="single" w:sz="4" w:space="0" w:color="000000"/>
            </w:tcBorders>
          </w:tcPr>
          <w:p w14:paraId="2ED1AB48" w14:textId="77777777" w:rsidR="00440A5A" w:rsidRDefault="00440A5A">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3CA4C04C" w14:textId="77777777" w:rsidR="00440A5A" w:rsidRDefault="00440A5A">
            <w:pPr>
              <w:spacing w:after="160" w:line="259" w:lineRule="auto"/>
              <w:ind w:left="0" w:firstLine="0"/>
              <w:jc w:val="left"/>
            </w:pPr>
          </w:p>
        </w:tc>
        <w:tc>
          <w:tcPr>
            <w:tcW w:w="306" w:type="dxa"/>
            <w:tcBorders>
              <w:top w:val="nil"/>
              <w:left w:val="nil"/>
              <w:bottom w:val="single" w:sz="4" w:space="0" w:color="000000"/>
              <w:right w:val="nil"/>
            </w:tcBorders>
          </w:tcPr>
          <w:p w14:paraId="177206F8" w14:textId="77777777" w:rsidR="00440A5A" w:rsidRDefault="00440A5A">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0C820607" w14:textId="77777777" w:rsidR="00440A5A" w:rsidRDefault="00440A5A">
            <w:pPr>
              <w:spacing w:after="160" w:line="259" w:lineRule="auto"/>
              <w:ind w:left="0" w:firstLine="0"/>
              <w:jc w:val="left"/>
            </w:pPr>
          </w:p>
        </w:tc>
      </w:tr>
    </w:tbl>
    <w:p w14:paraId="460DD099" w14:textId="77777777" w:rsidR="00440A5A" w:rsidRDefault="007175C9">
      <w:pPr>
        <w:spacing w:after="191" w:line="259" w:lineRule="auto"/>
        <w:ind w:left="0" w:right="7" w:firstLine="0"/>
        <w:jc w:val="left"/>
      </w:pPr>
      <w:r>
        <w:rPr>
          <w:b/>
          <w:sz w:val="28"/>
        </w:rPr>
        <w:t xml:space="preserve"> </w:t>
      </w:r>
    </w:p>
    <w:p w14:paraId="1B085686" w14:textId="77777777" w:rsidR="004260C7" w:rsidRPr="0073371B" w:rsidRDefault="007175C9" w:rsidP="0073371B">
      <w:pPr>
        <w:spacing w:after="240" w:line="259" w:lineRule="auto"/>
        <w:ind w:left="0" w:firstLine="0"/>
        <w:jc w:val="left"/>
        <w:rPr>
          <w:b/>
          <w:sz w:val="28"/>
        </w:rPr>
      </w:pPr>
      <w:r>
        <w:rPr>
          <w:b/>
          <w:sz w:val="28"/>
        </w:rPr>
        <w:t xml:space="preserve">Contacts for this Document </w:t>
      </w:r>
    </w:p>
    <w:tbl>
      <w:tblPr>
        <w:tblStyle w:val="TableGrid"/>
        <w:tblW w:w="9076" w:type="dxa"/>
        <w:tblInd w:w="-5" w:type="dxa"/>
        <w:tblCellMar>
          <w:top w:w="10" w:type="dxa"/>
          <w:left w:w="106" w:type="dxa"/>
          <w:right w:w="115" w:type="dxa"/>
        </w:tblCellMar>
        <w:tblLook w:val="04A0" w:firstRow="1" w:lastRow="0" w:firstColumn="1" w:lastColumn="0" w:noHBand="0" w:noVBand="1"/>
      </w:tblPr>
      <w:tblGrid>
        <w:gridCol w:w="2984"/>
        <w:gridCol w:w="2976"/>
        <w:gridCol w:w="3116"/>
      </w:tblGrid>
      <w:tr w:rsidR="00440A5A" w14:paraId="01460972" w14:textId="77777777" w:rsidTr="004179F4">
        <w:trPr>
          <w:trHeight w:val="427"/>
        </w:trPr>
        <w:tc>
          <w:tcPr>
            <w:tcW w:w="2984"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9EC1D76" w14:textId="77777777" w:rsidR="00440A5A" w:rsidRDefault="007175C9" w:rsidP="004179F4">
            <w:pPr>
              <w:spacing w:after="0" w:line="259" w:lineRule="auto"/>
              <w:ind w:left="0" w:firstLine="0"/>
              <w:jc w:val="left"/>
            </w:pPr>
            <w:r>
              <w:rPr>
                <w:b/>
              </w:rPr>
              <w:t xml:space="preserve">Name </w:t>
            </w:r>
          </w:p>
        </w:tc>
        <w:tc>
          <w:tcPr>
            <w:tcW w:w="297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232F5FB" w14:textId="77777777" w:rsidR="00440A5A" w:rsidRDefault="007175C9" w:rsidP="004179F4">
            <w:pPr>
              <w:spacing w:after="0" w:line="259" w:lineRule="auto"/>
              <w:ind w:left="2" w:firstLine="0"/>
              <w:jc w:val="left"/>
            </w:pPr>
            <w:r>
              <w:rPr>
                <w:b/>
              </w:rPr>
              <w:t xml:space="preserve">E-Mail </w:t>
            </w:r>
          </w:p>
        </w:tc>
        <w:tc>
          <w:tcPr>
            <w:tcW w:w="311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8138E46" w14:textId="77777777" w:rsidR="00440A5A" w:rsidRDefault="007175C9" w:rsidP="004179F4">
            <w:pPr>
              <w:spacing w:after="0" w:line="259" w:lineRule="auto"/>
              <w:ind w:left="2" w:firstLine="0"/>
              <w:jc w:val="left"/>
            </w:pPr>
            <w:r>
              <w:rPr>
                <w:b/>
              </w:rPr>
              <w:t xml:space="preserve">Section </w:t>
            </w:r>
          </w:p>
        </w:tc>
      </w:tr>
      <w:tr w:rsidR="00440A5A" w14:paraId="4DFBA5BA" w14:textId="77777777" w:rsidTr="004260C7">
        <w:trPr>
          <w:trHeight w:val="433"/>
        </w:trPr>
        <w:tc>
          <w:tcPr>
            <w:tcW w:w="2984" w:type="dxa"/>
            <w:tcBorders>
              <w:top w:val="single" w:sz="4" w:space="0" w:color="000000"/>
              <w:left w:val="single" w:sz="4" w:space="0" w:color="000000"/>
              <w:bottom w:val="single" w:sz="4" w:space="0" w:color="000000"/>
              <w:right w:val="single" w:sz="4" w:space="0" w:color="000000"/>
            </w:tcBorders>
          </w:tcPr>
          <w:p w14:paraId="76E5111C" w14:textId="77777777" w:rsidR="00440A5A" w:rsidRDefault="007175C9">
            <w:pPr>
              <w:spacing w:after="0" w:line="259" w:lineRule="auto"/>
              <w:ind w:left="0" w:firstLine="0"/>
              <w:jc w:val="left"/>
            </w:pPr>
            <w: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4CCE4FF1" w14:textId="77777777" w:rsidR="00440A5A" w:rsidRDefault="007175C9">
            <w:pPr>
              <w:spacing w:after="0" w:line="259" w:lineRule="auto"/>
              <w:ind w:left="2" w:firstLine="0"/>
              <w:jc w:val="left"/>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21DD9DCE" w14:textId="77777777" w:rsidR="00440A5A" w:rsidRDefault="007175C9">
            <w:pPr>
              <w:spacing w:after="0" w:line="259" w:lineRule="auto"/>
              <w:ind w:left="2" w:firstLine="0"/>
              <w:jc w:val="left"/>
            </w:pPr>
            <w:r>
              <w:t xml:space="preserve"> </w:t>
            </w:r>
          </w:p>
        </w:tc>
      </w:tr>
      <w:tr w:rsidR="00440A5A" w14:paraId="31903B4D" w14:textId="77777777" w:rsidTr="004260C7">
        <w:trPr>
          <w:trHeight w:val="430"/>
        </w:trPr>
        <w:tc>
          <w:tcPr>
            <w:tcW w:w="2984" w:type="dxa"/>
            <w:tcBorders>
              <w:top w:val="single" w:sz="4" w:space="0" w:color="000000"/>
              <w:left w:val="single" w:sz="4" w:space="0" w:color="000000"/>
              <w:bottom w:val="single" w:sz="4" w:space="0" w:color="000000"/>
              <w:right w:val="single" w:sz="4" w:space="0" w:color="000000"/>
            </w:tcBorders>
          </w:tcPr>
          <w:p w14:paraId="4A11ABC2" w14:textId="77777777" w:rsidR="00440A5A" w:rsidRDefault="007175C9">
            <w:pPr>
              <w:spacing w:after="0" w:line="259" w:lineRule="auto"/>
              <w:ind w:left="0" w:firstLine="0"/>
              <w:jc w:val="left"/>
            </w:pPr>
            <w: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22F70D7E" w14:textId="77777777" w:rsidR="00440A5A" w:rsidRDefault="007175C9">
            <w:pPr>
              <w:spacing w:after="0" w:line="259" w:lineRule="auto"/>
              <w:ind w:left="2" w:firstLine="0"/>
              <w:jc w:val="left"/>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7ACD5058" w14:textId="77777777" w:rsidR="00440A5A" w:rsidRDefault="007175C9">
            <w:pPr>
              <w:spacing w:after="0" w:line="259" w:lineRule="auto"/>
              <w:ind w:left="2" w:firstLine="0"/>
              <w:jc w:val="left"/>
            </w:pPr>
            <w:r>
              <w:t xml:space="preserve"> </w:t>
            </w:r>
          </w:p>
        </w:tc>
      </w:tr>
    </w:tbl>
    <w:p w14:paraId="053FD237" w14:textId="77777777" w:rsidR="00440A5A" w:rsidRDefault="007175C9">
      <w:pPr>
        <w:spacing w:after="71" w:line="259" w:lineRule="auto"/>
        <w:ind w:left="0" w:right="7" w:firstLine="0"/>
        <w:jc w:val="left"/>
      </w:pPr>
      <w:r>
        <w:rPr>
          <w:sz w:val="28"/>
        </w:rPr>
        <w:t xml:space="preserve"> </w:t>
      </w:r>
    </w:p>
    <w:p w14:paraId="7C704844" w14:textId="77777777" w:rsidR="004260C7" w:rsidRPr="0073371B" w:rsidRDefault="007175C9" w:rsidP="0073371B">
      <w:pPr>
        <w:spacing w:after="240" w:line="259" w:lineRule="auto"/>
        <w:ind w:left="0" w:firstLine="0"/>
        <w:jc w:val="left"/>
        <w:rPr>
          <w:b/>
          <w:sz w:val="28"/>
        </w:rPr>
      </w:pPr>
      <w:r>
        <w:rPr>
          <w:b/>
          <w:sz w:val="28"/>
        </w:rPr>
        <w:t xml:space="preserve">Document History </w:t>
      </w:r>
    </w:p>
    <w:tbl>
      <w:tblPr>
        <w:tblStyle w:val="TableGrid"/>
        <w:tblW w:w="9071" w:type="dxa"/>
        <w:tblInd w:w="-5" w:type="dxa"/>
        <w:tblCellMar>
          <w:top w:w="10" w:type="dxa"/>
        </w:tblCellMar>
        <w:tblLook w:val="04A0" w:firstRow="1" w:lastRow="0" w:firstColumn="1" w:lastColumn="0" w:noHBand="0" w:noVBand="1"/>
      </w:tblPr>
      <w:tblGrid>
        <w:gridCol w:w="226"/>
        <w:gridCol w:w="306"/>
        <w:gridCol w:w="893"/>
        <w:gridCol w:w="108"/>
        <w:gridCol w:w="1102"/>
        <w:gridCol w:w="634"/>
        <w:gridCol w:w="108"/>
        <w:gridCol w:w="1478"/>
        <w:gridCol w:w="1029"/>
        <w:gridCol w:w="921"/>
        <w:gridCol w:w="108"/>
        <w:gridCol w:w="941"/>
        <w:gridCol w:w="1217"/>
      </w:tblGrid>
      <w:tr w:rsidR="00440A5A" w14:paraId="1B7DC522" w14:textId="77777777" w:rsidTr="004179F4">
        <w:trPr>
          <w:trHeight w:val="428"/>
        </w:trPr>
        <w:tc>
          <w:tcPr>
            <w:tcW w:w="1425"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A91530F" w14:textId="77777777" w:rsidR="00440A5A" w:rsidRDefault="007175C9" w:rsidP="004179F4">
            <w:pPr>
              <w:spacing w:after="0" w:line="259" w:lineRule="auto"/>
              <w:ind w:left="106" w:firstLine="0"/>
              <w:jc w:val="left"/>
            </w:pPr>
            <w:r>
              <w:rPr>
                <w:b/>
              </w:rPr>
              <w:t>Version</w:t>
            </w:r>
          </w:p>
        </w:tc>
        <w:tc>
          <w:tcPr>
            <w:tcW w:w="1210" w:type="dxa"/>
            <w:gridSpan w:val="2"/>
            <w:tcBorders>
              <w:top w:val="single" w:sz="4" w:space="0" w:color="000000"/>
              <w:left w:val="single" w:sz="4" w:space="0" w:color="000000"/>
              <w:bottom w:val="single" w:sz="4" w:space="0" w:color="000000"/>
              <w:right w:val="nil"/>
            </w:tcBorders>
            <w:shd w:val="clear" w:color="auto" w:fill="BFBFBF" w:themeFill="background1" w:themeFillShade="BF"/>
            <w:vAlign w:val="center"/>
          </w:tcPr>
          <w:p w14:paraId="342C581E" w14:textId="77777777" w:rsidR="00440A5A" w:rsidRDefault="007175C9" w:rsidP="004179F4">
            <w:pPr>
              <w:spacing w:after="0" w:line="259" w:lineRule="auto"/>
              <w:ind w:left="108" w:firstLine="0"/>
              <w:jc w:val="left"/>
            </w:pPr>
            <w:r>
              <w:rPr>
                <w:b/>
              </w:rPr>
              <w:t>Date</w:t>
            </w:r>
          </w:p>
        </w:tc>
        <w:tc>
          <w:tcPr>
            <w:tcW w:w="634" w:type="dxa"/>
            <w:tcBorders>
              <w:top w:val="single" w:sz="4" w:space="0" w:color="000000"/>
              <w:left w:val="nil"/>
              <w:bottom w:val="single" w:sz="4" w:space="0" w:color="000000"/>
              <w:right w:val="single" w:sz="4" w:space="0" w:color="000000"/>
            </w:tcBorders>
            <w:shd w:val="clear" w:color="auto" w:fill="BFBFBF" w:themeFill="background1" w:themeFillShade="BF"/>
            <w:vAlign w:val="center"/>
          </w:tcPr>
          <w:p w14:paraId="243D3F82" w14:textId="77777777" w:rsidR="00440A5A" w:rsidRDefault="00440A5A" w:rsidP="004179F4">
            <w:pPr>
              <w:spacing w:after="160" w:line="259" w:lineRule="auto"/>
              <w:ind w:left="0" w:firstLine="0"/>
              <w:jc w:val="left"/>
            </w:pPr>
          </w:p>
        </w:tc>
        <w:tc>
          <w:tcPr>
            <w:tcW w:w="2615" w:type="dxa"/>
            <w:gridSpan w:val="3"/>
            <w:tcBorders>
              <w:top w:val="single" w:sz="4" w:space="0" w:color="000000"/>
              <w:left w:val="single" w:sz="4" w:space="0" w:color="000000"/>
              <w:bottom w:val="single" w:sz="4" w:space="0" w:color="000000"/>
              <w:right w:val="nil"/>
            </w:tcBorders>
            <w:shd w:val="clear" w:color="auto" w:fill="BFBFBF" w:themeFill="background1" w:themeFillShade="BF"/>
            <w:vAlign w:val="center"/>
          </w:tcPr>
          <w:p w14:paraId="5CBA1213" w14:textId="77777777" w:rsidR="00440A5A" w:rsidRDefault="007175C9" w:rsidP="004179F4">
            <w:pPr>
              <w:spacing w:after="0" w:line="259" w:lineRule="auto"/>
              <w:ind w:left="108" w:firstLine="0"/>
              <w:jc w:val="left"/>
            </w:pPr>
            <w:r>
              <w:rPr>
                <w:b/>
              </w:rPr>
              <w:t>Changes</w:t>
            </w:r>
          </w:p>
        </w:tc>
        <w:tc>
          <w:tcPr>
            <w:tcW w:w="921" w:type="dxa"/>
            <w:tcBorders>
              <w:top w:val="single" w:sz="4" w:space="0" w:color="000000"/>
              <w:left w:val="nil"/>
              <w:bottom w:val="single" w:sz="4" w:space="0" w:color="000000"/>
              <w:right w:val="single" w:sz="4" w:space="0" w:color="000000"/>
            </w:tcBorders>
            <w:shd w:val="clear" w:color="auto" w:fill="BFBFBF" w:themeFill="background1" w:themeFillShade="BF"/>
            <w:vAlign w:val="center"/>
          </w:tcPr>
          <w:p w14:paraId="6954576A" w14:textId="77777777" w:rsidR="00440A5A" w:rsidRDefault="00440A5A" w:rsidP="004179F4">
            <w:pPr>
              <w:spacing w:after="160" w:line="259" w:lineRule="auto"/>
              <w:ind w:left="0" w:firstLine="0"/>
              <w:jc w:val="left"/>
            </w:pPr>
          </w:p>
        </w:tc>
        <w:tc>
          <w:tcPr>
            <w:tcW w:w="2266"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3AA68A7" w14:textId="77777777" w:rsidR="00440A5A" w:rsidRDefault="007175C9" w:rsidP="004179F4">
            <w:pPr>
              <w:spacing w:after="0" w:line="259" w:lineRule="auto"/>
              <w:ind w:left="108" w:firstLine="0"/>
              <w:jc w:val="left"/>
            </w:pPr>
            <w:r>
              <w:rPr>
                <w:b/>
              </w:rPr>
              <w:t>Changed By</w:t>
            </w:r>
          </w:p>
        </w:tc>
      </w:tr>
      <w:tr w:rsidR="0073371B" w14:paraId="0D27F0BD" w14:textId="77777777" w:rsidTr="004260C7">
        <w:trPr>
          <w:trHeight w:val="305"/>
        </w:trPr>
        <w:tc>
          <w:tcPr>
            <w:tcW w:w="226" w:type="dxa"/>
            <w:vMerge w:val="restart"/>
            <w:tcBorders>
              <w:top w:val="single" w:sz="4" w:space="0" w:color="000000"/>
              <w:left w:val="single" w:sz="4" w:space="0" w:color="000000"/>
              <w:bottom w:val="single" w:sz="4" w:space="0" w:color="000000"/>
              <w:right w:val="nil"/>
            </w:tcBorders>
          </w:tcPr>
          <w:p w14:paraId="4300637F" w14:textId="77777777" w:rsidR="0073371B" w:rsidRDefault="0073371B" w:rsidP="0073371B">
            <w:pPr>
              <w:spacing w:after="160" w:line="259" w:lineRule="auto"/>
              <w:ind w:left="0" w:firstLine="0"/>
              <w:jc w:val="left"/>
            </w:pPr>
          </w:p>
        </w:tc>
        <w:tc>
          <w:tcPr>
            <w:tcW w:w="306" w:type="dxa"/>
            <w:tcBorders>
              <w:top w:val="single" w:sz="4" w:space="0" w:color="000000"/>
              <w:left w:val="nil"/>
              <w:bottom w:val="nil"/>
              <w:right w:val="nil"/>
            </w:tcBorders>
            <w:shd w:val="clear" w:color="auto" w:fill="FFFF00"/>
          </w:tcPr>
          <w:p w14:paraId="00F5D72E" w14:textId="77777777" w:rsidR="0073371B" w:rsidRDefault="0073371B" w:rsidP="0073371B">
            <w:pPr>
              <w:spacing w:after="0" w:line="259" w:lineRule="auto"/>
              <w:ind w:left="0" w:right="-3" w:firstLine="0"/>
            </w:pPr>
            <w:r>
              <w:t>0.1</w:t>
            </w:r>
          </w:p>
        </w:tc>
        <w:tc>
          <w:tcPr>
            <w:tcW w:w="893" w:type="dxa"/>
            <w:vMerge w:val="restart"/>
            <w:tcBorders>
              <w:top w:val="single" w:sz="4" w:space="0" w:color="000000"/>
              <w:left w:val="nil"/>
              <w:bottom w:val="single" w:sz="4" w:space="0" w:color="000000"/>
              <w:right w:val="single" w:sz="4" w:space="0" w:color="000000"/>
            </w:tcBorders>
          </w:tcPr>
          <w:p w14:paraId="724CC398" w14:textId="77777777" w:rsidR="0073371B" w:rsidRDefault="0073371B" w:rsidP="0073371B">
            <w:pPr>
              <w:spacing w:after="0" w:line="259" w:lineRule="auto"/>
              <w:ind w:left="0" w:firstLine="0"/>
              <w:jc w:val="left"/>
            </w:pPr>
            <w:r>
              <w:t xml:space="preserve"> </w:t>
            </w:r>
          </w:p>
        </w:tc>
        <w:tc>
          <w:tcPr>
            <w:tcW w:w="108" w:type="dxa"/>
            <w:vMerge w:val="restart"/>
            <w:tcBorders>
              <w:top w:val="single" w:sz="4" w:space="0" w:color="000000"/>
              <w:left w:val="single" w:sz="4" w:space="0" w:color="000000"/>
              <w:bottom w:val="single" w:sz="4" w:space="0" w:color="000000"/>
              <w:right w:val="nil"/>
            </w:tcBorders>
          </w:tcPr>
          <w:p w14:paraId="05F88DCB" w14:textId="77777777" w:rsidR="0073371B" w:rsidRDefault="0073371B" w:rsidP="0073371B">
            <w:pPr>
              <w:spacing w:after="160" w:line="259" w:lineRule="auto"/>
              <w:ind w:left="0" w:firstLine="0"/>
              <w:jc w:val="left"/>
            </w:pPr>
          </w:p>
        </w:tc>
        <w:tc>
          <w:tcPr>
            <w:tcW w:w="1102" w:type="dxa"/>
            <w:tcBorders>
              <w:top w:val="single" w:sz="4" w:space="0" w:color="000000"/>
              <w:left w:val="nil"/>
              <w:bottom w:val="nil"/>
              <w:right w:val="nil"/>
            </w:tcBorders>
            <w:shd w:val="clear" w:color="auto" w:fill="FFFF00"/>
          </w:tcPr>
          <w:p w14:paraId="2B644F3B" w14:textId="5E732873" w:rsidR="0073371B" w:rsidRDefault="00342F77" w:rsidP="0073371B">
            <w:pPr>
              <w:spacing w:after="0" w:line="259" w:lineRule="auto"/>
              <w:ind w:left="0" w:right="-2" w:firstLine="0"/>
            </w:pPr>
            <w:r>
              <w:t>20/12/2020</w:t>
            </w:r>
          </w:p>
        </w:tc>
        <w:tc>
          <w:tcPr>
            <w:tcW w:w="634" w:type="dxa"/>
            <w:vMerge w:val="restart"/>
            <w:tcBorders>
              <w:top w:val="single" w:sz="4" w:space="0" w:color="000000"/>
              <w:left w:val="nil"/>
              <w:bottom w:val="single" w:sz="4" w:space="0" w:color="000000"/>
              <w:right w:val="single" w:sz="4" w:space="0" w:color="000000"/>
            </w:tcBorders>
          </w:tcPr>
          <w:p w14:paraId="424063E6" w14:textId="77777777" w:rsidR="0073371B" w:rsidRDefault="0073371B" w:rsidP="0073371B">
            <w:pPr>
              <w:spacing w:after="0" w:line="259" w:lineRule="auto"/>
              <w:ind w:left="0" w:firstLine="0"/>
              <w:jc w:val="left"/>
            </w:pPr>
            <w:r>
              <w:t xml:space="preserve"> </w:t>
            </w:r>
          </w:p>
        </w:tc>
        <w:tc>
          <w:tcPr>
            <w:tcW w:w="108" w:type="dxa"/>
            <w:vMerge w:val="restart"/>
            <w:tcBorders>
              <w:top w:val="single" w:sz="4" w:space="0" w:color="000000"/>
              <w:left w:val="single" w:sz="4" w:space="0" w:color="000000"/>
              <w:bottom w:val="single" w:sz="4" w:space="0" w:color="000000"/>
              <w:right w:val="nil"/>
            </w:tcBorders>
          </w:tcPr>
          <w:p w14:paraId="3B4543C0" w14:textId="77777777" w:rsidR="0073371B" w:rsidRDefault="0073371B" w:rsidP="0073371B">
            <w:pPr>
              <w:spacing w:after="160" w:line="259" w:lineRule="auto"/>
              <w:ind w:left="0" w:firstLine="0"/>
              <w:jc w:val="left"/>
            </w:pPr>
          </w:p>
        </w:tc>
        <w:tc>
          <w:tcPr>
            <w:tcW w:w="2507" w:type="dxa"/>
            <w:gridSpan w:val="2"/>
            <w:tcBorders>
              <w:top w:val="single" w:sz="4" w:space="0" w:color="000000"/>
              <w:left w:val="nil"/>
              <w:bottom w:val="nil"/>
              <w:right w:val="nil"/>
            </w:tcBorders>
            <w:shd w:val="clear" w:color="auto" w:fill="FFFF00"/>
          </w:tcPr>
          <w:p w14:paraId="6B44E461" w14:textId="7E0035DB" w:rsidR="0073371B" w:rsidRDefault="0073371B" w:rsidP="0073371B">
            <w:pPr>
              <w:spacing w:after="0" w:line="259" w:lineRule="auto"/>
              <w:ind w:left="0" w:firstLine="0"/>
            </w:pPr>
            <w:r>
              <w:t>Initia</w:t>
            </w:r>
            <w:r w:rsidR="00AF06C9">
              <w:t xml:space="preserve">l document based on TSS-WEB </w:t>
            </w:r>
            <w:proofErr w:type="spellStart"/>
            <w:r w:rsidR="00AF06C9">
              <w:t>v</w:t>
            </w:r>
            <w:r w:rsidR="00342F77">
              <w:t>2.0</w:t>
            </w:r>
            <w:proofErr w:type="spellEnd"/>
          </w:p>
        </w:tc>
        <w:tc>
          <w:tcPr>
            <w:tcW w:w="921" w:type="dxa"/>
            <w:vMerge w:val="restart"/>
            <w:tcBorders>
              <w:top w:val="single" w:sz="4" w:space="0" w:color="000000"/>
              <w:left w:val="nil"/>
              <w:bottom w:val="single" w:sz="4" w:space="0" w:color="000000"/>
              <w:right w:val="single" w:sz="4" w:space="0" w:color="000000"/>
            </w:tcBorders>
          </w:tcPr>
          <w:p w14:paraId="4CFA4FF4" w14:textId="77777777" w:rsidR="0073371B" w:rsidRDefault="0073371B" w:rsidP="0073371B">
            <w:pPr>
              <w:spacing w:after="0" w:line="259" w:lineRule="auto"/>
              <w:ind w:left="0" w:right="-61" w:firstLine="0"/>
            </w:pPr>
          </w:p>
        </w:tc>
        <w:tc>
          <w:tcPr>
            <w:tcW w:w="108" w:type="dxa"/>
            <w:vMerge w:val="restart"/>
            <w:tcBorders>
              <w:top w:val="single" w:sz="4" w:space="0" w:color="000000"/>
              <w:left w:val="single" w:sz="4" w:space="0" w:color="000000"/>
              <w:bottom w:val="single" w:sz="4" w:space="0" w:color="000000"/>
              <w:right w:val="nil"/>
            </w:tcBorders>
          </w:tcPr>
          <w:p w14:paraId="39DA2114" w14:textId="77777777" w:rsidR="0073371B" w:rsidRDefault="0073371B" w:rsidP="0073371B">
            <w:pPr>
              <w:spacing w:after="160" w:line="259" w:lineRule="auto"/>
              <w:ind w:left="0" w:firstLine="0"/>
              <w:jc w:val="left"/>
            </w:pPr>
          </w:p>
        </w:tc>
        <w:tc>
          <w:tcPr>
            <w:tcW w:w="941" w:type="dxa"/>
            <w:tcBorders>
              <w:top w:val="single" w:sz="4" w:space="0" w:color="000000"/>
              <w:left w:val="nil"/>
              <w:bottom w:val="nil"/>
              <w:right w:val="nil"/>
            </w:tcBorders>
            <w:shd w:val="clear" w:color="auto" w:fill="FFFF00"/>
          </w:tcPr>
          <w:p w14:paraId="0033C327" w14:textId="77777777" w:rsidR="0073371B" w:rsidRDefault="0073371B" w:rsidP="0073371B">
            <w:pPr>
              <w:spacing w:after="0" w:line="259" w:lineRule="auto"/>
              <w:ind w:left="0" w:right="-3" w:firstLine="0"/>
            </w:pPr>
            <w:r>
              <w:t>John Doe</w:t>
            </w:r>
          </w:p>
        </w:tc>
        <w:tc>
          <w:tcPr>
            <w:tcW w:w="1217" w:type="dxa"/>
            <w:vMerge w:val="restart"/>
            <w:tcBorders>
              <w:top w:val="single" w:sz="4" w:space="0" w:color="000000"/>
              <w:left w:val="nil"/>
              <w:bottom w:val="single" w:sz="4" w:space="0" w:color="000000"/>
              <w:right w:val="single" w:sz="4" w:space="0" w:color="000000"/>
            </w:tcBorders>
          </w:tcPr>
          <w:p w14:paraId="5CD25C33" w14:textId="77777777" w:rsidR="0073371B" w:rsidRDefault="0073371B" w:rsidP="0073371B">
            <w:pPr>
              <w:spacing w:after="0" w:line="259" w:lineRule="auto"/>
              <w:ind w:left="0" w:firstLine="0"/>
              <w:jc w:val="left"/>
            </w:pPr>
            <w:r>
              <w:t xml:space="preserve"> </w:t>
            </w:r>
          </w:p>
        </w:tc>
      </w:tr>
      <w:tr w:rsidR="0073371B" w14:paraId="72518C3F" w14:textId="77777777" w:rsidTr="004260C7">
        <w:trPr>
          <w:trHeight w:val="300"/>
        </w:trPr>
        <w:tc>
          <w:tcPr>
            <w:tcW w:w="226" w:type="dxa"/>
            <w:vMerge/>
            <w:tcBorders>
              <w:top w:val="nil"/>
              <w:left w:val="single" w:sz="4" w:space="0" w:color="000000"/>
              <w:bottom w:val="nil"/>
              <w:right w:val="nil"/>
            </w:tcBorders>
          </w:tcPr>
          <w:p w14:paraId="504B4D37" w14:textId="77777777" w:rsidR="0073371B" w:rsidRDefault="0073371B" w:rsidP="0073371B">
            <w:pPr>
              <w:spacing w:after="160" w:line="259" w:lineRule="auto"/>
              <w:ind w:left="0" w:firstLine="0"/>
              <w:jc w:val="left"/>
            </w:pPr>
          </w:p>
        </w:tc>
        <w:tc>
          <w:tcPr>
            <w:tcW w:w="306" w:type="dxa"/>
            <w:vMerge w:val="restart"/>
            <w:tcBorders>
              <w:top w:val="nil"/>
              <w:left w:val="nil"/>
              <w:bottom w:val="single" w:sz="4" w:space="0" w:color="000000"/>
              <w:right w:val="nil"/>
            </w:tcBorders>
          </w:tcPr>
          <w:p w14:paraId="73DE068D" w14:textId="77777777" w:rsidR="0073371B" w:rsidRDefault="0073371B" w:rsidP="0073371B">
            <w:pPr>
              <w:spacing w:after="160" w:line="259" w:lineRule="auto"/>
              <w:ind w:left="0" w:firstLine="0"/>
              <w:jc w:val="left"/>
            </w:pPr>
          </w:p>
        </w:tc>
        <w:tc>
          <w:tcPr>
            <w:tcW w:w="0" w:type="auto"/>
            <w:vMerge/>
            <w:tcBorders>
              <w:top w:val="nil"/>
              <w:left w:val="nil"/>
              <w:bottom w:val="nil"/>
              <w:right w:val="single" w:sz="4" w:space="0" w:color="000000"/>
            </w:tcBorders>
          </w:tcPr>
          <w:p w14:paraId="27AE4BAE" w14:textId="77777777" w:rsidR="0073371B" w:rsidRDefault="0073371B" w:rsidP="0073371B">
            <w:pPr>
              <w:spacing w:after="160" w:line="259" w:lineRule="auto"/>
              <w:ind w:left="0" w:firstLine="0"/>
              <w:jc w:val="left"/>
            </w:pPr>
          </w:p>
        </w:tc>
        <w:tc>
          <w:tcPr>
            <w:tcW w:w="0" w:type="auto"/>
            <w:vMerge/>
            <w:tcBorders>
              <w:top w:val="nil"/>
              <w:left w:val="single" w:sz="4" w:space="0" w:color="000000"/>
              <w:bottom w:val="nil"/>
              <w:right w:val="nil"/>
            </w:tcBorders>
          </w:tcPr>
          <w:p w14:paraId="649A20CF" w14:textId="77777777" w:rsidR="0073371B" w:rsidRDefault="0073371B" w:rsidP="0073371B">
            <w:pPr>
              <w:spacing w:after="160" w:line="259" w:lineRule="auto"/>
              <w:ind w:left="0" w:firstLine="0"/>
              <w:jc w:val="left"/>
            </w:pPr>
          </w:p>
        </w:tc>
        <w:tc>
          <w:tcPr>
            <w:tcW w:w="1102" w:type="dxa"/>
            <w:vMerge w:val="restart"/>
            <w:tcBorders>
              <w:top w:val="nil"/>
              <w:left w:val="nil"/>
              <w:bottom w:val="single" w:sz="4" w:space="0" w:color="000000"/>
              <w:right w:val="nil"/>
            </w:tcBorders>
          </w:tcPr>
          <w:p w14:paraId="07E993CC" w14:textId="77777777" w:rsidR="0073371B" w:rsidRDefault="0073371B" w:rsidP="0073371B">
            <w:pPr>
              <w:spacing w:after="160" w:line="259" w:lineRule="auto"/>
              <w:ind w:left="0" w:firstLine="0"/>
              <w:jc w:val="left"/>
            </w:pPr>
          </w:p>
        </w:tc>
        <w:tc>
          <w:tcPr>
            <w:tcW w:w="0" w:type="auto"/>
            <w:vMerge/>
            <w:tcBorders>
              <w:top w:val="nil"/>
              <w:left w:val="nil"/>
              <w:bottom w:val="nil"/>
              <w:right w:val="single" w:sz="4" w:space="0" w:color="000000"/>
            </w:tcBorders>
          </w:tcPr>
          <w:p w14:paraId="26D7B07C" w14:textId="77777777" w:rsidR="0073371B" w:rsidRDefault="0073371B" w:rsidP="0073371B">
            <w:pPr>
              <w:spacing w:after="160" w:line="259" w:lineRule="auto"/>
              <w:ind w:left="0" w:firstLine="0"/>
              <w:jc w:val="left"/>
            </w:pPr>
          </w:p>
        </w:tc>
        <w:tc>
          <w:tcPr>
            <w:tcW w:w="0" w:type="auto"/>
            <w:vMerge/>
            <w:tcBorders>
              <w:top w:val="nil"/>
              <w:left w:val="single" w:sz="4" w:space="0" w:color="000000"/>
              <w:bottom w:val="nil"/>
              <w:right w:val="nil"/>
            </w:tcBorders>
          </w:tcPr>
          <w:p w14:paraId="3B9A4171" w14:textId="77777777" w:rsidR="0073371B" w:rsidRDefault="0073371B" w:rsidP="0073371B">
            <w:pPr>
              <w:spacing w:after="160" w:line="259" w:lineRule="auto"/>
              <w:ind w:left="0" w:firstLine="0"/>
              <w:jc w:val="left"/>
            </w:pPr>
          </w:p>
        </w:tc>
        <w:tc>
          <w:tcPr>
            <w:tcW w:w="1478" w:type="dxa"/>
            <w:tcBorders>
              <w:top w:val="nil"/>
              <w:left w:val="nil"/>
              <w:bottom w:val="nil"/>
              <w:right w:val="nil"/>
            </w:tcBorders>
            <w:shd w:val="clear" w:color="auto" w:fill="FFFF00"/>
          </w:tcPr>
          <w:p w14:paraId="27CD4EF7" w14:textId="77777777" w:rsidR="0073371B" w:rsidRDefault="0073371B" w:rsidP="0073371B">
            <w:pPr>
              <w:spacing w:after="0" w:line="259" w:lineRule="auto"/>
              <w:ind w:left="0" w:right="-61" w:firstLine="0"/>
            </w:pPr>
          </w:p>
        </w:tc>
        <w:tc>
          <w:tcPr>
            <w:tcW w:w="1029" w:type="dxa"/>
            <w:vMerge w:val="restart"/>
            <w:tcBorders>
              <w:top w:val="nil"/>
              <w:left w:val="nil"/>
              <w:bottom w:val="single" w:sz="4" w:space="0" w:color="000000"/>
              <w:right w:val="nil"/>
            </w:tcBorders>
          </w:tcPr>
          <w:p w14:paraId="0A5B1514" w14:textId="77777777" w:rsidR="0073371B" w:rsidRDefault="0073371B" w:rsidP="0073371B">
            <w:pPr>
              <w:spacing w:after="160" w:line="259" w:lineRule="auto"/>
              <w:ind w:left="0" w:firstLine="0"/>
              <w:jc w:val="left"/>
            </w:pPr>
          </w:p>
        </w:tc>
        <w:tc>
          <w:tcPr>
            <w:tcW w:w="0" w:type="auto"/>
            <w:vMerge/>
            <w:tcBorders>
              <w:top w:val="nil"/>
              <w:left w:val="nil"/>
              <w:bottom w:val="nil"/>
              <w:right w:val="single" w:sz="4" w:space="0" w:color="000000"/>
            </w:tcBorders>
          </w:tcPr>
          <w:p w14:paraId="63444E58" w14:textId="77777777" w:rsidR="0073371B" w:rsidRDefault="0073371B" w:rsidP="0073371B">
            <w:pPr>
              <w:spacing w:after="160" w:line="259" w:lineRule="auto"/>
              <w:ind w:left="0" w:firstLine="0"/>
              <w:jc w:val="left"/>
            </w:pPr>
          </w:p>
        </w:tc>
        <w:tc>
          <w:tcPr>
            <w:tcW w:w="0" w:type="auto"/>
            <w:vMerge/>
            <w:tcBorders>
              <w:top w:val="nil"/>
              <w:left w:val="single" w:sz="4" w:space="0" w:color="000000"/>
              <w:bottom w:val="nil"/>
              <w:right w:val="nil"/>
            </w:tcBorders>
          </w:tcPr>
          <w:p w14:paraId="4E7E7B02" w14:textId="77777777" w:rsidR="0073371B" w:rsidRDefault="0073371B" w:rsidP="0073371B">
            <w:pPr>
              <w:spacing w:after="160" w:line="259" w:lineRule="auto"/>
              <w:ind w:left="0" w:firstLine="0"/>
              <w:jc w:val="left"/>
            </w:pPr>
          </w:p>
        </w:tc>
        <w:tc>
          <w:tcPr>
            <w:tcW w:w="941" w:type="dxa"/>
            <w:vMerge w:val="restart"/>
            <w:tcBorders>
              <w:top w:val="nil"/>
              <w:left w:val="nil"/>
              <w:bottom w:val="single" w:sz="4" w:space="0" w:color="000000"/>
              <w:right w:val="nil"/>
            </w:tcBorders>
          </w:tcPr>
          <w:p w14:paraId="6541CAEC" w14:textId="77777777" w:rsidR="0073371B" w:rsidRDefault="0073371B" w:rsidP="0073371B">
            <w:pPr>
              <w:spacing w:after="160" w:line="259" w:lineRule="auto"/>
              <w:ind w:left="0" w:firstLine="0"/>
              <w:jc w:val="left"/>
            </w:pPr>
          </w:p>
        </w:tc>
        <w:tc>
          <w:tcPr>
            <w:tcW w:w="0" w:type="auto"/>
            <w:vMerge/>
            <w:tcBorders>
              <w:top w:val="nil"/>
              <w:left w:val="nil"/>
              <w:bottom w:val="nil"/>
              <w:right w:val="single" w:sz="4" w:space="0" w:color="000000"/>
            </w:tcBorders>
          </w:tcPr>
          <w:p w14:paraId="2812BFB7" w14:textId="77777777" w:rsidR="0073371B" w:rsidRDefault="0073371B" w:rsidP="0073371B">
            <w:pPr>
              <w:spacing w:after="160" w:line="259" w:lineRule="auto"/>
              <w:ind w:left="0" w:firstLine="0"/>
              <w:jc w:val="left"/>
            </w:pPr>
          </w:p>
        </w:tc>
      </w:tr>
      <w:tr w:rsidR="0073371B" w14:paraId="2450120A" w14:textId="77777777" w:rsidTr="008C58B4">
        <w:trPr>
          <w:trHeight w:val="70"/>
        </w:trPr>
        <w:tc>
          <w:tcPr>
            <w:tcW w:w="226" w:type="dxa"/>
            <w:vMerge/>
            <w:tcBorders>
              <w:top w:val="nil"/>
              <w:left w:val="single" w:sz="4" w:space="0" w:color="000000"/>
              <w:bottom w:val="single" w:sz="4" w:space="0" w:color="000000"/>
              <w:right w:val="nil"/>
            </w:tcBorders>
          </w:tcPr>
          <w:p w14:paraId="3D7E32A4" w14:textId="77777777" w:rsidR="0073371B" w:rsidRDefault="0073371B" w:rsidP="0073371B">
            <w:pPr>
              <w:spacing w:after="160" w:line="259" w:lineRule="auto"/>
              <w:ind w:left="0" w:firstLine="0"/>
              <w:jc w:val="left"/>
            </w:pPr>
          </w:p>
        </w:tc>
        <w:tc>
          <w:tcPr>
            <w:tcW w:w="0" w:type="auto"/>
            <w:vMerge/>
            <w:tcBorders>
              <w:top w:val="nil"/>
              <w:left w:val="nil"/>
              <w:bottom w:val="single" w:sz="4" w:space="0" w:color="000000"/>
              <w:right w:val="nil"/>
            </w:tcBorders>
          </w:tcPr>
          <w:p w14:paraId="2D698AD5" w14:textId="77777777" w:rsidR="0073371B" w:rsidRDefault="0073371B" w:rsidP="0073371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44FFCB45" w14:textId="77777777" w:rsidR="0073371B" w:rsidRDefault="0073371B" w:rsidP="0073371B">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2425F142" w14:textId="77777777" w:rsidR="0073371B" w:rsidRDefault="0073371B" w:rsidP="0073371B">
            <w:pPr>
              <w:spacing w:after="160" w:line="259" w:lineRule="auto"/>
              <w:ind w:left="0" w:firstLine="0"/>
              <w:jc w:val="left"/>
            </w:pPr>
          </w:p>
        </w:tc>
        <w:tc>
          <w:tcPr>
            <w:tcW w:w="0" w:type="auto"/>
            <w:vMerge/>
            <w:tcBorders>
              <w:top w:val="nil"/>
              <w:left w:val="nil"/>
              <w:bottom w:val="single" w:sz="4" w:space="0" w:color="000000"/>
              <w:right w:val="nil"/>
            </w:tcBorders>
          </w:tcPr>
          <w:p w14:paraId="5EA526A0" w14:textId="77777777" w:rsidR="0073371B" w:rsidRDefault="0073371B" w:rsidP="0073371B">
            <w:pPr>
              <w:spacing w:after="160" w:line="259" w:lineRule="auto"/>
              <w:ind w:left="0" w:firstLine="0"/>
              <w:jc w:val="left"/>
            </w:pPr>
          </w:p>
        </w:tc>
        <w:tc>
          <w:tcPr>
            <w:tcW w:w="0" w:type="auto"/>
            <w:vMerge/>
            <w:tcBorders>
              <w:top w:val="nil"/>
              <w:left w:val="nil"/>
              <w:bottom w:val="single" w:sz="4" w:space="0" w:color="000000"/>
              <w:right w:val="single" w:sz="4" w:space="0" w:color="000000"/>
            </w:tcBorders>
            <w:vAlign w:val="bottom"/>
          </w:tcPr>
          <w:p w14:paraId="00C7A411" w14:textId="77777777" w:rsidR="0073371B" w:rsidRDefault="0073371B" w:rsidP="0073371B">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5EDCEC9" w14:textId="77777777" w:rsidR="0073371B" w:rsidRDefault="0073371B" w:rsidP="0073371B">
            <w:pPr>
              <w:spacing w:after="160" w:line="259" w:lineRule="auto"/>
              <w:ind w:left="0" w:firstLine="0"/>
              <w:jc w:val="left"/>
            </w:pPr>
          </w:p>
        </w:tc>
        <w:tc>
          <w:tcPr>
            <w:tcW w:w="1478" w:type="dxa"/>
            <w:tcBorders>
              <w:top w:val="nil"/>
              <w:left w:val="nil"/>
              <w:bottom w:val="single" w:sz="4" w:space="0" w:color="000000"/>
              <w:right w:val="nil"/>
            </w:tcBorders>
          </w:tcPr>
          <w:p w14:paraId="0F22A7C0" w14:textId="77777777" w:rsidR="0073371B" w:rsidRDefault="0073371B" w:rsidP="0073371B">
            <w:pPr>
              <w:spacing w:after="160" w:line="259" w:lineRule="auto"/>
              <w:ind w:left="0" w:firstLine="0"/>
              <w:jc w:val="left"/>
            </w:pPr>
          </w:p>
        </w:tc>
        <w:tc>
          <w:tcPr>
            <w:tcW w:w="0" w:type="auto"/>
            <w:vMerge/>
            <w:tcBorders>
              <w:top w:val="nil"/>
              <w:left w:val="nil"/>
              <w:bottom w:val="single" w:sz="4" w:space="0" w:color="000000"/>
              <w:right w:val="nil"/>
            </w:tcBorders>
          </w:tcPr>
          <w:p w14:paraId="3F8A2E99" w14:textId="77777777" w:rsidR="0073371B" w:rsidRDefault="0073371B" w:rsidP="0073371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332A86D8" w14:textId="77777777" w:rsidR="0073371B" w:rsidRDefault="0073371B" w:rsidP="0073371B">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183E1AB" w14:textId="77777777" w:rsidR="0073371B" w:rsidRDefault="0073371B" w:rsidP="0073371B">
            <w:pPr>
              <w:spacing w:after="160" w:line="259" w:lineRule="auto"/>
              <w:ind w:left="0" w:firstLine="0"/>
              <w:jc w:val="left"/>
            </w:pPr>
          </w:p>
        </w:tc>
        <w:tc>
          <w:tcPr>
            <w:tcW w:w="0" w:type="auto"/>
            <w:vMerge/>
            <w:tcBorders>
              <w:top w:val="nil"/>
              <w:left w:val="nil"/>
              <w:bottom w:val="single" w:sz="4" w:space="0" w:color="000000"/>
              <w:right w:val="nil"/>
            </w:tcBorders>
          </w:tcPr>
          <w:p w14:paraId="3B74FE64" w14:textId="77777777" w:rsidR="0073371B" w:rsidRDefault="0073371B" w:rsidP="0073371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12500EAF" w14:textId="77777777" w:rsidR="0073371B" w:rsidRDefault="0073371B" w:rsidP="0073371B">
            <w:pPr>
              <w:spacing w:after="160" w:line="259" w:lineRule="auto"/>
              <w:ind w:left="0" w:firstLine="0"/>
              <w:jc w:val="left"/>
            </w:pPr>
          </w:p>
        </w:tc>
      </w:tr>
      <w:tr w:rsidR="0073371B" w14:paraId="45308918" w14:textId="77777777" w:rsidTr="004260C7">
        <w:trPr>
          <w:trHeight w:val="432"/>
        </w:trPr>
        <w:tc>
          <w:tcPr>
            <w:tcW w:w="1425" w:type="dxa"/>
            <w:gridSpan w:val="3"/>
            <w:tcBorders>
              <w:top w:val="single" w:sz="4" w:space="0" w:color="000000"/>
              <w:left w:val="single" w:sz="4" w:space="0" w:color="000000"/>
              <w:bottom w:val="single" w:sz="4" w:space="0" w:color="000000"/>
              <w:right w:val="single" w:sz="4" w:space="0" w:color="000000"/>
            </w:tcBorders>
          </w:tcPr>
          <w:p w14:paraId="2ED0C188" w14:textId="77777777" w:rsidR="0073371B" w:rsidRDefault="0073371B" w:rsidP="0073371B">
            <w:pPr>
              <w:spacing w:after="0" w:line="259" w:lineRule="auto"/>
              <w:ind w:left="106" w:firstLine="0"/>
              <w:jc w:val="left"/>
            </w:pPr>
            <w:r>
              <w:t xml:space="preserve"> </w:t>
            </w:r>
          </w:p>
        </w:tc>
        <w:tc>
          <w:tcPr>
            <w:tcW w:w="1210" w:type="dxa"/>
            <w:gridSpan w:val="2"/>
            <w:tcBorders>
              <w:top w:val="single" w:sz="4" w:space="0" w:color="000000"/>
              <w:left w:val="single" w:sz="4" w:space="0" w:color="000000"/>
              <w:bottom w:val="single" w:sz="4" w:space="0" w:color="000000"/>
              <w:right w:val="nil"/>
            </w:tcBorders>
          </w:tcPr>
          <w:p w14:paraId="199D4537" w14:textId="77777777" w:rsidR="0073371B" w:rsidRDefault="0073371B" w:rsidP="0073371B">
            <w:pPr>
              <w:spacing w:after="0" w:line="259" w:lineRule="auto"/>
              <w:ind w:left="108" w:firstLine="0"/>
              <w:jc w:val="left"/>
            </w:pPr>
            <w:r>
              <w:t xml:space="preserve"> </w:t>
            </w:r>
          </w:p>
        </w:tc>
        <w:tc>
          <w:tcPr>
            <w:tcW w:w="634" w:type="dxa"/>
            <w:tcBorders>
              <w:top w:val="single" w:sz="4" w:space="0" w:color="000000"/>
              <w:left w:val="nil"/>
              <w:bottom w:val="single" w:sz="4" w:space="0" w:color="000000"/>
              <w:right w:val="single" w:sz="4" w:space="0" w:color="000000"/>
            </w:tcBorders>
          </w:tcPr>
          <w:p w14:paraId="41751B68" w14:textId="77777777" w:rsidR="0073371B" w:rsidRDefault="0073371B" w:rsidP="0073371B">
            <w:pPr>
              <w:spacing w:after="160" w:line="259" w:lineRule="auto"/>
              <w:ind w:left="0" w:firstLine="0"/>
              <w:jc w:val="left"/>
            </w:pPr>
          </w:p>
        </w:tc>
        <w:tc>
          <w:tcPr>
            <w:tcW w:w="2615" w:type="dxa"/>
            <w:gridSpan w:val="3"/>
            <w:tcBorders>
              <w:top w:val="single" w:sz="4" w:space="0" w:color="000000"/>
              <w:left w:val="single" w:sz="4" w:space="0" w:color="000000"/>
              <w:bottom w:val="single" w:sz="4" w:space="0" w:color="000000"/>
              <w:right w:val="nil"/>
            </w:tcBorders>
          </w:tcPr>
          <w:p w14:paraId="44A9491C" w14:textId="77777777" w:rsidR="0073371B" w:rsidRDefault="0073371B" w:rsidP="0073371B">
            <w:pPr>
              <w:spacing w:after="0" w:line="259" w:lineRule="auto"/>
              <w:ind w:left="108" w:firstLine="0"/>
              <w:jc w:val="left"/>
            </w:pPr>
            <w:r>
              <w:t xml:space="preserve"> </w:t>
            </w:r>
          </w:p>
        </w:tc>
        <w:tc>
          <w:tcPr>
            <w:tcW w:w="921" w:type="dxa"/>
            <w:tcBorders>
              <w:top w:val="single" w:sz="4" w:space="0" w:color="000000"/>
              <w:left w:val="nil"/>
              <w:bottom w:val="single" w:sz="4" w:space="0" w:color="000000"/>
              <w:right w:val="single" w:sz="4" w:space="0" w:color="000000"/>
            </w:tcBorders>
          </w:tcPr>
          <w:p w14:paraId="2D669954" w14:textId="77777777" w:rsidR="0073371B" w:rsidRDefault="0073371B" w:rsidP="0073371B">
            <w:pPr>
              <w:spacing w:after="160" w:line="259" w:lineRule="auto"/>
              <w:ind w:left="0" w:firstLine="0"/>
              <w:jc w:val="left"/>
            </w:pPr>
          </w:p>
        </w:tc>
        <w:tc>
          <w:tcPr>
            <w:tcW w:w="2266" w:type="dxa"/>
            <w:gridSpan w:val="3"/>
            <w:tcBorders>
              <w:top w:val="single" w:sz="4" w:space="0" w:color="000000"/>
              <w:left w:val="single" w:sz="4" w:space="0" w:color="000000"/>
              <w:bottom w:val="single" w:sz="4" w:space="0" w:color="000000"/>
              <w:right w:val="single" w:sz="4" w:space="0" w:color="000000"/>
            </w:tcBorders>
          </w:tcPr>
          <w:p w14:paraId="54150368" w14:textId="77777777" w:rsidR="0073371B" w:rsidRDefault="0073371B" w:rsidP="0073371B">
            <w:pPr>
              <w:spacing w:after="0" w:line="259" w:lineRule="auto"/>
              <w:ind w:left="108" w:firstLine="0"/>
              <w:jc w:val="left"/>
            </w:pPr>
            <w:r>
              <w:t xml:space="preserve"> </w:t>
            </w:r>
          </w:p>
        </w:tc>
      </w:tr>
    </w:tbl>
    <w:p w14:paraId="72082F2A" w14:textId="66D8BFAE" w:rsidR="00440A5A" w:rsidRDefault="007175C9" w:rsidP="0047039B">
      <w:pPr>
        <w:spacing w:after="243" w:line="259" w:lineRule="auto"/>
        <w:ind w:left="0" w:firstLine="0"/>
        <w:jc w:val="left"/>
      </w:pPr>
      <w:r>
        <w:rPr>
          <w:sz w:val="32"/>
        </w:rPr>
        <w:t xml:space="preserve"> </w:t>
      </w:r>
    </w:p>
    <w:p w14:paraId="3F06491B" w14:textId="77777777" w:rsidR="00440A5A" w:rsidRDefault="007175C9">
      <w:pPr>
        <w:pStyle w:val="berschrift1"/>
        <w:ind w:left="268" w:hanging="283"/>
      </w:pPr>
      <w:bookmarkStart w:id="1" w:name="_Toc61437886"/>
      <w:r>
        <w:lastRenderedPageBreak/>
        <w:t>Introduction</w:t>
      </w:r>
      <w:bookmarkEnd w:id="1"/>
      <w:r>
        <w:t xml:space="preserve"> </w:t>
      </w:r>
    </w:p>
    <w:p w14:paraId="6F2F6B8B" w14:textId="77777777" w:rsidR="00440A5A" w:rsidRDefault="007175C9">
      <w:pPr>
        <w:spacing w:after="261"/>
        <w:ind w:left="-14" w:firstLine="0"/>
      </w:pPr>
      <w:r>
        <w:t xml:space="preserve">This standard describes a baseline of security requirements for web-based applications, application components and services of </w:t>
      </w:r>
      <w:r w:rsidRPr="00F81EB8">
        <w:rPr>
          <w:highlight w:val="yellow"/>
        </w:rPr>
        <w:t>Example Inc.</w:t>
      </w:r>
      <w:r>
        <w:t xml:space="preserve"> These requirements are mandatory for newly developed applications and recommendations for existing ones. The baseline defined in this document may be increased if necessary for applications with </w:t>
      </w:r>
      <w:r w:rsidR="006D55D1">
        <w:t>higher</w:t>
      </w:r>
      <w:r>
        <w:t xml:space="preserve"> protection requirements. </w:t>
      </w:r>
    </w:p>
    <w:p w14:paraId="093DB26E" w14:textId="77777777" w:rsidR="00440A5A" w:rsidRDefault="007175C9">
      <w:pPr>
        <w:pStyle w:val="berschrift2"/>
        <w:ind w:left="561" w:right="2574" w:hanging="576"/>
      </w:pPr>
      <w:bookmarkStart w:id="2" w:name="_Toc61437887"/>
      <w:r>
        <w:t>Scope</w:t>
      </w:r>
      <w:bookmarkEnd w:id="2"/>
      <w:r>
        <w:t xml:space="preserve"> </w:t>
      </w:r>
    </w:p>
    <w:p w14:paraId="1EF2CE0D" w14:textId="0BB87255" w:rsidR="00440A5A" w:rsidRDefault="007175C9">
      <w:pPr>
        <w:spacing w:after="259"/>
        <w:ind w:left="-14" w:firstLine="0"/>
      </w:pPr>
      <w:r>
        <w:t xml:space="preserve">This standard </w:t>
      </w:r>
      <w:r w:rsidR="006D0908">
        <w:t xml:space="preserve">applies </w:t>
      </w:r>
      <w:r>
        <w:t xml:space="preserve">for all </w:t>
      </w:r>
      <w:r w:rsidR="00834018">
        <w:rPr>
          <w:b/>
        </w:rPr>
        <w:t>web development projects</w:t>
      </w:r>
      <w:r>
        <w:t xml:space="preserve"> that has been started after </w:t>
      </w:r>
      <w:r>
        <w:rPr>
          <w:b/>
          <w:shd w:val="clear" w:color="auto" w:fill="FFFF00"/>
        </w:rPr>
        <w:t>[DD].[MM].[</w:t>
      </w:r>
      <w:proofErr w:type="spellStart"/>
      <w:r>
        <w:rPr>
          <w:b/>
          <w:shd w:val="clear" w:color="auto" w:fill="FFFF00"/>
        </w:rPr>
        <w:t>YYYY</w:t>
      </w:r>
      <w:proofErr w:type="spellEnd"/>
      <w:r>
        <w:rPr>
          <w:b/>
          <w:shd w:val="clear" w:color="auto" w:fill="FFFF00"/>
        </w:rPr>
        <w:t>]</w:t>
      </w:r>
      <w:r>
        <w:rPr>
          <w:b/>
        </w:rPr>
        <w:t xml:space="preserve">. </w:t>
      </w:r>
      <w:r>
        <w:t xml:space="preserve">For all others of this kind, </w:t>
      </w:r>
      <w:r w:rsidR="005918E9">
        <w:t xml:space="preserve">the </w:t>
      </w:r>
      <w:r>
        <w:t xml:space="preserve">requirements of this document are recommendations if not explicitly specified differently.  </w:t>
      </w:r>
    </w:p>
    <w:p w14:paraId="63D78304" w14:textId="77777777" w:rsidR="00440A5A" w:rsidRDefault="007175C9">
      <w:pPr>
        <w:pStyle w:val="berschrift2"/>
        <w:ind w:left="561" w:right="2574" w:hanging="576"/>
      </w:pPr>
      <w:bookmarkStart w:id="3" w:name="_Toc61437888"/>
      <w:r>
        <w:t>Types of Requirements</w:t>
      </w:r>
      <w:bookmarkEnd w:id="3"/>
      <w:r>
        <w:t xml:space="preserve"> </w:t>
      </w:r>
    </w:p>
    <w:p w14:paraId="5DCA166E" w14:textId="0304B5FF" w:rsidR="00440A5A" w:rsidRDefault="007175C9">
      <w:pPr>
        <w:spacing w:after="115"/>
        <w:ind w:left="-14" w:firstLine="0"/>
      </w:pPr>
      <w:r>
        <w:t xml:space="preserve">In accordance </w:t>
      </w:r>
      <w:r w:rsidR="00560F10">
        <w:t>with</w:t>
      </w:r>
      <w:r>
        <w:t xml:space="preserve"> </w:t>
      </w:r>
      <w:proofErr w:type="spellStart"/>
      <w:r>
        <w:t>RFC2119</w:t>
      </w:r>
      <w:proofErr w:type="spellEnd"/>
      <w:r>
        <w:t xml:space="preserve">, two types of requirements are specified in this standard: </w:t>
      </w:r>
    </w:p>
    <w:p w14:paraId="2CCB5BF8" w14:textId="77777777" w:rsidR="00440A5A" w:rsidRDefault="007175C9">
      <w:pPr>
        <w:numPr>
          <w:ilvl w:val="0"/>
          <w:numId w:val="1"/>
        </w:numPr>
        <w:spacing w:after="111"/>
      </w:pPr>
      <w:r>
        <w:rPr>
          <w:b/>
        </w:rPr>
        <w:t>Mandatory Requirements</w:t>
      </w:r>
      <w:r>
        <w:t xml:space="preserve">: Identified by terms like </w:t>
      </w:r>
      <w:r w:rsidR="00E249EF">
        <w:t>“</w:t>
      </w:r>
      <w:r>
        <w:t xml:space="preserve">MUST“, “MUST NOT”, or “HAVE TO” </w:t>
      </w:r>
    </w:p>
    <w:p w14:paraId="1094030D" w14:textId="6D299A05" w:rsidR="00440A5A" w:rsidRDefault="007175C9">
      <w:pPr>
        <w:numPr>
          <w:ilvl w:val="0"/>
          <w:numId w:val="1"/>
        </w:numPr>
        <w:spacing w:after="121"/>
      </w:pPr>
      <w:r>
        <w:rPr>
          <w:b/>
        </w:rPr>
        <w:t>Recommendations</w:t>
      </w:r>
      <w:r>
        <w:t xml:space="preserve">: Identified by </w:t>
      </w:r>
      <w:r w:rsidR="00560F10">
        <w:t xml:space="preserve">a </w:t>
      </w:r>
      <w:r>
        <w:t xml:space="preserve">term like </w:t>
      </w:r>
      <w:r w:rsidR="003F38EF">
        <w:t>“</w:t>
      </w:r>
      <w:r>
        <w:t xml:space="preserve">SHOULD“ or “CAN” </w:t>
      </w:r>
    </w:p>
    <w:p w14:paraId="1945C7EA" w14:textId="0986D328" w:rsidR="00440A5A" w:rsidRDefault="007175C9">
      <w:pPr>
        <w:spacing w:after="0"/>
        <w:ind w:left="-14" w:firstLine="0"/>
      </w:pPr>
      <w:r>
        <w:t xml:space="preserve">In case a requirement has a recommendation like nature, it does not need to be implemented if justifiable reasons </w:t>
      </w:r>
      <w:r w:rsidR="004260C7">
        <w:t>exist</w:t>
      </w:r>
      <w:r>
        <w:t xml:space="preserve">. Recommendations that are specified with “CAN” are focused on applications of increased protection requirements or risk profile. </w:t>
      </w:r>
    </w:p>
    <w:p w14:paraId="145F6A3E" w14:textId="77777777" w:rsidR="00427C64" w:rsidRDefault="00427C64">
      <w:pPr>
        <w:spacing w:after="0"/>
        <w:ind w:left="-14" w:firstLine="0"/>
      </w:pPr>
    </w:p>
    <w:p w14:paraId="25132CB5" w14:textId="3E0F84A5" w:rsidR="00440A5A" w:rsidRDefault="005F58F0">
      <w:pPr>
        <w:spacing w:after="261"/>
        <w:ind w:left="-14" w:firstLine="0"/>
      </w:pPr>
      <w:r w:rsidRPr="005F58F0">
        <w:t>Exceptions to not complying with mandatory requirements must be approved by the relevant</w:t>
      </w:r>
      <w:r w:rsidR="005160AD">
        <w:t xml:space="preserve"> </w:t>
      </w:r>
      <w:r w:rsidR="007175C9" w:rsidRPr="00427C64">
        <w:rPr>
          <w:i/>
        </w:rPr>
        <w:t xml:space="preserve">IT </w:t>
      </w:r>
      <w:r w:rsidR="00427C64" w:rsidRPr="00427C64">
        <w:rPr>
          <w:i/>
        </w:rPr>
        <w:t>s</w:t>
      </w:r>
      <w:r w:rsidR="007175C9" w:rsidRPr="00427C64">
        <w:rPr>
          <w:i/>
        </w:rPr>
        <w:t xml:space="preserve">ecurity </w:t>
      </w:r>
      <w:r w:rsidR="00427C64" w:rsidRPr="00427C64">
        <w:rPr>
          <w:i/>
        </w:rPr>
        <w:t>function</w:t>
      </w:r>
      <w:r w:rsidR="007175C9" w:rsidRPr="00427C64">
        <w:rPr>
          <w:i/>
        </w:rPr>
        <w:t>.</w:t>
      </w:r>
      <w:r w:rsidR="007175C9">
        <w:t xml:space="preserve"> </w:t>
      </w:r>
    </w:p>
    <w:p w14:paraId="6BA6E747" w14:textId="77777777" w:rsidR="00440A5A" w:rsidRDefault="007175C9">
      <w:pPr>
        <w:pStyle w:val="berschrift2"/>
        <w:ind w:left="561" w:right="2574" w:hanging="576"/>
      </w:pPr>
      <w:bookmarkStart w:id="4" w:name="_Toc61437889"/>
      <w:r>
        <w:t>Definitions</w:t>
      </w:r>
      <w:bookmarkEnd w:id="4"/>
      <w:r>
        <w:t xml:space="preserve"> </w:t>
      </w:r>
    </w:p>
    <w:p w14:paraId="7D039297" w14:textId="77777777" w:rsidR="00440A5A" w:rsidRDefault="007175C9">
      <w:pPr>
        <w:spacing w:after="116"/>
        <w:ind w:left="-14" w:firstLine="0"/>
      </w:pPr>
      <w:r>
        <w:t xml:space="preserve">This standard uses the following definitions: </w:t>
      </w:r>
    </w:p>
    <w:p w14:paraId="09157F3B" w14:textId="59B3F87C" w:rsidR="00C57E23" w:rsidRPr="00C57E23" w:rsidRDefault="00C57E23">
      <w:pPr>
        <w:numPr>
          <w:ilvl w:val="0"/>
          <w:numId w:val="2"/>
        </w:numPr>
        <w:spacing w:after="124"/>
      </w:pPr>
      <w:r w:rsidRPr="00FA6706">
        <w:rPr>
          <w:b/>
        </w:rPr>
        <w:t>3</w:t>
      </w:r>
      <w:r w:rsidRPr="00FA6706">
        <w:rPr>
          <w:b/>
          <w:vertAlign w:val="superscript"/>
        </w:rPr>
        <w:t>rd</w:t>
      </w:r>
      <w:r w:rsidRPr="00FA6706">
        <w:rPr>
          <w:b/>
        </w:rPr>
        <w:t xml:space="preserve"> Party Dependency</w:t>
      </w:r>
      <w:r>
        <w:t>:</w:t>
      </w:r>
      <w:r w:rsidR="00FA6706">
        <w:t xml:space="preserve"> </w:t>
      </w:r>
      <w:r w:rsidR="00246B96">
        <w:t>Here: 3</w:t>
      </w:r>
      <w:r w:rsidR="00246B96" w:rsidRPr="00246B96">
        <w:rPr>
          <w:vertAlign w:val="superscript"/>
        </w:rPr>
        <w:t>rd</w:t>
      </w:r>
      <w:r w:rsidR="00246B96">
        <w:t xml:space="preserve"> party software art</w:t>
      </w:r>
      <w:r w:rsidR="001410DF">
        <w:t>i</w:t>
      </w:r>
      <w:r w:rsidR="00246B96">
        <w:t xml:space="preserve">facts, used by an </w:t>
      </w:r>
      <w:r w:rsidR="00246B96" w:rsidRPr="00246B96">
        <w:rPr>
          <w:i/>
        </w:rPr>
        <w:t>application</w:t>
      </w:r>
      <w:r w:rsidR="00246B96">
        <w:t xml:space="preserve"> (e.g. libraries, Maven artifacts). </w:t>
      </w:r>
    </w:p>
    <w:p w14:paraId="0D1B982E" w14:textId="4DDE8F86" w:rsidR="00440A5A" w:rsidRDefault="007175C9">
      <w:pPr>
        <w:numPr>
          <w:ilvl w:val="0"/>
          <w:numId w:val="2"/>
        </w:numPr>
        <w:spacing w:after="124"/>
      </w:pPr>
      <w:r>
        <w:rPr>
          <w:b/>
        </w:rPr>
        <w:t xml:space="preserve">Application: </w:t>
      </w:r>
      <w:r>
        <w:t>Here: Synonym for -&gt; web application.</w:t>
      </w:r>
      <w:r>
        <w:rPr>
          <w:b/>
        </w:rPr>
        <w:t xml:space="preserve"> </w:t>
      </w:r>
    </w:p>
    <w:p w14:paraId="45E54556" w14:textId="77777777" w:rsidR="00C57E23" w:rsidRDefault="00C57E23" w:rsidP="00C57E23">
      <w:pPr>
        <w:numPr>
          <w:ilvl w:val="0"/>
          <w:numId w:val="2"/>
        </w:numPr>
        <w:spacing w:after="125"/>
      </w:pPr>
      <w:r>
        <w:rPr>
          <w:b/>
        </w:rPr>
        <w:t xml:space="preserve">Change: </w:t>
      </w:r>
      <w:r>
        <w:t>Every change to an application in production.</w:t>
      </w:r>
      <w:r>
        <w:rPr>
          <w:b/>
        </w:rPr>
        <w:t xml:space="preserve"> </w:t>
      </w:r>
    </w:p>
    <w:p w14:paraId="4FC54E26" w14:textId="77777777" w:rsidR="00C57E23" w:rsidRDefault="00C57E23" w:rsidP="00C57E23">
      <w:pPr>
        <w:numPr>
          <w:ilvl w:val="0"/>
          <w:numId w:val="2"/>
        </w:numPr>
        <w:spacing w:after="119"/>
      </w:pPr>
      <w:r>
        <w:rPr>
          <w:b/>
        </w:rPr>
        <w:t>Confidential Data</w:t>
      </w:r>
      <w:r>
        <w:t>: Data, which consists of</w:t>
      </w:r>
    </w:p>
    <w:p w14:paraId="5F53E6AA" w14:textId="77777777" w:rsidR="00C57E23" w:rsidRDefault="00C57E23" w:rsidP="00C57E23">
      <w:pPr>
        <w:numPr>
          <w:ilvl w:val="1"/>
          <w:numId w:val="2"/>
        </w:numPr>
        <w:spacing w:after="110"/>
        <w:ind w:hanging="360"/>
      </w:pPr>
      <w:r w:rsidRPr="008E6404">
        <w:t>confidential information (e.g. trademarks, sensible business logic, passwords or personal data),</w:t>
      </w:r>
    </w:p>
    <w:p w14:paraId="30C4DFF3" w14:textId="77777777" w:rsidR="00C57E23" w:rsidRDefault="00C57E23" w:rsidP="00C57E23">
      <w:pPr>
        <w:numPr>
          <w:ilvl w:val="1"/>
          <w:numId w:val="2"/>
        </w:numPr>
        <w:spacing w:after="113"/>
        <w:ind w:hanging="360"/>
      </w:pPr>
      <w:r>
        <w:t xml:space="preserve">is explicitly declared as those </w:t>
      </w:r>
      <w:r>
        <w:rPr>
          <w:u w:val="single" w:color="000000"/>
        </w:rPr>
        <w:t>or</w:t>
      </w:r>
      <w:r>
        <w:t xml:space="preserve"> </w:t>
      </w:r>
    </w:p>
    <w:p w14:paraId="0BD03F1A" w14:textId="77777777" w:rsidR="00C57E23" w:rsidRDefault="00C57E23" w:rsidP="00C57E23">
      <w:pPr>
        <w:numPr>
          <w:ilvl w:val="1"/>
          <w:numId w:val="2"/>
        </w:numPr>
        <w:spacing w:after="115"/>
        <w:ind w:hanging="360"/>
      </w:pPr>
      <w:r w:rsidRPr="003976FF">
        <w:t>is only accessible by a restricted number of people</w:t>
      </w:r>
      <w:r>
        <w:t xml:space="preserve">. </w:t>
      </w:r>
    </w:p>
    <w:p w14:paraId="4F118968" w14:textId="77777777" w:rsidR="00C57E23" w:rsidRDefault="00C57E23" w:rsidP="00C57E23">
      <w:pPr>
        <w:numPr>
          <w:ilvl w:val="0"/>
          <w:numId w:val="2"/>
        </w:numPr>
        <w:spacing w:after="110"/>
      </w:pPr>
      <w:r>
        <w:rPr>
          <w:b/>
        </w:rPr>
        <w:t>Confidential Source or Program Code:</w:t>
      </w:r>
      <w:r>
        <w:t xml:space="preserve"> Source or program code which may </w:t>
      </w:r>
      <w:r w:rsidRPr="00C716AC">
        <w:t>consist</w:t>
      </w:r>
      <w:r>
        <w:t xml:space="preserve"> -&gt; </w:t>
      </w:r>
      <w:r>
        <w:rPr>
          <w:i/>
        </w:rPr>
        <w:t>confidential data</w:t>
      </w:r>
      <w:r>
        <w:t xml:space="preserve">. </w:t>
      </w:r>
    </w:p>
    <w:p w14:paraId="07A1CD56" w14:textId="77777777" w:rsidR="00C57E23" w:rsidRDefault="00C57E23" w:rsidP="00C57E23">
      <w:pPr>
        <w:numPr>
          <w:ilvl w:val="0"/>
          <w:numId w:val="2"/>
        </w:numPr>
        <w:spacing w:after="125"/>
      </w:pPr>
      <w:r>
        <w:rPr>
          <w:b/>
        </w:rPr>
        <w:t>Criticality</w:t>
      </w:r>
      <w:r>
        <w:t xml:space="preserve">: Here: Mostly synonym for business criticality. </w:t>
      </w:r>
    </w:p>
    <w:p w14:paraId="7D5B1DA6" w14:textId="0E9A7794" w:rsidR="00C57E23" w:rsidRDefault="00C57E23" w:rsidP="00C57E23">
      <w:pPr>
        <w:numPr>
          <w:ilvl w:val="0"/>
          <w:numId w:val="2"/>
        </w:numPr>
      </w:pPr>
      <w:r>
        <w:rPr>
          <w:b/>
        </w:rPr>
        <w:lastRenderedPageBreak/>
        <w:t>Dependency Repository</w:t>
      </w:r>
      <w:r>
        <w:t xml:space="preserve">: System </w:t>
      </w:r>
      <w:r w:rsidR="00002A07">
        <w:t>that manages</w:t>
      </w:r>
      <w:r>
        <w:t xml:space="preserve"> </w:t>
      </w:r>
      <w:r w:rsidRPr="00331327">
        <w:rPr>
          <w:i/>
        </w:rPr>
        <w:t>3rd party dependencies</w:t>
      </w:r>
      <w:r>
        <w:t xml:space="preserve"> (e.g. libraries, Maven artifacts). A dependency repository is often part of a general software repository system such as Nexus or Artifactory.</w:t>
      </w:r>
    </w:p>
    <w:p w14:paraId="782F9726" w14:textId="7D1B0F0C" w:rsidR="00C57E23" w:rsidRDefault="00C57E23" w:rsidP="00C57E23">
      <w:pPr>
        <w:numPr>
          <w:ilvl w:val="0"/>
          <w:numId w:val="2"/>
        </w:numPr>
        <w:spacing w:after="112"/>
      </w:pPr>
      <w:r>
        <w:rPr>
          <w:b/>
        </w:rPr>
        <w:t>External Web Application</w:t>
      </w:r>
      <w:r>
        <w:t xml:space="preserve">: A web-based application that is accessible from the outside of the organization (e.g. via the </w:t>
      </w:r>
      <w:r w:rsidR="00890FC4">
        <w:t>I</w:t>
      </w:r>
      <w:r>
        <w:t xml:space="preserve">nternet). </w:t>
      </w:r>
    </w:p>
    <w:p w14:paraId="7310BCBB" w14:textId="77777777" w:rsidR="00C57E23" w:rsidRDefault="00C57E23" w:rsidP="00C57E23">
      <w:pPr>
        <w:numPr>
          <w:ilvl w:val="0"/>
          <w:numId w:val="2"/>
        </w:numPr>
        <w:spacing w:after="260"/>
      </w:pPr>
      <w:r>
        <w:rPr>
          <w:b/>
        </w:rPr>
        <w:t>Internal Source or Program Code</w:t>
      </w:r>
      <w:r>
        <w:t xml:space="preserve">: Source or program code which is not confidential and not public (standard). </w:t>
      </w:r>
    </w:p>
    <w:p w14:paraId="08341DF4" w14:textId="77777777" w:rsidR="00C57E23" w:rsidRDefault="00C57E23" w:rsidP="00C57E23">
      <w:pPr>
        <w:numPr>
          <w:ilvl w:val="0"/>
          <w:numId w:val="2"/>
        </w:numPr>
        <w:spacing w:after="122"/>
      </w:pPr>
      <w:r>
        <w:rPr>
          <w:b/>
        </w:rPr>
        <w:t xml:space="preserve">Internal Web Application: </w:t>
      </w:r>
      <w:r>
        <w:t>A web-based application that is only accessible from the inside of the organization (e.g. intranet application).</w:t>
      </w:r>
      <w:r>
        <w:rPr>
          <w:b/>
        </w:rPr>
        <w:t xml:space="preserve"> </w:t>
      </w:r>
    </w:p>
    <w:p w14:paraId="67D18DFF" w14:textId="32E2C234" w:rsidR="00C57E23" w:rsidRDefault="00C57E23" w:rsidP="00C57E23">
      <w:pPr>
        <w:numPr>
          <w:ilvl w:val="0"/>
          <w:numId w:val="2"/>
        </w:numPr>
        <w:spacing w:after="126"/>
      </w:pPr>
      <w:r>
        <w:rPr>
          <w:b/>
        </w:rPr>
        <w:t xml:space="preserve">Service: </w:t>
      </w:r>
      <w:r>
        <w:t xml:space="preserve">Here: Synonym for web-based service </w:t>
      </w:r>
      <w:r w:rsidR="00DE2FDA">
        <w:t xml:space="preserve">or </w:t>
      </w:r>
      <w:r w:rsidR="003E112F">
        <w:t>(REST) API</w:t>
      </w:r>
      <w:r>
        <w:t>.</w:t>
      </w:r>
      <w:r>
        <w:rPr>
          <w:b/>
        </w:rPr>
        <w:t xml:space="preserve"> </w:t>
      </w:r>
    </w:p>
    <w:p w14:paraId="1B1F5520" w14:textId="77777777" w:rsidR="00C57E23" w:rsidRDefault="00C57E23" w:rsidP="00C57E23">
      <w:pPr>
        <w:numPr>
          <w:ilvl w:val="0"/>
          <w:numId w:val="2"/>
        </w:numPr>
        <w:spacing w:after="121"/>
      </w:pPr>
      <w:r>
        <w:rPr>
          <w:b/>
        </w:rPr>
        <w:t>Source Code Repository</w:t>
      </w:r>
      <w:r>
        <w:t xml:space="preserve">: System where custom code is stored (e.g. </w:t>
      </w:r>
      <w:proofErr w:type="spellStart"/>
      <w:r>
        <w:t>SVN</w:t>
      </w:r>
      <w:proofErr w:type="spellEnd"/>
      <w:r>
        <w:t>, Git).</w:t>
      </w:r>
    </w:p>
    <w:p w14:paraId="76A9D0C8" w14:textId="341B2182" w:rsidR="00440A5A" w:rsidRDefault="007175C9" w:rsidP="00C57E23">
      <w:pPr>
        <w:numPr>
          <w:ilvl w:val="0"/>
          <w:numId w:val="2"/>
        </w:numPr>
        <w:spacing w:after="121"/>
      </w:pPr>
      <w:r>
        <w:rPr>
          <w:b/>
        </w:rPr>
        <w:t xml:space="preserve">Web </w:t>
      </w:r>
      <w:r w:rsidR="00997656">
        <w:rPr>
          <w:b/>
        </w:rPr>
        <w:t>A</w:t>
      </w:r>
      <w:r>
        <w:rPr>
          <w:b/>
        </w:rPr>
        <w:t xml:space="preserve">pplication: </w:t>
      </w:r>
      <w:r w:rsidR="00D6409C" w:rsidRPr="00D6409C">
        <w:t>Here: A software program (UI, service or API or combination of them) that is accessible via HTTP(s) protocol and fulfills a particular business case.</w:t>
      </w:r>
    </w:p>
    <w:p w14:paraId="3507ECEA" w14:textId="36EE1CBF" w:rsidR="00440A5A" w:rsidRDefault="007175C9" w:rsidP="00C57E23">
      <w:pPr>
        <w:numPr>
          <w:ilvl w:val="0"/>
          <w:numId w:val="2"/>
        </w:numPr>
        <w:spacing w:after="153" w:line="259" w:lineRule="auto"/>
      </w:pPr>
      <w:r>
        <w:rPr>
          <w:b/>
        </w:rPr>
        <w:t xml:space="preserve">Web-based </w:t>
      </w:r>
      <w:r w:rsidR="00997656">
        <w:rPr>
          <w:b/>
        </w:rPr>
        <w:t>A</w:t>
      </w:r>
      <w:r>
        <w:rPr>
          <w:b/>
        </w:rPr>
        <w:t>pplication:</w:t>
      </w:r>
      <w:r>
        <w:t xml:space="preserve"> See </w:t>
      </w:r>
      <w:r w:rsidR="00C55E98">
        <w:t>w</w:t>
      </w:r>
      <w:r>
        <w:t>eb application.</w:t>
      </w:r>
      <w:r>
        <w:rPr>
          <w:b/>
        </w:rPr>
        <w:t xml:space="preserve"> </w:t>
      </w:r>
      <w:r>
        <w:t xml:space="preserve"> </w:t>
      </w:r>
    </w:p>
    <w:p w14:paraId="2A7F9CD2" w14:textId="77777777" w:rsidR="00440A5A" w:rsidRDefault="007175C9">
      <w:pPr>
        <w:pStyle w:val="berschrift2"/>
        <w:ind w:left="561" w:right="2574" w:hanging="576"/>
      </w:pPr>
      <w:bookmarkStart w:id="5" w:name="_Ref60754414"/>
      <w:bookmarkStart w:id="6" w:name="_Ref60754417"/>
      <w:bookmarkStart w:id="7" w:name="_Toc61437890"/>
      <w:r>
        <w:t>Roles</w:t>
      </w:r>
      <w:bookmarkEnd w:id="5"/>
      <w:bookmarkEnd w:id="6"/>
      <w:bookmarkEnd w:id="7"/>
      <w:r>
        <w:t xml:space="preserve"> </w:t>
      </w:r>
    </w:p>
    <w:p w14:paraId="7CAFEACB" w14:textId="3576CC0D" w:rsidR="00440A5A" w:rsidRDefault="007175C9">
      <w:pPr>
        <w:spacing w:after="116"/>
        <w:ind w:left="-14" w:firstLine="0"/>
      </w:pPr>
      <w:r>
        <w:t xml:space="preserve">The following roles are </w:t>
      </w:r>
      <w:r w:rsidR="0063701F" w:rsidRPr="0063701F">
        <w:t xml:space="preserve">referred to </w:t>
      </w:r>
      <w:r>
        <w:t xml:space="preserve">within this standard: </w:t>
      </w:r>
    </w:p>
    <w:p w14:paraId="03CF6B08" w14:textId="1EFC9973" w:rsidR="00440A5A" w:rsidRDefault="007222FB">
      <w:pPr>
        <w:numPr>
          <w:ilvl w:val="0"/>
          <w:numId w:val="3"/>
        </w:numPr>
        <w:spacing w:after="122"/>
      </w:pPr>
      <w:r>
        <w:rPr>
          <w:b/>
        </w:rPr>
        <w:t>IT Security Function</w:t>
      </w:r>
      <w:r w:rsidR="00133E7E">
        <w:t>: O</w:t>
      </w:r>
      <w:r>
        <w:t>rganization</w:t>
      </w:r>
      <w:r w:rsidR="00133E7E">
        <w:t>al entity</w:t>
      </w:r>
      <w:r>
        <w:t xml:space="preserve"> </w:t>
      </w:r>
      <w:r w:rsidR="00133E7E">
        <w:t>or person that is</w:t>
      </w:r>
      <w:r>
        <w:t xml:space="preserve"> responsible for establishing </w:t>
      </w:r>
      <w:r w:rsidR="00133E7E">
        <w:t xml:space="preserve">and maintaining </w:t>
      </w:r>
      <w:r>
        <w:t xml:space="preserve">IT security requirements and </w:t>
      </w:r>
      <w:r w:rsidR="00133E7E">
        <w:t xml:space="preserve">checking compliance with them - e.g. by </w:t>
      </w:r>
      <w:r>
        <w:t>conducting security sign-offs with projects and teams.</w:t>
      </w:r>
      <w:r w:rsidR="005D14E1">
        <w:t xml:space="preserve"> </w:t>
      </w:r>
      <w:r w:rsidR="005D14E1" w:rsidRPr="005D14E1">
        <w:rPr>
          <w:rFonts w:eastAsia="Arial Unicode MS" w:cs="Times New Roman"/>
          <w:color w:val="000000" w:themeColor="text1"/>
          <w:szCs w:val="20"/>
          <w:lang w:eastAsia="de-DE"/>
        </w:rPr>
        <w:t>The relevant IT security function may be a security officer dedicated for a particular project or team.</w:t>
      </w:r>
    </w:p>
    <w:p w14:paraId="6C268B15" w14:textId="77777777" w:rsidR="009853B4" w:rsidRDefault="007175C9" w:rsidP="0085441C">
      <w:pPr>
        <w:numPr>
          <w:ilvl w:val="0"/>
          <w:numId w:val="3"/>
        </w:numPr>
        <w:spacing w:after="120"/>
      </w:pPr>
      <w:r>
        <w:rPr>
          <w:b/>
        </w:rPr>
        <w:t>Security Champion</w:t>
      </w:r>
      <w:r>
        <w:t xml:space="preserve">: </w:t>
      </w:r>
      <w:r w:rsidR="0085441C">
        <w:t>Team internal</w:t>
      </w:r>
      <w:r>
        <w:t xml:space="preserve"> technical expert</w:t>
      </w:r>
      <w:r w:rsidR="0085441C">
        <w:t xml:space="preserve">, contact and </w:t>
      </w:r>
      <w:r w:rsidR="0085441C" w:rsidRPr="0085441C">
        <w:t>coordinator</w:t>
      </w:r>
      <w:r>
        <w:t xml:space="preserve"> for security</w:t>
      </w:r>
      <w:r w:rsidR="0085441C">
        <w:t xml:space="preserve"> </w:t>
      </w:r>
      <w:r w:rsidR="00517CFB">
        <w:t>within a team (e.g. a development team)</w:t>
      </w:r>
      <w:r w:rsidR="00623C3A">
        <w:t>.</w:t>
      </w:r>
      <w:r w:rsidR="009853B4">
        <w:t xml:space="preserve"> The </w:t>
      </w:r>
      <w:r w:rsidR="009853B4" w:rsidRPr="00CC4EB5">
        <w:rPr>
          <w:u w:val="single"/>
        </w:rPr>
        <w:t>responsibilities</w:t>
      </w:r>
      <w:r w:rsidR="009853B4">
        <w:t xml:space="preserve"> of this role include:</w:t>
      </w:r>
    </w:p>
    <w:p w14:paraId="2EC45A58" w14:textId="1CE9AFEC" w:rsidR="0030301D" w:rsidRDefault="0030301D" w:rsidP="0078194D">
      <w:pPr>
        <w:numPr>
          <w:ilvl w:val="0"/>
          <w:numId w:val="24"/>
        </w:numPr>
        <w:spacing w:after="120"/>
      </w:pPr>
      <w:r>
        <w:t>Security contact</w:t>
      </w:r>
      <w:r w:rsidR="00C44F98">
        <w:t xml:space="preserve"> for a specific team.</w:t>
      </w:r>
    </w:p>
    <w:p w14:paraId="50D46CE9" w14:textId="544A5C90" w:rsidR="00DF64D3" w:rsidRPr="00080EBC" w:rsidRDefault="0088328F" w:rsidP="0078194D">
      <w:pPr>
        <w:numPr>
          <w:ilvl w:val="0"/>
          <w:numId w:val="24"/>
        </w:numPr>
        <w:spacing w:after="120"/>
        <w:jc w:val="left"/>
      </w:pPr>
      <w:r>
        <w:t>Understands</w:t>
      </w:r>
      <w:r w:rsidR="0035096D" w:rsidRPr="00080EBC">
        <w:t xml:space="preserve"> relevant security requirements and implementation/</w:t>
      </w:r>
      <w:r w:rsidR="001A6260" w:rsidRPr="00080EBC">
        <w:t>assurance</w:t>
      </w:r>
      <w:r w:rsidR="007853DD" w:rsidRPr="00080EBC">
        <w:t xml:space="preserve"> of compliance to them within a team.</w:t>
      </w:r>
    </w:p>
    <w:p w14:paraId="400AE88A" w14:textId="057F7641" w:rsidR="007853DD" w:rsidRPr="00080EBC" w:rsidRDefault="00DC142F" w:rsidP="0078194D">
      <w:pPr>
        <w:numPr>
          <w:ilvl w:val="0"/>
          <w:numId w:val="24"/>
        </w:numPr>
        <w:spacing w:after="120"/>
      </w:pPr>
      <w:r>
        <w:t>Identifies</w:t>
      </w:r>
      <w:r w:rsidR="007853DD" w:rsidRPr="00080EBC">
        <w:t xml:space="preserve"> and </w:t>
      </w:r>
      <w:r>
        <w:t>manages</w:t>
      </w:r>
      <w:r w:rsidR="007853DD" w:rsidRPr="00080EBC">
        <w:t xml:space="preserve"> of security risks.</w:t>
      </w:r>
    </w:p>
    <w:p w14:paraId="61657D1D" w14:textId="41E5E64F" w:rsidR="008E2413" w:rsidRPr="00080EBC" w:rsidRDefault="008E2413" w:rsidP="0078194D">
      <w:pPr>
        <w:numPr>
          <w:ilvl w:val="0"/>
          <w:numId w:val="24"/>
        </w:numPr>
        <w:spacing w:after="120"/>
      </w:pPr>
      <w:r>
        <w:t>Verifies</w:t>
      </w:r>
      <w:r w:rsidR="0057772A">
        <w:t xml:space="preserve"> correct</w:t>
      </w:r>
      <w:r>
        <w:t xml:space="preserve"> implementation of security</w:t>
      </w:r>
      <w:r w:rsidR="00560F10">
        <w:t>-</w:t>
      </w:r>
      <w:r>
        <w:t>relevant requirements.</w:t>
      </w:r>
    </w:p>
    <w:p w14:paraId="0974E3A7" w14:textId="2081CD84" w:rsidR="007853DD" w:rsidRDefault="00C41C84" w:rsidP="0078194D">
      <w:pPr>
        <w:numPr>
          <w:ilvl w:val="0"/>
          <w:numId w:val="24"/>
        </w:numPr>
        <w:spacing w:after="120"/>
      </w:pPr>
      <w:r w:rsidRPr="00C41C84">
        <w:t>Continuous</w:t>
      </w:r>
      <w:r w:rsidR="00274DDC">
        <w:t>ly</w:t>
      </w:r>
      <w:r w:rsidRPr="00C41C84">
        <w:t xml:space="preserve"> </w:t>
      </w:r>
      <w:r w:rsidR="00DC142F">
        <w:t>verifies</w:t>
      </w:r>
      <w:r w:rsidRPr="00C41C84">
        <w:t xml:space="preserve"> and </w:t>
      </w:r>
      <w:r w:rsidR="00DC142F">
        <w:t>improves</w:t>
      </w:r>
      <w:r w:rsidRPr="00C41C84">
        <w:t xml:space="preserve"> of the effectiveness of implemented security checks and controls, it's automation and periodic assessment of security findings from tools</w:t>
      </w:r>
      <w:r w:rsidR="00576971" w:rsidRPr="00080EBC">
        <w:t>.</w:t>
      </w:r>
    </w:p>
    <w:p w14:paraId="2992E2F5" w14:textId="2A2A60D7" w:rsidR="008E2413" w:rsidRDefault="00F438F0" w:rsidP="0078194D">
      <w:pPr>
        <w:numPr>
          <w:ilvl w:val="0"/>
          <w:numId w:val="24"/>
        </w:numPr>
        <w:spacing w:after="120"/>
      </w:pPr>
      <w:r>
        <w:t>Participates a</w:t>
      </w:r>
      <w:r w:rsidR="008E2413">
        <w:t xml:space="preserve">t internal security discussions (e.g. security </w:t>
      </w:r>
      <w:r w:rsidR="00452041">
        <w:t>Jour Fixe</w:t>
      </w:r>
      <w:r>
        <w:t xml:space="preserve"> or communities</w:t>
      </w:r>
      <w:r w:rsidR="008E2413">
        <w:t xml:space="preserve">). </w:t>
      </w:r>
    </w:p>
    <w:p w14:paraId="56F2D15C" w14:textId="77777777" w:rsidR="005A07FA" w:rsidRPr="00D2527D" w:rsidRDefault="005A07FA" w:rsidP="005A07FA">
      <w:pPr>
        <w:pStyle w:val="SpListDash3"/>
        <w:tabs>
          <w:tab w:val="clear" w:pos="1106"/>
          <w:tab w:val="num" w:pos="746"/>
        </w:tabs>
        <w:ind w:left="746"/>
        <w:rPr>
          <w:b/>
          <w:color w:val="000000" w:themeColor="text1"/>
          <w:lang w:val="en-US"/>
        </w:rPr>
      </w:pPr>
      <w:r w:rsidRPr="00621298">
        <w:rPr>
          <w:b/>
          <w:color w:val="000000" w:themeColor="text1"/>
          <w:lang w:val="en-US"/>
        </w:rPr>
        <w:t>Developer</w:t>
      </w:r>
      <w:r w:rsidRPr="00621298">
        <w:rPr>
          <w:lang w:val="en-US"/>
        </w:rPr>
        <w:t>:</w:t>
      </w:r>
      <w:r w:rsidRPr="00621298">
        <w:rPr>
          <w:color w:val="000000" w:themeColor="text1"/>
          <w:lang w:val="en-US"/>
        </w:rPr>
        <w:t xml:space="preserve"> (Software) developers have the following</w:t>
      </w:r>
      <w:r>
        <w:rPr>
          <w:color w:val="000000" w:themeColor="text1"/>
          <w:lang w:val="en-US"/>
        </w:rPr>
        <w:t xml:space="preserve"> </w:t>
      </w:r>
      <w:r w:rsidRPr="00621298">
        <w:rPr>
          <w:u w:val="single"/>
          <w:lang w:val="en-US"/>
        </w:rPr>
        <w:t>responsibilities</w:t>
      </w:r>
      <w:r w:rsidRPr="00621298">
        <w:rPr>
          <w:color w:val="000000" w:themeColor="text1"/>
          <w:lang w:val="en-US"/>
        </w:rPr>
        <w:t>:</w:t>
      </w:r>
    </w:p>
    <w:p w14:paraId="3C56A4DE" w14:textId="77777777" w:rsidR="005A07FA" w:rsidRPr="00DC7AAB" w:rsidRDefault="005A07FA" w:rsidP="0078194D">
      <w:pPr>
        <w:numPr>
          <w:ilvl w:val="0"/>
          <w:numId w:val="25"/>
        </w:numPr>
        <w:spacing w:after="120"/>
      </w:pPr>
      <w:r w:rsidRPr="00320E97">
        <w:t>Has general security know-how of technologies he/she is working with and keeps it up-to-date continuously</w:t>
      </w:r>
      <w:r>
        <w:t>.</w:t>
      </w:r>
    </w:p>
    <w:p w14:paraId="62FFA872" w14:textId="77777777" w:rsidR="005A07FA" w:rsidRPr="00D2527D" w:rsidRDefault="005A07FA" w:rsidP="0078194D">
      <w:pPr>
        <w:numPr>
          <w:ilvl w:val="0"/>
          <w:numId w:val="25"/>
        </w:numPr>
        <w:spacing w:after="120"/>
      </w:pPr>
      <w:r w:rsidRPr="00DC7AAB">
        <w:t>Capable to avoid, find and fix vulnerabilities.</w:t>
      </w:r>
    </w:p>
    <w:p w14:paraId="72FEB9F6" w14:textId="4EA2A1E4" w:rsidR="00D2527D" w:rsidRPr="005A07FA" w:rsidRDefault="005A07FA" w:rsidP="005A07FA">
      <w:pPr>
        <w:pStyle w:val="SpListDash3"/>
        <w:tabs>
          <w:tab w:val="clear" w:pos="1106"/>
          <w:tab w:val="num" w:pos="746"/>
        </w:tabs>
        <w:ind w:left="746"/>
        <w:rPr>
          <w:b/>
          <w:color w:val="000000" w:themeColor="text1"/>
          <w:lang w:val="en-US"/>
        </w:rPr>
      </w:pPr>
      <w:r>
        <w:rPr>
          <w:b/>
          <w:color w:val="000000" w:themeColor="text1"/>
          <w:lang w:val="en-US"/>
        </w:rPr>
        <w:lastRenderedPageBreak/>
        <w:t>(Development) Team</w:t>
      </w:r>
      <w:r w:rsidR="00CC4EB5" w:rsidRPr="00621298">
        <w:rPr>
          <w:lang w:val="en-US"/>
        </w:rPr>
        <w:t>:</w:t>
      </w:r>
      <w:r w:rsidR="00CC4EB5" w:rsidRPr="00621298">
        <w:rPr>
          <w:color w:val="000000" w:themeColor="text1"/>
          <w:lang w:val="en-US"/>
        </w:rPr>
        <w:t xml:space="preserve"> </w:t>
      </w:r>
      <w:r w:rsidR="00C72B0C">
        <w:rPr>
          <w:color w:val="000000" w:themeColor="text1"/>
          <w:lang w:val="en-US"/>
        </w:rPr>
        <w:t>Responsible</w:t>
      </w:r>
      <w:r w:rsidR="005D14E1" w:rsidRPr="005D14E1">
        <w:rPr>
          <w:color w:val="000000" w:themeColor="text1"/>
          <w:lang w:val="en-US"/>
        </w:rPr>
        <w:t xml:space="preserve"> for the security of software artifacts it develops, maintains or operates. Continuously verifies and improves the effectiveness of implemented security checks and controls, it's automation and periodic assessment of security findings from tools.</w:t>
      </w:r>
    </w:p>
    <w:p w14:paraId="727125EE" w14:textId="77777777" w:rsidR="00440A5A" w:rsidRDefault="007175C9" w:rsidP="003A3C19">
      <w:pPr>
        <w:spacing w:before="240"/>
        <w:ind w:left="-11" w:firstLine="0"/>
      </w:pPr>
      <w:r>
        <w:t xml:space="preserve">References to these roles are indicated with </w:t>
      </w:r>
      <w:r>
        <w:rPr>
          <w:i/>
        </w:rPr>
        <w:t>italic</w:t>
      </w:r>
      <w:r>
        <w:t xml:space="preserve"> formatting in this standard. </w:t>
      </w:r>
    </w:p>
    <w:p w14:paraId="79C9016F" w14:textId="77777777" w:rsidR="00A46B13" w:rsidRDefault="00A46B13" w:rsidP="00A46B13">
      <w:pPr>
        <w:ind w:left="-14" w:firstLine="0"/>
      </w:pPr>
    </w:p>
    <w:p w14:paraId="2F4907C5" w14:textId="77777777" w:rsidR="00440A5A" w:rsidRDefault="00973DA1">
      <w:pPr>
        <w:pStyle w:val="berschrift2"/>
        <w:ind w:left="561" w:right="2574" w:hanging="576"/>
      </w:pPr>
      <w:bookmarkStart w:id="8" w:name="_Toc61437891"/>
      <w:r>
        <w:t>Ass</w:t>
      </w:r>
      <w:r w:rsidR="00C6739E">
        <w:t>urance</w:t>
      </w:r>
      <w:r w:rsidR="007175C9">
        <w:t xml:space="preserve"> Classes</w:t>
      </w:r>
      <w:bookmarkEnd w:id="8"/>
      <w:r w:rsidR="007175C9">
        <w:t xml:space="preserve"> </w:t>
      </w:r>
    </w:p>
    <w:p w14:paraId="1FBBE191" w14:textId="77777777" w:rsidR="00440A5A" w:rsidRDefault="007175C9">
      <w:pPr>
        <w:spacing w:after="113"/>
        <w:ind w:left="-14" w:firstLine="0"/>
      </w:pPr>
      <w:r>
        <w:t xml:space="preserve">Certain requirements specified in this standard depend upon </w:t>
      </w:r>
      <w:r w:rsidR="000D36F6">
        <w:t>two aspects of an application.</w:t>
      </w:r>
    </w:p>
    <w:p w14:paraId="1BF91255" w14:textId="5135BE8C" w:rsidR="003070CA" w:rsidRDefault="007175C9">
      <w:pPr>
        <w:spacing w:after="0"/>
        <w:ind w:left="-14" w:firstLine="0"/>
      </w:pPr>
      <w:r>
        <w:t xml:space="preserve">The first is the </w:t>
      </w:r>
      <w:r>
        <w:rPr>
          <w:u w:val="single" w:color="000000"/>
        </w:rPr>
        <w:t>accessibility</w:t>
      </w:r>
      <w:r>
        <w:t>, e.g. is an application accessible from the Internet, the second is the</w:t>
      </w:r>
      <w:r w:rsidR="00A20F2C">
        <w:t xml:space="preserve"> </w:t>
      </w:r>
      <w:r w:rsidR="00B113EF">
        <w:t>business criticality</w:t>
      </w:r>
      <w:r>
        <w:t xml:space="preserve">: </w:t>
      </w:r>
    </w:p>
    <w:p w14:paraId="069782E4" w14:textId="77777777" w:rsidR="00BA36DB" w:rsidRDefault="00BA36DB">
      <w:pPr>
        <w:spacing w:after="0"/>
        <w:ind w:left="-14" w:firstLine="0"/>
      </w:pPr>
    </w:p>
    <w:tbl>
      <w:tblPr>
        <w:tblStyle w:val="TableGrid"/>
        <w:tblW w:w="8576" w:type="dxa"/>
        <w:tblInd w:w="-71" w:type="dxa"/>
        <w:tblCellMar>
          <w:top w:w="74" w:type="dxa"/>
          <w:left w:w="107" w:type="dxa"/>
          <w:right w:w="108" w:type="dxa"/>
        </w:tblCellMar>
        <w:tblLook w:val="04A0" w:firstRow="1" w:lastRow="0" w:firstColumn="1" w:lastColumn="0" w:noHBand="0" w:noVBand="1"/>
      </w:tblPr>
      <w:tblGrid>
        <w:gridCol w:w="780"/>
        <w:gridCol w:w="1986"/>
        <w:gridCol w:w="3150"/>
        <w:gridCol w:w="2660"/>
      </w:tblGrid>
      <w:tr w:rsidR="00440A5A" w14:paraId="6018DA2D" w14:textId="77777777" w:rsidTr="004D4153">
        <w:trPr>
          <w:trHeight w:val="397"/>
        </w:trPr>
        <w:tc>
          <w:tcPr>
            <w:tcW w:w="780" w:type="dxa"/>
            <w:vMerge w:val="restart"/>
            <w:tcBorders>
              <w:top w:val="nil"/>
              <w:left w:val="nil"/>
              <w:bottom w:val="single" w:sz="4" w:space="0" w:color="000000"/>
              <w:right w:val="nil"/>
            </w:tcBorders>
          </w:tcPr>
          <w:p w14:paraId="1391916F" w14:textId="77777777" w:rsidR="00440A5A" w:rsidRDefault="007175C9">
            <w:pPr>
              <w:spacing w:after="95" w:line="259" w:lineRule="auto"/>
              <w:ind w:left="0" w:firstLine="0"/>
              <w:jc w:val="left"/>
            </w:pPr>
            <w:r>
              <w:t xml:space="preserve"> </w:t>
            </w:r>
          </w:p>
          <w:p w14:paraId="528517B4" w14:textId="77777777" w:rsidR="00440A5A" w:rsidRDefault="007175C9">
            <w:pPr>
              <w:spacing w:after="0" w:line="259" w:lineRule="auto"/>
              <w:ind w:left="0" w:firstLine="0"/>
              <w:jc w:val="left"/>
            </w:pPr>
            <w:r>
              <w:t xml:space="preserve"> </w:t>
            </w:r>
          </w:p>
        </w:tc>
        <w:tc>
          <w:tcPr>
            <w:tcW w:w="1986" w:type="dxa"/>
            <w:vMerge w:val="restart"/>
            <w:tcBorders>
              <w:top w:val="nil"/>
              <w:left w:val="nil"/>
              <w:bottom w:val="single" w:sz="4" w:space="0" w:color="000000"/>
              <w:right w:val="single" w:sz="4" w:space="0" w:color="000000"/>
            </w:tcBorders>
          </w:tcPr>
          <w:p w14:paraId="56EB4010" w14:textId="77777777" w:rsidR="00440A5A" w:rsidRDefault="007175C9">
            <w:pPr>
              <w:spacing w:after="0" w:line="259" w:lineRule="auto"/>
              <w:ind w:left="1" w:firstLine="0"/>
              <w:jc w:val="left"/>
            </w:pPr>
            <w:r>
              <w:t xml:space="preserve"> </w:t>
            </w:r>
          </w:p>
        </w:tc>
        <w:tc>
          <w:tcPr>
            <w:tcW w:w="5810" w:type="dxa"/>
            <w:gridSpan w:val="2"/>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1A058054" w14:textId="77777777" w:rsidR="00440A5A" w:rsidRDefault="007175C9" w:rsidP="004179F4">
            <w:pPr>
              <w:spacing w:after="0" w:line="259" w:lineRule="auto"/>
              <w:ind w:left="0" w:right="2" w:firstLine="0"/>
              <w:jc w:val="center"/>
            </w:pPr>
            <w:r w:rsidRPr="00D72768">
              <w:rPr>
                <w:color w:val="000000" w:themeColor="text1"/>
                <w:sz w:val="20"/>
              </w:rPr>
              <w:t>Accessibility of Application</w:t>
            </w:r>
          </w:p>
        </w:tc>
      </w:tr>
      <w:tr w:rsidR="00440A5A" w14:paraId="64D54369" w14:textId="77777777" w:rsidTr="004179F4">
        <w:trPr>
          <w:trHeight w:val="577"/>
        </w:trPr>
        <w:tc>
          <w:tcPr>
            <w:tcW w:w="780" w:type="dxa"/>
            <w:vMerge/>
            <w:tcBorders>
              <w:top w:val="nil"/>
              <w:left w:val="nil"/>
              <w:bottom w:val="single" w:sz="4" w:space="0" w:color="000000"/>
              <w:right w:val="nil"/>
            </w:tcBorders>
          </w:tcPr>
          <w:p w14:paraId="3476CB03" w14:textId="77777777" w:rsidR="00440A5A" w:rsidRDefault="00440A5A">
            <w:pPr>
              <w:spacing w:after="160" w:line="259" w:lineRule="auto"/>
              <w:ind w:left="0" w:firstLine="0"/>
              <w:jc w:val="left"/>
            </w:pPr>
          </w:p>
        </w:tc>
        <w:tc>
          <w:tcPr>
            <w:tcW w:w="1986" w:type="dxa"/>
            <w:vMerge/>
            <w:tcBorders>
              <w:top w:val="nil"/>
              <w:left w:val="nil"/>
              <w:bottom w:val="single" w:sz="4" w:space="0" w:color="000000"/>
              <w:right w:val="single" w:sz="4" w:space="0" w:color="000000"/>
            </w:tcBorders>
          </w:tcPr>
          <w:p w14:paraId="4C5703B0" w14:textId="77777777" w:rsidR="00440A5A" w:rsidRDefault="00440A5A">
            <w:pPr>
              <w:spacing w:after="160" w:line="259" w:lineRule="auto"/>
              <w:ind w:left="0" w:firstLine="0"/>
              <w:jc w:val="left"/>
            </w:pPr>
          </w:p>
        </w:tc>
        <w:tc>
          <w:tcPr>
            <w:tcW w:w="3150" w:type="dxa"/>
            <w:tcBorders>
              <w:top w:val="single" w:sz="4" w:space="0" w:color="000000"/>
              <w:left w:val="single" w:sz="4" w:space="0" w:color="000000"/>
              <w:bottom w:val="single" w:sz="4" w:space="0" w:color="000000"/>
              <w:right w:val="single" w:sz="4" w:space="0" w:color="000000"/>
            </w:tcBorders>
            <w:shd w:val="clear" w:color="auto" w:fill="DADADB"/>
            <w:vAlign w:val="center"/>
          </w:tcPr>
          <w:p w14:paraId="4135495C" w14:textId="77777777" w:rsidR="00440A5A" w:rsidRDefault="007175C9" w:rsidP="00900718">
            <w:pPr>
              <w:spacing w:after="0" w:line="259" w:lineRule="auto"/>
              <w:ind w:left="0" w:right="3" w:firstLine="0"/>
              <w:jc w:val="center"/>
            </w:pPr>
            <w:r>
              <w:rPr>
                <w:sz w:val="20"/>
              </w:rPr>
              <w:t xml:space="preserve">INTERNAL </w:t>
            </w:r>
            <w:r w:rsidR="00900718">
              <w:rPr>
                <w:sz w:val="20"/>
              </w:rPr>
              <w:br/>
              <w:t>(Not Internet-facing)</w:t>
            </w:r>
          </w:p>
        </w:tc>
        <w:tc>
          <w:tcPr>
            <w:tcW w:w="2660" w:type="dxa"/>
            <w:tcBorders>
              <w:top w:val="single" w:sz="4" w:space="0" w:color="000000"/>
              <w:left w:val="single" w:sz="4" w:space="0" w:color="000000"/>
              <w:bottom w:val="single" w:sz="4" w:space="0" w:color="000000"/>
              <w:right w:val="single" w:sz="4" w:space="0" w:color="000000"/>
            </w:tcBorders>
            <w:shd w:val="clear" w:color="auto" w:fill="DADADB"/>
          </w:tcPr>
          <w:p w14:paraId="344C20C5" w14:textId="77777777" w:rsidR="00440A5A" w:rsidRDefault="007175C9">
            <w:pPr>
              <w:spacing w:after="53" w:line="259" w:lineRule="auto"/>
              <w:ind w:left="0" w:right="2" w:firstLine="0"/>
              <w:jc w:val="center"/>
            </w:pPr>
            <w:r>
              <w:rPr>
                <w:sz w:val="20"/>
              </w:rPr>
              <w:t xml:space="preserve">EXTERNAL </w:t>
            </w:r>
          </w:p>
          <w:p w14:paraId="6791F0F1" w14:textId="77777777" w:rsidR="00440A5A" w:rsidRDefault="00900718">
            <w:pPr>
              <w:spacing w:after="0" w:line="259" w:lineRule="auto"/>
              <w:ind w:left="0" w:right="1" w:firstLine="0"/>
              <w:jc w:val="center"/>
            </w:pPr>
            <w:r>
              <w:rPr>
                <w:sz w:val="20"/>
              </w:rPr>
              <w:t>(</w:t>
            </w:r>
            <w:r w:rsidR="007175C9">
              <w:rPr>
                <w:sz w:val="20"/>
              </w:rPr>
              <w:t xml:space="preserve">Internet-facing) </w:t>
            </w:r>
          </w:p>
        </w:tc>
      </w:tr>
      <w:tr w:rsidR="00440A5A" w14:paraId="2EFC9B98" w14:textId="77777777" w:rsidTr="004D4153">
        <w:trPr>
          <w:trHeight w:val="753"/>
        </w:trPr>
        <w:tc>
          <w:tcPr>
            <w:tcW w:w="780" w:type="dxa"/>
            <w:vMerge w:val="restart"/>
            <w:tcBorders>
              <w:top w:val="single" w:sz="4" w:space="0" w:color="000000"/>
              <w:left w:val="single" w:sz="4" w:space="0" w:color="000000"/>
              <w:bottom w:val="single" w:sz="4" w:space="0" w:color="000000"/>
              <w:right w:val="single" w:sz="4" w:space="0" w:color="000000"/>
            </w:tcBorders>
            <w:shd w:val="clear" w:color="auto" w:fill="A6A6A6" w:themeFill="background1" w:themeFillShade="A6"/>
            <w:textDirection w:val="btLr"/>
            <w:vAlign w:val="center"/>
          </w:tcPr>
          <w:p w14:paraId="648808A1" w14:textId="15DBE138" w:rsidR="00440A5A" w:rsidRPr="004179F4" w:rsidRDefault="00CD3CEA" w:rsidP="00D72768">
            <w:pPr>
              <w:spacing w:after="0" w:line="259" w:lineRule="auto"/>
              <w:ind w:left="93" w:right="113" w:firstLine="0"/>
              <w:jc w:val="center"/>
              <w:rPr>
                <w:sz w:val="20"/>
                <w:szCs w:val="20"/>
              </w:rPr>
            </w:pPr>
            <w:r>
              <w:rPr>
                <w:sz w:val="20"/>
                <w:szCs w:val="20"/>
              </w:rPr>
              <w:t xml:space="preserve">Criticality of </w:t>
            </w:r>
            <w:r w:rsidR="00B42924">
              <w:rPr>
                <w:sz w:val="20"/>
                <w:szCs w:val="20"/>
              </w:rPr>
              <w:t>Application</w:t>
            </w:r>
          </w:p>
        </w:tc>
        <w:tc>
          <w:tcPr>
            <w:tcW w:w="19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C0017F" w14:textId="1EB035D3" w:rsidR="00440A5A" w:rsidRDefault="00C6739E" w:rsidP="004260C7">
            <w:pPr>
              <w:spacing w:after="0" w:line="259" w:lineRule="auto"/>
              <w:ind w:left="0" w:right="1" w:firstLine="0"/>
              <w:jc w:val="center"/>
            </w:pPr>
            <w:r>
              <w:t>Low-</w:t>
            </w:r>
            <w:r w:rsidR="00216439">
              <w:t>Medium</w:t>
            </w:r>
          </w:p>
        </w:tc>
        <w:tc>
          <w:tcPr>
            <w:tcW w:w="3150" w:type="dxa"/>
            <w:tcBorders>
              <w:top w:val="single" w:sz="4" w:space="0" w:color="000000"/>
              <w:left w:val="single" w:sz="4" w:space="0" w:color="000000"/>
              <w:bottom w:val="single" w:sz="4" w:space="0" w:color="000000"/>
              <w:right w:val="single" w:sz="4" w:space="0" w:color="000000"/>
            </w:tcBorders>
            <w:vAlign w:val="center"/>
          </w:tcPr>
          <w:p w14:paraId="4E064C63" w14:textId="029E06AE" w:rsidR="00440A5A" w:rsidRDefault="00533022">
            <w:pPr>
              <w:spacing w:after="0" w:line="259" w:lineRule="auto"/>
              <w:ind w:left="0" w:right="4" w:firstLine="0"/>
              <w:jc w:val="center"/>
            </w:pPr>
            <w:r>
              <w:rPr>
                <w:b/>
                <w:sz w:val="24"/>
              </w:rPr>
              <w:t>Low</w:t>
            </w:r>
            <w:r w:rsidR="007175C9">
              <w:rPr>
                <w:b/>
                <w:sz w:val="24"/>
              </w:rPr>
              <w:t xml:space="preserve"> </w:t>
            </w:r>
          </w:p>
        </w:tc>
        <w:tc>
          <w:tcPr>
            <w:tcW w:w="2660" w:type="dxa"/>
            <w:tcBorders>
              <w:top w:val="single" w:sz="4" w:space="0" w:color="000000"/>
              <w:left w:val="single" w:sz="4" w:space="0" w:color="000000"/>
              <w:bottom w:val="single" w:sz="4" w:space="0" w:color="000000"/>
              <w:right w:val="single" w:sz="4" w:space="0" w:color="000000"/>
            </w:tcBorders>
            <w:vAlign w:val="center"/>
          </w:tcPr>
          <w:p w14:paraId="62AD5757" w14:textId="2826848D" w:rsidR="00440A5A" w:rsidRDefault="00533022">
            <w:pPr>
              <w:spacing w:after="0" w:line="259" w:lineRule="auto"/>
              <w:ind w:left="5" w:firstLine="0"/>
              <w:jc w:val="center"/>
            </w:pPr>
            <w:r>
              <w:rPr>
                <w:b/>
                <w:sz w:val="24"/>
              </w:rPr>
              <w:t>Standard</w:t>
            </w:r>
          </w:p>
        </w:tc>
      </w:tr>
      <w:tr w:rsidR="00440A5A" w14:paraId="30D86727" w14:textId="77777777" w:rsidTr="004D4153">
        <w:trPr>
          <w:trHeight w:val="622"/>
        </w:trPr>
        <w:tc>
          <w:tcPr>
            <w:tcW w:w="780" w:type="dxa"/>
            <w:vMerge/>
            <w:tcBorders>
              <w:top w:val="nil"/>
              <w:left w:val="single" w:sz="4" w:space="0" w:color="000000"/>
              <w:bottom w:val="nil"/>
              <w:right w:val="single" w:sz="4" w:space="0" w:color="000000"/>
            </w:tcBorders>
            <w:shd w:val="clear" w:color="auto" w:fill="A6A6A6" w:themeFill="background1" w:themeFillShade="A6"/>
          </w:tcPr>
          <w:p w14:paraId="2BE9DAC8" w14:textId="77777777" w:rsidR="00440A5A" w:rsidRDefault="00440A5A">
            <w:pPr>
              <w:spacing w:after="160" w:line="259" w:lineRule="auto"/>
              <w:ind w:left="0" w:firstLine="0"/>
              <w:jc w:val="left"/>
            </w:pPr>
          </w:p>
        </w:tc>
        <w:tc>
          <w:tcPr>
            <w:tcW w:w="19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7AE5D9" w14:textId="77777777" w:rsidR="00440A5A" w:rsidRDefault="00C6739E" w:rsidP="004260C7">
            <w:pPr>
              <w:spacing w:after="0" w:line="259" w:lineRule="auto"/>
              <w:ind w:left="1" w:firstLine="0"/>
              <w:jc w:val="center"/>
            </w:pPr>
            <w:r>
              <w:rPr>
                <w:i/>
                <w:sz w:val="20"/>
              </w:rPr>
              <w:t>High</w:t>
            </w:r>
          </w:p>
        </w:tc>
        <w:tc>
          <w:tcPr>
            <w:tcW w:w="3150" w:type="dxa"/>
            <w:tcBorders>
              <w:top w:val="single" w:sz="4" w:space="0" w:color="000000"/>
              <w:left w:val="single" w:sz="4" w:space="0" w:color="000000"/>
              <w:bottom w:val="single" w:sz="4" w:space="0" w:color="000000"/>
              <w:right w:val="single" w:sz="4" w:space="0" w:color="000000"/>
            </w:tcBorders>
            <w:vAlign w:val="center"/>
          </w:tcPr>
          <w:p w14:paraId="16D0A2B5" w14:textId="7F7C757E" w:rsidR="00440A5A" w:rsidRDefault="00533022">
            <w:pPr>
              <w:spacing w:after="0" w:line="259" w:lineRule="auto"/>
              <w:ind w:left="4" w:firstLine="0"/>
              <w:jc w:val="center"/>
            </w:pPr>
            <w:r>
              <w:rPr>
                <w:b/>
                <w:sz w:val="24"/>
              </w:rPr>
              <w:t>Standard</w:t>
            </w:r>
            <w:r w:rsidR="007175C9">
              <w:rPr>
                <w:b/>
                <w:sz w:val="24"/>
              </w:rPr>
              <w:t xml:space="preserve"> </w:t>
            </w:r>
          </w:p>
        </w:tc>
        <w:tc>
          <w:tcPr>
            <w:tcW w:w="2660" w:type="dxa"/>
            <w:tcBorders>
              <w:top w:val="single" w:sz="4" w:space="0" w:color="000000"/>
              <w:left w:val="single" w:sz="4" w:space="0" w:color="000000"/>
              <w:bottom w:val="single" w:sz="4" w:space="0" w:color="000000"/>
              <w:right w:val="single" w:sz="4" w:space="0" w:color="000000"/>
            </w:tcBorders>
            <w:vAlign w:val="center"/>
          </w:tcPr>
          <w:p w14:paraId="5CFEAA4E" w14:textId="5FB7C568" w:rsidR="00440A5A" w:rsidRDefault="00533022">
            <w:pPr>
              <w:spacing w:after="0" w:line="259" w:lineRule="auto"/>
              <w:ind w:left="0" w:firstLine="0"/>
              <w:jc w:val="center"/>
            </w:pPr>
            <w:r>
              <w:rPr>
                <w:b/>
                <w:sz w:val="24"/>
              </w:rPr>
              <w:t>High</w:t>
            </w:r>
          </w:p>
        </w:tc>
      </w:tr>
      <w:tr w:rsidR="00440A5A" w14:paraId="5F3606DF" w14:textId="77777777" w:rsidTr="004D4153">
        <w:trPr>
          <w:trHeight w:val="739"/>
        </w:trPr>
        <w:tc>
          <w:tcPr>
            <w:tcW w:w="780" w:type="dxa"/>
            <w:vMerge/>
            <w:tcBorders>
              <w:top w:val="nil"/>
              <w:left w:val="single" w:sz="4" w:space="0" w:color="000000"/>
              <w:bottom w:val="single" w:sz="4" w:space="0" w:color="000000"/>
              <w:right w:val="single" w:sz="4" w:space="0" w:color="000000"/>
            </w:tcBorders>
            <w:shd w:val="clear" w:color="auto" w:fill="A6A6A6" w:themeFill="background1" w:themeFillShade="A6"/>
          </w:tcPr>
          <w:p w14:paraId="78F9FD76" w14:textId="77777777" w:rsidR="00440A5A" w:rsidRDefault="00440A5A">
            <w:pPr>
              <w:spacing w:after="160" w:line="259" w:lineRule="auto"/>
              <w:ind w:left="0" w:firstLine="0"/>
              <w:jc w:val="left"/>
            </w:pPr>
          </w:p>
        </w:tc>
        <w:tc>
          <w:tcPr>
            <w:tcW w:w="19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97D7DD9" w14:textId="77777777" w:rsidR="00440A5A" w:rsidRDefault="00C6739E" w:rsidP="004260C7">
            <w:pPr>
              <w:spacing w:after="0" w:line="259" w:lineRule="auto"/>
              <w:ind w:left="0" w:right="1" w:firstLine="0"/>
              <w:jc w:val="center"/>
            </w:pPr>
            <w:r>
              <w:rPr>
                <w:i/>
                <w:sz w:val="20"/>
              </w:rPr>
              <w:t>Very High</w:t>
            </w:r>
          </w:p>
        </w:tc>
        <w:tc>
          <w:tcPr>
            <w:tcW w:w="3150" w:type="dxa"/>
            <w:tcBorders>
              <w:top w:val="single" w:sz="4" w:space="0" w:color="000000"/>
              <w:left w:val="single" w:sz="4" w:space="0" w:color="000000"/>
              <w:bottom w:val="single" w:sz="4" w:space="0" w:color="000000"/>
              <w:right w:val="single" w:sz="4" w:space="0" w:color="000000"/>
            </w:tcBorders>
            <w:vAlign w:val="center"/>
          </w:tcPr>
          <w:p w14:paraId="4E51A98D" w14:textId="1104BD86" w:rsidR="00440A5A" w:rsidRDefault="00533022">
            <w:pPr>
              <w:spacing w:after="0" w:line="259" w:lineRule="auto"/>
              <w:ind w:left="0" w:right="1" w:firstLine="0"/>
              <w:jc w:val="center"/>
            </w:pPr>
            <w:r>
              <w:rPr>
                <w:b/>
                <w:sz w:val="24"/>
              </w:rPr>
              <w:t>High</w:t>
            </w:r>
          </w:p>
        </w:tc>
        <w:tc>
          <w:tcPr>
            <w:tcW w:w="2660" w:type="dxa"/>
            <w:tcBorders>
              <w:top w:val="single" w:sz="4" w:space="0" w:color="000000"/>
              <w:left w:val="single" w:sz="4" w:space="0" w:color="000000"/>
              <w:bottom w:val="single" w:sz="4" w:space="0" w:color="000000"/>
              <w:right w:val="single" w:sz="4" w:space="0" w:color="000000"/>
            </w:tcBorders>
            <w:vAlign w:val="center"/>
          </w:tcPr>
          <w:p w14:paraId="2DE25726" w14:textId="577AA7F9" w:rsidR="00440A5A" w:rsidRDefault="00533022">
            <w:pPr>
              <w:spacing w:after="0" w:line="259" w:lineRule="auto"/>
              <w:ind w:left="0" w:firstLine="0"/>
              <w:jc w:val="center"/>
            </w:pPr>
            <w:r>
              <w:rPr>
                <w:b/>
                <w:sz w:val="24"/>
              </w:rPr>
              <w:t>Very High</w:t>
            </w:r>
          </w:p>
        </w:tc>
      </w:tr>
    </w:tbl>
    <w:p w14:paraId="36B29073" w14:textId="372C71CD" w:rsidR="00440A5A" w:rsidRDefault="007175C9" w:rsidP="003B3B63">
      <w:pPr>
        <w:spacing w:before="120" w:after="237" w:line="259" w:lineRule="auto"/>
        <w:ind w:left="-6" w:hanging="11"/>
        <w:jc w:val="left"/>
      </w:pPr>
      <w:r>
        <w:rPr>
          <w:i/>
          <w:sz w:val="20"/>
        </w:rPr>
        <w:t xml:space="preserve">Table 1-1: </w:t>
      </w:r>
      <w:r w:rsidR="00C6739E">
        <w:rPr>
          <w:i/>
          <w:sz w:val="20"/>
        </w:rPr>
        <w:t>Assurance</w:t>
      </w:r>
      <w:r>
        <w:rPr>
          <w:i/>
          <w:sz w:val="20"/>
        </w:rPr>
        <w:t xml:space="preserve"> Classes </w:t>
      </w:r>
      <w:r w:rsidR="005733E5">
        <w:rPr>
          <w:i/>
          <w:sz w:val="20"/>
        </w:rPr>
        <w:t>of</w:t>
      </w:r>
      <w:r>
        <w:rPr>
          <w:i/>
          <w:sz w:val="20"/>
        </w:rPr>
        <w:t xml:space="preserve"> Applications </w:t>
      </w:r>
    </w:p>
    <w:p w14:paraId="7B5C53C8" w14:textId="77777777" w:rsidR="00440A5A" w:rsidRDefault="007175C9">
      <w:pPr>
        <w:spacing w:after="0" w:line="259" w:lineRule="auto"/>
        <w:ind w:left="0" w:firstLine="0"/>
        <w:jc w:val="left"/>
      </w:pPr>
      <w:r>
        <w:t xml:space="preserve"> </w:t>
      </w:r>
      <w:r>
        <w:tab/>
        <w:t xml:space="preserve"> </w:t>
      </w:r>
      <w:r>
        <w:br w:type="page"/>
      </w:r>
    </w:p>
    <w:p w14:paraId="20070EDA" w14:textId="77777777" w:rsidR="00440A5A" w:rsidRDefault="007175C9">
      <w:pPr>
        <w:pStyle w:val="berschrift1"/>
        <w:ind w:left="268" w:hanging="283"/>
      </w:pPr>
      <w:bookmarkStart w:id="9" w:name="_Ref60754085"/>
      <w:bookmarkStart w:id="10" w:name="_Ref60754089"/>
      <w:bookmarkStart w:id="11" w:name="_Toc61437892"/>
      <w:r>
        <w:lastRenderedPageBreak/>
        <w:t>Remediation of Vulnerabilities</w:t>
      </w:r>
      <w:bookmarkEnd w:id="9"/>
      <w:bookmarkEnd w:id="10"/>
      <w:bookmarkEnd w:id="11"/>
      <w:r>
        <w:t xml:space="preserve"> </w:t>
      </w:r>
    </w:p>
    <w:p w14:paraId="71885CE1" w14:textId="77777777" w:rsidR="000373E1" w:rsidRDefault="000373E1" w:rsidP="000373E1">
      <w:pPr>
        <w:spacing w:after="110"/>
        <w:ind w:left="-14" w:firstLine="0"/>
      </w:pPr>
      <w:r>
        <w:t xml:space="preserve">Identified vulnerabilities in applications MUST generally be remediated quickly and causative. In case root case remediation should require a significant amount of time and the risk posed by the vulnerability is also significant, temporary measures (e.g. workarounds) SHOULD be implemented to reduce the exploitability as soon as possible until the actual root cause is fixed. Such remediation MUST always be considered as a temporary measure. </w:t>
      </w:r>
    </w:p>
    <w:p w14:paraId="06A6176E" w14:textId="402F85BD" w:rsidR="00440A5A" w:rsidRDefault="000373E1" w:rsidP="000373E1">
      <w:pPr>
        <w:spacing w:after="110"/>
        <w:ind w:left="-14" w:firstLine="0"/>
      </w:pPr>
      <w:r>
        <w:t>In respect of external (e.g. Internet-facing) applications, the following requirements define the point of time until a vulnerability MUST be corrected</w:t>
      </w:r>
      <w:r w:rsidR="00900C3D">
        <w:t>,</w:t>
      </w:r>
      <w:r>
        <w:t xml:space="preserve"> or its exploitability prevented latest</w:t>
      </w:r>
      <w:r w:rsidR="007175C9">
        <w:t xml:space="preserve">: </w:t>
      </w:r>
    </w:p>
    <w:p w14:paraId="2CDD9CDF" w14:textId="77777777" w:rsidR="00440A5A" w:rsidRDefault="007175C9">
      <w:pPr>
        <w:spacing w:after="0" w:line="259" w:lineRule="auto"/>
        <w:ind w:left="0" w:firstLine="0"/>
        <w:jc w:val="left"/>
      </w:pPr>
      <w:r>
        <w:t xml:space="preserve"> </w:t>
      </w:r>
    </w:p>
    <w:tbl>
      <w:tblPr>
        <w:tblStyle w:val="TableGrid"/>
        <w:tblW w:w="9211" w:type="dxa"/>
        <w:tblInd w:w="-71" w:type="dxa"/>
        <w:tblCellMar>
          <w:top w:w="74" w:type="dxa"/>
          <w:right w:w="81" w:type="dxa"/>
        </w:tblCellMar>
        <w:tblLook w:val="04A0" w:firstRow="1" w:lastRow="0" w:firstColumn="1" w:lastColumn="0" w:noHBand="0" w:noVBand="1"/>
      </w:tblPr>
      <w:tblGrid>
        <w:gridCol w:w="880"/>
        <w:gridCol w:w="1488"/>
        <w:gridCol w:w="2412"/>
        <w:gridCol w:w="2075"/>
        <w:gridCol w:w="2356"/>
      </w:tblGrid>
      <w:tr w:rsidR="00DB07FC" w14:paraId="3283A9AD" w14:textId="77777777" w:rsidTr="003A5BAF">
        <w:trPr>
          <w:trHeight w:val="368"/>
        </w:trPr>
        <w:tc>
          <w:tcPr>
            <w:tcW w:w="880" w:type="dxa"/>
            <w:vMerge w:val="restart"/>
            <w:tcBorders>
              <w:top w:val="nil"/>
              <w:left w:val="nil"/>
              <w:bottom w:val="single" w:sz="4" w:space="0" w:color="000000"/>
              <w:right w:val="nil"/>
            </w:tcBorders>
          </w:tcPr>
          <w:p w14:paraId="4CD7DC8B" w14:textId="77777777" w:rsidR="00DB07FC" w:rsidRDefault="00DB07FC">
            <w:pPr>
              <w:spacing w:after="95" w:line="259" w:lineRule="auto"/>
              <w:ind w:left="107" w:firstLine="0"/>
              <w:jc w:val="left"/>
            </w:pPr>
            <w:r>
              <w:t xml:space="preserve"> </w:t>
            </w:r>
          </w:p>
          <w:p w14:paraId="1034AFEB" w14:textId="77777777" w:rsidR="00DB07FC" w:rsidRDefault="00DB07FC">
            <w:pPr>
              <w:spacing w:after="0" w:line="259" w:lineRule="auto"/>
              <w:ind w:left="107" w:firstLine="0"/>
              <w:jc w:val="left"/>
            </w:pPr>
            <w:r>
              <w:t xml:space="preserve"> </w:t>
            </w:r>
          </w:p>
        </w:tc>
        <w:tc>
          <w:tcPr>
            <w:tcW w:w="1488" w:type="dxa"/>
            <w:vMerge w:val="restart"/>
            <w:tcBorders>
              <w:top w:val="nil"/>
              <w:left w:val="nil"/>
              <w:bottom w:val="single" w:sz="4" w:space="0" w:color="000000"/>
              <w:right w:val="single" w:sz="4" w:space="0" w:color="000000"/>
            </w:tcBorders>
          </w:tcPr>
          <w:p w14:paraId="504D81AB" w14:textId="77777777" w:rsidR="00DB07FC" w:rsidRDefault="00DB07FC">
            <w:pPr>
              <w:spacing w:after="0" w:line="259" w:lineRule="auto"/>
              <w:ind w:left="108" w:firstLine="0"/>
              <w:jc w:val="left"/>
            </w:pPr>
            <w:r>
              <w:t xml:space="preserve"> </w:t>
            </w:r>
          </w:p>
        </w:tc>
        <w:tc>
          <w:tcPr>
            <w:tcW w:w="6843" w:type="dxa"/>
            <w:gridSpan w:val="3"/>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487458E8" w14:textId="77777777" w:rsidR="00DB07FC" w:rsidRDefault="00DB07FC" w:rsidP="00900718">
            <w:pPr>
              <w:spacing w:after="0" w:line="259" w:lineRule="auto"/>
              <w:ind w:left="-79" w:firstLine="0"/>
              <w:jc w:val="center"/>
            </w:pPr>
            <w:r w:rsidRPr="002149A6">
              <w:rPr>
                <w:color w:val="000000" w:themeColor="text1"/>
                <w:sz w:val="20"/>
              </w:rPr>
              <w:t>Criticality of Vulnerability</w:t>
            </w:r>
          </w:p>
        </w:tc>
      </w:tr>
      <w:tr w:rsidR="00440A5A" w14:paraId="18F811B1" w14:textId="77777777" w:rsidTr="00B40DC4">
        <w:trPr>
          <w:trHeight w:val="618"/>
        </w:trPr>
        <w:tc>
          <w:tcPr>
            <w:tcW w:w="0" w:type="auto"/>
            <w:vMerge/>
            <w:tcBorders>
              <w:top w:val="nil"/>
              <w:left w:val="nil"/>
              <w:bottom w:val="single" w:sz="4" w:space="0" w:color="000000"/>
              <w:right w:val="nil"/>
            </w:tcBorders>
          </w:tcPr>
          <w:p w14:paraId="0011332F" w14:textId="77777777" w:rsidR="00440A5A" w:rsidRDefault="00440A5A">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EE543AE" w14:textId="77777777" w:rsidR="00440A5A" w:rsidRDefault="00440A5A">
            <w:pPr>
              <w:spacing w:after="160" w:line="259" w:lineRule="auto"/>
              <w:ind w:left="0" w:firstLine="0"/>
              <w:jc w:val="left"/>
            </w:pPr>
          </w:p>
        </w:tc>
        <w:tc>
          <w:tcPr>
            <w:tcW w:w="2412" w:type="dxa"/>
            <w:tcBorders>
              <w:top w:val="single" w:sz="4" w:space="0" w:color="000000"/>
              <w:left w:val="single" w:sz="4" w:space="0" w:color="000000"/>
              <w:bottom w:val="single" w:sz="4" w:space="0" w:color="000000"/>
              <w:right w:val="single" w:sz="4" w:space="0" w:color="000000"/>
            </w:tcBorders>
            <w:shd w:val="clear" w:color="auto" w:fill="DADADB"/>
            <w:vAlign w:val="center"/>
          </w:tcPr>
          <w:p w14:paraId="2C622721" w14:textId="77777777" w:rsidR="00440A5A" w:rsidRDefault="007175C9">
            <w:pPr>
              <w:spacing w:after="0" w:line="259" w:lineRule="auto"/>
              <w:ind w:left="79" w:firstLine="0"/>
              <w:jc w:val="center"/>
            </w:pPr>
            <w:r>
              <w:rPr>
                <w:sz w:val="20"/>
              </w:rPr>
              <w:t xml:space="preserve">Critical </w:t>
            </w:r>
          </w:p>
        </w:tc>
        <w:tc>
          <w:tcPr>
            <w:tcW w:w="2075" w:type="dxa"/>
            <w:tcBorders>
              <w:top w:val="single" w:sz="4" w:space="0" w:color="000000"/>
              <w:left w:val="single" w:sz="4" w:space="0" w:color="000000"/>
              <w:bottom w:val="single" w:sz="4" w:space="0" w:color="000000"/>
              <w:right w:val="single" w:sz="4" w:space="0" w:color="000000"/>
            </w:tcBorders>
            <w:shd w:val="clear" w:color="auto" w:fill="DADADB"/>
            <w:vAlign w:val="center"/>
          </w:tcPr>
          <w:p w14:paraId="4C83F7F3" w14:textId="77777777" w:rsidR="00440A5A" w:rsidRDefault="007175C9">
            <w:pPr>
              <w:spacing w:after="0" w:line="259" w:lineRule="auto"/>
              <w:ind w:left="75" w:firstLine="0"/>
              <w:jc w:val="center"/>
            </w:pPr>
            <w:r>
              <w:rPr>
                <w:sz w:val="20"/>
              </w:rPr>
              <w:t xml:space="preserve">High </w:t>
            </w:r>
          </w:p>
        </w:tc>
        <w:tc>
          <w:tcPr>
            <w:tcW w:w="2356" w:type="dxa"/>
            <w:tcBorders>
              <w:top w:val="single" w:sz="4" w:space="0" w:color="000000"/>
              <w:left w:val="single" w:sz="4" w:space="0" w:color="000000"/>
              <w:bottom w:val="single" w:sz="4" w:space="0" w:color="000000"/>
              <w:right w:val="single" w:sz="4" w:space="0" w:color="000000"/>
            </w:tcBorders>
            <w:shd w:val="clear" w:color="auto" w:fill="DADADB"/>
            <w:vAlign w:val="center"/>
          </w:tcPr>
          <w:p w14:paraId="7DCC12BE" w14:textId="77777777" w:rsidR="00440A5A" w:rsidRDefault="007175C9">
            <w:pPr>
              <w:spacing w:after="0" w:line="259" w:lineRule="auto"/>
              <w:ind w:left="76" w:firstLine="0"/>
              <w:jc w:val="center"/>
            </w:pPr>
            <w:r>
              <w:rPr>
                <w:sz w:val="20"/>
              </w:rPr>
              <w:t xml:space="preserve">Moderate </w:t>
            </w:r>
          </w:p>
        </w:tc>
      </w:tr>
      <w:tr w:rsidR="00440A5A" w14:paraId="02CD8295" w14:textId="77777777" w:rsidTr="003A5BAF">
        <w:trPr>
          <w:trHeight w:val="1128"/>
        </w:trPr>
        <w:tc>
          <w:tcPr>
            <w:tcW w:w="880" w:type="dxa"/>
            <w:vMerge w:val="restart"/>
            <w:tcBorders>
              <w:top w:val="single" w:sz="4" w:space="0" w:color="000000"/>
              <w:left w:val="single" w:sz="4" w:space="0" w:color="000000"/>
              <w:bottom w:val="single" w:sz="4" w:space="0" w:color="000000"/>
              <w:right w:val="single" w:sz="4" w:space="0" w:color="000000"/>
            </w:tcBorders>
            <w:shd w:val="clear" w:color="auto" w:fill="A6A6A6" w:themeFill="background1" w:themeFillShade="A6"/>
            <w:textDirection w:val="btLr"/>
            <w:vAlign w:val="center"/>
          </w:tcPr>
          <w:p w14:paraId="7FCB60C7" w14:textId="77777777" w:rsidR="00440A5A" w:rsidRPr="002149A6" w:rsidRDefault="00797109" w:rsidP="00797109">
            <w:pPr>
              <w:spacing w:after="0" w:line="259" w:lineRule="auto"/>
              <w:ind w:left="177" w:right="113" w:firstLine="0"/>
              <w:jc w:val="center"/>
              <w:rPr>
                <w:color w:val="000000" w:themeColor="text1"/>
                <w:sz w:val="20"/>
                <w:szCs w:val="20"/>
              </w:rPr>
            </w:pPr>
            <w:r w:rsidRPr="002149A6">
              <w:rPr>
                <w:color w:val="000000" w:themeColor="text1"/>
                <w:sz w:val="20"/>
                <w:szCs w:val="20"/>
              </w:rPr>
              <w:t>Criticality of Application</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4CBC50" w14:textId="77777777" w:rsidR="00440A5A" w:rsidRPr="002149A6" w:rsidRDefault="005B6F5A" w:rsidP="002149A6">
            <w:pPr>
              <w:spacing w:after="53" w:line="259" w:lineRule="auto"/>
              <w:ind w:left="82" w:firstLine="0"/>
              <w:jc w:val="center"/>
              <w:rPr>
                <w:color w:val="000000" w:themeColor="text1"/>
              </w:rPr>
            </w:pPr>
            <w:r>
              <w:rPr>
                <w:i/>
                <w:color w:val="000000" w:themeColor="text1"/>
                <w:sz w:val="20"/>
              </w:rPr>
              <w:t>&gt;= High</w:t>
            </w:r>
          </w:p>
        </w:tc>
        <w:tc>
          <w:tcPr>
            <w:tcW w:w="2412" w:type="dxa"/>
            <w:tcBorders>
              <w:top w:val="single" w:sz="4" w:space="0" w:color="000000"/>
              <w:left w:val="single" w:sz="4" w:space="0" w:color="000000"/>
              <w:bottom w:val="single" w:sz="4" w:space="0" w:color="000000"/>
              <w:right w:val="single" w:sz="4" w:space="0" w:color="000000"/>
            </w:tcBorders>
            <w:vAlign w:val="center"/>
          </w:tcPr>
          <w:p w14:paraId="72E11304" w14:textId="05555651" w:rsidR="00440A5A" w:rsidRDefault="005B6F5A" w:rsidP="004260C7">
            <w:pPr>
              <w:spacing w:after="53" w:line="259" w:lineRule="auto"/>
              <w:ind w:left="81" w:firstLine="0"/>
              <w:jc w:val="center"/>
            </w:pPr>
            <w:r>
              <w:rPr>
                <w:sz w:val="20"/>
              </w:rPr>
              <w:t>At the e</w:t>
            </w:r>
            <w:r w:rsidR="007175C9">
              <w:rPr>
                <w:sz w:val="20"/>
              </w:rPr>
              <w:t xml:space="preserve">nd of </w:t>
            </w:r>
            <w:r w:rsidR="008D0F29">
              <w:rPr>
                <w:sz w:val="20"/>
              </w:rPr>
              <w:t xml:space="preserve">the </w:t>
            </w:r>
            <w:r w:rsidR="007175C9">
              <w:rPr>
                <w:sz w:val="20"/>
              </w:rPr>
              <w:t>next</w:t>
            </w:r>
          </w:p>
          <w:p w14:paraId="3FA36502" w14:textId="77777777" w:rsidR="00440A5A" w:rsidRDefault="005B6F5A" w:rsidP="004260C7">
            <w:pPr>
              <w:spacing w:after="0" w:line="259" w:lineRule="auto"/>
              <w:ind w:left="79" w:firstLine="0"/>
              <w:jc w:val="center"/>
            </w:pPr>
            <w:r>
              <w:rPr>
                <w:b/>
                <w:sz w:val="20"/>
              </w:rPr>
              <w:t>w</w:t>
            </w:r>
            <w:r w:rsidR="007175C9">
              <w:rPr>
                <w:b/>
                <w:sz w:val="20"/>
              </w:rPr>
              <w:t>orking day</w:t>
            </w:r>
          </w:p>
        </w:tc>
        <w:tc>
          <w:tcPr>
            <w:tcW w:w="2075" w:type="dxa"/>
            <w:tcBorders>
              <w:top w:val="single" w:sz="4" w:space="0" w:color="000000"/>
              <w:left w:val="single" w:sz="4" w:space="0" w:color="000000"/>
              <w:bottom w:val="single" w:sz="4" w:space="0" w:color="000000"/>
              <w:right w:val="single" w:sz="4" w:space="0" w:color="000000"/>
            </w:tcBorders>
            <w:vAlign w:val="center"/>
          </w:tcPr>
          <w:p w14:paraId="7A66CE92" w14:textId="77777777" w:rsidR="00440A5A" w:rsidRDefault="007175C9" w:rsidP="004260C7">
            <w:pPr>
              <w:spacing w:after="0" w:line="259" w:lineRule="auto"/>
              <w:ind w:left="672" w:right="568" w:firstLine="0"/>
              <w:jc w:val="center"/>
            </w:pPr>
            <w:r>
              <w:rPr>
                <w:sz w:val="20"/>
              </w:rPr>
              <w:t xml:space="preserve">Within </w:t>
            </w:r>
            <w:r>
              <w:rPr>
                <w:b/>
                <w:sz w:val="20"/>
              </w:rPr>
              <w:t xml:space="preserve">7 </w:t>
            </w:r>
            <w:r w:rsidR="005B6F5A">
              <w:rPr>
                <w:b/>
                <w:sz w:val="20"/>
              </w:rPr>
              <w:t>d</w:t>
            </w:r>
            <w:r>
              <w:rPr>
                <w:b/>
                <w:sz w:val="20"/>
              </w:rPr>
              <w:t>ays</w:t>
            </w:r>
            <w:r>
              <w:rPr>
                <w:b/>
                <w:sz w:val="20"/>
                <w:vertAlign w:val="superscript"/>
              </w:rPr>
              <w:footnoteReference w:id="1"/>
            </w:r>
          </w:p>
        </w:tc>
        <w:tc>
          <w:tcPr>
            <w:tcW w:w="2356" w:type="dxa"/>
            <w:tcBorders>
              <w:top w:val="single" w:sz="4" w:space="0" w:color="000000"/>
              <w:left w:val="single" w:sz="4" w:space="0" w:color="000000"/>
              <w:bottom w:val="single" w:sz="4" w:space="0" w:color="000000"/>
              <w:right w:val="single" w:sz="4" w:space="0" w:color="000000"/>
            </w:tcBorders>
            <w:vAlign w:val="center"/>
          </w:tcPr>
          <w:p w14:paraId="7F5BE0D7" w14:textId="2EFFAE92" w:rsidR="00440A5A" w:rsidRDefault="007175C9" w:rsidP="004260C7">
            <w:pPr>
              <w:spacing w:after="0" w:line="259" w:lineRule="auto"/>
              <w:ind w:left="0" w:firstLine="0"/>
              <w:jc w:val="center"/>
            </w:pPr>
            <w:r>
              <w:rPr>
                <w:sz w:val="20"/>
              </w:rPr>
              <w:t xml:space="preserve">Within the next release, but after 6 months at </w:t>
            </w:r>
            <w:r w:rsidR="008D0F29">
              <w:rPr>
                <w:sz w:val="20"/>
              </w:rPr>
              <w:t xml:space="preserve">the </w:t>
            </w:r>
            <w:r>
              <w:rPr>
                <w:sz w:val="20"/>
              </w:rPr>
              <w:t>latest.</w:t>
            </w:r>
          </w:p>
        </w:tc>
      </w:tr>
      <w:tr w:rsidR="00440A5A" w14:paraId="621DBC31" w14:textId="77777777" w:rsidTr="003A5BAF">
        <w:trPr>
          <w:trHeight w:val="860"/>
        </w:trPr>
        <w:tc>
          <w:tcPr>
            <w:tcW w:w="0" w:type="auto"/>
            <w:vMerge/>
            <w:tcBorders>
              <w:top w:val="nil"/>
              <w:left w:val="single" w:sz="4" w:space="0" w:color="000000"/>
              <w:bottom w:val="single" w:sz="4" w:space="0" w:color="000000"/>
              <w:right w:val="single" w:sz="4" w:space="0" w:color="000000"/>
            </w:tcBorders>
            <w:shd w:val="clear" w:color="auto" w:fill="A6A6A6" w:themeFill="background1" w:themeFillShade="A6"/>
            <w:vAlign w:val="bottom"/>
          </w:tcPr>
          <w:p w14:paraId="211745F4" w14:textId="77777777" w:rsidR="00440A5A" w:rsidRDefault="00440A5A">
            <w:pPr>
              <w:spacing w:after="160" w:line="259" w:lineRule="auto"/>
              <w:ind w:left="0" w:firstLine="0"/>
              <w:jc w:val="left"/>
            </w:pPr>
          </w:p>
        </w:tc>
        <w:tc>
          <w:tcPr>
            <w:tcW w:w="14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E3617C" w14:textId="77777777" w:rsidR="00440A5A" w:rsidRPr="002149A6" w:rsidRDefault="005B6F5A" w:rsidP="002149A6">
            <w:pPr>
              <w:spacing w:after="0" w:line="259" w:lineRule="auto"/>
              <w:ind w:left="0" w:firstLine="0"/>
              <w:jc w:val="center"/>
            </w:pPr>
            <w:r>
              <w:rPr>
                <w:i/>
                <w:color w:val="000000" w:themeColor="text1"/>
                <w:sz w:val="20"/>
              </w:rPr>
              <w:t>&lt;= Moderate</w:t>
            </w:r>
          </w:p>
        </w:tc>
        <w:tc>
          <w:tcPr>
            <w:tcW w:w="2412" w:type="dxa"/>
            <w:tcBorders>
              <w:top w:val="single" w:sz="4" w:space="0" w:color="000000"/>
              <w:left w:val="single" w:sz="4" w:space="0" w:color="000000"/>
              <w:bottom w:val="single" w:sz="4" w:space="0" w:color="000000"/>
              <w:right w:val="single" w:sz="4" w:space="0" w:color="000000"/>
            </w:tcBorders>
            <w:vAlign w:val="center"/>
          </w:tcPr>
          <w:p w14:paraId="721F933B" w14:textId="77777777" w:rsidR="00440A5A" w:rsidRDefault="005B6F5A" w:rsidP="004260C7">
            <w:pPr>
              <w:spacing w:after="0" w:line="259" w:lineRule="auto"/>
              <w:ind w:left="873" w:right="680" w:firstLine="0"/>
              <w:jc w:val="center"/>
            </w:pPr>
            <w:r>
              <w:rPr>
                <w:sz w:val="20"/>
              </w:rPr>
              <w:t xml:space="preserve">Within </w:t>
            </w:r>
            <w:r w:rsidR="007175C9">
              <w:rPr>
                <w:b/>
                <w:sz w:val="20"/>
              </w:rPr>
              <w:t xml:space="preserve">7 </w:t>
            </w:r>
            <w:r>
              <w:rPr>
                <w:b/>
                <w:sz w:val="20"/>
              </w:rPr>
              <w:t>d</w:t>
            </w:r>
            <w:r w:rsidR="007175C9">
              <w:rPr>
                <w:b/>
                <w:sz w:val="20"/>
              </w:rPr>
              <w:t>ays</w:t>
            </w:r>
          </w:p>
        </w:tc>
        <w:tc>
          <w:tcPr>
            <w:tcW w:w="2075" w:type="dxa"/>
            <w:tcBorders>
              <w:top w:val="single" w:sz="4" w:space="0" w:color="000000"/>
              <w:left w:val="single" w:sz="4" w:space="0" w:color="000000"/>
              <w:bottom w:val="single" w:sz="4" w:space="0" w:color="000000"/>
              <w:right w:val="single" w:sz="4" w:space="0" w:color="000000"/>
            </w:tcBorders>
            <w:vAlign w:val="center"/>
          </w:tcPr>
          <w:p w14:paraId="40603FAF" w14:textId="77777777" w:rsidR="00440A5A" w:rsidRDefault="007175C9" w:rsidP="004260C7">
            <w:pPr>
              <w:spacing w:after="0" w:line="259" w:lineRule="auto"/>
              <w:ind w:left="648" w:right="513" w:firstLine="0"/>
              <w:jc w:val="center"/>
            </w:pPr>
            <w:r>
              <w:rPr>
                <w:sz w:val="20"/>
              </w:rPr>
              <w:t xml:space="preserve">Within </w:t>
            </w:r>
            <w:r w:rsidR="005B6F5A">
              <w:rPr>
                <w:b/>
                <w:sz w:val="20"/>
              </w:rPr>
              <w:t>21 d</w:t>
            </w:r>
            <w:r>
              <w:rPr>
                <w:b/>
                <w:sz w:val="20"/>
              </w:rPr>
              <w:t>ays</w:t>
            </w:r>
          </w:p>
        </w:tc>
        <w:tc>
          <w:tcPr>
            <w:tcW w:w="2356" w:type="dxa"/>
            <w:tcBorders>
              <w:top w:val="single" w:sz="4" w:space="0" w:color="000000"/>
              <w:left w:val="single" w:sz="4" w:space="0" w:color="000000"/>
              <w:bottom w:val="single" w:sz="4" w:space="0" w:color="000000"/>
              <w:right w:val="single" w:sz="4" w:space="0" w:color="000000"/>
            </w:tcBorders>
            <w:vAlign w:val="center"/>
          </w:tcPr>
          <w:p w14:paraId="47780327" w14:textId="77777777" w:rsidR="00440A5A" w:rsidRDefault="007175C9" w:rsidP="004260C7">
            <w:pPr>
              <w:spacing w:after="0" w:line="259" w:lineRule="auto"/>
              <w:ind w:left="77" w:firstLine="0"/>
              <w:jc w:val="center"/>
            </w:pPr>
            <w:r>
              <w:rPr>
                <w:sz w:val="20"/>
              </w:rPr>
              <w:t>-</w:t>
            </w:r>
          </w:p>
        </w:tc>
      </w:tr>
    </w:tbl>
    <w:p w14:paraId="29C99984" w14:textId="2BAB04A7" w:rsidR="00440A5A" w:rsidRDefault="007175C9" w:rsidP="003B3B63">
      <w:pPr>
        <w:spacing w:before="120" w:after="237" w:line="259" w:lineRule="auto"/>
        <w:ind w:left="-6" w:hanging="11"/>
        <w:jc w:val="left"/>
      </w:pPr>
      <w:r>
        <w:rPr>
          <w:i/>
          <w:sz w:val="20"/>
        </w:rPr>
        <w:t xml:space="preserve">Table 2-1: Requirements for Vulnerability Remediation for </w:t>
      </w:r>
      <w:r w:rsidR="008C32F6">
        <w:rPr>
          <w:i/>
          <w:sz w:val="20"/>
        </w:rPr>
        <w:t xml:space="preserve">External </w:t>
      </w:r>
      <w:r>
        <w:rPr>
          <w:i/>
          <w:sz w:val="20"/>
        </w:rPr>
        <w:t xml:space="preserve">Applications </w:t>
      </w:r>
    </w:p>
    <w:p w14:paraId="36131E24" w14:textId="11594214" w:rsidR="00440A5A" w:rsidRDefault="007175C9">
      <w:pPr>
        <w:spacing w:after="110"/>
        <w:ind w:left="-14" w:firstLine="0"/>
      </w:pPr>
      <w:r>
        <w:t>In resp</w:t>
      </w:r>
      <w:r w:rsidR="005B6F5A">
        <w:t>ect of internal</w:t>
      </w:r>
      <w:r w:rsidR="00A26B8A">
        <w:t xml:space="preserve"> applications</w:t>
      </w:r>
      <w:r>
        <w:t xml:space="preserve">, the following requirements define the point of time until a vulnerability MUST </w:t>
      </w:r>
      <w:r w:rsidR="001D7A68">
        <w:t>be remediated if possible or at least its exploitability prevented</w:t>
      </w:r>
      <w:r>
        <w:t xml:space="preserve">: </w:t>
      </w:r>
    </w:p>
    <w:p w14:paraId="167825F8" w14:textId="77777777" w:rsidR="00440A5A" w:rsidRDefault="007175C9">
      <w:pPr>
        <w:spacing w:after="0" w:line="259" w:lineRule="auto"/>
        <w:ind w:left="0" w:firstLine="0"/>
        <w:jc w:val="left"/>
      </w:pPr>
      <w:r>
        <w:t xml:space="preserve"> </w:t>
      </w:r>
    </w:p>
    <w:tbl>
      <w:tblPr>
        <w:tblStyle w:val="TableGrid"/>
        <w:tblW w:w="9496" w:type="dxa"/>
        <w:tblInd w:w="-212" w:type="dxa"/>
        <w:tblCellMar>
          <w:top w:w="74" w:type="dxa"/>
          <w:left w:w="14" w:type="dxa"/>
          <w:right w:w="5" w:type="dxa"/>
        </w:tblCellMar>
        <w:tblLook w:val="04A0" w:firstRow="1" w:lastRow="0" w:firstColumn="1" w:lastColumn="0" w:noHBand="0" w:noVBand="1"/>
      </w:tblPr>
      <w:tblGrid>
        <w:gridCol w:w="836"/>
        <w:gridCol w:w="1541"/>
        <w:gridCol w:w="2455"/>
        <w:gridCol w:w="2254"/>
        <w:gridCol w:w="2410"/>
      </w:tblGrid>
      <w:tr w:rsidR="002149A6" w14:paraId="46F0C6B8" w14:textId="77777777" w:rsidTr="002149A6">
        <w:trPr>
          <w:trHeight w:val="367"/>
        </w:trPr>
        <w:tc>
          <w:tcPr>
            <w:tcW w:w="0" w:type="auto"/>
            <w:vMerge w:val="restart"/>
            <w:tcBorders>
              <w:top w:val="nil"/>
              <w:left w:val="nil"/>
              <w:bottom w:val="single" w:sz="4" w:space="0" w:color="000000"/>
              <w:right w:val="nil"/>
            </w:tcBorders>
          </w:tcPr>
          <w:p w14:paraId="1A555B3C" w14:textId="77777777" w:rsidR="002149A6" w:rsidRDefault="002149A6">
            <w:pPr>
              <w:spacing w:after="160" w:line="259" w:lineRule="auto"/>
              <w:ind w:left="0" w:firstLine="0"/>
              <w:jc w:val="left"/>
            </w:pPr>
          </w:p>
        </w:tc>
        <w:tc>
          <w:tcPr>
            <w:tcW w:w="0" w:type="auto"/>
            <w:vMerge w:val="restart"/>
            <w:tcBorders>
              <w:top w:val="nil"/>
              <w:left w:val="nil"/>
              <w:bottom w:val="single" w:sz="4" w:space="0" w:color="000000"/>
              <w:right w:val="single" w:sz="4" w:space="0" w:color="000000"/>
            </w:tcBorders>
          </w:tcPr>
          <w:p w14:paraId="5799D2DB" w14:textId="77777777" w:rsidR="002149A6" w:rsidRDefault="002149A6">
            <w:pPr>
              <w:spacing w:after="160" w:line="259" w:lineRule="auto"/>
              <w:ind w:left="0" w:firstLine="0"/>
              <w:jc w:val="left"/>
            </w:pPr>
          </w:p>
        </w:tc>
        <w:tc>
          <w:tcPr>
            <w:tcW w:w="7119" w:type="dxa"/>
            <w:gridSpan w:val="3"/>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433AEF07" w14:textId="77777777" w:rsidR="002149A6" w:rsidRDefault="002149A6">
            <w:pPr>
              <w:spacing w:after="0" w:line="259" w:lineRule="auto"/>
              <w:ind w:left="0" w:right="12" w:firstLine="0"/>
              <w:jc w:val="center"/>
              <w:rPr>
                <w:sz w:val="20"/>
              </w:rPr>
            </w:pPr>
            <w:r>
              <w:rPr>
                <w:sz w:val="20"/>
              </w:rPr>
              <w:t>Criticality of Vulnerability</w:t>
            </w:r>
          </w:p>
        </w:tc>
      </w:tr>
      <w:tr w:rsidR="00440A5A" w14:paraId="2C4F3E2E" w14:textId="77777777" w:rsidTr="00B40DC4">
        <w:trPr>
          <w:trHeight w:val="550"/>
        </w:trPr>
        <w:tc>
          <w:tcPr>
            <w:tcW w:w="0" w:type="auto"/>
            <w:vMerge/>
            <w:tcBorders>
              <w:top w:val="nil"/>
              <w:left w:val="nil"/>
              <w:bottom w:val="single" w:sz="4" w:space="0" w:color="000000"/>
              <w:right w:val="nil"/>
            </w:tcBorders>
          </w:tcPr>
          <w:p w14:paraId="1E045F41" w14:textId="77777777" w:rsidR="00440A5A" w:rsidRDefault="00440A5A">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8C7155C" w14:textId="77777777" w:rsidR="00440A5A" w:rsidRDefault="00440A5A">
            <w:pPr>
              <w:spacing w:after="160" w:line="259" w:lineRule="auto"/>
              <w:ind w:left="0" w:firstLine="0"/>
              <w:jc w:val="left"/>
            </w:pPr>
          </w:p>
        </w:tc>
        <w:tc>
          <w:tcPr>
            <w:tcW w:w="2455" w:type="dxa"/>
            <w:tcBorders>
              <w:top w:val="single" w:sz="4" w:space="0" w:color="000000"/>
              <w:left w:val="single" w:sz="4" w:space="0" w:color="000000"/>
              <w:bottom w:val="single" w:sz="4" w:space="0" w:color="000000"/>
              <w:right w:val="single" w:sz="4" w:space="0" w:color="000000"/>
            </w:tcBorders>
            <w:shd w:val="clear" w:color="auto" w:fill="DADADB"/>
            <w:vAlign w:val="center"/>
          </w:tcPr>
          <w:p w14:paraId="788B2E9A" w14:textId="77777777" w:rsidR="00440A5A" w:rsidRDefault="007175C9">
            <w:pPr>
              <w:spacing w:after="0" w:line="259" w:lineRule="auto"/>
              <w:ind w:left="0" w:right="11" w:firstLine="0"/>
              <w:jc w:val="center"/>
            </w:pPr>
            <w:r>
              <w:rPr>
                <w:sz w:val="20"/>
              </w:rPr>
              <w:t xml:space="preserve">Critical </w:t>
            </w:r>
          </w:p>
        </w:tc>
        <w:tc>
          <w:tcPr>
            <w:tcW w:w="2254" w:type="dxa"/>
            <w:tcBorders>
              <w:top w:val="single" w:sz="4" w:space="0" w:color="000000"/>
              <w:left w:val="single" w:sz="4" w:space="0" w:color="000000"/>
              <w:bottom w:val="single" w:sz="4" w:space="0" w:color="000000"/>
              <w:right w:val="single" w:sz="4" w:space="0" w:color="000000"/>
            </w:tcBorders>
            <w:shd w:val="clear" w:color="auto" w:fill="DADADB"/>
            <w:vAlign w:val="center"/>
          </w:tcPr>
          <w:p w14:paraId="0E87D564" w14:textId="77777777" w:rsidR="00440A5A" w:rsidRDefault="007175C9">
            <w:pPr>
              <w:spacing w:after="0" w:line="259" w:lineRule="auto"/>
              <w:ind w:left="0" w:right="12" w:firstLine="0"/>
              <w:jc w:val="center"/>
            </w:pPr>
            <w:r>
              <w:rPr>
                <w:sz w:val="20"/>
              </w:rPr>
              <w:t xml:space="preserve">High </w:t>
            </w:r>
          </w:p>
        </w:tc>
        <w:tc>
          <w:tcPr>
            <w:tcW w:w="2410" w:type="dxa"/>
            <w:tcBorders>
              <w:top w:val="single" w:sz="4" w:space="0" w:color="000000"/>
              <w:left w:val="single" w:sz="4" w:space="0" w:color="000000"/>
              <w:bottom w:val="single" w:sz="4" w:space="0" w:color="000000"/>
              <w:right w:val="single" w:sz="4" w:space="0" w:color="000000"/>
            </w:tcBorders>
            <w:shd w:val="clear" w:color="auto" w:fill="DADADB"/>
            <w:vAlign w:val="center"/>
          </w:tcPr>
          <w:p w14:paraId="0C121228" w14:textId="77777777" w:rsidR="00440A5A" w:rsidRDefault="007175C9">
            <w:pPr>
              <w:spacing w:after="0" w:line="259" w:lineRule="auto"/>
              <w:ind w:left="0" w:right="12" w:firstLine="0"/>
              <w:jc w:val="center"/>
            </w:pPr>
            <w:r>
              <w:rPr>
                <w:sz w:val="20"/>
              </w:rPr>
              <w:t xml:space="preserve">Moderate </w:t>
            </w:r>
          </w:p>
        </w:tc>
      </w:tr>
      <w:tr w:rsidR="00C6739E" w14:paraId="0B945338" w14:textId="77777777" w:rsidTr="002149A6">
        <w:trPr>
          <w:trHeight w:val="970"/>
        </w:trPr>
        <w:tc>
          <w:tcPr>
            <w:tcW w:w="836" w:type="dxa"/>
            <w:vMerge w:val="restart"/>
            <w:tcBorders>
              <w:top w:val="single" w:sz="4" w:space="0" w:color="000000"/>
              <w:left w:val="single" w:sz="4" w:space="0" w:color="000000"/>
              <w:bottom w:val="single" w:sz="4" w:space="0" w:color="000000"/>
              <w:right w:val="single" w:sz="4" w:space="0" w:color="000000"/>
            </w:tcBorders>
            <w:shd w:val="clear" w:color="auto" w:fill="A6A6A6" w:themeFill="background1" w:themeFillShade="A6"/>
            <w:textDirection w:val="btLr"/>
            <w:vAlign w:val="center"/>
          </w:tcPr>
          <w:p w14:paraId="771146A5" w14:textId="77777777" w:rsidR="00C6739E" w:rsidRPr="004179F4" w:rsidRDefault="00C6739E" w:rsidP="00C6739E">
            <w:pPr>
              <w:spacing w:after="0" w:line="259" w:lineRule="auto"/>
              <w:ind w:left="185" w:right="113" w:firstLine="0"/>
              <w:jc w:val="center"/>
              <w:rPr>
                <w:sz w:val="20"/>
                <w:szCs w:val="20"/>
              </w:rPr>
            </w:pPr>
            <w:r w:rsidRPr="002149A6">
              <w:rPr>
                <w:color w:val="000000" w:themeColor="text1"/>
                <w:sz w:val="20"/>
                <w:szCs w:val="20"/>
              </w:rPr>
              <w:t>Criticality of Application</w:t>
            </w:r>
          </w:p>
        </w:tc>
        <w:tc>
          <w:tcPr>
            <w:tcW w:w="15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D02345" w14:textId="77777777" w:rsidR="00C6739E" w:rsidRPr="002149A6" w:rsidRDefault="005B6F5A" w:rsidP="00C6739E">
            <w:pPr>
              <w:spacing w:after="53" w:line="259" w:lineRule="auto"/>
              <w:ind w:left="82" w:firstLine="0"/>
              <w:jc w:val="center"/>
              <w:rPr>
                <w:color w:val="000000" w:themeColor="text1"/>
              </w:rPr>
            </w:pPr>
            <w:r>
              <w:rPr>
                <w:i/>
                <w:color w:val="000000" w:themeColor="text1"/>
                <w:sz w:val="20"/>
              </w:rPr>
              <w:t>&gt;= High</w:t>
            </w:r>
          </w:p>
        </w:tc>
        <w:tc>
          <w:tcPr>
            <w:tcW w:w="2455" w:type="dxa"/>
            <w:tcBorders>
              <w:top w:val="single" w:sz="4" w:space="0" w:color="000000"/>
              <w:left w:val="single" w:sz="4" w:space="0" w:color="000000"/>
              <w:bottom w:val="single" w:sz="4" w:space="0" w:color="000000"/>
              <w:right w:val="single" w:sz="4" w:space="0" w:color="000000"/>
            </w:tcBorders>
            <w:vAlign w:val="center"/>
          </w:tcPr>
          <w:p w14:paraId="07E60DAC" w14:textId="77777777" w:rsidR="00C6739E" w:rsidRDefault="00C6739E" w:rsidP="00C6739E">
            <w:pPr>
              <w:spacing w:after="0" w:line="259" w:lineRule="auto"/>
              <w:ind w:left="878" w:right="835" w:firstLine="0"/>
              <w:jc w:val="center"/>
            </w:pPr>
            <w:r>
              <w:rPr>
                <w:sz w:val="20"/>
              </w:rPr>
              <w:t xml:space="preserve">Within </w:t>
            </w:r>
            <w:r>
              <w:rPr>
                <w:b/>
                <w:sz w:val="20"/>
              </w:rPr>
              <w:t xml:space="preserve">7 </w:t>
            </w:r>
            <w:r w:rsidR="005B6F5A">
              <w:rPr>
                <w:b/>
                <w:sz w:val="20"/>
              </w:rPr>
              <w:t>d</w:t>
            </w:r>
            <w:r>
              <w:rPr>
                <w:b/>
                <w:sz w:val="20"/>
              </w:rPr>
              <w:t>ays</w:t>
            </w:r>
          </w:p>
        </w:tc>
        <w:tc>
          <w:tcPr>
            <w:tcW w:w="2254" w:type="dxa"/>
            <w:tcBorders>
              <w:top w:val="single" w:sz="4" w:space="0" w:color="000000"/>
              <w:left w:val="single" w:sz="4" w:space="0" w:color="000000"/>
              <w:bottom w:val="single" w:sz="4" w:space="0" w:color="000000"/>
              <w:right w:val="single" w:sz="4" w:space="0" w:color="000000"/>
            </w:tcBorders>
            <w:vAlign w:val="center"/>
          </w:tcPr>
          <w:p w14:paraId="1FA73FDA" w14:textId="77777777" w:rsidR="00C6739E" w:rsidRDefault="00C6739E" w:rsidP="00C6739E">
            <w:pPr>
              <w:spacing w:after="0" w:line="259" w:lineRule="auto"/>
              <w:ind w:left="722" w:right="679" w:firstLine="0"/>
              <w:jc w:val="center"/>
            </w:pPr>
            <w:r>
              <w:rPr>
                <w:sz w:val="20"/>
              </w:rPr>
              <w:t>Within</w:t>
            </w:r>
            <w:r w:rsidR="005B6F5A">
              <w:rPr>
                <w:b/>
                <w:sz w:val="20"/>
              </w:rPr>
              <w:t xml:space="preserve"> 30 d</w:t>
            </w:r>
            <w:r>
              <w:rPr>
                <w:b/>
                <w:sz w:val="20"/>
              </w:rPr>
              <w:t>ays</w:t>
            </w:r>
          </w:p>
        </w:tc>
        <w:tc>
          <w:tcPr>
            <w:tcW w:w="2410" w:type="dxa"/>
            <w:tcBorders>
              <w:top w:val="single" w:sz="4" w:space="0" w:color="000000"/>
              <w:left w:val="single" w:sz="4" w:space="0" w:color="000000"/>
              <w:bottom w:val="single" w:sz="4" w:space="0" w:color="000000"/>
              <w:right w:val="single" w:sz="4" w:space="0" w:color="000000"/>
            </w:tcBorders>
            <w:vAlign w:val="center"/>
          </w:tcPr>
          <w:p w14:paraId="6E4942CB" w14:textId="2F904CC7" w:rsidR="00C6739E" w:rsidRDefault="00C6739E" w:rsidP="00C6739E">
            <w:pPr>
              <w:spacing w:after="0" w:line="259" w:lineRule="auto"/>
              <w:ind w:left="8" w:firstLine="0"/>
              <w:jc w:val="center"/>
            </w:pPr>
            <w:r>
              <w:rPr>
                <w:sz w:val="20"/>
              </w:rPr>
              <w:t xml:space="preserve">Within the next release, but after 12 months at </w:t>
            </w:r>
            <w:r w:rsidR="008D0F29">
              <w:rPr>
                <w:sz w:val="20"/>
              </w:rPr>
              <w:t xml:space="preserve">the </w:t>
            </w:r>
            <w:r>
              <w:rPr>
                <w:sz w:val="20"/>
              </w:rPr>
              <w:t>latest.</w:t>
            </w:r>
          </w:p>
        </w:tc>
      </w:tr>
      <w:tr w:rsidR="00C6739E" w14:paraId="11880945" w14:textId="77777777" w:rsidTr="002149A6">
        <w:trPr>
          <w:trHeight w:val="949"/>
        </w:trPr>
        <w:tc>
          <w:tcPr>
            <w:tcW w:w="0" w:type="auto"/>
            <w:vMerge/>
            <w:tcBorders>
              <w:top w:val="nil"/>
              <w:left w:val="single" w:sz="4" w:space="0" w:color="000000"/>
              <w:bottom w:val="single" w:sz="4" w:space="0" w:color="000000"/>
              <w:right w:val="single" w:sz="4" w:space="0" w:color="000000"/>
            </w:tcBorders>
            <w:shd w:val="clear" w:color="auto" w:fill="A6A6A6" w:themeFill="background1" w:themeFillShade="A6"/>
          </w:tcPr>
          <w:p w14:paraId="54494D5B" w14:textId="77777777" w:rsidR="00C6739E" w:rsidRDefault="00C6739E" w:rsidP="00C6739E">
            <w:pPr>
              <w:spacing w:after="160" w:line="259" w:lineRule="auto"/>
              <w:ind w:left="0" w:firstLine="0"/>
              <w:jc w:val="left"/>
            </w:pPr>
          </w:p>
        </w:tc>
        <w:tc>
          <w:tcPr>
            <w:tcW w:w="15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B2976E0" w14:textId="77777777" w:rsidR="00C6739E" w:rsidRPr="002149A6" w:rsidRDefault="005B6F5A" w:rsidP="00C6739E">
            <w:pPr>
              <w:spacing w:after="0" w:line="259" w:lineRule="auto"/>
              <w:ind w:left="0" w:firstLine="0"/>
              <w:jc w:val="center"/>
            </w:pPr>
            <w:r>
              <w:rPr>
                <w:i/>
                <w:color w:val="000000" w:themeColor="text1"/>
                <w:sz w:val="20"/>
              </w:rPr>
              <w:t>&lt;= Moderate</w:t>
            </w:r>
          </w:p>
        </w:tc>
        <w:tc>
          <w:tcPr>
            <w:tcW w:w="2455" w:type="dxa"/>
            <w:tcBorders>
              <w:top w:val="single" w:sz="4" w:space="0" w:color="000000"/>
              <w:left w:val="single" w:sz="4" w:space="0" w:color="000000"/>
              <w:bottom w:val="single" w:sz="4" w:space="0" w:color="000000"/>
              <w:right w:val="single" w:sz="4" w:space="0" w:color="000000"/>
            </w:tcBorders>
            <w:vAlign w:val="center"/>
          </w:tcPr>
          <w:p w14:paraId="20C2288C" w14:textId="77777777" w:rsidR="00C6739E" w:rsidRDefault="00C6739E" w:rsidP="00C6739E">
            <w:pPr>
              <w:spacing w:after="0" w:line="259" w:lineRule="auto"/>
              <w:ind w:left="636" w:right="535" w:firstLine="0"/>
              <w:jc w:val="center"/>
            </w:pPr>
            <w:r>
              <w:rPr>
                <w:sz w:val="20"/>
              </w:rPr>
              <w:t xml:space="preserve">Within </w:t>
            </w:r>
            <w:r w:rsidR="005B6F5A">
              <w:rPr>
                <w:b/>
                <w:sz w:val="20"/>
              </w:rPr>
              <w:t>21 d</w:t>
            </w:r>
            <w:r>
              <w:rPr>
                <w:b/>
                <w:sz w:val="20"/>
              </w:rPr>
              <w:t>ays</w:t>
            </w:r>
          </w:p>
        </w:tc>
        <w:tc>
          <w:tcPr>
            <w:tcW w:w="2254" w:type="dxa"/>
            <w:tcBorders>
              <w:top w:val="single" w:sz="4" w:space="0" w:color="000000"/>
              <w:left w:val="single" w:sz="4" w:space="0" w:color="000000"/>
              <w:bottom w:val="single" w:sz="4" w:space="0" w:color="000000"/>
              <w:right w:val="single" w:sz="4" w:space="0" w:color="000000"/>
            </w:tcBorders>
            <w:vAlign w:val="center"/>
          </w:tcPr>
          <w:p w14:paraId="539A4D0A" w14:textId="77777777" w:rsidR="00C6739E" w:rsidRDefault="00C6739E" w:rsidP="00C6739E">
            <w:pPr>
              <w:spacing w:after="0" w:line="259" w:lineRule="auto"/>
              <w:ind w:left="722" w:right="679" w:firstLine="0"/>
              <w:jc w:val="center"/>
            </w:pPr>
            <w:r>
              <w:rPr>
                <w:sz w:val="20"/>
              </w:rPr>
              <w:t xml:space="preserve">Within </w:t>
            </w:r>
            <w:r>
              <w:rPr>
                <w:b/>
                <w:sz w:val="20"/>
              </w:rPr>
              <w:t xml:space="preserve">60 </w:t>
            </w:r>
            <w:r w:rsidR="005B6F5A">
              <w:rPr>
                <w:b/>
                <w:sz w:val="20"/>
              </w:rPr>
              <w:t>d</w:t>
            </w:r>
            <w:r>
              <w:rPr>
                <w:b/>
                <w:sz w:val="20"/>
              </w:rPr>
              <w:t>ays</w:t>
            </w:r>
          </w:p>
        </w:tc>
        <w:tc>
          <w:tcPr>
            <w:tcW w:w="2410" w:type="dxa"/>
            <w:tcBorders>
              <w:top w:val="single" w:sz="4" w:space="0" w:color="000000"/>
              <w:left w:val="single" w:sz="4" w:space="0" w:color="000000"/>
              <w:bottom w:val="single" w:sz="4" w:space="0" w:color="000000"/>
              <w:right w:val="single" w:sz="4" w:space="0" w:color="000000"/>
            </w:tcBorders>
            <w:vAlign w:val="center"/>
          </w:tcPr>
          <w:p w14:paraId="618A4BBA" w14:textId="77777777" w:rsidR="00C6739E" w:rsidRDefault="00C6739E" w:rsidP="00C6739E">
            <w:pPr>
              <w:spacing w:after="0" w:line="259" w:lineRule="auto"/>
              <w:ind w:left="0" w:right="11" w:firstLine="0"/>
              <w:jc w:val="center"/>
            </w:pPr>
            <w:r>
              <w:rPr>
                <w:sz w:val="20"/>
              </w:rPr>
              <w:t>-</w:t>
            </w:r>
          </w:p>
        </w:tc>
      </w:tr>
    </w:tbl>
    <w:p w14:paraId="2AD868B8" w14:textId="77777777" w:rsidR="00440A5A" w:rsidRDefault="007175C9" w:rsidP="003B3B63">
      <w:pPr>
        <w:spacing w:before="120" w:after="182" w:line="259" w:lineRule="auto"/>
        <w:ind w:left="-6" w:hanging="11"/>
        <w:jc w:val="left"/>
      </w:pPr>
      <w:r>
        <w:rPr>
          <w:i/>
          <w:sz w:val="20"/>
        </w:rPr>
        <w:t xml:space="preserve">Table 2-2: Requirements for Vulnerability Remediation for Internal Applications </w:t>
      </w:r>
    </w:p>
    <w:p w14:paraId="4B362DB7" w14:textId="77777777" w:rsidR="00440A5A" w:rsidRDefault="007175C9">
      <w:pPr>
        <w:spacing w:after="0" w:line="416" w:lineRule="auto"/>
        <w:ind w:left="0" w:right="9023" w:firstLine="0"/>
        <w:jc w:val="left"/>
      </w:pPr>
      <w:r>
        <w:rPr>
          <w:i/>
          <w:sz w:val="20"/>
        </w:rPr>
        <w:t xml:space="preserve"> </w:t>
      </w:r>
      <w:r>
        <w:rPr>
          <w:rFonts w:ascii="Times New Roman" w:eastAsia="Times New Roman" w:hAnsi="Times New Roman" w:cs="Times New Roman"/>
        </w:rPr>
        <w:t xml:space="preserve"> </w:t>
      </w:r>
    </w:p>
    <w:p w14:paraId="78849B45" w14:textId="77777777" w:rsidR="004260C7" w:rsidRDefault="004260C7">
      <w:pPr>
        <w:spacing w:after="160" w:line="259" w:lineRule="auto"/>
        <w:ind w:left="0" w:firstLine="0"/>
        <w:jc w:val="left"/>
        <w:rPr>
          <w:b/>
          <w:sz w:val="28"/>
        </w:rPr>
      </w:pPr>
      <w:r>
        <w:br w:type="page"/>
      </w:r>
    </w:p>
    <w:p w14:paraId="1245A573" w14:textId="5DA6ED44" w:rsidR="00440A5A" w:rsidRDefault="001944BE">
      <w:pPr>
        <w:pStyle w:val="berschrift1"/>
        <w:ind w:left="268" w:hanging="283"/>
      </w:pPr>
      <w:bookmarkStart w:id="12" w:name="_Toc61437893"/>
      <w:r>
        <w:lastRenderedPageBreak/>
        <w:t>Secure Operation</w:t>
      </w:r>
      <w:bookmarkEnd w:id="12"/>
    </w:p>
    <w:p w14:paraId="02E197D0" w14:textId="77777777" w:rsidR="00812643" w:rsidRPr="00812643" w:rsidRDefault="00812643">
      <w:pPr>
        <w:spacing w:after="110"/>
        <w:ind w:left="-14" w:firstLine="0"/>
      </w:pPr>
      <w:r w:rsidRPr="00812643">
        <w:t xml:space="preserve">The following requirements apply to systems (infrastructure, platforms or other runtime environments) on which </w:t>
      </w:r>
      <w:r w:rsidRPr="00441686">
        <w:rPr>
          <w:u w:val="single"/>
        </w:rPr>
        <w:t>productive applications</w:t>
      </w:r>
      <w:r w:rsidRPr="00812643">
        <w:t xml:space="preserve"> of </w:t>
      </w:r>
      <w:r w:rsidRPr="00812643">
        <w:rPr>
          <w:highlight w:val="yellow"/>
        </w:rPr>
        <w:t>Example Inc.</w:t>
      </w:r>
      <w:r w:rsidRPr="00812643">
        <w:t xml:space="preserve"> are executed:</w:t>
      </w:r>
    </w:p>
    <w:p w14:paraId="5C8866C2" w14:textId="77777777" w:rsidR="00D72D26" w:rsidRPr="00D72D26" w:rsidRDefault="00D72D26" w:rsidP="000A468C">
      <w:pPr>
        <w:numPr>
          <w:ilvl w:val="0"/>
          <w:numId w:val="4"/>
        </w:numPr>
      </w:pPr>
      <w:r w:rsidRPr="00D72D26">
        <w:rPr>
          <w:b/>
          <w:bCs/>
        </w:rPr>
        <w:t>Environment separation</w:t>
      </w:r>
      <w:r w:rsidRPr="00D72D26">
        <w:t>: Systems in production MUST be strictly separated from development and test systems:</w:t>
      </w:r>
    </w:p>
    <w:p w14:paraId="77DAF957" w14:textId="77777777" w:rsidR="00D72D26" w:rsidRPr="00D72D26" w:rsidRDefault="00D72D26" w:rsidP="000A468C">
      <w:pPr>
        <w:numPr>
          <w:ilvl w:val="1"/>
          <w:numId w:val="4"/>
        </w:numPr>
      </w:pPr>
      <w:r w:rsidRPr="00D72D26">
        <w:t>Production and development MUST be separated using different environments (e.g. in cloud environments using separate accounts/subscriptions).</w:t>
      </w:r>
    </w:p>
    <w:p w14:paraId="269C68C8" w14:textId="77777777" w:rsidR="00D72D26" w:rsidRPr="00D72D26" w:rsidRDefault="00D72D26" w:rsidP="000A468C">
      <w:pPr>
        <w:numPr>
          <w:ilvl w:val="1"/>
          <w:numId w:val="4"/>
        </w:numPr>
      </w:pPr>
      <w:r w:rsidRPr="00D72D26">
        <w:t>Connections between different environments MUST not be possible.</w:t>
      </w:r>
    </w:p>
    <w:p w14:paraId="596C82F7" w14:textId="46620413" w:rsidR="00D72D26" w:rsidRPr="00D72D26" w:rsidRDefault="00D72D26" w:rsidP="000A468C">
      <w:pPr>
        <w:numPr>
          <w:ilvl w:val="1"/>
          <w:numId w:val="4"/>
        </w:numPr>
      </w:pPr>
      <w:r w:rsidRPr="00D72D26">
        <w:t>Production data SHOULD not be used on non-production systems (exceptions see</w:t>
      </w:r>
      <w:r w:rsidR="005A6AA3" w:rsidRPr="00783DD3">
        <w:t xml:space="preserve"> chapter 6 (“</w:t>
      </w:r>
      <w:r w:rsidR="005A6AA3" w:rsidRPr="00783DD3">
        <w:fldChar w:fldCharType="begin"/>
      </w:r>
      <w:r w:rsidR="005A6AA3" w:rsidRPr="00783DD3">
        <w:instrText xml:space="preserve"> REF _Ref60752724 \h </w:instrText>
      </w:r>
      <w:r w:rsidR="00A41678" w:rsidRPr="00783DD3">
        <w:instrText xml:space="preserve"> \* MERGEFORMAT </w:instrText>
      </w:r>
      <w:r w:rsidR="005A6AA3" w:rsidRPr="00783DD3">
        <w:fldChar w:fldCharType="separate"/>
      </w:r>
      <w:r w:rsidR="00DF38F8">
        <w:t>Security Tests</w:t>
      </w:r>
      <w:r w:rsidR="005A6AA3" w:rsidRPr="00783DD3">
        <w:fldChar w:fldCharType="end"/>
      </w:r>
      <w:r w:rsidR="005A6AA3" w:rsidRPr="00783DD3">
        <w:t>”</w:t>
      </w:r>
      <w:r w:rsidRPr="00D72D26">
        <w:t xml:space="preserve">). </w:t>
      </w:r>
    </w:p>
    <w:p w14:paraId="32E9346B" w14:textId="77777777" w:rsidR="00D72D26" w:rsidRPr="00D72D26" w:rsidRDefault="00D72D26" w:rsidP="000A468C">
      <w:pPr>
        <w:numPr>
          <w:ilvl w:val="1"/>
          <w:numId w:val="4"/>
        </w:numPr>
      </w:pPr>
      <w:r w:rsidRPr="00D72D26">
        <w:t>Users and systems MUST be authorized separately for each environment.</w:t>
      </w:r>
    </w:p>
    <w:p w14:paraId="378CBBEC" w14:textId="77777777" w:rsidR="00D72D26" w:rsidRPr="00D72D26" w:rsidRDefault="00D72D26" w:rsidP="000A468C">
      <w:pPr>
        <w:numPr>
          <w:ilvl w:val="1"/>
          <w:numId w:val="4"/>
        </w:numPr>
      </w:pPr>
      <w:r w:rsidRPr="00D72D26">
        <w:t>Access servers SHOULD be separated instances for all environments but MUST be at least use separate realms.</w:t>
      </w:r>
    </w:p>
    <w:p w14:paraId="2D12186A" w14:textId="480B34D2" w:rsidR="00D72D26" w:rsidRPr="00D72D26" w:rsidRDefault="00D72D26" w:rsidP="000A468C">
      <w:pPr>
        <w:numPr>
          <w:ilvl w:val="0"/>
          <w:numId w:val="4"/>
        </w:numPr>
      </w:pPr>
      <w:r w:rsidRPr="00D72D26">
        <w:rPr>
          <w:b/>
          <w:bCs/>
        </w:rPr>
        <w:t>System hardening</w:t>
      </w:r>
      <w:r w:rsidRPr="00D72D26">
        <w:t xml:space="preserve">: Systems (e.g. web servers, application servers, container platforms </w:t>
      </w:r>
      <w:proofErr w:type="spellStart"/>
      <w:r w:rsidRPr="00D72D26">
        <w:t>orcontent</w:t>
      </w:r>
      <w:proofErr w:type="spellEnd"/>
      <w:r w:rsidRPr="00D72D26">
        <w:t xml:space="preserve"> management systems, cloud platforms or other runtime environments) MUST be hardened according to common best practices. This</w:t>
      </w:r>
      <w:r w:rsidR="005A6AA3" w:rsidRPr="00783DD3">
        <w:t xml:space="preserve"> </w:t>
      </w:r>
      <w:r w:rsidRPr="00D72D26">
        <w:t>includes:</w:t>
      </w:r>
    </w:p>
    <w:p w14:paraId="2A3F5F85" w14:textId="5D176EA3" w:rsidR="00D72D26" w:rsidRPr="00D72D26" w:rsidRDefault="00D72D26" w:rsidP="000A468C">
      <w:pPr>
        <w:numPr>
          <w:ilvl w:val="1"/>
          <w:numId w:val="4"/>
        </w:numPr>
      </w:pPr>
      <w:r w:rsidRPr="00D72D26">
        <w:t xml:space="preserve">A hardened OS (e.g. using a hardened base image, see </w:t>
      </w:r>
      <w:r w:rsidR="005A6AA3" w:rsidRPr="00783DD3">
        <w:t>below</w:t>
      </w:r>
      <w:r w:rsidRPr="00D72D26">
        <w:t>),</w:t>
      </w:r>
    </w:p>
    <w:p w14:paraId="5C402FF4" w14:textId="77777777" w:rsidR="00D72D26" w:rsidRPr="00D72D26" w:rsidRDefault="00D72D26" w:rsidP="000A468C">
      <w:pPr>
        <w:numPr>
          <w:ilvl w:val="1"/>
          <w:numId w:val="4"/>
        </w:numPr>
      </w:pPr>
      <w:r w:rsidRPr="00D72D26">
        <w:t>Deactivation of all services, plugins and other functionality that is not needed, especially if they are exposed (executable from remote).</w:t>
      </w:r>
    </w:p>
    <w:p w14:paraId="257C9E26" w14:textId="14D4B1C0" w:rsidR="00D72D26" w:rsidRPr="00D72D26" w:rsidRDefault="00D72D26" w:rsidP="000A468C">
      <w:pPr>
        <w:numPr>
          <w:ilvl w:val="1"/>
          <w:numId w:val="4"/>
        </w:numPr>
      </w:pPr>
      <w:r w:rsidRPr="00D72D26">
        <w:t xml:space="preserve">Hardened SSL/TLS stack </w:t>
      </w:r>
      <w:r w:rsidR="005F2AEB">
        <w:t xml:space="preserve">in accordance to </w:t>
      </w:r>
      <w:r w:rsidR="005F2AEB" w:rsidRPr="00D72D26">
        <w:t>requirements of</w:t>
      </w:r>
      <w:r w:rsidR="005F2AEB" w:rsidRPr="00783DD3">
        <w:t xml:space="preserve"> section </w:t>
      </w:r>
      <w:r w:rsidR="009918EB" w:rsidRPr="00783DD3">
        <w:fldChar w:fldCharType="begin"/>
      </w:r>
      <w:r w:rsidR="009918EB" w:rsidRPr="00783DD3">
        <w:instrText xml:space="preserve"> REF _Ref60752805 \r \h </w:instrText>
      </w:r>
      <w:r w:rsidR="00A41678" w:rsidRPr="00783DD3">
        <w:instrText xml:space="preserve"> \* MERGEFORMAT </w:instrText>
      </w:r>
      <w:r w:rsidR="009918EB" w:rsidRPr="00783DD3">
        <w:fldChar w:fldCharType="separate"/>
      </w:r>
      <w:r w:rsidR="00DF38F8">
        <w:t>1</w:t>
      </w:r>
      <w:r w:rsidR="009918EB" w:rsidRPr="00783DD3">
        <w:fldChar w:fldCharType="end"/>
      </w:r>
      <w:r w:rsidR="00A972DD">
        <w:t xml:space="preserve"> (“</w:t>
      </w:r>
      <w:r w:rsidR="00A972DD">
        <w:fldChar w:fldCharType="begin"/>
      </w:r>
      <w:r w:rsidR="00A972DD">
        <w:instrText xml:space="preserve"> REF _Ref60772194 \h </w:instrText>
      </w:r>
      <w:r w:rsidR="00A972DD">
        <w:fldChar w:fldCharType="separate"/>
      </w:r>
      <w:r w:rsidR="00DF38F8">
        <w:t>Service &amp; API Security</w:t>
      </w:r>
      <w:r w:rsidR="00A972DD">
        <w:fldChar w:fldCharType="end"/>
      </w:r>
      <w:r w:rsidR="00A972DD">
        <w:t>”)</w:t>
      </w:r>
      <w:r w:rsidR="005F2AEB">
        <w:t>.</w:t>
      </w:r>
    </w:p>
    <w:p w14:paraId="3AAA7477" w14:textId="77777777" w:rsidR="00DF38F8" w:rsidRPr="00DF38F8" w:rsidRDefault="00D72D26" w:rsidP="00DF38F8">
      <w:pPr>
        <w:numPr>
          <w:ilvl w:val="1"/>
          <w:numId w:val="4"/>
        </w:numPr>
      </w:pPr>
      <w:r w:rsidRPr="00D72D26">
        <w:t>Activated security headers according to</w:t>
      </w:r>
      <w:r w:rsidR="009918EB" w:rsidRPr="00783DD3">
        <w:t xml:space="preserve"> </w:t>
      </w:r>
      <w:r w:rsidR="009918EB" w:rsidRPr="00783DD3">
        <w:fldChar w:fldCharType="begin"/>
      </w:r>
      <w:r w:rsidR="009918EB" w:rsidRPr="00783DD3">
        <w:instrText xml:space="preserve"> REF _Ref60752831 \h </w:instrText>
      </w:r>
      <w:r w:rsidR="00A41678" w:rsidRPr="00783DD3">
        <w:instrText xml:space="preserve"> \* MERGEFORMAT </w:instrText>
      </w:r>
      <w:r w:rsidR="009918EB" w:rsidRPr="00783DD3">
        <w:fldChar w:fldCharType="separate"/>
      </w:r>
      <w:r w:rsidR="00DF38F8" w:rsidRPr="001843F2">
        <w:br w:type="page"/>
      </w:r>
    </w:p>
    <w:p w14:paraId="38CBF0F8" w14:textId="77F59C35" w:rsidR="00D72D26" w:rsidRPr="00D72D26" w:rsidRDefault="00DF38F8" w:rsidP="000A468C">
      <w:pPr>
        <w:numPr>
          <w:ilvl w:val="1"/>
          <w:numId w:val="4"/>
        </w:numPr>
      </w:pPr>
      <w:r>
        <w:lastRenderedPageBreak/>
        <w:t>Appendix A: Requirements for HTTP Security Header</w:t>
      </w:r>
      <w:r w:rsidR="009918EB" w:rsidRPr="00783DD3">
        <w:fldChar w:fldCharType="end"/>
      </w:r>
      <w:r w:rsidR="00D72D26" w:rsidRPr="00D72D26">
        <w:t>.</w:t>
      </w:r>
    </w:p>
    <w:p w14:paraId="02E839C8" w14:textId="77777777" w:rsidR="00D72D26" w:rsidRPr="00D72D26" w:rsidRDefault="00D72D26" w:rsidP="000A468C">
      <w:pPr>
        <w:numPr>
          <w:ilvl w:val="1"/>
          <w:numId w:val="4"/>
        </w:numPr>
      </w:pPr>
      <w:r w:rsidRPr="00D72D26">
        <w:t>Removal of samples and other default content.</w:t>
      </w:r>
    </w:p>
    <w:p w14:paraId="21FD5F69" w14:textId="0D2FBE19" w:rsidR="00D72D26" w:rsidRPr="00D72D26" w:rsidRDefault="006C0A2A" w:rsidP="000A468C">
      <w:pPr>
        <w:numPr>
          <w:ilvl w:val="1"/>
          <w:numId w:val="4"/>
        </w:numPr>
      </w:pPr>
      <w:r w:rsidRPr="006C0A2A">
        <w:t xml:space="preserve">Execution of network services (e.g. web or application servers) with only minimal privileges and isolated from other processes if possible (e.g. as an isolated container or dedicated server instance, </w:t>
      </w:r>
      <w:proofErr w:type="spellStart"/>
      <w:r>
        <w:t>VM</w:t>
      </w:r>
      <w:proofErr w:type="spellEnd"/>
      <w:r w:rsidRPr="006C0A2A">
        <w:t xml:space="preserve"> or host).</w:t>
      </w:r>
    </w:p>
    <w:p w14:paraId="10420A01" w14:textId="77777777" w:rsidR="00D72D26" w:rsidRPr="00D72D26" w:rsidRDefault="00D72D26" w:rsidP="000A468C">
      <w:pPr>
        <w:numPr>
          <w:ilvl w:val="1"/>
          <w:numId w:val="4"/>
        </w:numPr>
      </w:pPr>
      <w:r w:rsidRPr="00D72D26">
        <w:t>Network services bound to localhost if access only required from same system.</w:t>
      </w:r>
    </w:p>
    <w:p w14:paraId="50867E16" w14:textId="77777777" w:rsidR="00D72D26" w:rsidRPr="00D72D26" w:rsidRDefault="00D72D26" w:rsidP="000A468C">
      <w:pPr>
        <w:numPr>
          <w:ilvl w:val="1"/>
          <w:numId w:val="4"/>
        </w:numPr>
      </w:pPr>
      <w:r w:rsidRPr="00D72D26">
        <w:t>Network services should only be accessible from certain IPs if possible.</w:t>
      </w:r>
    </w:p>
    <w:p w14:paraId="529FF4E6" w14:textId="77777777" w:rsidR="00D72D26" w:rsidRPr="00D72D26" w:rsidRDefault="00D72D26" w:rsidP="000A468C">
      <w:pPr>
        <w:numPr>
          <w:ilvl w:val="1"/>
          <w:numId w:val="4"/>
        </w:numPr>
      </w:pPr>
      <w:r w:rsidRPr="00D72D26">
        <w:t>Deactivation of file handlers that are not required (e.g. “.php” for a Java application).</w:t>
      </w:r>
    </w:p>
    <w:p w14:paraId="5D82EC67" w14:textId="77777777" w:rsidR="00D72D26" w:rsidRPr="00D72D26" w:rsidRDefault="00D72D26" w:rsidP="000A468C">
      <w:pPr>
        <w:numPr>
          <w:ilvl w:val="1"/>
          <w:numId w:val="4"/>
        </w:numPr>
      </w:pPr>
      <w:r w:rsidRPr="00D72D26">
        <w:t>Deactivation of insecure HTTP methods (e.g. TRACE and TRACK).</w:t>
      </w:r>
    </w:p>
    <w:p w14:paraId="02B404E3" w14:textId="77777777" w:rsidR="00D72D26" w:rsidRPr="00D72D26" w:rsidRDefault="00D72D26" w:rsidP="000A468C">
      <w:pPr>
        <w:numPr>
          <w:ilvl w:val="1"/>
          <w:numId w:val="4"/>
        </w:numPr>
      </w:pPr>
      <w:r w:rsidRPr="00D72D26">
        <w:t>Web and application servers must not disclose details on the server-side software</w:t>
      </w:r>
      <w:r w:rsidRPr="00D72D26">
        <w:br/>
        <w:t>stack (e.g. version numbers). Related HTTP response headers such as “Server” or</w:t>
      </w:r>
      <w:r w:rsidRPr="00D72D26">
        <w:br/>
        <w:t>“X-Powered-By” are to be deactivated or filtered.</w:t>
      </w:r>
    </w:p>
    <w:p w14:paraId="4F2C274B" w14:textId="348B0248" w:rsidR="00D72D26" w:rsidRPr="00D72D26" w:rsidRDefault="00D72D26" w:rsidP="000A468C">
      <w:pPr>
        <w:numPr>
          <w:ilvl w:val="0"/>
          <w:numId w:val="4"/>
        </w:numPr>
        <w:rPr>
          <w:b/>
          <w:bCs/>
        </w:rPr>
      </w:pPr>
      <w:r w:rsidRPr="00D72D26">
        <w:rPr>
          <w:b/>
          <w:bCs/>
        </w:rPr>
        <w:t>Docker security</w:t>
      </w:r>
      <w:r w:rsidR="000A468C">
        <w:rPr>
          <w:b/>
          <w:bCs/>
        </w:rPr>
        <w:t>:</w:t>
      </w:r>
    </w:p>
    <w:p w14:paraId="6BEC563E" w14:textId="77777777" w:rsidR="00D72D26" w:rsidRPr="00D72D26" w:rsidRDefault="00D72D26" w:rsidP="00783DD3">
      <w:pPr>
        <w:numPr>
          <w:ilvl w:val="1"/>
          <w:numId w:val="4"/>
        </w:numPr>
      </w:pPr>
      <w:r w:rsidRPr="00D72D26">
        <w:t>Docker images MUST only be build using trusted repositories.</w:t>
      </w:r>
    </w:p>
    <w:p w14:paraId="64B56BE0" w14:textId="77777777" w:rsidR="00D72D26" w:rsidRPr="00D72D26" w:rsidRDefault="00D72D26" w:rsidP="00783DD3">
      <w:pPr>
        <w:numPr>
          <w:ilvl w:val="1"/>
          <w:numId w:val="4"/>
        </w:numPr>
      </w:pPr>
      <w:r w:rsidRPr="00D72D26">
        <w:t>Docker images MUST only use selected base images.</w:t>
      </w:r>
    </w:p>
    <w:p w14:paraId="1EF86B2F" w14:textId="77777777" w:rsidR="00D72D26" w:rsidRPr="00D72D26" w:rsidRDefault="00D72D26" w:rsidP="00783DD3">
      <w:pPr>
        <w:numPr>
          <w:ilvl w:val="1"/>
          <w:numId w:val="4"/>
        </w:numPr>
      </w:pPr>
      <w:r w:rsidRPr="00D72D26">
        <w:t>Docker images MUST be updating OS packages at build.</w:t>
      </w:r>
    </w:p>
    <w:p w14:paraId="3B34B8C0" w14:textId="49B95A0C" w:rsidR="00D72D26" w:rsidRPr="00D72D26" w:rsidRDefault="00D72D26" w:rsidP="00783DD3">
      <w:pPr>
        <w:numPr>
          <w:ilvl w:val="1"/>
          <w:numId w:val="4"/>
        </w:numPr>
      </w:pPr>
      <w:r w:rsidRPr="00D72D26">
        <w:t>Docker</w:t>
      </w:r>
      <w:r w:rsidR="00EC19C1">
        <w:t xml:space="preserve"> </w:t>
      </w:r>
      <w:r w:rsidRPr="00D72D26">
        <w:t>images MUST be scanned for insecure 3rd party components and insecure configuration.</w:t>
      </w:r>
    </w:p>
    <w:p w14:paraId="70A06CF2" w14:textId="77777777" w:rsidR="00D72D26" w:rsidRPr="00D72D26" w:rsidRDefault="00D72D26" w:rsidP="00783DD3">
      <w:pPr>
        <w:numPr>
          <w:ilvl w:val="1"/>
          <w:numId w:val="4"/>
        </w:numPr>
      </w:pPr>
      <w:r w:rsidRPr="00D72D26">
        <w:t>Docker images MUST not consists of a remote shell like SSH or telnet.</w:t>
      </w:r>
    </w:p>
    <w:p w14:paraId="55807FE4" w14:textId="77777777" w:rsidR="00D72D26" w:rsidRPr="00D72D26" w:rsidRDefault="00D72D26" w:rsidP="00783DD3">
      <w:pPr>
        <w:numPr>
          <w:ilvl w:val="1"/>
          <w:numId w:val="4"/>
        </w:numPr>
      </w:pPr>
      <w:r w:rsidRPr="00D72D26">
        <w:t xml:space="preserve">Docker container MUST have a maximal lifetime after which they have to be rebuild with updated OS dependencies. </w:t>
      </w:r>
    </w:p>
    <w:p w14:paraId="3DB730F5" w14:textId="77777777" w:rsidR="00D72D26" w:rsidRPr="00D72D26" w:rsidRDefault="00D72D26" w:rsidP="00BA691C">
      <w:pPr>
        <w:numPr>
          <w:ilvl w:val="0"/>
          <w:numId w:val="4"/>
        </w:numPr>
        <w:rPr>
          <w:b/>
          <w:bCs/>
        </w:rPr>
      </w:pPr>
      <w:r w:rsidRPr="00D72D26">
        <w:rPr>
          <w:b/>
          <w:bCs/>
        </w:rPr>
        <w:t xml:space="preserve">Securing access to backend resources: </w:t>
      </w:r>
    </w:p>
    <w:p w14:paraId="37DE0CC2" w14:textId="024B2584" w:rsidR="00D72D26" w:rsidRPr="00D72D26" w:rsidRDefault="00D72D26" w:rsidP="00783DD3">
      <w:pPr>
        <w:numPr>
          <w:ilvl w:val="1"/>
          <w:numId w:val="4"/>
        </w:numPr>
      </w:pPr>
      <w:r w:rsidRPr="00D72D26">
        <w:t xml:space="preserve">Every process MUST only have the required permissions to resources such as on the file system or database (least privilege principle). Example: </w:t>
      </w:r>
      <w:r w:rsidR="000A468C">
        <w:t>“</w:t>
      </w:r>
      <w:r w:rsidRPr="00D72D26">
        <w:t>no</w:t>
      </w:r>
      <w:r w:rsidR="00701CED">
        <w:t xml:space="preserve"> </w:t>
      </w:r>
      <w:r w:rsidRPr="00D72D26">
        <w:t>root permission on databases</w:t>
      </w:r>
      <w:r w:rsidR="000A468C">
        <w:t>”</w:t>
      </w:r>
      <w:r w:rsidRPr="00D72D26">
        <w:t>.</w:t>
      </w:r>
    </w:p>
    <w:p w14:paraId="5C9C3B94" w14:textId="0B493E56" w:rsidR="00D72D26" w:rsidRPr="00D72D26" w:rsidRDefault="00D72D26" w:rsidP="00783DD3">
      <w:pPr>
        <w:numPr>
          <w:ilvl w:val="1"/>
          <w:numId w:val="4"/>
        </w:numPr>
      </w:pPr>
      <w:r w:rsidRPr="00D72D26">
        <w:t>Access to backend systems MUST be authenticated and authorized in accordance to requirements of</w:t>
      </w:r>
      <w:r w:rsidR="005A0B6F" w:rsidRPr="00783DD3">
        <w:t xml:space="preserve"> section </w:t>
      </w:r>
      <w:r w:rsidR="00D947C2" w:rsidRPr="00783DD3">
        <w:fldChar w:fldCharType="begin"/>
      </w:r>
      <w:r w:rsidR="00D947C2" w:rsidRPr="00783DD3">
        <w:instrText xml:space="preserve"> REF _Ref60752805 \r \h  \* MERGEFORMAT </w:instrText>
      </w:r>
      <w:r w:rsidR="00D947C2" w:rsidRPr="00783DD3">
        <w:fldChar w:fldCharType="separate"/>
      </w:r>
      <w:r w:rsidR="00DF38F8">
        <w:t>1</w:t>
      </w:r>
      <w:r w:rsidR="00D947C2" w:rsidRPr="00783DD3">
        <w:fldChar w:fldCharType="end"/>
      </w:r>
      <w:r w:rsidR="00D947C2">
        <w:t xml:space="preserve"> (“</w:t>
      </w:r>
      <w:r w:rsidR="00D947C2">
        <w:fldChar w:fldCharType="begin"/>
      </w:r>
      <w:r w:rsidR="00D947C2">
        <w:instrText xml:space="preserve"> REF _Ref60772194 \h </w:instrText>
      </w:r>
      <w:r w:rsidR="00D947C2">
        <w:fldChar w:fldCharType="separate"/>
      </w:r>
      <w:r w:rsidR="00DF38F8">
        <w:t>Service &amp; API Security</w:t>
      </w:r>
      <w:r w:rsidR="00D947C2">
        <w:fldChar w:fldCharType="end"/>
      </w:r>
      <w:r w:rsidR="00D947C2">
        <w:t>”).</w:t>
      </w:r>
    </w:p>
    <w:p w14:paraId="70A67315" w14:textId="6EF07305" w:rsidR="00D72D26" w:rsidRPr="00D72D26" w:rsidRDefault="00D72D26" w:rsidP="00783DD3">
      <w:pPr>
        <w:numPr>
          <w:ilvl w:val="1"/>
          <w:numId w:val="4"/>
        </w:numPr>
      </w:pPr>
      <w:r w:rsidRPr="00D72D26">
        <w:t xml:space="preserve">Access to backend systems </w:t>
      </w:r>
      <w:r w:rsidR="00701CED">
        <w:t>MUST</w:t>
      </w:r>
      <w:r w:rsidRPr="00D72D26">
        <w:t xml:space="preserve"> use dedicated credentials for each system.</w:t>
      </w:r>
    </w:p>
    <w:p w14:paraId="3C99D00F" w14:textId="7C1EC244" w:rsidR="00D72D26" w:rsidRPr="00D72D26" w:rsidRDefault="00D72D26" w:rsidP="00783DD3">
      <w:pPr>
        <w:numPr>
          <w:ilvl w:val="1"/>
          <w:numId w:val="4"/>
        </w:numPr>
      </w:pPr>
      <w:r w:rsidRPr="00D72D26">
        <w:t xml:space="preserve">Secrets MUST be securely stored and managed </w:t>
      </w:r>
      <w:r w:rsidR="005F2AEB">
        <w:t xml:space="preserve">in accordance to </w:t>
      </w:r>
      <w:r w:rsidR="005F2AEB" w:rsidRPr="00D72D26">
        <w:t>requirements of</w:t>
      </w:r>
      <w:r w:rsidR="005F2AEB" w:rsidRPr="00783DD3">
        <w:t xml:space="preserve"> </w:t>
      </w:r>
      <w:r w:rsidR="005A0B6F" w:rsidRPr="00783DD3">
        <w:t xml:space="preserve">section </w:t>
      </w:r>
      <w:r w:rsidR="00065D1A">
        <w:fldChar w:fldCharType="begin"/>
      </w:r>
      <w:r w:rsidR="00065D1A">
        <w:instrText xml:space="preserve"> REF _Ref60772324 \r \h </w:instrText>
      </w:r>
      <w:r w:rsidR="00065D1A">
        <w:fldChar w:fldCharType="separate"/>
      </w:r>
      <w:r w:rsidR="00DF38F8">
        <w:t>8.11</w:t>
      </w:r>
      <w:r w:rsidR="00065D1A">
        <w:fldChar w:fldCharType="end"/>
      </w:r>
      <w:r w:rsidR="00065D1A">
        <w:t xml:space="preserve"> ("</w:t>
      </w:r>
      <w:r w:rsidR="007E4432">
        <w:fldChar w:fldCharType="begin"/>
      </w:r>
      <w:r w:rsidR="007E4432">
        <w:instrText xml:space="preserve"> REF _Ref60772324 \h </w:instrText>
      </w:r>
      <w:r w:rsidR="007E4432">
        <w:fldChar w:fldCharType="separate"/>
      </w:r>
      <w:r w:rsidR="00DF38F8">
        <w:t>Protection of Secrets</w:t>
      </w:r>
      <w:r w:rsidR="007E4432">
        <w:fldChar w:fldCharType="end"/>
      </w:r>
      <w:r w:rsidR="00065D1A">
        <w:t>”)</w:t>
      </w:r>
      <w:r w:rsidR="005F2AEB">
        <w:t>.</w:t>
      </w:r>
    </w:p>
    <w:p w14:paraId="73CFAAC9" w14:textId="77777777" w:rsidR="00D72D26" w:rsidRPr="00D72D26" w:rsidRDefault="00D72D26" w:rsidP="00BA691C">
      <w:pPr>
        <w:numPr>
          <w:ilvl w:val="0"/>
          <w:numId w:val="4"/>
        </w:numPr>
      </w:pPr>
      <w:r w:rsidRPr="00D72D26">
        <w:rPr>
          <w:b/>
          <w:bCs/>
        </w:rPr>
        <w:t>Isolation of external systems</w:t>
      </w:r>
      <w:r w:rsidRPr="00D72D26">
        <w:t xml:space="preserve">: </w:t>
      </w:r>
    </w:p>
    <w:p w14:paraId="00D7CAF9" w14:textId="77777777" w:rsidR="00D72D26" w:rsidRPr="00D72D26" w:rsidRDefault="00D72D26" w:rsidP="00783DD3">
      <w:pPr>
        <w:numPr>
          <w:ilvl w:val="1"/>
          <w:numId w:val="4"/>
        </w:numPr>
      </w:pPr>
      <w:r w:rsidRPr="00D72D26">
        <w:t>Applications that are directly accessible from the Internet (or other untrusted networks) MUST be deployed in an isolated network zone.</w:t>
      </w:r>
    </w:p>
    <w:p w14:paraId="71925FF0" w14:textId="77777777" w:rsidR="00D72D26" w:rsidRPr="00D72D26" w:rsidRDefault="00D72D26" w:rsidP="00783DD3">
      <w:pPr>
        <w:numPr>
          <w:ilvl w:val="1"/>
          <w:numId w:val="4"/>
        </w:numPr>
      </w:pPr>
      <w:r w:rsidRPr="00D72D26">
        <w:t>All external communication MUST be encrypted using TLS/HTTPS.</w:t>
      </w:r>
    </w:p>
    <w:p w14:paraId="17775DD9" w14:textId="77777777" w:rsidR="00D72D26" w:rsidRPr="00D72D26" w:rsidRDefault="00D72D26" w:rsidP="00783DD3">
      <w:pPr>
        <w:numPr>
          <w:ilvl w:val="1"/>
          <w:numId w:val="4"/>
        </w:numPr>
      </w:pPr>
      <w:r w:rsidRPr="00D72D26">
        <w:t>All external access to internal network zones MUST be approved.</w:t>
      </w:r>
    </w:p>
    <w:p w14:paraId="5957FCD0" w14:textId="77777777" w:rsidR="00D72D26" w:rsidRPr="00D72D26" w:rsidRDefault="00D72D26" w:rsidP="00783DD3">
      <w:pPr>
        <w:numPr>
          <w:ilvl w:val="1"/>
          <w:numId w:val="4"/>
        </w:numPr>
      </w:pPr>
      <w:r w:rsidRPr="00D72D26">
        <w:t>Outgoing communication (egress) to the Internet MUST be restricted and SHOULD</w:t>
      </w:r>
      <w:r w:rsidRPr="00D72D26">
        <w:br/>
        <w:t>be handled by proxies (e.g. HTTP proxies or SMTP proxies).</w:t>
      </w:r>
    </w:p>
    <w:p w14:paraId="1F8A8D22" w14:textId="77777777" w:rsidR="00D72D26" w:rsidRPr="00D72D26" w:rsidRDefault="00D72D26" w:rsidP="00783DD3">
      <w:pPr>
        <w:numPr>
          <w:ilvl w:val="1"/>
          <w:numId w:val="4"/>
        </w:numPr>
      </w:pPr>
      <w:r w:rsidRPr="00D72D26">
        <w:t>Incoming communication (ingress) SHOULD be handled by reverse proxies (e.g. API gateways, Web gateways).</w:t>
      </w:r>
    </w:p>
    <w:p w14:paraId="21551577" w14:textId="77777777" w:rsidR="00D72D26" w:rsidRPr="00D72D26" w:rsidRDefault="00D72D26" w:rsidP="00783DD3">
      <w:pPr>
        <w:numPr>
          <w:ilvl w:val="1"/>
          <w:numId w:val="4"/>
        </w:numPr>
      </w:pPr>
      <w:r w:rsidRPr="00D72D26">
        <w:lastRenderedPageBreak/>
        <w:t xml:space="preserve">A web application firewall (WAF) MAY be used here, e.g. as an additional layer of protection, for virtual patching or as an application IDS. </w:t>
      </w:r>
    </w:p>
    <w:p w14:paraId="58252DFA" w14:textId="77777777" w:rsidR="00D72D26" w:rsidRPr="00D72D26" w:rsidRDefault="00D72D26" w:rsidP="00BA691C">
      <w:pPr>
        <w:numPr>
          <w:ilvl w:val="0"/>
          <w:numId w:val="4"/>
        </w:numPr>
      </w:pPr>
      <w:r w:rsidRPr="00D72D26">
        <w:rPr>
          <w:b/>
          <w:bCs/>
        </w:rPr>
        <w:t>Administrative access</w:t>
      </w:r>
      <w:r w:rsidRPr="00D72D26">
        <w:t xml:space="preserve"> MUST be as restricted as possible:</w:t>
      </w:r>
    </w:p>
    <w:p w14:paraId="2561AF0E" w14:textId="77777777" w:rsidR="00D72D26" w:rsidRPr="00D72D26" w:rsidRDefault="00D72D26" w:rsidP="00783DD3">
      <w:pPr>
        <w:numPr>
          <w:ilvl w:val="1"/>
          <w:numId w:val="4"/>
        </w:numPr>
      </w:pPr>
      <w:r w:rsidRPr="00D72D26">
        <w:t>Limited to required persons only, if possible using dedicated personal accounts.</w:t>
      </w:r>
    </w:p>
    <w:p w14:paraId="2F8580C2" w14:textId="77777777" w:rsidR="00D72D26" w:rsidRPr="00D72D26" w:rsidRDefault="00D72D26" w:rsidP="00783DD3">
      <w:pPr>
        <w:numPr>
          <w:ilvl w:val="1"/>
          <w:numId w:val="4"/>
        </w:numPr>
      </w:pPr>
      <w:r w:rsidRPr="00D72D26">
        <w:t>Username “admin” should not be used.</w:t>
      </w:r>
    </w:p>
    <w:p w14:paraId="2FA94FB2" w14:textId="77777777" w:rsidR="00D72D26" w:rsidRPr="00D72D26" w:rsidRDefault="00D72D26" w:rsidP="00783DD3">
      <w:pPr>
        <w:numPr>
          <w:ilvl w:val="1"/>
          <w:numId w:val="4"/>
        </w:numPr>
      </w:pPr>
      <w:r w:rsidRPr="00D72D26">
        <w:t>Limited to internal network zones or authorized IPs if possible.</w:t>
      </w:r>
    </w:p>
    <w:p w14:paraId="0D632281" w14:textId="77777777" w:rsidR="00D72D26" w:rsidRPr="00D72D26" w:rsidRDefault="00D72D26" w:rsidP="00783DD3">
      <w:pPr>
        <w:numPr>
          <w:ilvl w:val="1"/>
          <w:numId w:val="4"/>
        </w:numPr>
      </w:pPr>
      <w:r w:rsidRPr="00D72D26">
        <w:t xml:space="preserve">Using a mandatory 2nd authentication factor (such as hardware tokens, authenticator apps, </w:t>
      </w:r>
      <w:proofErr w:type="spellStart"/>
      <w:r w:rsidRPr="00D72D26">
        <w:t>X.509</w:t>
      </w:r>
      <w:proofErr w:type="spellEnd"/>
      <w:r w:rsidRPr="00D72D26">
        <w:t xml:space="preserve"> client certificates) in combination with a strong user password.</w:t>
      </w:r>
    </w:p>
    <w:p w14:paraId="2F2F633D" w14:textId="77777777" w:rsidR="00D72D26" w:rsidRPr="00D72D26" w:rsidRDefault="00D72D26" w:rsidP="00783DD3">
      <w:pPr>
        <w:numPr>
          <w:ilvl w:val="1"/>
          <w:numId w:val="4"/>
        </w:numPr>
      </w:pPr>
      <w:r w:rsidRPr="00D72D26">
        <w:t>All administrative access should be logged in a tamperproof way.</w:t>
      </w:r>
    </w:p>
    <w:p w14:paraId="47FEF3BA" w14:textId="2E6F6693" w:rsidR="00D72D26" w:rsidRPr="00D72D26" w:rsidRDefault="00D72D26" w:rsidP="00783DD3">
      <w:pPr>
        <w:numPr>
          <w:ilvl w:val="1"/>
          <w:numId w:val="4"/>
        </w:numPr>
      </w:pPr>
      <w:r w:rsidRPr="00D72D26">
        <w:t>Immediately revoked</w:t>
      </w:r>
      <w:r w:rsidR="00BA691C">
        <w:t xml:space="preserve"> </w:t>
      </w:r>
      <w:r w:rsidRPr="00D72D26">
        <w:t>after they are not required anymore (e.g. user changes organizational role).</w:t>
      </w:r>
    </w:p>
    <w:p w14:paraId="1AD8F4DF" w14:textId="77777777" w:rsidR="00D72D26" w:rsidRPr="00D72D26" w:rsidRDefault="00D72D26" w:rsidP="00BA691C">
      <w:pPr>
        <w:numPr>
          <w:ilvl w:val="0"/>
          <w:numId w:val="4"/>
        </w:numPr>
      </w:pPr>
      <w:r w:rsidRPr="00D72D26">
        <w:rPr>
          <w:b/>
          <w:bCs/>
        </w:rPr>
        <w:t>System maintenance</w:t>
      </w:r>
      <w:r w:rsidRPr="00D72D26">
        <w:t>:</w:t>
      </w:r>
    </w:p>
    <w:p w14:paraId="1036E1BC" w14:textId="77777777" w:rsidR="00D72D26" w:rsidRPr="00D72D26" w:rsidRDefault="00D72D26" w:rsidP="00783DD3">
      <w:pPr>
        <w:numPr>
          <w:ilvl w:val="1"/>
          <w:numId w:val="4"/>
        </w:numPr>
      </w:pPr>
      <w:r w:rsidRPr="00D72D26">
        <w:t>Systems MUST be kept up-to-date, especially in terms of security patches.</w:t>
      </w:r>
    </w:p>
    <w:p w14:paraId="247EB128" w14:textId="4432300E" w:rsidR="00D72D26" w:rsidRPr="00D72D26" w:rsidRDefault="00D72D26" w:rsidP="00783DD3">
      <w:pPr>
        <w:numPr>
          <w:ilvl w:val="1"/>
          <w:numId w:val="4"/>
        </w:numPr>
      </w:pPr>
      <w:r w:rsidRPr="00D72D26">
        <w:t xml:space="preserve">Unused applications MUST be </w:t>
      </w:r>
      <w:r w:rsidR="00C233DC">
        <w:t>decommissioned.</w:t>
      </w:r>
    </w:p>
    <w:p w14:paraId="2B5F066D" w14:textId="4E7E0A7E" w:rsidR="00D72D26" w:rsidRPr="00D72D26" w:rsidRDefault="00D72D26" w:rsidP="00367D0E">
      <w:pPr>
        <w:numPr>
          <w:ilvl w:val="0"/>
          <w:numId w:val="4"/>
        </w:numPr>
      </w:pPr>
      <w:r w:rsidRPr="00367D0E">
        <w:rPr>
          <w:b/>
          <w:bCs/>
        </w:rPr>
        <w:t>Security scanning:</w:t>
      </w:r>
      <w:r w:rsidR="00367D0E">
        <w:t xml:space="preserve"> </w:t>
      </w:r>
      <w:r w:rsidRPr="00D72D26">
        <w:t>Productive systems MUST be periodically scanned for potential security problems. For instance:</w:t>
      </w:r>
    </w:p>
    <w:p w14:paraId="77865498" w14:textId="77777777" w:rsidR="00D72D26" w:rsidRPr="00D72D26" w:rsidRDefault="00D72D26" w:rsidP="00367D0E">
      <w:pPr>
        <w:numPr>
          <w:ilvl w:val="1"/>
          <w:numId w:val="4"/>
        </w:numPr>
      </w:pPr>
      <w:r w:rsidRPr="00D72D26">
        <w:t>Insecure configurations</w:t>
      </w:r>
    </w:p>
    <w:p w14:paraId="7768329E" w14:textId="77777777" w:rsidR="00D72D26" w:rsidRPr="00D72D26" w:rsidRDefault="00D72D26" w:rsidP="00367D0E">
      <w:pPr>
        <w:numPr>
          <w:ilvl w:val="1"/>
          <w:numId w:val="4"/>
        </w:numPr>
      </w:pPr>
      <w:r w:rsidRPr="00D72D26">
        <w:t>Missing security patches</w:t>
      </w:r>
    </w:p>
    <w:p w14:paraId="736ACAB6" w14:textId="28317A31" w:rsidR="00D72D26" w:rsidRPr="00D72D26" w:rsidRDefault="00DA0AAF" w:rsidP="00367D0E">
      <w:pPr>
        <w:pStyle w:val="Listenabsatz"/>
        <w:numPr>
          <w:ilvl w:val="1"/>
          <w:numId w:val="4"/>
        </w:numPr>
      </w:pPr>
      <w:r w:rsidRPr="00DA0AAF">
        <w:t>Validity</w:t>
      </w:r>
      <w:r>
        <w:t xml:space="preserve"> </w:t>
      </w:r>
      <w:r w:rsidR="00D72D26" w:rsidRPr="00D72D26">
        <w:t xml:space="preserve">and </w:t>
      </w:r>
      <w:proofErr w:type="spellStart"/>
      <w:r w:rsidR="00D72D26" w:rsidRPr="00D72D26">
        <w:t>X.509</w:t>
      </w:r>
      <w:proofErr w:type="spellEnd"/>
      <w:r w:rsidR="00D72D26" w:rsidRPr="00D72D26">
        <w:t xml:space="preserve"> certificates</w:t>
      </w:r>
    </w:p>
    <w:p w14:paraId="62EF96EF" w14:textId="77777777" w:rsidR="00D72D26" w:rsidRPr="00D72D26" w:rsidRDefault="00D72D26" w:rsidP="00367D0E">
      <w:pPr>
        <w:numPr>
          <w:ilvl w:val="1"/>
          <w:numId w:val="4"/>
        </w:numPr>
      </w:pPr>
      <w:r w:rsidRPr="00D72D26">
        <w:t xml:space="preserve">Exposed development artifacts (e.g. </w:t>
      </w:r>
      <w:proofErr w:type="spellStart"/>
      <w:r w:rsidRPr="00D72D26">
        <w:t>SVN</w:t>
      </w:r>
      <w:proofErr w:type="spellEnd"/>
      <w:r w:rsidRPr="00D72D26">
        <w:t xml:space="preserve"> files)</w:t>
      </w:r>
    </w:p>
    <w:p w14:paraId="1C7E418B" w14:textId="77777777" w:rsidR="00D72D26" w:rsidRPr="00D72D26" w:rsidRDefault="00D72D26" w:rsidP="00367D0E">
      <w:pPr>
        <w:numPr>
          <w:ilvl w:val="1"/>
          <w:numId w:val="4"/>
        </w:numPr>
      </w:pPr>
      <w:r w:rsidRPr="00D72D26">
        <w:t>Potential malware infection</w:t>
      </w:r>
    </w:p>
    <w:p w14:paraId="32A5287F" w14:textId="77777777" w:rsidR="00D72D26" w:rsidRPr="00D72D26" w:rsidRDefault="00D72D26" w:rsidP="003309D6">
      <w:pPr>
        <w:numPr>
          <w:ilvl w:val="0"/>
          <w:numId w:val="4"/>
        </w:numPr>
      </w:pPr>
      <w:r w:rsidRPr="00D72D26">
        <w:rPr>
          <w:b/>
          <w:bCs/>
        </w:rPr>
        <w:t>Security monitoring</w:t>
      </w:r>
      <w:r w:rsidRPr="00D72D26">
        <w:t xml:space="preserve">: For applications with </w:t>
      </w:r>
      <w:r w:rsidRPr="00CE53AF">
        <w:rPr>
          <w:i/>
          <w:iCs/>
        </w:rPr>
        <w:t>assurance class</w:t>
      </w:r>
      <w:r w:rsidRPr="00D72D26">
        <w:t xml:space="preserve"> &gt;= [HIGH] Possible security incidents MUST be continuously monitored. For instance:</w:t>
      </w:r>
    </w:p>
    <w:p w14:paraId="050F500E" w14:textId="77777777" w:rsidR="00D72D26" w:rsidRPr="00D72D26" w:rsidRDefault="00D72D26" w:rsidP="00783DD3">
      <w:pPr>
        <w:numPr>
          <w:ilvl w:val="1"/>
          <w:numId w:val="4"/>
        </w:numPr>
      </w:pPr>
      <w:r w:rsidRPr="00D72D26">
        <w:t>Potential account abuse or system compromise</w:t>
      </w:r>
    </w:p>
    <w:p w14:paraId="377EDA3D" w14:textId="77777777" w:rsidR="00D72D26" w:rsidRPr="00D72D26" w:rsidRDefault="00D72D26" w:rsidP="00783DD3">
      <w:pPr>
        <w:numPr>
          <w:ilvl w:val="1"/>
          <w:numId w:val="4"/>
        </w:numPr>
      </w:pPr>
      <w:r w:rsidRPr="00D72D26">
        <w:t>Failures in security controls or tests</w:t>
      </w:r>
    </w:p>
    <w:p w14:paraId="188735FF" w14:textId="77777777" w:rsidR="00D72D26" w:rsidRPr="00D72D26" w:rsidRDefault="00D72D26" w:rsidP="00783DD3">
      <w:pPr>
        <w:numPr>
          <w:ilvl w:val="1"/>
          <w:numId w:val="4"/>
        </w:numPr>
      </w:pPr>
      <w:r w:rsidRPr="00D72D26">
        <w:t>Use or assignment of critical security permissions</w:t>
      </w:r>
    </w:p>
    <w:p w14:paraId="162F3754" w14:textId="77777777" w:rsidR="00D72D26" w:rsidRPr="00D72D26" w:rsidRDefault="00D72D26" w:rsidP="00783DD3">
      <w:pPr>
        <w:numPr>
          <w:ilvl w:val="1"/>
          <w:numId w:val="4"/>
        </w:numPr>
      </w:pPr>
      <w:r w:rsidRPr="00D72D26">
        <w:t>DoS (or other) attacks</w:t>
      </w:r>
    </w:p>
    <w:p w14:paraId="2C6A5421" w14:textId="77777777" w:rsidR="00D72D26" w:rsidRPr="00D72D26" w:rsidRDefault="00D72D26" w:rsidP="00783DD3">
      <w:pPr>
        <w:numPr>
          <w:ilvl w:val="1"/>
          <w:numId w:val="4"/>
        </w:numPr>
      </w:pPr>
      <w:r w:rsidRPr="00D72D26">
        <w:t>Critical security findings from security scans (see above).</w:t>
      </w:r>
    </w:p>
    <w:p w14:paraId="077BFFE9" w14:textId="5350A726" w:rsidR="00440A5A" w:rsidRDefault="00D72D26" w:rsidP="000D392A">
      <w:pPr>
        <w:numPr>
          <w:ilvl w:val="1"/>
          <w:numId w:val="4"/>
        </w:numPr>
      </w:pPr>
      <w:r w:rsidRPr="00D72D26">
        <w:t>Incident management: A consistent incident management process (including roles, responsibilities escalation procedures) MUST be implemented and followed.</w:t>
      </w:r>
      <w:r w:rsidR="007175C9">
        <w:br w:type="page"/>
      </w:r>
    </w:p>
    <w:p w14:paraId="3B155427" w14:textId="54AE5C2E" w:rsidR="00440A5A" w:rsidRDefault="00356FA3">
      <w:pPr>
        <w:pStyle w:val="berschrift1"/>
        <w:ind w:left="268" w:hanging="283"/>
      </w:pPr>
      <w:bookmarkStart w:id="13" w:name="_Toc61437894"/>
      <w:bookmarkStart w:id="14" w:name="_Ref72499188"/>
      <w:bookmarkStart w:id="15" w:name="_Ref72499192"/>
      <w:r w:rsidRPr="00356FA3">
        <w:lastRenderedPageBreak/>
        <w:t>Development Environment</w:t>
      </w:r>
      <w:bookmarkEnd w:id="13"/>
      <w:bookmarkEnd w:id="14"/>
      <w:bookmarkEnd w:id="15"/>
    </w:p>
    <w:p w14:paraId="1D812ED0" w14:textId="77777777" w:rsidR="00123E1C" w:rsidRPr="00123E1C" w:rsidRDefault="00123E1C" w:rsidP="0078194D">
      <w:pPr>
        <w:numPr>
          <w:ilvl w:val="0"/>
          <w:numId w:val="26"/>
        </w:numPr>
        <w:rPr>
          <w:b/>
          <w:bCs/>
        </w:rPr>
      </w:pPr>
      <w:r w:rsidRPr="00123E1C">
        <w:rPr>
          <w:b/>
          <w:bCs/>
        </w:rPr>
        <w:t>Securing access to the dev environment:</w:t>
      </w:r>
    </w:p>
    <w:p w14:paraId="7FED9ABB" w14:textId="77777777" w:rsidR="00123E1C" w:rsidRPr="00123E1C" w:rsidRDefault="00123E1C" w:rsidP="0078194D">
      <w:pPr>
        <w:numPr>
          <w:ilvl w:val="1"/>
          <w:numId w:val="26"/>
        </w:numPr>
      </w:pPr>
      <w:r w:rsidRPr="00123E1C">
        <w:t>Access to development systems (incl. and build and deployment systems) MUST be sufficiently protected.</w:t>
      </w:r>
    </w:p>
    <w:p w14:paraId="5955E87A" w14:textId="77777777" w:rsidR="00123E1C" w:rsidRPr="00123E1C" w:rsidRDefault="00123E1C" w:rsidP="0078194D">
      <w:pPr>
        <w:numPr>
          <w:ilvl w:val="1"/>
          <w:numId w:val="26"/>
        </w:numPr>
      </w:pPr>
      <w:r w:rsidRPr="00123E1C">
        <w:t>Access to development environment MUST be restricted.</w:t>
      </w:r>
    </w:p>
    <w:p w14:paraId="4FC46391" w14:textId="77777777" w:rsidR="00123E1C" w:rsidRPr="00123E1C" w:rsidRDefault="00123E1C" w:rsidP="0078194D">
      <w:pPr>
        <w:numPr>
          <w:ilvl w:val="1"/>
          <w:numId w:val="26"/>
        </w:numPr>
      </w:pPr>
      <w:r w:rsidRPr="00123E1C">
        <w:t>Remote access to development systems MUST only be possible via a secure VPN connection and multi-factor authentication (MFA).</w:t>
      </w:r>
    </w:p>
    <w:p w14:paraId="3C2C83F3" w14:textId="77777777" w:rsidR="00123E1C" w:rsidRPr="00123E1C" w:rsidRDefault="00123E1C" w:rsidP="0078194D">
      <w:pPr>
        <w:numPr>
          <w:ilvl w:val="0"/>
          <w:numId w:val="26"/>
        </w:numPr>
        <w:rPr>
          <w:b/>
          <w:bCs/>
        </w:rPr>
      </w:pPr>
      <w:r w:rsidRPr="00123E1C">
        <w:rPr>
          <w:b/>
          <w:bCs/>
        </w:rPr>
        <w:t xml:space="preserve">Protection of source and program code: </w:t>
      </w:r>
    </w:p>
    <w:p w14:paraId="12CEC5B1" w14:textId="77777777" w:rsidR="00123E1C" w:rsidRPr="00123E1C" w:rsidRDefault="00123E1C" w:rsidP="0078194D">
      <w:pPr>
        <w:numPr>
          <w:ilvl w:val="1"/>
          <w:numId w:val="26"/>
        </w:numPr>
      </w:pPr>
      <w:r w:rsidRPr="00123E1C">
        <w:t xml:space="preserve">Access to sensitive source and program code (code that is run in production, containing PII or other sensitive information or business logic) MUST be restricted to authorized users and revoked as soon as this user does not need it anymore (e.g. leaves the team). This includes authentication and authorization of access to cloud accounts, code repositories (e.g. </w:t>
      </w:r>
      <w:proofErr w:type="spellStart"/>
      <w:r w:rsidRPr="00123E1C">
        <w:t>SVN</w:t>
      </w:r>
      <w:proofErr w:type="spellEnd"/>
      <w:r w:rsidRPr="00123E1C">
        <w:t xml:space="preserve"> or Git), build systems (e.g. Jenkins or TFS), Wikis and other resources such as file systems.</w:t>
      </w:r>
    </w:p>
    <w:p w14:paraId="2182C48F" w14:textId="684626DF" w:rsidR="00123E1C" w:rsidRPr="00123E1C" w:rsidRDefault="00123E1C" w:rsidP="0078194D">
      <w:pPr>
        <w:numPr>
          <w:ilvl w:val="1"/>
          <w:numId w:val="26"/>
        </w:numPr>
      </w:pPr>
      <w:r w:rsidRPr="00123E1C">
        <w:t xml:space="preserve">Sensitive source and program code MUST NOT be made available to others outside of </w:t>
      </w:r>
      <w:r w:rsidR="00AB05BF">
        <w:rPr>
          <w:highlight w:val="yellow"/>
        </w:rPr>
        <w:t>Example</w:t>
      </w:r>
      <w:r w:rsidRPr="00CE53AF">
        <w:rPr>
          <w:highlight w:val="yellow"/>
        </w:rPr>
        <w:t xml:space="preserve"> </w:t>
      </w:r>
      <w:r w:rsidR="00AB05BF" w:rsidRPr="00AB05BF">
        <w:rPr>
          <w:highlight w:val="yellow"/>
        </w:rPr>
        <w:t>Inc</w:t>
      </w:r>
      <w:r w:rsidRPr="00123E1C">
        <w:t>. (e.g. within internet forums) without explicit clearance of the relevant IT security function.</w:t>
      </w:r>
    </w:p>
    <w:p w14:paraId="30BB70B3" w14:textId="77777777" w:rsidR="00123E1C" w:rsidRPr="00123E1C" w:rsidRDefault="00123E1C" w:rsidP="0078194D">
      <w:pPr>
        <w:numPr>
          <w:ilvl w:val="1"/>
          <w:numId w:val="26"/>
        </w:numPr>
      </w:pPr>
      <w:r w:rsidRPr="00123E1C">
        <w:t xml:space="preserve">The code repository SHOULD be periodically scanned for exposed secrets (e.g. </w:t>
      </w:r>
      <w:proofErr w:type="spellStart"/>
      <w:r w:rsidRPr="00123E1C">
        <w:t>X.509</w:t>
      </w:r>
      <w:proofErr w:type="spellEnd"/>
      <w:r w:rsidRPr="00123E1C">
        <w:t xml:space="preserve"> private keys or API keys).</w:t>
      </w:r>
    </w:p>
    <w:p w14:paraId="21DF5932" w14:textId="4CF725E4" w:rsidR="00123E1C" w:rsidRPr="00123E1C" w:rsidRDefault="00123E1C" w:rsidP="0078194D">
      <w:pPr>
        <w:numPr>
          <w:ilvl w:val="1"/>
          <w:numId w:val="26"/>
        </w:numPr>
      </w:pPr>
      <w:r w:rsidRPr="00123E1C">
        <w:t xml:space="preserve">Source code repositories SHOULD be regularly scanned for </w:t>
      </w:r>
      <w:r w:rsidR="00CD7E1A" w:rsidRPr="00123E1C">
        <w:t>disclosed</w:t>
      </w:r>
      <w:r w:rsidRPr="00123E1C">
        <w:t xml:space="preserve"> secrets (e.g. </w:t>
      </w:r>
      <w:proofErr w:type="spellStart"/>
      <w:r w:rsidRPr="00123E1C">
        <w:t>X.509</w:t>
      </w:r>
      <w:proofErr w:type="spellEnd"/>
      <w:r w:rsidRPr="00123E1C">
        <w:t xml:space="preserve"> private keys or API keys).</w:t>
      </w:r>
    </w:p>
    <w:p w14:paraId="106DA8A9" w14:textId="1FDF8137" w:rsidR="00123E1C" w:rsidRPr="00123E1C" w:rsidRDefault="00123E1C" w:rsidP="0078194D">
      <w:pPr>
        <w:numPr>
          <w:ilvl w:val="0"/>
          <w:numId w:val="26"/>
        </w:numPr>
      </w:pPr>
      <w:r w:rsidRPr="00123E1C">
        <w:t xml:space="preserve">Use of trusted </w:t>
      </w:r>
      <w:r w:rsidR="00CD7E1A">
        <w:t>repositories</w:t>
      </w:r>
      <w:r w:rsidRPr="00123E1C">
        <w:t xml:space="preserve"> and 3rd party dependencies (see </w:t>
      </w:r>
      <w:hyperlink r:id="rId17" w:history="1">
        <w:r w:rsidRPr="00123E1C">
          <w:t>5. Security within Software Development Process</w:t>
        </w:r>
      </w:hyperlink>
      <w:r w:rsidRPr="00123E1C">
        <w:t xml:space="preserve"> )</w:t>
      </w:r>
    </w:p>
    <w:p w14:paraId="7696F574" w14:textId="759A09D4" w:rsidR="00783DD3" w:rsidRDefault="00783DD3">
      <w:pPr>
        <w:spacing w:after="160" w:line="259" w:lineRule="auto"/>
        <w:ind w:left="0" w:firstLine="0"/>
        <w:jc w:val="left"/>
      </w:pPr>
      <w:r>
        <w:br w:type="page"/>
      </w:r>
    </w:p>
    <w:p w14:paraId="16F2FEDF" w14:textId="6AEF1148" w:rsidR="00440A5A" w:rsidRDefault="007175C9">
      <w:pPr>
        <w:pStyle w:val="berschrift1"/>
        <w:ind w:left="417" w:hanging="432"/>
      </w:pPr>
      <w:bookmarkStart w:id="16" w:name="_Ref60753768"/>
      <w:bookmarkStart w:id="17" w:name="_Ref60753781"/>
      <w:bookmarkStart w:id="18" w:name="_Ref60754020"/>
      <w:bookmarkStart w:id="19" w:name="_Ref60754028"/>
      <w:bookmarkStart w:id="20" w:name="_Toc61437895"/>
      <w:r>
        <w:lastRenderedPageBreak/>
        <w:t xml:space="preserve">Security </w:t>
      </w:r>
      <w:r w:rsidR="00BE1134">
        <w:t>within</w:t>
      </w:r>
      <w:r>
        <w:t xml:space="preserve"> Development Process</w:t>
      </w:r>
      <w:bookmarkEnd w:id="16"/>
      <w:bookmarkEnd w:id="17"/>
      <w:bookmarkEnd w:id="18"/>
      <w:bookmarkEnd w:id="19"/>
      <w:bookmarkEnd w:id="20"/>
      <w:r>
        <w:t xml:space="preserve"> </w:t>
      </w:r>
    </w:p>
    <w:p w14:paraId="1735DE00" w14:textId="77777777" w:rsidR="000151BB" w:rsidRPr="000151BB" w:rsidRDefault="000151BB" w:rsidP="000151BB">
      <w:pPr>
        <w:spacing w:after="110"/>
        <w:ind w:left="-14" w:firstLine="0"/>
      </w:pPr>
      <w:r w:rsidRPr="000151BB">
        <w:t>The following requirements relate to security activities that have to be conducted during development process for applications used in the target production environment:</w:t>
      </w:r>
    </w:p>
    <w:p w14:paraId="637E53CA" w14:textId="322381C3" w:rsidR="0050435D" w:rsidRPr="0050435D" w:rsidRDefault="0050435D" w:rsidP="0078194D">
      <w:pPr>
        <w:numPr>
          <w:ilvl w:val="0"/>
          <w:numId w:val="27"/>
        </w:numPr>
        <w:rPr>
          <w:b/>
          <w:bCs/>
        </w:rPr>
      </w:pPr>
      <w:r w:rsidRPr="0050435D">
        <w:rPr>
          <w:b/>
          <w:bCs/>
        </w:rPr>
        <w:t>Roles &amp; training:</w:t>
      </w:r>
    </w:p>
    <w:p w14:paraId="00614F84" w14:textId="04DF8AF1" w:rsidR="0050435D" w:rsidRPr="0050435D" w:rsidRDefault="0050435D" w:rsidP="0078194D">
      <w:pPr>
        <w:numPr>
          <w:ilvl w:val="1"/>
          <w:numId w:val="27"/>
        </w:numPr>
      </w:pPr>
      <w:r w:rsidRPr="0050435D">
        <w:t xml:space="preserve">Every developer and development team MUST comply with role description for developer and development team specified at </w:t>
      </w:r>
      <w:hyperlink r:id="rId18" w:history="1">
        <w:r w:rsidR="00E31736">
          <w:t>section</w:t>
        </w:r>
      </w:hyperlink>
      <w:r w:rsidR="00E31736">
        <w:t xml:space="preserve"> </w:t>
      </w:r>
      <w:r w:rsidR="00E31736">
        <w:fldChar w:fldCharType="begin"/>
      </w:r>
      <w:r w:rsidR="00E31736">
        <w:instrText xml:space="preserve"> REF _Ref60754414 \r \h </w:instrText>
      </w:r>
      <w:r w:rsidR="00E31736">
        <w:fldChar w:fldCharType="separate"/>
      </w:r>
      <w:r w:rsidR="00DF38F8">
        <w:t>1.4</w:t>
      </w:r>
      <w:r w:rsidR="00E31736">
        <w:fldChar w:fldCharType="end"/>
      </w:r>
      <w:r w:rsidR="00E31736">
        <w:t xml:space="preserve"> (“</w:t>
      </w:r>
      <w:r w:rsidR="00E31736">
        <w:fldChar w:fldCharType="begin"/>
      </w:r>
      <w:r w:rsidR="00E31736">
        <w:instrText xml:space="preserve"> REF _Ref60754417 \h </w:instrText>
      </w:r>
      <w:r w:rsidR="00E31736">
        <w:fldChar w:fldCharType="separate"/>
      </w:r>
      <w:r w:rsidR="00DF38F8">
        <w:t>Roles</w:t>
      </w:r>
      <w:r w:rsidR="00E31736">
        <w:fldChar w:fldCharType="end"/>
      </w:r>
      <w:r w:rsidR="00E31736">
        <w:t>”)</w:t>
      </w:r>
      <w:r w:rsidRPr="0050435D">
        <w:t>.</w:t>
      </w:r>
    </w:p>
    <w:p w14:paraId="30343A58" w14:textId="4D273096" w:rsidR="0050435D" w:rsidRPr="0050435D" w:rsidRDefault="0050435D" w:rsidP="0078194D">
      <w:pPr>
        <w:numPr>
          <w:ilvl w:val="1"/>
          <w:numId w:val="27"/>
        </w:numPr>
      </w:pPr>
      <w:r w:rsidRPr="0050435D">
        <w:t xml:space="preserve">Every development team MUST have to appoint a security champion (see </w:t>
      </w:r>
      <w:hyperlink r:id="rId19" w:history="1">
        <w:r w:rsidR="00E31736">
          <w:t>section</w:t>
        </w:r>
      </w:hyperlink>
      <w:r w:rsidR="00E31736">
        <w:t xml:space="preserve"> </w:t>
      </w:r>
      <w:r w:rsidR="00E31736">
        <w:fldChar w:fldCharType="begin"/>
      </w:r>
      <w:r w:rsidR="00E31736">
        <w:instrText xml:space="preserve"> REF _Ref60754414 \r \h </w:instrText>
      </w:r>
      <w:r w:rsidR="00E31736">
        <w:fldChar w:fldCharType="separate"/>
      </w:r>
      <w:r w:rsidR="00DF38F8">
        <w:t>1.4</w:t>
      </w:r>
      <w:r w:rsidR="00E31736">
        <w:fldChar w:fldCharType="end"/>
      </w:r>
      <w:r w:rsidR="00E31736">
        <w:t xml:space="preserve"> (“</w:t>
      </w:r>
      <w:r w:rsidR="00E31736">
        <w:fldChar w:fldCharType="begin"/>
      </w:r>
      <w:r w:rsidR="00E31736">
        <w:instrText xml:space="preserve"> REF _Ref60754417 \h </w:instrText>
      </w:r>
      <w:r w:rsidR="00E31736">
        <w:fldChar w:fldCharType="separate"/>
      </w:r>
      <w:r w:rsidR="00DF38F8">
        <w:t>Roles</w:t>
      </w:r>
      <w:r w:rsidR="00E31736">
        <w:fldChar w:fldCharType="end"/>
      </w:r>
      <w:r w:rsidR="00E31736">
        <w:t>”)</w:t>
      </w:r>
      <w:r w:rsidRPr="0050435D">
        <w:t>) and a deputy. One person can fill this role for multiple teams.</w:t>
      </w:r>
    </w:p>
    <w:p w14:paraId="5EAF0F12" w14:textId="77777777" w:rsidR="0050435D" w:rsidRPr="0050435D" w:rsidRDefault="0050435D" w:rsidP="0078194D">
      <w:pPr>
        <w:numPr>
          <w:ilvl w:val="1"/>
          <w:numId w:val="27"/>
        </w:numPr>
      </w:pPr>
      <w:r w:rsidRPr="0050435D">
        <w:t>Every team member MUST receive general awareness and role-specific security training (e.g. secure coding training and training of secure design principles for developers).</w:t>
      </w:r>
    </w:p>
    <w:p w14:paraId="7CE20A3D" w14:textId="77777777" w:rsidR="0050435D" w:rsidRPr="0050435D" w:rsidRDefault="0050435D" w:rsidP="0078194D">
      <w:pPr>
        <w:numPr>
          <w:ilvl w:val="0"/>
          <w:numId w:val="27"/>
        </w:numPr>
      </w:pPr>
      <w:r w:rsidRPr="0050435D">
        <w:rPr>
          <w:b/>
          <w:bCs/>
        </w:rPr>
        <w:t>Secure by design</w:t>
      </w:r>
      <w:r w:rsidRPr="0050435D">
        <w:t>:</w:t>
      </w:r>
    </w:p>
    <w:p w14:paraId="06AFCB29" w14:textId="77777777" w:rsidR="0050435D" w:rsidRPr="0050435D" w:rsidRDefault="0050435D" w:rsidP="0078194D">
      <w:pPr>
        <w:numPr>
          <w:ilvl w:val="1"/>
          <w:numId w:val="27"/>
        </w:numPr>
      </w:pPr>
      <w:r w:rsidRPr="0050435D">
        <w:t>Security MUST be taken into account strongly during design phase. Wherever possible, security requirements SHOULD be addressed on architecture instead of code layer.</w:t>
      </w:r>
    </w:p>
    <w:p w14:paraId="2111A742" w14:textId="77777777" w:rsidR="0050435D" w:rsidRPr="0050435D" w:rsidRDefault="0050435D" w:rsidP="0078194D">
      <w:pPr>
        <w:numPr>
          <w:ilvl w:val="1"/>
          <w:numId w:val="27"/>
        </w:numPr>
      </w:pPr>
      <w:r w:rsidRPr="0050435D">
        <w:t xml:space="preserve">For applications with </w:t>
      </w:r>
      <w:r w:rsidRPr="00CE53AF">
        <w:rPr>
          <w:i/>
          <w:iCs/>
        </w:rPr>
        <w:t>assurance class</w:t>
      </w:r>
      <w:r w:rsidRPr="0050435D">
        <w:t xml:space="preserve"> &gt;= [HIGH], a security architecture MUST be documented that describes relevant security aspects, security controls a threat model of the application. </w:t>
      </w:r>
    </w:p>
    <w:p w14:paraId="3D4A4DC4" w14:textId="77777777" w:rsidR="0050435D" w:rsidRPr="0050435D" w:rsidRDefault="0050435D" w:rsidP="0078194D">
      <w:pPr>
        <w:numPr>
          <w:ilvl w:val="1"/>
          <w:numId w:val="27"/>
        </w:numPr>
      </w:pPr>
      <w:r w:rsidRPr="0050435D">
        <w:t xml:space="preserve">High-level application security objectives MUST also be mapped to functional requirements. </w:t>
      </w:r>
    </w:p>
    <w:p w14:paraId="66963A48" w14:textId="77777777" w:rsidR="0050435D" w:rsidRPr="0050435D" w:rsidRDefault="0050435D" w:rsidP="0078194D">
      <w:pPr>
        <w:numPr>
          <w:ilvl w:val="1"/>
          <w:numId w:val="27"/>
        </w:numPr>
      </w:pPr>
      <w:r w:rsidRPr="0050435D">
        <w:t>Decisions with severe security implications MUST be regularly questioned and discussed within the team.</w:t>
      </w:r>
    </w:p>
    <w:p w14:paraId="2C46D372" w14:textId="77777777" w:rsidR="0050435D" w:rsidRPr="0050435D" w:rsidRDefault="0050435D" w:rsidP="0078194D">
      <w:pPr>
        <w:numPr>
          <w:ilvl w:val="0"/>
          <w:numId w:val="27"/>
        </w:numPr>
      </w:pPr>
      <w:r w:rsidRPr="0050435D">
        <w:rPr>
          <w:b/>
          <w:bCs/>
        </w:rPr>
        <w:t>Security within change management &amp; agile development</w:t>
      </w:r>
      <w:r w:rsidRPr="0050435D">
        <w:t>:</w:t>
      </w:r>
    </w:p>
    <w:p w14:paraId="342A767C" w14:textId="77777777" w:rsidR="0050435D" w:rsidRPr="0050435D" w:rsidRDefault="0050435D" w:rsidP="0078194D">
      <w:pPr>
        <w:numPr>
          <w:ilvl w:val="1"/>
          <w:numId w:val="27"/>
        </w:numPr>
      </w:pPr>
      <w:r w:rsidRPr="0050435D">
        <w:t>All changes of source code MUST be committed to a source code repository (e.g. Git).</w:t>
      </w:r>
    </w:p>
    <w:p w14:paraId="5C10441E" w14:textId="77777777" w:rsidR="0050435D" w:rsidRPr="0050435D" w:rsidRDefault="0050435D" w:rsidP="0078194D">
      <w:pPr>
        <w:numPr>
          <w:ilvl w:val="1"/>
          <w:numId w:val="27"/>
        </w:numPr>
      </w:pPr>
      <w:r w:rsidRPr="0050435D">
        <w:t xml:space="preserve">For applications with </w:t>
      </w:r>
      <w:r w:rsidRPr="00CE53AF">
        <w:rPr>
          <w:i/>
          <w:iCs/>
        </w:rPr>
        <w:t>assurance class</w:t>
      </w:r>
      <w:r w:rsidRPr="0050435D">
        <w:t xml:space="preserve"> &gt;= [HIGH], all commits on master branches SHOULD be reviewed by a second developer (e.g. via pull or merge requests).</w:t>
      </w:r>
    </w:p>
    <w:p w14:paraId="77122144" w14:textId="0E67AB56" w:rsidR="0050435D" w:rsidRPr="0050435D" w:rsidRDefault="0050435D" w:rsidP="0078194D">
      <w:pPr>
        <w:numPr>
          <w:ilvl w:val="1"/>
          <w:numId w:val="27"/>
        </w:numPr>
      </w:pPr>
      <w:r w:rsidRPr="0050435D">
        <w:t>Assessment of all functional requirements and changes (e.g. User Stories) in respect of potential security risks / impact (= “security</w:t>
      </w:r>
      <w:r w:rsidR="00CE53AF">
        <w:t xml:space="preserve"> </w:t>
      </w:r>
      <w:r w:rsidRPr="0050435D">
        <w:t>relevance”)</w:t>
      </w:r>
      <w:r w:rsidR="00BB19D8">
        <w:rPr>
          <w:rStyle w:val="Funotenzeichen"/>
        </w:rPr>
        <w:footnoteReference w:id="2"/>
      </w:r>
      <w:r w:rsidR="00BB19D8">
        <w:t xml:space="preserve"> </w:t>
      </w:r>
      <w:r w:rsidRPr="0050435D">
        <w:t>MUST be conducted by the team before their implementation.</w:t>
      </w:r>
    </w:p>
    <w:p w14:paraId="0D931CE6" w14:textId="77777777" w:rsidR="0050435D" w:rsidRPr="0050435D" w:rsidRDefault="0050435D" w:rsidP="0078194D">
      <w:pPr>
        <w:numPr>
          <w:ilvl w:val="2"/>
          <w:numId w:val="27"/>
        </w:numPr>
      </w:pPr>
      <w:r w:rsidRPr="0050435D">
        <w:t>This assessment MAY be conducted informally by a team if it gained sufficient experience.</w:t>
      </w:r>
    </w:p>
    <w:p w14:paraId="5FC86C4F" w14:textId="77777777" w:rsidR="0050435D" w:rsidRPr="0050435D" w:rsidRDefault="0050435D" w:rsidP="0078194D">
      <w:pPr>
        <w:numPr>
          <w:ilvl w:val="2"/>
          <w:numId w:val="27"/>
        </w:numPr>
      </w:pPr>
      <w:r w:rsidRPr="0050435D">
        <w:t>Teams MAY define own criteria for security-relevance.</w:t>
      </w:r>
    </w:p>
    <w:p w14:paraId="26EFFADA" w14:textId="77777777" w:rsidR="0050435D" w:rsidRPr="0050435D" w:rsidRDefault="0050435D" w:rsidP="0078194D">
      <w:pPr>
        <w:numPr>
          <w:ilvl w:val="2"/>
          <w:numId w:val="27"/>
        </w:numPr>
      </w:pPr>
      <w:r w:rsidRPr="0050435D">
        <w:t>Agile development teams SHOULD integrate corresponding criteria in their Definition of Ready (</w:t>
      </w:r>
      <w:proofErr w:type="spellStart"/>
      <w:r w:rsidRPr="0050435D">
        <w:t>DoR</w:t>
      </w:r>
      <w:proofErr w:type="spellEnd"/>
      <w:r w:rsidRPr="0050435D">
        <w:t xml:space="preserve">) and discuss security-relevance in refinement </w:t>
      </w:r>
      <w:r w:rsidRPr="0050435D">
        <w:lastRenderedPageBreak/>
        <w:t>meetings and take security efforts (e.g. for verification) into account for estimation of story.</w:t>
      </w:r>
    </w:p>
    <w:p w14:paraId="5F77431A" w14:textId="77777777" w:rsidR="0050435D" w:rsidRPr="0050435D" w:rsidRDefault="0050435D" w:rsidP="0078194D">
      <w:pPr>
        <w:numPr>
          <w:ilvl w:val="2"/>
          <w:numId w:val="27"/>
        </w:numPr>
      </w:pPr>
      <w:r w:rsidRPr="0050435D">
        <w:t xml:space="preserve">For </w:t>
      </w:r>
      <w:r w:rsidRPr="00CE53AF">
        <w:rPr>
          <w:i/>
          <w:iCs/>
        </w:rPr>
        <w:t>assurance class</w:t>
      </w:r>
      <w:r w:rsidRPr="0050435D">
        <w:t xml:space="preserve"> &gt;= [HIGH]: If such an assessment is not conducted, a deployed application increment MUST be considered to have a potential high-security risk.</w:t>
      </w:r>
    </w:p>
    <w:p w14:paraId="7D562857" w14:textId="77777777" w:rsidR="0050435D" w:rsidRPr="0050435D" w:rsidRDefault="0050435D" w:rsidP="0078194D">
      <w:pPr>
        <w:numPr>
          <w:ilvl w:val="2"/>
          <w:numId w:val="27"/>
        </w:numPr>
      </w:pPr>
      <w:r w:rsidRPr="0050435D">
        <w:t xml:space="preserve">Threat models and </w:t>
      </w:r>
      <w:r w:rsidRPr="00630E9B">
        <w:rPr>
          <w:i/>
          <w:iCs/>
        </w:rPr>
        <w:t>assurance class</w:t>
      </w:r>
      <w:r w:rsidRPr="0050435D">
        <w:t xml:space="preserve"> MUST be reviewed and updated if affected (e.g. in case of changes of security controls or architectural change in general).</w:t>
      </w:r>
    </w:p>
    <w:p w14:paraId="6D568105" w14:textId="77777777" w:rsidR="0050435D" w:rsidRPr="0050435D" w:rsidRDefault="0050435D" w:rsidP="0078194D">
      <w:pPr>
        <w:numPr>
          <w:ilvl w:val="2"/>
          <w:numId w:val="27"/>
        </w:numPr>
      </w:pPr>
      <w:r w:rsidRPr="0050435D">
        <w:t>A suitable acceptance criteria (e.g. review by security champion, update of security documentation) MUST be defined for all security-relevant requirements and changes. Agile development teams SHOULD integrate corresponding criteria in their Definition of Done (DoD).</w:t>
      </w:r>
    </w:p>
    <w:p w14:paraId="2AA0A0EB" w14:textId="77777777" w:rsidR="0050435D" w:rsidRPr="0050435D" w:rsidRDefault="0050435D" w:rsidP="0078194D">
      <w:pPr>
        <w:numPr>
          <w:ilvl w:val="0"/>
          <w:numId w:val="27"/>
        </w:numPr>
        <w:rPr>
          <w:b/>
          <w:bCs/>
        </w:rPr>
      </w:pPr>
      <w:r w:rsidRPr="0050435D">
        <w:rPr>
          <w:b/>
          <w:bCs/>
        </w:rPr>
        <w:t>Secure build &amp; deployment:</w:t>
      </w:r>
    </w:p>
    <w:p w14:paraId="6F4A13D6" w14:textId="77777777" w:rsidR="0050435D" w:rsidRPr="0050435D" w:rsidRDefault="0050435D" w:rsidP="0078194D">
      <w:pPr>
        <w:numPr>
          <w:ilvl w:val="1"/>
          <w:numId w:val="27"/>
        </w:numPr>
      </w:pPr>
      <w:r w:rsidRPr="0050435D">
        <w:t>A formal definition of the build &amp; deployment process MUST be created so that it becomes consistent, repeatable and automated.</w:t>
      </w:r>
    </w:p>
    <w:p w14:paraId="07E7E8FD" w14:textId="0B2D1DD4" w:rsidR="0050435D" w:rsidRPr="0050435D" w:rsidRDefault="0050435D" w:rsidP="0078194D">
      <w:pPr>
        <w:numPr>
          <w:ilvl w:val="1"/>
          <w:numId w:val="27"/>
        </w:numPr>
      </w:pPr>
      <w:r w:rsidRPr="0050435D">
        <w:t xml:space="preserve">Access to build and deployment systems MUST be secured according to requirements </w:t>
      </w:r>
      <w:r w:rsidR="004731A7">
        <w:t>in</w:t>
      </w:r>
      <w:r w:rsidR="001F7737">
        <w:t xml:space="preserve"> chapter </w:t>
      </w:r>
      <w:r w:rsidR="001F7737">
        <w:fldChar w:fldCharType="begin"/>
      </w:r>
      <w:r w:rsidR="001F7737">
        <w:instrText xml:space="preserve"> REF _Ref72499188 \r \h </w:instrText>
      </w:r>
      <w:r w:rsidR="001F7737">
        <w:fldChar w:fldCharType="separate"/>
      </w:r>
      <w:r w:rsidR="001F7737">
        <w:t>4</w:t>
      </w:r>
      <w:r w:rsidR="001F7737">
        <w:fldChar w:fldCharType="end"/>
      </w:r>
      <w:r w:rsidR="001F7737">
        <w:t xml:space="preserve"> (“</w:t>
      </w:r>
      <w:r w:rsidR="001F7737">
        <w:fldChar w:fldCharType="begin"/>
      </w:r>
      <w:r w:rsidR="001F7737">
        <w:instrText xml:space="preserve"> REF _Ref72499192 \h </w:instrText>
      </w:r>
      <w:r w:rsidR="001F7737">
        <w:fldChar w:fldCharType="separate"/>
      </w:r>
      <w:r w:rsidR="001F7737" w:rsidRPr="00356FA3">
        <w:t>Development Environment</w:t>
      </w:r>
      <w:r w:rsidR="001F7737">
        <w:fldChar w:fldCharType="end"/>
      </w:r>
      <w:r w:rsidR="001F7737">
        <w:t>”).</w:t>
      </w:r>
    </w:p>
    <w:p w14:paraId="5D89B910" w14:textId="77777777" w:rsidR="00766E5D" w:rsidRDefault="0050435D" w:rsidP="00766E5D">
      <w:pPr>
        <w:numPr>
          <w:ilvl w:val="1"/>
          <w:numId w:val="27"/>
        </w:numPr>
      </w:pPr>
      <w:r w:rsidRPr="0050435D">
        <w:t>Automated security checks MUST be integrated into build &amp; deployment processes in accordance to requirements in</w:t>
      </w:r>
      <w:r w:rsidR="00DB367B">
        <w:t xml:space="preserve"> </w:t>
      </w:r>
      <w:r w:rsidR="008630FD">
        <w:t xml:space="preserve">chapter </w:t>
      </w:r>
      <w:r w:rsidR="00DB367B">
        <w:fldChar w:fldCharType="begin"/>
      </w:r>
      <w:r w:rsidR="00DB367B">
        <w:instrText xml:space="preserve"> REF _Ref60754183 \r \h </w:instrText>
      </w:r>
      <w:r w:rsidR="00DB367B">
        <w:fldChar w:fldCharType="separate"/>
      </w:r>
      <w:r w:rsidR="00DF38F8">
        <w:t>6</w:t>
      </w:r>
      <w:r w:rsidR="00DB367B">
        <w:fldChar w:fldCharType="end"/>
      </w:r>
      <w:r w:rsidR="00DB367B">
        <w:t xml:space="preserve"> (“</w:t>
      </w:r>
      <w:r w:rsidR="00DB367B">
        <w:fldChar w:fldCharType="begin"/>
      </w:r>
      <w:r w:rsidR="00DB367B">
        <w:instrText xml:space="preserve"> REF _Ref60754189 \h </w:instrText>
      </w:r>
      <w:r w:rsidR="00DB367B">
        <w:fldChar w:fldCharType="separate"/>
      </w:r>
      <w:r w:rsidR="00DF38F8">
        <w:t>Security Tests</w:t>
      </w:r>
      <w:r w:rsidR="00DB367B">
        <w:fldChar w:fldCharType="end"/>
      </w:r>
      <w:r w:rsidR="00DB367B">
        <w:t>”)</w:t>
      </w:r>
      <w:r w:rsidRPr="0050435D">
        <w:t xml:space="preserve">. </w:t>
      </w:r>
    </w:p>
    <w:p w14:paraId="03BF51EA" w14:textId="34029BE0" w:rsidR="0050435D" w:rsidRPr="0050435D" w:rsidRDefault="0050435D" w:rsidP="009E6E7A">
      <w:pPr>
        <w:numPr>
          <w:ilvl w:val="1"/>
          <w:numId w:val="27"/>
        </w:numPr>
      </w:pPr>
      <w:r w:rsidRPr="0050435D">
        <w:t xml:space="preserve">Secrets SHOULD be injected during deployment process </w:t>
      </w:r>
      <w:r w:rsidR="00630E9B">
        <w:t xml:space="preserve">in accordance to </w:t>
      </w:r>
      <w:r w:rsidR="00630E9B" w:rsidRPr="00D72D26">
        <w:t>requirement</w:t>
      </w:r>
      <w:r w:rsidR="009E34C7">
        <w:t>s</w:t>
      </w:r>
      <w:r w:rsidR="00A17FF6">
        <w:t xml:space="preserve"> in chapter</w:t>
      </w:r>
      <w:r w:rsidR="00F61A12">
        <w:t xml:space="preserve"> </w:t>
      </w:r>
      <w:r w:rsidR="00F61A12">
        <w:fldChar w:fldCharType="begin"/>
      </w:r>
      <w:r w:rsidR="00F61A12">
        <w:instrText xml:space="preserve"> REF _Ref60772324 \r \h </w:instrText>
      </w:r>
      <w:r w:rsidR="00F61A12">
        <w:fldChar w:fldCharType="separate"/>
      </w:r>
      <w:r w:rsidR="00F61A12">
        <w:t>8.11</w:t>
      </w:r>
      <w:r w:rsidR="00F61A12">
        <w:fldChar w:fldCharType="end"/>
      </w:r>
      <w:r w:rsidR="00F61A12">
        <w:t xml:space="preserve"> (“</w:t>
      </w:r>
      <w:r w:rsidR="00F61A12">
        <w:fldChar w:fldCharType="begin"/>
      </w:r>
      <w:r w:rsidR="00F61A12">
        <w:instrText xml:space="preserve"> REF _Ref60772324 \h </w:instrText>
      </w:r>
      <w:r w:rsidR="00F61A12">
        <w:fldChar w:fldCharType="separate"/>
      </w:r>
      <w:r w:rsidR="00F61A12">
        <w:t>Protection of Secrets</w:t>
      </w:r>
      <w:r w:rsidR="00F61A12">
        <w:fldChar w:fldCharType="end"/>
      </w:r>
      <w:r w:rsidR="00F61A12">
        <w:t>”).</w:t>
      </w:r>
    </w:p>
    <w:p w14:paraId="5DB640EB" w14:textId="0C14A1D5" w:rsidR="0050435D" w:rsidRPr="0050435D" w:rsidRDefault="0050435D" w:rsidP="0078194D">
      <w:pPr>
        <w:numPr>
          <w:ilvl w:val="1"/>
          <w:numId w:val="27"/>
        </w:numPr>
      </w:pPr>
      <w:r w:rsidRPr="0050435D">
        <w:t>Deployment pipelines SHOULD implement a pull-based model</w:t>
      </w:r>
      <w:r w:rsidR="008630FD">
        <w:rPr>
          <w:rStyle w:val="Funotenzeichen"/>
        </w:rPr>
        <w:footnoteReference w:id="3"/>
      </w:r>
      <w:r w:rsidRPr="0050435D">
        <w:t>.</w:t>
      </w:r>
    </w:p>
    <w:p w14:paraId="33E55914" w14:textId="77777777" w:rsidR="0050435D" w:rsidRPr="0050435D" w:rsidRDefault="0050435D" w:rsidP="0078194D">
      <w:pPr>
        <w:numPr>
          <w:ilvl w:val="1"/>
          <w:numId w:val="27"/>
        </w:numPr>
      </w:pPr>
      <w:r w:rsidRPr="0050435D">
        <w:t xml:space="preserve">For </w:t>
      </w:r>
      <w:r w:rsidRPr="00630E9B">
        <w:rPr>
          <w:i/>
          <w:iCs/>
        </w:rPr>
        <w:t>assurance class</w:t>
      </w:r>
      <w:r w:rsidRPr="0050435D">
        <w:t xml:space="preserve"> &gt;= [HIGH], integrity of deployed artifacts MUST be automatically verified (e.g. using digital signatures).</w:t>
      </w:r>
    </w:p>
    <w:p w14:paraId="009728B7" w14:textId="77777777" w:rsidR="0050435D" w:rsidRPr="0050435D" w:rsidRDefault="0050435D" w:rsidP="0078194D">
      <w:pPr>
        <w:numPr>
          <w:ilvl w:val="1"/>
          <w:numId w:val="27"/>
        </w:numPr>
      </w:pPr>
      <w:r w:rsidRPr="0050435D">
        <w:t xml:space="preserve">For </w:t>
      </w:r>
      <w:r w:rsidRPr="00630E9B">
        <w:rPr>
          <w:i/>
          <w:iCs/>
        </w:rPr>
        <w:t>assurance class</w:t>
      </w:r>
      <w:r w:rsidRPr="0050435D">
        <w:t xml:space="preserve"> &gt;= [HIGH], executed scripts in build systems SHOULD be authorized and whitelisted.</w:t>
      </w:r>
    </w:p>
    <w:p w14:paraId="42019CCB" w14:textId="77777777" w:rsidR="0050435D" w:rsidRPr="0050435D" w:rsidRDefault="0050435D" w:rsidP="0078194D">
      <w:pPr>
        <w:numPr>
          <w:ilvl w:val="0"/>
          <w:numId w:val="27"/>
        </w:numPr>
      </w:pPr>
      <w:r w:rsidRPr="0050435D">
        <w:rPr>
          <w:b/>
          <w:bCs/>
        </w:rPr>
        <w:t>Security of 3rd party dependencies</w:t>
      </w:r>
      <w:r w:rsidRPr="0050435D">
        <w:t xml:space="preserve"> in target production environment:</w:t>
      </w:r>
    </w:p>
    <w:p w14:paraId="52E8E6F2" w14:textId="77777777" w:rsidR="0050435D" w:rsidRPr="0050435D" w:rsidRDefault="0050435D" w:rsidP="0078194D">
      <w:pPr>
        <w:numPr>
          <w:ilvl w:val="1"/>
          <w:numId w:val="27"/>
        </w:numPr>
      </w:pPr>
      <w:r w:rsidRPr="0050435D">
        <w:t>3rd party dependencies SHOULD only be obtained via internal and approved repositories.</w:t>
      </w:r>
    </w:p>
    <w:p w14:paraId="4BF0B6FE" w14:textId="77777777" w:rsidR="0050435D" w:rsidRPr="0050435D" w:rsidRDefault="0050435D" w:rsidP="0078194D">
      <w:pPr>
        <w:numPr>
          <w:ilvl w:val="1"/>
          <w:numId w:val="27"/>
        </w:numPr>
      </w:pPr>
      <w:r w:rsidRPr="0050435D">
        <w:t>Before a new 3rd party dependency is allowed to be used in productive applications (or within the release build environment), it MUST be approved by the architecture board. This does not affect new releases of a dependency that has already been approved.</w:t>
      </w:r>
    </w:p>
    <w:p w14:paraId="6CA90962" w14:textId="77777777" w:rsidR="0050435D" w:rsidRPr="0050435D" w:rsidRDefault="0050435D" w:rsidP="0078194D">
      <w:pPr>
        <w:numPr>
          <w:ilvl w:val="1"/>
          <w:numId w:val="27"/>
        </w:numPr>
      </w:pPr>
      <w:r w:rsidRPr="0050435D">
        <w:t xml:space="preserve">3rd party dependencies SHOULD be updated regularly. </w:t>
      </w:r>
    </w:p>
    <w:p w14:paraId="2BD9F003" w14:textId="77777777" w:rsidR="0050435D" w:rsidRPr="0050435D" w:rsidRDefault="0050435D" w:rsidP="0078194D">
      <w:pPr>
        <w:numPr>
          <w:ilvl w:val="1"/>
          <w:numId w:val="27"/>
        </w:numPr>
      </w:pPr>
      <w:r w:rsidRPr="0050435D">
        <w:t>3rd party dependencies MUST be updated in case of relevant critical security vulnerabilities or end of life.</w:t>
      </w:r>
    </w:p>
    <w:p w14:paraId="62D95CDC" w14:textId="77777777" w:rsidR="0050435D" w:rsidRPr="0050435D" w:rsidRDefault="0050435D" w:rsidP="0078194D">
      <w:pPr>
        <w:numPr>
          <w:ilvl w:val="1"/>
          <w:numId w:val="27"/>
        </w:numPr>
      </w:pPr>
      <w:r w:rsidRPr="0050435D">
        <w:t>A Software Bill of Materials (</w:t>
      </w:r>
      <w:proofErr w:type="spellStart"/>
      <w:r w:rsidRPr="0050435D">
        <w:t>SBOM</w:t>
      </w:r>
      <w:proofErr w:type="spellEnd"/>
      <w:r w:rsidRPr="0050435D">
        <w:t xml:space="preserve">) that keeps a record of all 3rd party dependencies used in production SHOULD be maintained. </w:t>
      </w:r>
    </w:p>
    <w:p w14:paraId="47CC3F7C" w14:textId="77777777" w:rsidR="0050435D" w:rsidRPr="0050435D" w:rsidRDefault="0050435D" w:rsidP="0078194D">
      <w:pPr>
        <w:numPr>
          <w:ilvl w:val="1"/>
          <w:numId w:val="27"/>
        </w:numPr>
      </w:pPr>
      <w:r w:rsidRPr="0050435D">
        <w:t xml:space="preserve">Testing requirements for custom and 3rd party code are defined at </w:t>
      </w:r>
      <w:hyperlink r:id="rId20" w:history="1">
        <w:r w:rsidRPr="0050435D">
          <w:t>6. Security Tests</w:t>
        </w:r>
      </w:hyperlink>
      <w:r w:rsidRPr="0050435D">
        <w:t>.</w:t>
      </w:r>
    </w:p>
    <w:p w14:paraId="01AC508B" w14:textId="77777777" w:rsidR="0050435D" w:rsidRPr="0050435D" w:rsidRDefault="0050435D" w:rsidP="0078194D">
      <w:pPr>
        <w:numPr>
          <w:ilvl w:val="0"/>
          <w:numId w:val="27"/>
        </w:numPr>
        <w:rPr>
          <w:b/>
          <w:bCs/>
        </w:rPr>
      </w:pPr>
      <w:r w:rsidRPr="0050435D">
        <w:rPr>
          <w:b/>
          <w:bCs/>
        </w:rPr>
        <w:t>Security approvals (security gates):</w:t>
      </w:r>
    </w:p>
    <w:p w14:paraId="4A9A8577" w14:textId="7A2FF4D2" w:rsidR="0050435D" w:rsidRPr="0050435D" w:rsidRDefault="0050435D" w:rsidP="0078194D">
      <w:pPr>
        <w:numPr>
          <w:ilvl w:val="1"/>
          <w:numId w:val="27"/>
        </w:numPr>
      </w:pPr>
      <w:r w:rsidRPr="0050435D">
        <w:lastRenderedPageBreak/>
        <w:t>Initial Project approval (</w:t>
      </w:r>
      <w:r w:rsidR="00607D56" w:rsidRPr="00607D56">
        <w:t>mandatory</w:t>
      </w:r>
      <w:r w:rsidRPr="0050435D">
        <w:t>): All new projects that are either implementing new applications or that plan to change existing ones MUST be approved by the relevant IT security function before they are allowed to be started. As part of this approval, the relevant IT security function will specify the assurance class with the project and may define security controls that have to be implemented or security activities that have to be conducted by the project.</w:t>
      </w:r>
    </w:p>
    <w:p w14:paraId="24FEFD14" w14:textId="77777777" w:rsidR="0050435D" w:rsidRPr="0050435D" w:rsidRDefault="0050435D" w:rsidP="0078194D">
      <w:pPr>
        <w:numPr>
          <w:ilvl w:val="1"/>
          <w:numId w:val="27"/>
        </w:numPr>
      </w:pPr>
      <w:r w:rsidRPr="0050435D">
        <w:t xml:space="preserve">Architecture approval (conditional): For all new applications with </w:t>
      </w:r>
      <w:r w:rsidRPr="003326C3">
        <w:rPr>
          <w:i/>
          <w:iCs/>
        </w:rPr>
        <w:t>assurance class</w:t>
      </w:r>
      <w:r w:rsidRPr="0050435D">
        <w:t xml:space="preserve"> &gt;= [HIGH], or if explicitly requested by the IT security function during the project approval, the solution architecture (including security architecture that describes security controls &amp; aspects and a threat model describing relevant threats and mitigations for them) MUST be approved by the relevant IT security function before initial implementation is allowed to begin. The IT security function MAY request this approval to be renewed for architectural changes when certain criteria are met.</w:t>
      </w:r>
    </w:p>
    <w:p w14:paraId="653FA063" w14:textId="77777777" w:rsidR="0050435D" w:rsidRPr="0050435D" w:rsidRDefault="0050435D" w:rsidP="0078194D">
      <w:pPr>
        <w:numPr>
          <w:ilvl w:val="1"/>
          <w:numId w:val="27"/>
        </w:numPr>
      </w:pPr>
      <w:r w:rsidRPr="0050435D">
        <w:t xml:space="preserve">Go-Live approval (conditional): Initial application releases for applications with </w:t>
      </w:r>
      <w:r w:rsidRPr="00CB09D3">
        <w:rPr>
          <w:i/>
          <w:iCs/>
        </w:rPr>
        <w:t>assurance class</w:t>
      </w:r>
      <w:r w:rsidRPr="0050435D">
        <w:t xml:space="preserve"> &gt;= [HIGH] MUST pass a security sign-off by the relevant IT security function before they are allowed to be used in the target production environment. The relevant IT security function MAY decide within the project approval as well that this approval is required for subsequent releases (e.g. based on certain criteria) or for projects with a lower assurance class.</w:t>
      </w:r>
    </w:p>
    <w:p w14:paraId="54F8D1AD" w14:textId="77777777" w:rsidR="0050435D" w:rsidRPr="0050435D" w:rsidRDefault="0050435D" w:rsidP="0078194D">
      <w:pPr>
        <w:numPr>
          <w:ilvl w:val="1"/>
          <w:numId w:val="27"/>
        </w:numPr>
      </w:pPr>
      <w:r w:rsidRPr="0050435D">
        <w:t>All security approvals and risks management decisions must be documented.</w:t>
      </w:r>
    </w:p>
    <w:p w14:paraId="6890C046" w14:textId="728A65E5" w:rsidR="0050435D" w:rsidRPr="0050435D" w:rsidRDefault="0050435D" w:rsidP="0078194D">
      <w:pPr>
        <w:numPr>
          <w:ilvl w:val="0"/>
          <w:numId w:val="27"/>
        </w:numPr>
      </w:pPr>
      <w:r w:rsidRPr="0050435D">
        <w:rPr>
          <w:b/>
          <w:bCs/>
        </w:rPr>
        <w:t>Remediation of security findings</w:t>
      </w:r>
      <w:r w:rsidRPr="0050435D">
        <w:t xml:space="preserve"> with a criticality &gt;= [HIGH] (or </w:t>
      </w:r>
      <w:proofErr w:type="spellStart"/>
      <w:r w:rsidRPr="0050435D">
        <w:t>CVSSv3</w:t>
      </w:r>
      <w:proofErr w:type="spellEnd"/>
      <w:r w:rsidR="00C246F2">
        <w:rPr>
          <w:rStyle w:val="Funotenzeichen"/>
        </w:rPr>
        <w:footnoteReference w:id="4"/>
      </w:r>
      <w:r w:rsidRPr="0050435D">
        <w:t xml:space="preserve"> Score &gt;= 7.0) MUST be sufficiently mitigates before a new application release is allowed to go-live:</w:t>
      </w:r>
    </w:p>
    <w:p w14:paraId="142D22E3" w14:textId="77777777" w:rsidR="0050435D" w:rsidRPr="0050435D" w:rsidRDefault="0050435D" w:rsidP="0078194D">
      <w:pPr>
        <w:numPr>
          <w:ilvl w:val="1"/>
          <w:numId w:val="27"/>
        </w:numPr>
      </w:pPr>
      <w:r w:rsidRPr="0050435D">
        <w:t xml:space="preserve">In case this is not possible, the relevant risk MUST be accepted by the respective management function (e.g. project lead). For applications with </w:t>
      </w:r>
      <w:r w:rsidRPr="005B07E3">
        <w:rPr>
          <w:i/>
          <w:iCs/>
        </w:rPr>
        <w:t>assurance class</w:t>
      </w:r>
      <w:r w:rsidRPr="0050435D">
        <w:t xml:space="preserve"> &gt;= [HIGH], this risk acceptance MUST be formally documented (e.g. as Jira ticket).</w:t>
      </w:r>
    </w:p>
    <w:p w14:paraId="22A00FB2" w14:textId="77777777" w:rsidR="0050435D" w:rsidRPr="0050435D" w:rsidRDefault="0050435D" w:rsidP="0078194D">
      <w:pPr>
        <w:numPr>
          <w:ilvl w:val="1"/>
          <w:numId w:val="27"/>
        </w:numPr>
      </w:pPr>
      <w:r w:rsidRPr="0050435D">
        <w:t xml:space="preserve">In addition, security findings with criticality &gt;= [MEDIUM] (or CVSS </w:t>
      </w:r>
      <w:proofErr w:type="spellStart"/>
      <w:r w:rsidRPr="0050435D">
        <w:t>v3</w:t>
      </w:r>
      <w:proofErr w:type="spellEnd"/>
      <w:r w:rsidRPr="0050435D">
        <w:t xml:space="preserve"> Score &gt;= 6.0) SHOULD NOT go-live without proper verification.</w:t>
      </w:r>
    </w:p>
    <w:p w14:paraId="7186E01A" w14:textId="77777777" w:rsidR="0050435D" w:rsidRPr="0050435D" w:rsidRDefault="0050435D" w:rsidP="0078194D">
      <w:pPr>
        <w:numPr>
          <w:ilvl w:val="1"/>
          <w:numId w:val="27"/>
        </w:numPr>
      </w:pPr>
      <w:r w:rsidRPr="0050435D">
        <w:t>Teams MAY reassess tool findings. For instance, they may refine a CVSS Base Score by evaluating its CVSS Environmental Score and thereby taken aspects like its classification or accessibility into account. When a rating/score is refined the respected reason (e.g. CVSS vector) MUST be documented.</w:t>
      </w:r>
    </w:p>
    <w:p w14:paraId="5E502760" w14:textId="77777777" w:rsidR="0050435D" w:rsidRPr="0050435D" w:rsidRDefault="0050435D" w:rsidP="0078194D">
      <w:pPr>
        <w:numPr>
          <w:ilvl w:val="1"/>
          <w:numId w:val="27"/>
        </w:numPr>
      </w:pPr>
      <w:r w:rsidRPr="0050435D">
        <w:t>Identified vulnerabilities MUST be retested after remediation to verify that countermeasures has been implemented correctly.</w:t>
      </w:r>
    </w:p>
    <w:p w14:paraId="4403774D" w14:textId="77777777" w:rsidR="0050435D" w:rsidRPr="0050435D" w:rsidRDefault="0050435D" w:rsidP="0078194D">
      <w:pPr>
        <w:numPr>
          <w:ilvl w:val="1"/>
          <w:numId w:val="27"/>
        </w:numPr>
      </w:pPr>
      <w:r w:rsidRPr="0050435D">
        <w:t xml:space="preserve">For </w:t>
      </w:r>
      <w:r w:rsidRPr="005B07E3">
        <w:rPr>
          <w:i/>
          <w:iCs/>
        </w:rPr>
        <w:t>assurance class</w:t>
      </w:r>
      <w:r w:rsidRPr="0050435D">
        <w:t xml:space="preserve"> &gt;= [HIGH]: Exceptions (such as temporary workarounds) MUST be approved by the IT security function.</w:t>
      </w:r>
    </w:p>
    <w:p w14:paraId="54048E40" w14:textId="77777777" w:rsidR="0050435D" w:rsidRPr="0050435D" w:rsidRDefault="0050435D" w:rsidP="0078194D">
      <w:pPr>
        <w:numPr>
          <w:ilvl w:val="0"/>
          <w:numId w:val="27"/>
        </w:numPr>
        <w:rPr>
          <w:b/>
          <w:bCs/>
        </w:rPr>
      </w:pPr>
      <w:r w:rsidRPr="0050435D">
        <w:rPr>
          <w:b/>
          <w:bCs/>
        </w:rPr>
        <w:t>Security documentation:</w:t>
      </w:r>
    </w:p>
    <w:p w14:paraId="4DD21FD1" w14:textId="77777777" w:rsidR="0050435D" w:rsidRPr="0050435D" w:rsidRDefault="0050435D" w:rsidP="0078194D">
      <w:pPr>
        <w:numPr>
          <w:ilvl w:val="1"/>
          <w:numId w:val="27"/>
        </w:numPr>
      </w:pPr>
      <w:r w:rsidRPr="0050435D">
        <w:t xml:space="preserve">A comprehensive security documentation MUST exist and formally be approved by the relevant IT security function for every application with </w:t>
      </w:r>
      <w:r w:rsidRPr="00CB09D3">
        <w:rPr>
          <w:i/>
          <w:iCs/>
        </w:rPr>
        <w:t>assurance class</w:t>
      </w:r>
      <w:r w:rsidRPr="0050435D">
        <w:t xml:space="preserve"> &gt;= [HIGH] before its implementation starts (relevant aspects) and it’s allowed to initially go-live (complete documentation). </w:t>
      </w:r>
    </w:p>
    <w:p w14:paraId="111B645A" w14:textId="77777777" w:rsidR="0050435D" w:rsidRPr="0050435D" w:rsidRDefault="0050435D" w:rsidP="0078194D">
      <w:pPr>
        <w:numPr>
          <w:ilvl w:val="1"/>
          <w:numId w:val="27"/>
        </w:numPr>
      </w:pPr>
      <w:r w:rsidRPr="0050435D">
        <w:lastRenderedPageBreak/>
        <w:t>In case the relevant IT security function has not requested it differently, this document SHOULD cover the following aspects:</w:t>
      </w:r>
    </w:p>
    <w:p w14:paraId="62E598D9" w14:textId="77777777" w:rsidR="0050435D" w:rsidRPr="0050435D" w:rsidRDefault="0050435D" w:rsidP="0078194D">
      <w:pPr>
        <w:numPr>
          <w:ilvl w:val="2"/>
          <w:numId w:val="27"/>
        </w:numPr>
      </w:pPr>
      <w:r w:rsidRPr="0050435D">
        <w:t>Data and application classification (assurance class),</w:t>
      </w:r>
    </w:p>
    <w:p w14:paraId="1D25B9F7" w14:textId="40C531DA" w:rsidR="0050435D" w:rsidRPr="0050435D" w:rsidRDefault="00B0279B" w:rsidP="0078194D">
      <w:pPr>
        <w:numPr>
          <w:ilvl w:val="2"/>
          <w:numId w:val="27"/>
        </w:numPr>
      </w:pPr>
      <w:r>
        <w:t>a</w:t>
      </w:r>
      <w:r w:rsidR="0050435D" w:rsidRPr="0050435D">
        <w:t>pplication security architecture (relevant application components, interfaces and relevant data flows and architectural security controls in the form of a diagram),</w:t>
      </w:r>
    </w:p>
    <w:p w14:paraId="4B5BF93E" w14:textId="3C082CEC" w:rsidR="0050435D" w:rsidRPr="0050435D" w:rsidRDefault="00B0279B" w:rsidP="0078194D">
      <w:pPr>
        <w:numPr>
          <w:ilvl w:val="2"/>
          <w:numId w:val="27"/>
        </w:numPr>
      </w:pPr>
      <w:r>
        <w:t>n</w:t>
      </w:r>
      <w:r w:rsidR="0050435D" w:rsidRPr="0050435D">
        <w:t>etwork/cloud security architecture,</w:t>
      </w:r>
    </w:p>
    <w:p w14:paraId="2275A86D" w14:textId="77777777" w:rsidR="0050435D" w:rsidRPr="0050435D" w:rsidRDefault="0050435D" w:rsidP="0078194D">
      <w:pPr>
        <w:numPr>
          <w:ilvl w:val="2"/>
          <w:numId w:val="27"/>
        </w:numPr>
      </w:pPr>
      <w:r w:rsidRPr="0050435D">
        <w:t>list of relevant security requirements (e.g. security standards or business security requirements),</w:t>
      </w:r>
    </w:p>
    <w:p w14:paraId="16CB1C77" w14:textId="77777777" w:rsidR="0050435D" w:rsidRPr="0050435D" w:rsidRDefault="0050435D" w:rsidP="0078194D">
      <w:pPr>
        <w:numPr>
          <w:ilvl w:val="2"/>
          <w:numId w:val="27"/>
        </w:numPr>
      </w:pPr>
      <w:r w:rsidRPr="0050435D">
        <w:t>known threats and respective countermeasures to mitigate them,</w:t>
      </w:r>
    </w:p>
    <w:p w14:paraId="090FC3EC" w14:textId="77777777" w:rsidR="0050435D" w:rsidRPr="0050435D" w:rsidRDefault="0050435D" w:rsidP="0078194D">
      <w:pPr>
        <w:numPr>
          <w:ilvl w:val="2"/>
          <w:numId w:val="27"/>
        </w:numPr>
      </w:pPr>
      <w:r w:rsidRPr="0050435D">
        <w:t>role and authorization concept (required for go-live),</w:t>
      </w:r>
    </w:p>
    <w:p w14:paraId="3CDBDB2C" w14:textId="77777777" w:rsidR="0050435D" w:rsidRPr="0050435D" w:rsidRDefault="0050435D" w:rsidP="0078194D">
      <w:pPr>
        <w:numPr>
          <w:ilvl w:val="2"/>
          <w:numId w:val="27"/>
        </w:numPr>
      </w:pPr>
      <w:r w:rsidRPr="0050435D">
        <w:t>data handling that describes what data handles where and how (required for go-live),</w:t>
      </w:r>
    </w:p>
    <w:p w14:paraId="597407CA" w14:textId="77777777" w:rsidR="0050435D" w:rsidRPr="0050435D" w:rsidRDefault="0050435D" w:rsidP="0078194D">
      <w:pPr>
        <w:numPr>
          <w:ilvl w:val="2"/>
          <w:numId w:val="27"/>
        </w:numPr>
      </w:pPr>
      <w:r w:rsidRPr="0050435D">
        <w:t>operational security controls (required for go-live).</w:t>
      </w:r>
    </w:p>
    <w:p w14:paraId="64A4F1DE" w14:textId="77777777" w:rsidR="0050435D" w:rsidRPr="006A6F5B" w:rsidRDefault="0050435D" w:rsidP="000151BB">
      <w:pPr>
        <w:pStyle w:val="SpListArabic2"/>
        <w:ind w:left="368"/>
        <w:rPr>
          <w:lang w:val="en-US"/>
        </w:rPr>
      </w:pPr>
    </w:p>
    <w:p w14:paraId="403260F7" w14:textId="5A67782E" w:rsidR="00A80ECD" w:rsidRPr="00F7711A" w:rsidRDefault="00A80ECD" w:rsidP="0078194D">
      <w:pPr>
        <w:pStyle w:val="Listenabsatz"/>
        <w:numPr>
          <w:ilvl w:val="0"/>
          <w:numId w:val="22"/>
        </w:numPr>
        <w:spacing w:after="160" w:line="259" w:lineRule="auto"/>
        <w:jc w:val="left"/>
        <w:rPr>
          <w:b/>
          <w:sz w:val="28"/>
        </w:rPr>
      </w:pPr>
      <w:r>
        <w:br w:type="page"/>
      </w:r>
    </w:p>
    <w:p w14:paraId="67BEBDB8" w14:textId="77777777" w:rsidR="00440A5A" w:rsidRDefault="007175C9">
      <w:pPr>
        <w:pStyle w:val="berschrift1"/>
        <w:ind w:left="268" w:hanging="283"/>
      </w:pPr>
      <w:bookmarkStart w:id="21" w:name="_Ref60752724"/>
      <w:bookmarkStart w:id="22" w:name="_Ref60752730"/>
      <w:bookmarkStart w:id="23" w:name="_Ref60754183"/>
      <w:bookmarkStart w:id="24" w:name="_Ref60754189"/>
      <w:bookmarkStart w:id="25" w:name="_Toc61437896"/>
      <w:r>
        <w:lastRenderedPageBreak/>
        <w:t>Security Tests</w:t>
      </w:r>
      <w:bookmarkEnd w:id="21"/>
      <w:bookmarkEnd w:id="22"/>
      <w:bookmarkEnd w:id="23"/>
      <w:bookmarkEnd w:id="24"/>
      <w:bookmarkEnd w:id="25"/>
      <w:r>
        <w:t xml:space="preserve"> </w:t>
      </w:r>
    </w:p>
    <w:p w14:paraId="1B811B74" w14:textId="77777777" w:rsidR="00440A5A" w:rsidRDefault="007175C9">
      <w:pPr>
        <w:spacing w:after="110"/>
        <w:ind w:left="-14" w:firstLine="0"/>
      </w:pPr>
      <w:r>
        <w:t xml:space="preserve">The following requirements relate to security testing activities that have to be carried out within the development process of productive applications developed within </w:t>
      </w:r>
      <w:r w:rsidRPr="00F81EB8">
        <w:rPr>
          <w:highlight w:val="yellow"/>
        </w:rPr>
        <w:t>Example Inc.</w:t>
      </w:r>
      <w:r>
        <w:t xml:space="preserve">: </w:t>
      </w:r>
    </w:p>
    <w:p w14:paraId="037B7E4D" w14:textId="77777777" w:rsidR="00467FEA" w:rsidRPr="00467FEA" w:rsidRDefault="00467FEA" w:rsidP="0078194D">
      <w:pPr>
        <w:numPr>
          <w:ilvl w:val="0"/>
          <w:numId w:val="28"/>
        </w:numPr>
        <w:rPr>
          <w:b/>
          <w:bCs/>
        </w:rPr>
      </w:pPr>
      <w:r w:rsidRPr="00467FEA">
        <w:rPr>
          <w:b/>
          <w:bCs/>
        </w:rPr>
        <w:t>General requirements:</w:t>
      </w:r>
    </w:p>
    <w:p w14:paraId="33A90AA5" w14:textId="77777777" w:rsidR="00467FEA" w:rsidRPr="00467FEA" w:rsidRDefault="00467FEA" w:rsidP="0078194D">
      <w:pPr>
        <w:numPr>
          <w:ilvl w:val="1"/>
          <w:numId w:val="28"/>
        </w:numPr>
      </w:pPr>
      <w:r w:rsidRPr="00467FEA">
        <w:t>Correct and complete implementation of security &amp; security-relevant requirements and changes MUST be verified with suitable security tests.</w:t>
      </w:r>
    </w:p>
    <w:p w14:paraId="770A1808" w14:textId="77777777" w:rsidR="00467FEA" w:rsidRPr="00467FEA" w:rsidRDefault="00467FEA" w:rsidP="0078194D">
      <w:pPr>
        <w:numPr>
          <w:ilvl w:val="1"/>
          <w:numId w:val="28"/>
        </w:numPr>
      </w:pPr>
      <w:r w:rsidRPr="00467FEA">
        <w:t>Where possible, security tests SHOULD be executed automatically and continuously (e.g. within CI and CD pipelines) and as early as possible within the development process (fail fast principle).</w:t>
      </w:r>
    </w:p>
    <w:p w14:paraId="5948DEAB" w14:textId="77777777" w:rsidR="00467FEA" w:rsidRPr="00467FEA" w:rsidRDefault="00467FEA" w:rsidP="0078194D">
      <w:pPr>
        <w:numPr>
          <w:ilvl w:val="1"/>
          <w:numId w:val="28"/>
        </w:numPr>
      </w:pPr>
      <w:r w:rsidRPr="00467FEA">
        <w:t>Test data MUST not contain confidential or personal (PII data) references.</w:t>
      </w:r>
    </w:p>
    <w:p w14:paraId="5B933863" w14:textId="77777777" w:rsidR="00467FEA" w:rsidRPr="00467FEA" w:rsidRDefault="00467FEA" w:rsidP="0078194D">
      <w:pPr>
        <w:numPr>
          <w:ilvl w:val="1"/>
          <w:numId w:val="28"/>
        </w:numPr>
      </w:pPr>
      <w:r w:rsidRPr="00467FEA">
        <w:t>The execution of security tests MUST NOT be affected by perimetric security systems (e.g. a web application firewall).</w:t>
      </w:r>
    </w:p>
    <w:p w14:paraId="39E707E1" w14:textId="77777777" w:rsidR="00467FEA" w:rsidRPr="00467FEA" w:rsidRDefault="00467FEA" w:rsidP="0078194D">
      <w:pPr>
        <w:numPr>
          <w:ilvl w:val="0"/>
          <w:numId w:val="28"/>
        </w:numPr>
        <w:rPr>
          <w:b/>
          <w:bCs/>
        </w:rPr>
      </w:pPr>
      <w:r w:rsidRPr="00467FEA">
        <w:rPr>
          <w:b/>
          <w:bCs/>
        </w:rPr>
        <w:t>Defect tracking:</w:t>
      </w:r>
    </w:p>
    <w:p w14:paraId="6F261B60" w14:textId="77777777" w:rsidR="00467FEA" w:rsidRPr="00467FEA" w:rsidRDefault="00467FEA" w:rsidP="0078194D">
      <w:pPr>
        <w:numPr>
          <w:ilvl w:val="1"/>
          <w:numId w:val="28"/>
        </w:numPr>
      </w:pPr>
      <w:r w:rsidRPr="00467FEA">
        <w:t>Security defects MUST be tracked in defect tracking system and provide relevant meta information (e.g. criticality rating, CVSS score etc.).</w:t>
      </w:r>
    </w:p>
    <w:p w14:paraId="23F52D82" w14:textId="77777777" w:rsidR="00467FEA" w:rsidRPr="00467FEA" w:rsidRDefault="00467FEA" w:rsidP="0078194D">
      <w:pPr>
        <w:numPr>
          <w:ilvl w:val="1"/>
          <w:numId w:val="28"/>
        </w:numPr>
      </w:pPr>
      <w:r w:rsidRPr="00467FEA">
        <w:t>Open security defects SHOULD be regularly checked for relevance and possible quick wins.</w:t>
      </w:r>
    </w:p>
    <w:p w14:paraId="0FDFA2FB" w14:textId="77777777" w:rsidR="00467FEA" w:rsidRPr="00467FEA" w:rsidRDefault="00467FEA" w:rsidP="0078194D">
      <w:pPr>
        <w:numPr>
          <w:ilvl w:val="1"/>
          <w:numId w:val="28"/>
        </w:numPr>
      </w:pPr>
      <w:r w:rsidRPr="00467FEA">
        <w:t xml:space="preserve">For applications with </w:t>
      </w:r>
      <w:r w:rsidRPr="00CB09D3">
        <w:rPr>
          <w:i/>
          <w:iCs/>
        </w:rPr>
        <w:t>assurance class</w:t>
      </w:r>
      <w:r w:rsidRPr="00467FEA">
        <w:t xml:space="preserve"> &gt;= [HIGH], security risks MUST also tracked in defect tracking system.</w:t>
      </w:r>
    </w:p>
    <w:p w14:paraId="117C26FE" w14:textId="77777777" w:rsidR="00467FEA" w:rsidRPr="00467FEA" w:rsidRDefault="00467FEA" w:rsidP="0078194D">
      <w:pPr>
        <w:numPr>
          <w:ilvl w:val="0"/>
          <w:numId w:val="28"/>
        </w:numPr>
        <w:rPr>
          <w:b/>
          <w:bCs/>
        </w:rPr>
      </w:pPr>
      <w:r w:rsidRPr="00467FEA">
        <w:rPr>
          <w:b/>
          <w:bCs/>
        </w:rPr>
        <w:t>Utilize automated security testing tools:</w:t>
      </w:r>
    </w:p>
    <w:p w14:paraId="62F08D67" w14:textId="77777777" w:rsidR="00467FEA" w:rsidRPr="00467FEA" w:rsidRDefault="00467FEA" w:rsidP="0078194D">
      <w:pPr>
        <w:numPr>
          <w:ilvl w:val="1"/>
          <w:numId w:val="28"/>
        </w:numPr>
      </w:pPr>
      <w:r w:rsidRPr="00467FEA">
        <w:t>Applications MUST be automatically analyzed with security code scanning tools (</w:t>
      </w:r>
      <w:proofErr w:type="spellStart"/>
      <w:r w:rsidRPr="00467FEA">
        <w:t>SAST</w:t>
      </w:r>
      <w:proofErr w:type="spellEnd"/>
      <w:r w:rsidRPr="00467FEA">
        <w:t xml:space="preserve"> or </w:t>
      </w:r>
      <w:proofErr w:type="spellStart"/>
      <w:r w:rsidRPr="00467FEA">
        <w:t>IAST</w:t>
      </w:r>
      <w:proofErr w:type="spellEnd"/>
      <w:r w:rsidRPr="00467FEA">
        <w:t>) in order to identify implementation vulnerabilities in source and program code as early as possible.</w:t>
      </w:r>
    </w:p>
    <w:p w14:paraId="416D8BEC" w14:textId="77777777" w:rsidR="00467FEA" w:rsidRPr="00467FEA" w:rsidRDefault="00467FEA" w:rsidP="0078194D">
      <w:pPr>
        <w:numPr>
          <w:ilvl w:val="1"/>
          <w:numId w:val="28"/>
        </w:numPr>
      </w:pPr>
      <w:r w:rsidRPr="00467FEA">
        <w:t xml:space="preserve">Applications MUST be automatically analyzed with </w:t>
      </w:r>
      <w:proofErr w:type="spellStart"/>
      <w:r w:rsidRPr="00467FEA">
        <w:t>SCA</w:t>
      </w:r>
      <w:proofErr w:type="spellEnd"/>
      <w:r w:rsidRPr="00467FEA">
        <w:t xml:space="preserve"> (Software Composition Analysis) tools for any known vulnerabilities in 3rd party dependencies.</w:t>
      </w:r>
    </w:p>
    <w:p w14:paraId="229DBEF8" w14:textId="77777777" w:rsidR="00467FEA" w:rsidRPr="00467FEA" w:rsidRDefault="00467FEA" w:rsidP="0078194D">
      <w:pPr>
        <w:numPr>
          <w:ilvl w:val="1"/>
          <w:numId w:val="28"/>
        </w:numPr>
      </w:pPr>
      <w:r w:rsidRPr="00467FEA">
        <w:t>Docker images used in the target production environment MUST be automatically scanned for security issues.</w:t>
      </w:r>
    </w:p>
    <w:p w14:paraId="18B3E898" w14:textId="77777777" w:rsidR="00467FEA" w:rsidRPr="00467FEA" w:rsidRDefault="00467FEA" w:rsidP="0078194D">
      <w:pPr>
        <w:numPr>
          <w:ilvl w:val="1"/>
          <w:numId w:val="28"/>
        </w:numPr>
      </w:pPr>
      <w:r w:rsidRPr="00467FEA">
        <w:t>Security-relevant configuration MUST be automatically scanned for security issues.</w:t>
      </w:r>
    </w:p>
    <w:p w14:paraId="48EEC10C" w14:textId="347030A7" w:rsidR="00467FEA" w:rsidRPr="00467FEA" w:rsidRDefault="00467FEA" w:rsidP="0078194D">
      <w:pPr>
        <w:numPr>
          <w:ilvl w:val="1"/>
          <w:numId w:val="28"/>
        </w:numPr>
      </w:pPr>
      <w:r w:rsidRPr="00467FEA">
        <w:t xml:space="preserve">For applications with </w:t>
      </w:r>
      <w:r w:rsidRPr="00CB09D3">
        <w:rPr>
          <w:i/>
          <w:iCs/>
        </w:rPr>
        <w:t>assurance class</w:t>
      </w:r>
      <w:r w:rsidRPr="00467FEA">
        <w:t xml:space="preserve"> &gt;= [HIGH] Security testing tools MUST automatically enforce security requirements and security testing policies within the build process as specified at </w:t>
      </w:r>
      <w:hyperlink r:id="rId21" w:history="1">
        <w:r>
          <w:t>chapter</w:t>
        </w:r>
      </w:hyperlink>
      <w:r>
        <w:t xml:space="preserve"> </w:t>
      </w:r>
      <w:r>
        <w:fldChar w:fldCharType="begin"/>
      </w:r>
      <w:r>
        <w:instrText xml:space="preserve"> REF _Ref60753768 \r \h </w:instrText>
      </w:r>
      <w:r>
        <w:fldChar w:fldCharType="separate"/>
      </w:r>
      <w:r w:rsidR="00DF38F8">
        <w:t>5</w:t>
      </w:r>
      <w:r>
        <w:fldChar w:fldCharType="end"/>
      </w:r>
      <w:r>
        <w:t xml:space="preserve"> (“</w:t>
      </w:r>
      <w:r>
        <w:fldChar w:fldCharType="begin"/>
      </w:r>
      <w:r>
        <w:instrText xml:space="preserve"> REF _Ref60753781 \h </w:instrText>
      </w:r>
      <w:r>
        <w:fldChar w:fldCharType="separate"/>
      </w:r>
      <w:r w:rsidR="00DF38F8">
        <w:t>Security within Development Process</w:t>
      </w:r>
      <w:r>
        <w:fldChar w:fldCharType="end"/>
      </w:r>
      <w:r>
        <w:t>”)</w:t>
      </w:r>
      <w:r w:rsidRPr="00467FEA">
        <w:t>.</w:t>
      </w:r>
    </w:p>
    <w:p w14:paraId="0A70BB2F" w14:textId="77777777" w:rsidR="00467FEA" w:rsidRPr="00467FEA" w:rsidRDefault="00467FEA" w:rsidP="0078194D">
      <w:pPr>
        <w:numPr>
          <w:ilvl w:val="1"/>
          <w:numId w:val="28"/>
        </w:numPr>
      </w:pPr>
      <w:r w:rsidRPr="00467FEA">
        <w:t xml:space="preserve">Applications with assurance class [VERY HIGH] SHOULD be periodically tested for denial-of-service </w:t>
      </w:r>
      <w:proofErr w:type="spellStart"/>
      <w:r w:rsidRPr="00467FEA">
        <w:t>attackability</w:t>
      </w:r>
      <w:proofErr w:type="spellEnd"/>
      <w:r w:rsidRPr="00467FEA">
        <w:t>.</w:t>
      </w:r>
    </w:p>
    <w:p w14:paraId="21C9BB0A" w14:textId="77777777" w:rsidR="00467FEA" w:rsidRPr="00467FEA" w:rsidRDefault="00467FEA" w:rsidP="0078194D">
      <w:pPr>
        <w:numPr>
          <w:ilvl w:val="0"/>
          <w:numId w:val="28"/>
        </w:numPr>
        <w:rPr>
          <w:b/>
          <w:bCs/>
        </w:rPr>
      </w:pPr>
      <w:r w:rsidRPr="00467FEA">
        <w:rPr>
          <w:b/>
          <w:bCs/>
        </w:rPr>
        <w:t>Custom security tests &amp; developer tests:</w:t>
      </w:r>
    </w:p>
    <w:p w14:paraId="5319349D" w14:textId="77777777" w:rsidR="00467FEA" w:rsidRPr="00467FEA" w:rsidRDefault="00467FEA" w:rsidP="0078194D">
      <w:pPr>
        <w:numPr>
          <w:ilvl w:val="1"/>
          <w:numId w:val="28"/>
        </w:numPr>
      </w:pPr>
      <w:r w:rsidRPr="00467FEA">
        <w:t>Security tests of implemented security requirements and security controls (e.g. authentication or access controls) SHOULD be implemented, executed, preferably in an automatically and continuously way.</w:t>
      </w:r>
    </w:p>
    <w:p w14:paraId="09045DE7" w14:textId="6C0530A3" w:rsidR="00467FEA" w:rsidRPr="00467FEA" w:rsidRDefault="00467FEA" w:rsidP="0078194D">
      <w:pPr>
        <w:numPr>
          <w:ilvl w:val="1"/>
          <w:numId w:val="28"/>
        </w:numPr>
      </w:pPr>
      <w:r w:rsidRPr="00467FEA">
        <w:lastRenderedPageBreak/>
        <w:t>Developer and system acceptance testing SHOULD include testing for functional (security controls) and non-functional</w:t>
      </w:r>
      <w:r w:rsidR="00EF1B03">
        <w:rPr>
          <w:rStyle w:val="Funotenzeichen"/>
        </w:rPr>
        <w:footnoteReference w:id="5"/>
      </w:r>
      <w:r w:rsidRPr="00467FEA">
        <w:t xml:space="preserve"> security requirements.</w:t>
      </w:r>
    </w:p>
    <w:p w14:paraId="07932BDB" w14:textId="77777777" w:rsidR="00467FEA" w:rsidRPr="00467FEA" w:rsidRDefault="00467FEA" w:rsidP="0078194D">
      <w:pPr>
        <w:numPr>
          <w:ilvl w:val="1"/>
          <w:numId w:val="28"/>
        </w:numPr>
      </w:pPr>
      <w:r w:rsidRPr="00467FEA">
        <w:t xml:space="preserve">Abuse cases SHOULD be created &amp; tested for critical business security aspects in applications with </w:t>
      </w:r>
      <w:r w:rsidRPr="00CB09D3">
        <w:rPr>
          <w:i/>
          <w:iCs/>
        </w:rPr>
        <w:t>assurance class</w:t>
      </w:r>
      <w:r w:rsidRPr="00467FEA">
        <w:t xml:space="preserve"> &gt;= [HIGH].</w:t>
      </w:r>
    </w:p>
    <w:p w14:paraId="3406283B" w14:textId="77777777" w:rsidR="00467FEA" w:rsidRPr="00467FEA" w:rsidRDefault="00467FEA" w:rsidP="0078194D">
      <w:pPr>
        <w:numPr>
          <w:ilvl w:val="0"/>
          <w:numId w:val="28"/>
        </w:numPr>
        <w:rPr>
          <w:b/>
          <w:bCs/>
        </w:rPr>
      </w:pPr>
      <w:proofErr w:type="spellStart"/>
      <w:r w:rsidRPr="00467FEA">
        <w:rPr>
          <w:b/>
          <w:bCs/>
        </w:rPr>
        <w:t>Pentests</w:t>
      </w:r>
      <w:proofErr w:type="spellEnd"/>
      <w:r w:rsidRPr="00467FEA">
        <w:rPr>
          <w:b/>
          <w:bCs/>
        </w:rPr>
        <w:t xml:space="preserve">: </w:t>
      </w:r>
    </w:p>
    <w:p w14:paraId="6B4237B2" w14:textId="77777777" w:rsidR="00467FEA" w:rsidRPr="00467FEA" w:rsidRDefault="00467FEA" w:rsidP="0078194D">
      <w:pPr>
        <w:numPr>
          <w:ilvl w:val="1"/>
          <w:numId w:val="28"/>
        </w:numPr>
      </w:pPr>
      <w:r w:rsidRPr="00467FEA">
        <w:t xml:space="preserve">Applications MUST be verified by penetration tests according to the </w:t>
      </w:r>
      <w:proofErr w:type="spellStart"/>
      <w:r w:rsidRPr="00467FEA">
        <w:t>pentesting</w:t>
      </w:r>
      <w:proofErr w:type="spellEnd"/>
      <w:r w:rsidRPr="00467FEA">
        <w:t xml:space="preserve"> policy bellow. Penetration tests SHOULD be carried out within environments that are close to production environments (e.g. on integration systems).</w:t>
      </w:r>
    </w:p>
    <w:p w14:paraId="665FA6D1" w14:textId="18D48AFA" w:rsidR="00467FEA" w:rsidRPr="00467FEA" w:rsidRDefault="00467FEA" w:rsidP="0078194D">
      <w:pPr>
        <w:numPr>
          <w:ilvl w:val="1"/>
          <w:numId w:val="28"/>
        </w:numPr>
      </w:pPr>
      <w:r w:rsidRPr="00467FEA">
        <w:t xml:space="preserve">After an severe </w:t>
      </w:r>
      <w:r w:rsidR="00F71CF5" w:rsidRPr="00467FEA">
        <w:t>vulnerability</w:t>
      </w:r>
      <w:r w:rsidRPr="00467FEA">
        <w:t xml:space="preserve"> </w:t>
      </w:r>
      <w:r w:rsidR="00F71CF5">
        <w:t>has</w:t>
      </w:r>
      <w:r w:rsidRPr="00467FEA">
        <w:t xml:space="preserve"> been fixed, a retest should be executed, ideally by the same tester, in order to verify the correct implementation of the fix. </w:t>
      </w:r>
    </w:p>
    <w:p w14:paraId="20BAEB5F" w14:textId="3DE45223" w:rsidR="00542D41" w:rsidRDefault="00542D41" w:rsidP="00542D41">
      <w:pPr>
        <w:spacing w:after="32"/>
        <w:ind w:left="370" w:firstLine="0"/>
      </w:pPr>
    </w:p>
    <w:tbl>
      <w:tblPr>
        <w:tblStyle w:val="TableGrid"/>
        <w:tblW w:w="9064" w:type="dxa"/>
        <w:tblInd w:w="3" w:type="dxa"/>
        <w:tblCellMar>
          <w:top w:w="96" w:type="dxa"/>
          <w:left w:w="106" w:type="dxa"/>
          <w:right w:w="79" w:type="dxa"/>
        </w:tblCellMar>
        <w:tblLook w:val="04A0" w:firstRow="1" w:lastRow="0" w:firstColumn="1" w:lastColumn="0" w:noHBand="0" w:noVBand="1"/>
      </w:tblPr>
      <w:tblGrid>
        <w:gridCol w:w="850"/>
        <w:gridCol w:w="1274"/>
        <w:gridCol w:w="3399"/>
        <w:gridCol w:w="3541"/>
      </w:tblGrid>
      <w:tr w:rsidR="00542D41" w14:paraId="614C6186" w14:textId="77777777" w:rsidTr="008371A6">
        <w:trPr>
          <w:trHeight w:val="368"/>
        </w:trPr>
        <w:tc>
          <w:tcPr>
            <w:tcW w:w="850" w:type="dxa"/>
            <w:vMerge w:val="restart"/>
            <w:tcBorders>
              <w:top w:val="nil"/>
              <w:left w:val="nil"/>
              <w:bottom w:val="single" w:sz="4" w:space="0" w:color="000000"/>
              <w:right w:val="nil"/>
            </w:tcBorders>
            <w:hideMark/>
          </w:tcPr>
          <w:p w14:paraId="3AD505B1" w14:textId="77777777" w:rsidR="00542D41" w:rsidRDefault="00542D41">
            <w:pPr>
              <w:spacing w:after="122" w:line="256" w:lineRule="auto"/>
              <w:ind w:left="0" w:firstLine="0"/>
              <w:jc w:val="left"/>
              <w:rPr>
                <w:color w:val="000000" w:themeColor="text1"/>
              </w:rPr>
            </w:pPr>
          </w:p>
          <w:p w14:paraId="19481F76" w14:textId="77777777" w:rsidR="00542D41" w:rsidRDefault="00542D41">
            <w:pPr>
              <w:spacing w:after="0" w:line="256" w:lineRule="auto"/>
              <w:ind w:left="0" w:firstLine="0"/>
              <w:jc w:val="left"/>
              <w:rPr>
                <w:color w:val="000000" w:themeColor="text1"/>
              </w:rPr>
            </w:pPr>
            <w:r>
              <w:rPr>
                <w:color w:val="000000" w:themeColor="text1"/>
              </w:rPr>
              <w:t xml:space="preserve"> </w:t>
            </w:r>
          </w:p>
        </w:tc>
        <w:tc>
          <w:tcPr>
            <w:tcW w:w="1274" w:type="dxa"/>
            <w:vMerge w:val="restart"/>
            <w:tcBorders>
              <w:top w:val="nil"/>
              <w:left w:val="nil"/>
              <w:bottom w:val="single" w:sz="4" w:space="0" w:color="000000"/>
              <w:right w:val="single" w:sz="4" w:space="0" w:color="000000"/>
            </w:tcBorders>
            <w:hideMark/>
          </w:tcPr>
          <w:p w14:paraId="7EEBA244" w14:textId="77777777" w:rsidR="00542D41" w:rsidRDefault="00542D41">
            <w:pPr>
              <w:spacing w:after="0" w:line="256" w:lineRule="auto"/>
              <w:ind w:left="2" w:firstLine="0"/>
              <w:jc w:val="left"/>
            </w:pPr>
            <w:r>
              <w:rPr>
                <w:sz w:val="20"/>
              </w:rPr>
              <w:t xml:space="preserve"> </w:t>
            </w:r>
          </w:p>
        </w:tc>
        <w:tc>
          <w:tcPr>
            <w:tcW w:w="6940" w:type="dxa"/>
            <w:gridSpan w:val="2"/>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hideMark/>
          </w:tcPr>
          <w:p w14:paraId="30BD17F2" w14:textId="77777777" w:rsidR="00542D41" w:rsidRDefault="00542D41">
            <w:pPr>
              <w:spacing w:after="0" w:line="256" w:lineRule="auto"/>
              <w:ind w:left="0" w:right="22" w:firstLine="0"/>
              <w:jc w:val="center"/>
            </w:pPr>
            <w:r>
              <w:rPr>
                <w:color w:val="000000" w:themeColor="text1"/>
                <w:sz w:val="20"/>
              </w:rPr>
              <w:t>Accessibility of Application</w:t>
            </w:r>
          </w:p>
        </w:tc>
      </w:tr>
      <w:tr w:rsidR="00542D41" w:rsidRPr="00D05E3D" w14:paraId="022E76B0" w14:textId="77777777" w:rsidTr="008371A6">
        <w:trPr>
          <w:trHeight w:val="616"/>
        </w:trPr>
        <w:tc>
          <w:tcPr>
            <w:tcW w:w="0" w:type="auto"/>
            <w:vMerge/>
            <w:tcBorders>
              <w:top w:val="nil"/>
              <w:left w:val="nil"/>
              <w:bottom w:val="single" w:sz="4" w:space="0" w:color="000000"/>
              <w:right w:val="nil"/>
            </w:tcBorders>
            <w:vAlign w:val="center"/>
            <w:hideMark/>
          </w:tcPr>
          <w:p w14:paraId="4A463DE0" w14:textId="77777777" w:rsidR="00542D41" w:rsidRDefault="00542D41">
            <w:pPr>
              <w:spacing w:after="0" w:line="240" w:lineRule="auto"/>
              <w:ind w:left="0" w:firstLine="0"/>
              <w:jc w:val="left"/>
              <w:rPr>
                <w:color w:val="000000" w:themeColor="text1"/>
              </w:rPr>
            </w:pPr>
          </w:p>
        </w:tc>
        <w:tc>
          <w:tcPr>
            <w:tcW w:w="1274" w:type="dxa"/>
            <w:vMerge/>
            <w:tcBorders>
              <w:top w:val="nil"/>
              <w:left w:val="nil"/>
              <w:bottom w:val="single" w:sz="4" w:space="0" w:color="000000"/>
              <w:right w:val="single" w:sz="4" w:space="0" w:color="000000"/>
            </w:tcBorders>
            <w:vAlign w:val="center"/>
            <w:hideMark/>
          </w:tcPr>
          <w:p w14:paraId="03C09F4F" w14:textId="77777777" w:rsidR="00542D41" w:rsidRDefault="00542D41">
            <w:pPr>
              <w:spacing w:after="0" w:line="240" w:lineRule="auto"/>
              <w:ind w:left="0" w:firstLine="0"/>
              <w:jc w:val="left"/>
            </w:pPr>
          </w:p>
        </w:tc>
        <w:tc>
          <w:tcPr>
            <w:tcW w:w="3399" w:type="dxa"/>
            <w:tcBorders>
              <w:top w:val="single" w:sz="4" w:space="0" w:color="000000"/>
              <w:left w:val="single" w:sz="4" w:space="0" w:color="000000"/>
              <w:bottom w:val="single" w:sz="4" w:space="0" w:color="000000"/>
              <w:right w:val="single" w:sz="4" w:space="0" w:color="000000"/>
            </w:tcBorders>
            <w:shd w:val="clear" w:color="auto" w:fill="DADADB"/>
            <w:vAlign w:val="center"/>
            <w:hideMark/>
          </w:tcPr>
          <w:p w14:paraId="0FAC4084" w14:textId="77777777" w:rsidR="00542D41" w:rsidRPr="00DE1219" w:rsidRDefault="00542D41">
            <w:pPr>
              <w:spacing w:after="0" w:line="256" w:lineRule="auto"/>
              <w:ind w:left="0" w:firstLine="0"/>
              <w:jc w:val="center"/>
            </w:pPr>
            <w:r w:rsidRPr="00DE1219">
              <w:rPr>
                <w:i/>
              </w:rPr>
              <w:t>External Application</w:t>
            </w:r>
            <w:r w:rsidRPr="00DE1219">
              <w:br/>
              <w:t>(Internet-Facing)</w:t>
            </w:r>
          </w:p>
        </w:tc>
        <w:tc>
          <w:tcPr>
            <w:tcW w:w="3541" w:type="dxa"/>
            <w:tcBorders>
              <w:top w:val="single" w:sz="4" w:space="0" w:color="000000"/>
              <w:left w:val="single" w:sz="4" w:space="0" w:color="000000"/>
              <w:bottom w:val="single" w:sz="4" w:space="0" w:color="000000"/>
              <w:right w:val="single" w:sz="4" w:space="0" w:color="000000"/>
            </w:tcBorders>
            <w:shd w:val="clear" w:color="auto" w:fill="DADADB"/>
            <w:vAlign w:val="center"/>
            <w:hideMark/>
          </w:tcPr>
          <w:p w14:paraId="5E33BEE0" w14:textId="77777777" w:rsidR="00542D41" w:rsidRPr="000D1EE0" w:rsidRDefault="00542D41">
            <w:pPr>
              <w:spacing w:after="0" w:line="256" w:lineRule="auto"/>
              <w:ind w:left="600" w:right="567" w:firstLine="0"/>
              <w:jc w:val="center"/>
              <w:rPr>
                <w:lang w:val="fr-FR"/>
              </w:rPr>
            </w:pPr>
            <w:proofErr w:type="spellStart"/>
            <w:r w:rsidRPr="000D1EE0">
              <w:rPr>
                <w:i/>
                <w:lang w:val="fr-FR"/>
              </w:rPr>
              <w:t>Internal</w:t>
            </w:r>
            <w:proofErr w:type="spellEnd"/>
            <w:r w:rsidRPr="000D1EE0">
              <w:rPr>
                <w:i/>
                <w:lang w:val="fr-FR"/>
              </w:rPr>
              <w:t xml:space="preserve"> Application</w:t>
            </w:r>
            <w:r w:rsidRPr="000D1EE0">
              <w:rPr>
                <w:lang w:val="fr-FR"/>
              </w:rPr>
              <w:t xml:space="preserve"> (Non-Internet-</w:t>
            </w:r>
            <w:proofErr w:type="spellStart"/>
            <w:r w:rsidRPr="000D1EE0">
              <w:rPr>
                <w:lang w:val="fr-FR"/>
              </w:rPr>
              <w:t>Facing</w:t>
            </w:r>
            <w:proofErr w:type="spellEnd"/>
            <w:r w:rsidRPr="000D1EE0">
              <w:rPr>
                <w:lang w:val="fr-FR"/>
              </w:rPr>
              <w:t>)</w:t>
            </w:r>
          </w:p>
        </w:tc>
      </w:tr>
      <w:tr w:rsidR="00542D41" w:rsidRPr="00542D41" w14:paraId="4B7B399A" w14:textId="77777777" w:rsidTr="008371A6">
        <w:trPr>
          <w:trHeight w:val="85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808080" w:themeFill="background1" w:themeFillShade="80"/>
            <w:textDirection w:val="btLr"/>
            <w:vAlign w:val="center"/>
            <w:hideMark/>
          </w:tcPr>
          <w:p w14:paraId="4B8BF336" w14:textId="7C7807AA" w:rsidR="00542D41" w:rsidRDefault="00337DD5">
            <w:pPr>
              <w:spacing w:after="0" w:line="256" w:lineRule="auto"/>
              <w:ind w:left="93" w:right="113" w:firstLine="0"/>
              <w:jc w:val="center"/>
              <w:rPr>
                <w:color w:val="000000" w:themeColor="text1"/>
              </w:rPr>
            </w:pPr>
            <w:r>
              <w:rPr>
                <w:color w:val="000000" w:themeColor="text1"/>
              </w:rPr>
              <w:t>Business Criticality</w:t>
            </w:r>
            <w:r>
              <w:rPr>
                <w:color w:val="000000" w:themeColor="text1"/>
              </w:rPr>
              <w:br/>
            </w:r>
            <w:r w:rsidR="00542D41">
              <w:rPr>
                <w:color w:val="000000" w:themeColor="text1"/>
              </w:rPr>
              <w:t xml:space="preserve"> of Application</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2FE3E14" w14:textId="77777777" w:rsidR="00542D41" w:rsidRDefault="00542D41">
            <w:pPr>
              <w:spacing w:after="53" w:line="256" w:lineRule="auto"/>
              <w:ind w:left="82" w:firstLine="0"/>
              <w:jc w:val="center"/>
              <w:rPr>
                <w:color w:val="000000" w:themeColor="text1"/>
              </w:rPr>
            </w:pPr>
            <w:r>
              <w:rPr>
                <w:i/>
                <w:color w:val="000000" w:themeColor="text1"/>
                <w:sz w:val="20"/>
              </w:rPr>
              <w:t>&gt;= High</w:t>
            </w:r>
          </w:p>
        </w:tc>
        <w:tc>
          <w:tcPr>
            <w:tcW w:w="3399" w:type="dxa"/>
            <w:tcBorders>
              <w:top w:val="single" w:sz="4" w:space="0" w:color="000000"/>
              <w:left w:val="single" w:sz="4" w:space="0" w:color="000000"/>
              <w:bottom w:val="single" w:sz="4" w:space="0" w:color="000000"/>
              <w:right w:val="single" w:sz="4" w:space="0" w:color="000000"/>
            </w:tcBorders>
            <w:vAlign w:val="center"/>
            <w:hideMark/>
          </w:tcPr>
          <w:p w14:paraId="7EA05F7A" w14:textId="77777777" w:rsidR="00542D41" w:rsidRPr="00DD1EFE" w:rsidRDefault="00542D41">
            <w:pPr>
              <w:spacing w:after="0" w:line="256" w:lineRule="auto"/>
              <w:ind w:left="0" w:firstLine="0"/>
              <w:jc w:val="center"/>
            </w:pPr>
            <w:r w:rsidRPr="00DD1EFE">
              <w:t xml:space="preserve">Before initial go live but at least </w:t>
            </w:r>
            <w:r w:rsidRPr="00DD1EFE">
              <w:rPr>
                <w:b/>
              </w:rPr>
              <w:t>annually</w:t>
            </w:r>
            <w:r w:rsidRPr="00DD1EFE">
              <w:rPr>
                <w:b/>
                <w:vertAlign w:val="superscript"/>
              </w:rPr>
              <w:footnoteReference w:id="6"/>
            </w:r>
          </w:p>
        </w:tc>
        <w:tc>
          <w:tcPr>
            <w:tcW w:w="3541" w:type="dxa"/>
            <w:tcBorders>
              <w:top w:val="single" w:sz="4" w:space="0" w:color="000000"/>
              <w:left w:val="single" w:sz="4" w:space="0" w:color="000000"/>
              <w:bottom w:val="single" w:sz="4" w:space="0" w:color="000000"/>
              <w:right w:val="single" w:sz="4" w:space="0" w:color="000000"/>
            </w:tcBorders>
            <w:vAlign w:val="center"/>
            <w:hideMark/>
          </w:tcPr>
          <w:p w14:paraId="697BBFD5" w14:textId="77777777" w:rsidR="00542D41" w:rsidRPr="00DD1EFE" w:rsidRDefault="00542D41">
            <w:pPr>
              <w:spacing w:after="0" w:line="256" w:lineRule="auto"/>
              <w:ind w:left="0" w:firstLine="0"/>
              <w:jc w:val="center"/>
            </w:pPr>
            <w:r w:rsidRPr="00DD1EFE">
              <w:t xml:space="preserve">ASAP after initial go-live but at least every </w:t>
            </w:r>
            <w:r w:rsidRPr="00DD1EFE">
              <w:rPr>
                <w:b/>
              </w:rPr>
              <w:t>third year</w:t>
            </w:r>
          </w:p>
        </w:tc>
      </w:tr>
      <w:tr w:rsidR="00542D41" w14:paraId="5AA5F324" w14:textId="77777777" w:rsidTr="008371A6">
        <w:trPr>
          <w:trHeight w:val="119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5DA003" w14:textId="77777777" w:rsidR="00542D41" w:rsidRDefault="00542D41">
            <w:pPr>
              <w:spacing w:after="0" w:line="240" w:lineRule="auto"/>
              <w:ind w:left="0" w:firstLine="0"/>
              <w:jc w:val="left"/>
              <w:rPr>
                <w:color w:val="000000" w:themeColor="text1"/>
              </w:rPr>
            </w:pPr>
          </w:p>
        </w:tc>
        <w:tc>
          <w:tcPr>
            <w:tcW w:w="12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FD06F7B" w14:textId="7A78DC8C" w:rsidR="00542D41" w:rsidRDefault="00542D41">
            <w:pPr>
              <w:spacing w:after="0" w:line="256" w:lineRule="auto"/>
              <w:ind w:left="0" w:firstLine="0"/>
              <w:jc w:val="center"/>
            </w:pPr>
            <w:r>
              <w:rPr>
                <w:i/>
                <w:color w:val="000000" w:themeColor="text1"/>
                <w:sz w:val="20"/>
              </w:rPr>
              <w:t xml:space="preserve">&lt;= </w:t>
            </w:r>
            <w:r w:rsidR="00337DD5">
              <w:rPr>
                <w:i/>
                <w:color w:val="000000" w:themeColor="text1"/>
                <w:sz w:val="20"/>
              </w:rPr>
              <w:t>Medium</w:t>
            </w:r>
          </w:p>
        </w:tc>
        <w:tc>
          <w:tcPr>
            <w:tcW w:w="3399" w:type="dxa"/>
            <w:tcBorders>
              <w:top w:val="single" w:sz="4" w:space="0" w:color="000000"/>
              <w:left w:val="single" w:sz="4" w:space="0" w:color="000000"/>
              <w:bottom w:val="single" w:sz="4" w:space="0" w:color="000000"/>
              <w:right w:val="single" w:sz="4" w:space="0" w:color="000000"/>
            </w:tcBorders>
            <w:vAlign w:val="center"/>
            <w:hideMark/>
          </w:tcPr>
          <w:p w14:paraId="4A5173BC" w14:textId="77777777" w:rsidR="00542D41" w:rsidRPr="00DD1EFE" w:rsidRDefault="00542D41">
            <w:pPr>
              <w:spacing w:after="0" w:line="256" w:lineRule="auto"/>
              <w:ind w:left="0" w:firstLine="0"/>
              <w:jc w:val="center"/>
            </w:pPr>
            <w:r w:rsidRPr="00DD1EFE">
              <w:t xml:space="preserve">Before initial go live but at least every </w:t>
            </w:r>
            <w:r w:rsidRPr="00DD1EFE">
              <w:rPr>
                <w:b/>
              </w:rPr>
              <w:t>second year</w:t>
            </w:r>
          </w:p>
        </w:tc>
        <w:tc>
          <w:tcPr>
            <w:tcW w:w="3541" w:type="dxa"/>
            <w:tcBorders>
              <w:top w:val="single" w:sz="4" w:space="0" w:color="000000"/>
              <w:left w:val="single" w:sz="4" w:space="0" w:color="000000"/>
              <w:bottom w:val="single" w:sz="4" w:space="0" w:color="000000"/>
              <w:right w:val="single" w:sz="4" w:space="0" w:color="000000"/>
            </w:tcBorders>
            <w:vAlign w:val="center"/>
            <w:hideMark/>
          </w:tcPr>
          <w:p w14:paraId="31D1DA06" w14:textId="77777777" w:rsidR="00542D41" w:rsidRPr="00DD1EFE" w:rsidRDefault="00542D41">
            <w:pPr>
              <w:spacing w:after="0" w:line="256" w:lineRule="auto"/>
              <w:ind w:left="0" w:right="26" w:firstLine="0"/>
              <w:jc w:val="center"/>
            </w:pPr>
            <w:r w:rsidRPr="00DD1EFE">
              <w:t>-</w:t>
            </w:r>
          </w:p>
        </w:tc>
      </w:tr>
    </w:tbl>
    <w:p w14:paraId="7B2FCC26" w14:textId="3872B337" w:rsidR="00542D41" w:rsidRPr="002763F4" w:rsidRDefault="00542D41" w:rsidP="00D8370B">
      <w:pPr>
        <w:spacing w:before="120" w:after="237" w:line="256" w:lineRule="auto"/>
        <w:ind w:left="-6" w:hanging="11"/>
        <w:jc w:val="left"/>
      </w:pPr>
      <w:r>
        <w:rPr>
          <w:i/>
          <w:sz w:val="20"/>
        </w:rPr>
        <w:t xml:space="preserve">Table 6-1: </w:t>
      </w:r>
      <w:proofErr w:type="spellStart"/>
      <w:r w:rsidR="00DC3C67">
        <w:rPr>
          <w:i/>
          <w:sz w:val="20"/>
        </w:rPr>
        <w:t>Pentesting</w:t>
      </w:r>
      <w:proofErr w:type="spellEnd"/>
      <w:r>
        <w:rPr>
          <w:i/>
          <w:sz w:val="20"/>
        </w:rPr>
        <w:t xml:space="preserve"> Policy</w:t>
      </w:r>
      <w:r>
        <w:rPr>
          <w:rFonts w:ascii="Calibri" w:eastAsia="Calibri" w:hAnsi="Calibri" w:cs="Calibri"/>
          <w:i/>
          <w:sz w:val="20"/>
        </w:rPr>
        <w:t xml:space="preserve"> </w:t>
      </w:r>
    </w:p>
    <w:p w14:paraId="19BFE1CF" w14:textId="3CFAC2F4" w:rsidR="00440A5A" w:rsidRPr="00DC3C67" w:rsidRDefault="00E45F60" w:rsidP="00534FBD">
      <w:pPr>
        <w:numPr>
          <w:ilvl w:val="0"/>
          <w:numId w:val="5"/>
        </w:numPr>
        <w:rPr>
          <w:color w:val="000000" w:themeColor="text1"/>
        </w:rPr>
      </w:pPr>
      <w:r>
        <w:br w:type="page"/>
      </w:r>
    </w:p>
    <w:p w14:paraId="71468C00" w14:textId="3AFFF00B" w:rsidR="00440A5A" w:rsidRDefault="00F14466">
      <w:pPr>
        <w:pStyle w:val="berschrift1"/>
        <w:spacing w:after="62"/>
        <w:ind w:left="268" w:hanging="283"/>
      </w:pPr>
      <w:bookmarkStart w:id="26" w:name="_Toc61437897"/>
      <w:proofErr w:type="spellStart"/>
      <w:r>
        <w:lastRenderedPageBreak/>
        <w:t>Oitsourced</w:t>
      </w:r>
      <w:proofErr w:type="spellEnd"/>
      <w:r>
        <w:t xml:space="preserve"> Development</w:t>
      </w:r>
      <w:bookmarkEnd w:id="26"/>
    </w:p>
    <w:p w14:paraId="3A75D8FB" w14:textId="154C6566" w:rsidR="00440A5A" w:rsidRDefault="007175C9" w:rsidP="00F14466">
      <w:pPr>
        <w:spacing w:after="110"/>
        <w:ind w:left="-14" w:firstLine="0"/>
      </w:pPr>
      <w:r>
        <w:t xml:space="preserve">The following requirements relate to </w:t>
      </w:r>
      <w:r w:rsidR="00057878">
        <w:t xml:space="preserve">contractors </w:t>
      </w:r>
      <w:r w:rsidR="007A3C67">
        <w:t>that</w:t>
      </w:r>
      <w:r>
        <w:t xml:space="preserve"> implement applications on behalf of </w:t>
      </w:r>
      <w:r w:rsidRPr="001F5A12">
        <w:rPr>
          <w:highlight w:val="yellow"/>
        </w:rPr>
        <w:t>Example Inc</w:t>
      </w:r>
      <w:r w:rsidRPr="00F14466">
        <w:t>.</w:t>
      </w:r>
      <w:r w:rsidR="00057878">
        <w:t xml:space="preserve"> </w:t>
      </w:r>
      <w:r w:rsidR="007A3C67">
        <w:t xml:space="preserve">and in addition </w:t>
      </w:r>
      <w:r w:rsidR="00B37F6B">
        <w:t xml:space="preserve">all </w:t>
      </w:r>
      <w:r w:rsidR="007A3C67">
        <w:t>other requirements of this document</w:t>
      </w:r>
      <w:r w:rsidR="00B37F6B">
        <w:t xml:space="preserve"> if applicable (e.g. protection of source code)</w:t>
      </w:r>
      <w:r w:rsidR="007A3C67">
        <w:t xml:space="preserve">. </w:t>
      </w:r>
      <w:r w:rsidR="00900718">
        <w:t>Every</w:t>
      </w:r>
      <w:r>
        <w:t xml:space="preserve"> supplier MUST </w:t>
      </w:r>
      <w:r w:rsidR="007A3C67">
        <w:t>comply</w:t>
      </w:r>
      <w:r>
        <w:t xml:space="preserve"> </w:t>
      </w:r>
      <w:r w:rsidR="005D1E3B">
        <w:t>wi</w:t>
      </w:r>
      <w:r w:rsidR="00C713B6">
        <w:t xml:space="preserve">th </w:t>
      </w:r>
      <w:r w:rsidR="00A07C3A">
        <w:t xml:space="preserve">the </w:t>
      </w:r>
      <w:r w:rsidR="00C713B6">
        <w:t>following requirements</w:t>
      </w:r>
      <w:r>
        <w:t xml:space="preserve">: </w:t>
      </w:r>
    </w:p>
    <w:p w14:paraId="1FCA054F" w14:textId="77777777" w:rsidR="00F14466" w:rsidRPr="00F14466" w:rsidRDefault="00F14466" w:rsidP="0078194D">
      <w:pPr>
        <w:numPr>
          <w:ilvl w:val="0"/>
          <w:numId w:val="29"/>
        </w:numPr>
      </w:pPr>
      <w:r w:rsidRPr="00F14466">
        <w:t>Due diligence: Implementation of all measures and common best practice within the development, operation and quality assurance required to prevent the occurrence of new security defects.</w:t>
      </w:r>
    </w:p>
    <w:p w14:paraId="243A6298" w14:textId="77777777" w:rsidR="00F14466" w:rsidRPr="00F14466" w:rsidRDefault="00F14466" w:rsidP="0078194D">
      <w:pPr>
        <w:numPr>
          <w:ilvl w:val="0"/>
          <w:numId w:val="29"/>
        </w:numPr>
      </w:pPr>
      <w:r w:rsidRPr="00F14466">
        <w:t xml:space="preserve">For applications with </w:t>
      </w:r>
      <w:r w:rsidRPr="00411372">
        <w:rPr>
          <w:i/>
          <w:iCs/>
        </w:rPr>
        <w:t>assurance class</w:t>
      </w:r>
      <w:r w:rsidRPr="00F14466">
        <w:t xml:space="preserve"> &gt;= [HIGH]:</w:t>
      </w:r>
    </w:p>
    <w:p w14:paraId="6EE53237" w14:textId="50FE986B" w:rsidR="00F14466" w:rsidRPr="00F14466" w:rsidRDefault="00F14466" w:rsidP="0078194D">
      <w:pPr>
        <w:numPr>
          <w:ilvl w:val="0"/>
          <w:numId w:val="29"/>
        </w:numPr>
      </w:pPr>
      <w:r w:rsidRPr="00F14466">
        <w:t>Evidence</w:t>
      </w:r>
      <w:r w:rsidR="00982924">
        <w:rPr>
          <w:rStyle w:val="Funotenzeichen"/>
        </w:rPr>
        <w:footnoteReference w:id="7"/>
      </w:r>
      <w:r w:rsidRPr="00F14466">
        <w:t>that security has been taken into account throughout the development process.</w:t>
      </w:r>
    </w:p>
    <w:p w14:paraId="69C44F61" w14:textId="6F1FA471" w:rsidR="00F14466" w:rsidRPr="00F14466" w:rsidRDefault="00F14466" w:rsidP="0078194D">
      <w:pPr>
        <w:numPr>
          <w:ilvl w:val="0"/>
          <w:numId w:val="29"/>
        </w:numPr>
      </w:pPr>
      <w:r w:rsidRPr="00F14466">
        <w:t>A security concept that complies to the security documentation requirements specified in</w:t>
      </w:r>
      <w:r w:rsidR="00EE3AD9">
        <w:t xml:space="preserve"> chapter </w:t>
      </w:r>
      <w:r w:rsidR="00EE3AD9">
        <w:fldChar w:fldCharType="begin"/>
      </w:r>
      <w:r w:rsidR="00EE3AD9">
        <w:instrText xml:space="preserve"> REF _Ref60754020 \r \h </w:instrText>
      </w:r>
      <w:r w:rsidR="00EE3AD9">
        <w:fldChar w:fldCharType="separate"/>
      </w:r>
      <w:r w:rsidR="00DF38F8">
        <w:t>5</w:t>
      </w:r>
      <w:r w:rsidR="00EE3AD9">
        <w:fldChar w:fldCharType="end"/>
      </w:r>
      <w:r w:rsidR="00EE3AD9">
        <w:t xml:space="preserve"> (“</w:t>
      </w:r>
      <w:r w:rsidR="00EE3AD9">
        <w:fldChar w:fldCharType="begin"/>
      </w:r>
      <w:r w:rsidR="00EE3AD9">
        <w:instrText xml:space="preserve"> REF _Ref60754028 \h </w:instrText>
      </w:r>
      <w:r w:rsidR="00EE3AD9">
        <w:fldChar w:fldCharType="separate"/>
      </w:r>
      <w:r w:rsidR="00DF38F8">
        <w:t>Security within Development Process</w:t>
      </w:r>
      <w:r w:rsidR="00EE3AD9">
        <w:fldChar w:fldCharType="end"/>
      </w:r>
      <w:r w:rsidR="00EE3AD9">
        <w:t>”)</w:t>
      </w:r>
      <w:r w:rsidRPr="00F14466">
        <w:t>.</w:t>
      </w:r>
    </w:p>
    <w:p w14:paraId="2B262F8E" w14:textId="15F2E213" w:rsidR="00F14466" w:rsidRPr="00DF38F8" w:rsidRDefault="00F14466" w:rsidP="0078194D">
      <w:pPr>
        <w:numPr>
          <w:ilvl w:val="0"/>
          <w:numId w:val="29"/>
        </w:numPr>
        <w:rPr>
          <w:lang w:val="de-DE"/>
        </w:rPr>
      </w:pPr>
      <w:r w:rsidRPr="00F14466">
        <w:t>Implementation of all necessary and requested security measures in order to reach a suitable level of protection, including those listed in</w:t>
      </w:r>
      <w:r w:rsidR="00507086">
        <w:t xml:space="preserve"> chapter </w:t>
      </w:r>
      <w:r w:rsidR="00527E02">
        <w:fldChar w:fldCharType="begin"/>
      </w:r>
      <w:r w:rsidR="00527E02">
        <w:instrText xml:space="preserve"> REF _Ref60753951 \r \h </w:instrText>
      </w:r>
      <w:r w:rsidR="00527E02">
        <w:fldChar w:fldCharType="separate"/>
      </w:r>
      <w:r w:rsidR="00DF38F8" w:rsidRPr="00DF38F8">
        <w:rPr>
          <w:b/>
          <w:bCs/>
        </w:rPr>
        <w:t xml:space="preserve">Fehler! </w:t>
      </w:r>
      <w:r w:rsidR="00DF38F8">
        <w:rPr>
          <w:b/>
          <w:bCs/>
          <w:lang w:val="de-DE"/>
        </w:rPr>
        <w:t>Verweisquelle konnte nicht gefunden werden.</w:t>
      </w:r>
      <w:r w:rsidR="00527E02">
        <w:fldChar w:fldCharType="end"/>
      </w:r>
      <w:r w:rsidR="00507086" w:rsidRPr="00DF38F8">
        <w:rPr>
          <w:lang w:val="de-DE"/>
        </w:rPr>
        <w:t xml:space="preserve"> </w:t>
      </w:r>
      <w:r w:rsidR="00527E02" w:rsidRPr="00DF38F8">
        <w:rPr>
          <w:lang w:val="de-DE"/>
        </w:rPr>
        <w:t>(“</w:t>
      </w:r>
      <w:r w:rsidR="00507086">
        <w:fldChar w:fldCharType="begin"/>
      </w:r>
      <w:r w:rsidR="00507086" w:rsidRPr="00DF38F8">
        <w:rPr>
          <w:lang w:val="de-DE"/>
        </w:rPr>
        <w:instrText xml:space="preserve"> REF _Ref60753935 \h </w:instrText>
      </w:r>
      <w:r w:rsidR="00507086">
        <w:fldChar w:fldCharType="separate"/>
      </w:r>
      <w:r w:rsidR="00DF38F8">
        <w:rPr>
          <w:b/>
          <w:bCs/>
          <w:lang w:val="de-DE"/>
        </w:rPr>
        <w:t>Fehler! Verweisquelle konnte nicht gefunden werden.</w:t>
      </w:r>
      <w:r w:rsidR="00507086">
        <w:fldChar w:fldCharType="end"/>
      </w:r>
      <w:r w:rsidR="00527E02" w:rsidRPr="00DF38F8">
        <w:rPr>
          <w:lang w:val="de-DE"/>
        </w:rPr>
        <w:t xml:space="preserve">”) and </w:t>
      </w:r>
      <w:r w:rsidR="00527E02">
        <w:fldChar w:fldCharType="begin"/>
      </w:r>
      <w:r w:rsidR="00527E02" w:rsidRPr="00DF38F8">
        <w:rPr>
          <w:lang w:val="de-DE"/>
        </w:rPr>
        <w:instrText xml:space="preserve"> REF _Ref60753965 \r \h </w:instrText>
      </w:r>
      <w:r w:rsidR="00527E02">
        <w:fldChar w:fldCharType="separate"/>
      </w:r>
      <w:r w:rsidR="00DF38F8" w:rsidRPr="00DF38F8">
        <w:rPr>
          <w:lang w:val="de-DE"/>
        </w:rPr>
        <w:t>8</w:t>
      </w:r>
      <w:r w:rsidR="00527E02">
        <w:fldChar w:fldCharType="end"/>
      </w:r>
      <w:r w:rsidR="00527E02" w:rsidRPr="00DF38F8">
        <w:rPr>
          <w:lang w:val="de-DE"/>
        </w:rPr>
        <w:t xml:space="preserve"> (“</w:t>
      </w:r>
      <w:r w:rsidR="00527E02">
        <w:fldChar w:fldCharType="begin"/>
      </w:r>
      <w:r w:rsidR="00527E02" w:rsidRPr="00DF38F8">
        <w:rPr>
          <w:lang w:val="de-DE"/>
        </w:rPr>
        <w:instrText xml:space="preserve"> REF _Ref60753971 \h </w:instrText>
      </w:r>
      <w:r w:rsidR="00527E02">
        <w:fldChar w:fldCharType="separate"/>
      </w:r>
      <w:r w:rsidR="00DF38F8" w:rsidRPr="00DF38F8">
        <w:rPr>
          <w:lang w:val="de-DE"/>
        </w:rPr>
        <w:t xml:space="preserve">Implementation </w:t>
      </w:r>
      <w:proofErr w:type="spellStart"/>
      <w:r w:rsidR="00DF38F8" w:rsidRPr="00DF38F8">
        <w:rPr>
          <w:lang w:val="de-DE"/>
        </w:rPr>
        <w:t>Requirements</w:t>
      </w:r>
      <w:proofErr w:type="spellEnd"/>
      <w:r w:rsidR="00527E02">
        <w:fldChar w:fldCharType="end"/>
      </w:r>
      <w:r w:rsidR="00527E02" w:rsidRPr="00DF38F8">
        <w:rPr>
          <w:lang w:val="de-DE"/>
        </w:rPr>
        <w:t>”)</w:t>
      </w:r>
      <w:r w:rsidRPr="00DF38F8">
        <w:rPr>
          <w:lang w:val="de-DE"/>
        </w:rPr>
        <w:t>.</w:t>
      </w:r>
    </w:p>
    <w:p w14:paraId="72FB22F7" w14:textId="77777777" w:rsidR="00F14466" w:rsidRPr="00F14466" w:rsidRDefault="00F14466" w:rsidP="0078194D">
      <w:pPr>
        <w:numPr>
          <w:ilvl w:val="0"/>
          <w:numId w:val="29"/>
        </w:numPr>
      </w:pPr>
      <w:r w:rsidRPr="00F14466">
        <w:t>Appointment of an internal contact person for security-relevant questions.</w:t>
      </w:r>
    </w:p>
    <w:p w14:paraId="27794967" w14:textId="77777777" w:rsidR="00F14466" w:rsidRPr="00F14466" w:rsidRDefault="00F14466" w:rsidP="0078194D">
      <w:pPr>
        <w:numPr>
          <w:ilvl w:val="0"/>
          <w:numId w:val="29"/>
        </w:numPr>
      </w:pPr>
      <w:r w:rsidRPr="00F14466">
        <w:t>Only persons have access to the source code created on behalf of Example Inc. that are authorized and required (need to know principle).</w:t>
      </w:r>
    </w:p>
    <w:p w14:paraId="7301CF01" w14:textId="77777777" w:rsidR="00F14466" w:rsidRPr="00F14466" w:rsidRDefault="00F14466" w:rsidP="0078194D">
      <w:pPr>
        <w:numPr>
          <w:ilvl w:val="0"/>
          <w:numId w:val="29"/>
        </w:numPr>
      </w:pPr>
      <w:r w:rsidRPr="00F14466">
        <w:t>Right to audit: On its own discretion, Example Inc. is allowed to conduct security assessments of source code and applications that have been created on its behalf. The supplier will provide the required support if needed.</w:t>
      </w:r>
    </w:p>
    <w:p w14:paraId="276F4A5B" w14:textId="51126FDA" w:rsidR="00F14466" w:rsidRPr="00F14466" w:rsidRDefault="00F14466" w:rsidP="0078194D">
      <w:pPr>
        <w:numPr>
          <w:ilvl w:val="0"/>
          <w:numId w:val="29"/>
        </w:numPr>
      </w:pPr>
      <w:r w:rsidRPr="00F14466">
        <w:t xml:space="preserve">Security vulnerabilities are to be remediated as soon as possible without extra costs when requested by Example Inc. (see relevant requirements in </w:t>
      </w:r>
      <w:hyperlink r:id="rId22" w:history="1">
        <w:r w:rsidR="00F71CF5">
          <w:t>chapter</w:t>
        </w:r>
      </w:hyperlink>
      <w:r w:rsidR="00F71CF5">
        <w:t xml:space="preserve"> </w:t>
      </w:r>
      <w:r w:rsidR="00F71CF5">
        <w:fldChar w:fldCharType="begin"/>
      </w:r>
      <w:r w:rsidR="00F71CF5">
        <w:instrText xml:space="preserve"> REF _Ref60754089 \r \h </w:instrText>
      </w:r>
      <w:r w:rsidR="00F71CF5">
        <w:fldChar w:fldCharType="separate"/>
      </w:r>
      <w:r w:rsidR="00DF38F8">
        <w:t>2</w:t>
      </w:r>
      <w:r w:rsidR="00F71CF5">
        <w:fldChar w:fldCharType="end"/>
      </w:r>
      <w:r w:rsidR="00F71CF5">
        <w:t xml:space="preserve"> ("</w:t>
      </w:r>
      <w:r w:rsidR="00F71CF5">
        <w:fldChar w:fldCharType="begin"/>
      </w:r>
      <w:r w:rsidR="00F71CF5">
        <w:instrText xml:space="preserve"> REF _Ref60754085 \h </w:instrText>
      </w:r>
      <w:r w:rsidR="00F71CF5">
        <w:fldChar w:fldCharType="separate"/>
      </w:r>
      <w:r w:rsidR="00DF38F8">
        <w:t>Remediation of Vulnerabilities</w:t>
      </w:r>
      <w:r w:rsidR="00F71CF5">
        <w:fldChar w:fldCharType="end"/>
      </w:r>
      <w:r w:rsidR="00F71CF5">
        <w:t>”)</w:t>
      </w:r>
      <w:r w:rsidRPr="00F14466">
        <w:t>).</w:t>
      </w:r>
    </w:p>
    <w:p w14:paraId="73845B99" w14:textId="2DA4D1AB" w:rsidR="00F14466" w:rsidRPr="00F14466" w:rsidRDefault="00F14466" w:rsidP="0078194D">
      <w:pPr>
        <w:numPr>
          <w:ilvl w:val="0"/>
          <w:numId w:val="29"/>
        </w:numPr>
      </w:pPr>
      <w:r w:rsidRPr="00F14466">
        <w:t xml:space="preserve">Security SHOULD be </w:t>
      </w:r>
      <w:r w:rsidR="001F5A12" w:rsidRPr="00F14466">
        <w:t>built</w:t>
      </w:r>
      <w:r w:rsidRPr="00F14466">
        <w:t xml:space="preserve"> into supplier agreements in order to ensure compliance with organizational requirements.</w:t>
      </w:r>
    </w:p>
    <w:p w14:paraId="0C4004E7" w14:textId="323B160F" w:rsidR="00440A5A" w:rsidRDefault="007175C9" w:rsidP="001F5A12">
      <w:pPr>
        <w:numPr>
          <w:ilvl w:val="0"/>
          <w:numId w:val="6"/>
        </w:numPr>
        <w:spacing w:after="50"/>
        <w:ind w:left="3"/>
      </w:pPr>
      <w:r>
        <w:br w:type="page"/>
      </w:r>
    </w:p>
    <w:p w14:paraId="0F08DA3A" w14:textId="77777777" w:rsidR="00440A5A" w:rsidRDefault="007175C9">
      <w:pPr>
        <w:pStyle w:val="berschrift1"/>
        <w:ind w:left="268" w:hanging="283"/>
      </w:pPr>
      <w:bookmarkStart w:id="27" w:name="_Ref60753965"/>
      <w:bookmarkStart w:id="28" w:name="_Ref60753971"/>
      <w:bookmarkStart w:id="29" w:name="_Toc61437898"/>
      <w:r>
        <w:lastRenderedPageBreak/>
        <w:t>Implementation Requirements</w:t>
      </w:r>
      <w:bookmarkEnd w:id="27"/>
      <w:bookmarkEnd w:id="28"/>
      <w:bookmarkEnd w:id="29"/>
      <w:r>
        <w:t xml:space="preserve"> </w:t>
      </w:r>
    </w:p>
    <w:p w14:paraId="61A8A169" w14:textId="22AD6E54" w:rsidR="00440A5A" w:rsidRDefault="007175C9">
      <w:pPr>
        <w:spacing w:after="264"/>
        <w:ind w:left="-14" w:firstLine="0"/>
      </w:pPr>
      <w:r>
        <w:t xml:space="preserve">The following requirements the implementation of </w:t>
      </w:r>
      <w:r w:rsidR="000320B0">
        <w:t>w</w:t>
      </w:r>
      <w:r>
        <w:t xml:space="preserve">eb applications of </w:t>
      </w:r>
      <w:r w:rsidRPr="00F81EB8">
        <w:rPr>
          <w:highlight w:val="yellow"/>
        </w:rPr>
        <w:t>Example Inc.:</w:t>
      </w:r>
      <w:r>
        <w:t xml:space="preserve"> </w:t>
      </w:r>
    </w:p>
    <w:p w14:paraId="1D4517C8" w14:textId="77777777" w:rsidR="00440A5A" w:rsidRDefault="007175C9">
      <w:pPr>
        <w:pStyle w:val="berschrift2"/>
        <w:ind w:left="561" w:right="2574" w:hanging="576"/>
      </w:pPr>
      <w:bookmarkStart w:id="30" w:name="_Toc61437899"/>
      <w:r>
        <w:t>General Principles</w:t>
      </w:r>
      <w:bookmarkEnd w:id="30"/>
      <w:r>
        <w:t xml:space="preserve"> </w:t>
      </w:r>
    </w:p>
    <w:p w14:paraId="7EAE16F0" w14:textId="108C566F" w:rsidR="00440A5A" w:rsidRDefault="007175C9" w:rsidP="00534FBD">
      <w:pPr>
        <w:numPr>
          <w:ilvl w:val="0"/>
          <w:numId w:val="7"/>
        </w:numPr>
      </w:pPr>
      <w:r>
        <w:rPr>
          <w:i/>
        </w:rPr>
        <w:t>Minimize Attack Surface</w:t>
      </w:r>
      <w:r>
        <w:t>: Interfaces, functionality, parameters, services</w:t>
      </w:r>
      <w:r w:rsidR="00BB2140">
        <w:t>,</w:t>
      </w:r>
      <w:r>
        <w:t xml:space="preserve"> and protocols that are not required MUST be disabled on external and SHOULD be disabled on internal systems. </w:t>
      </w:r>
    </w:p>
    <w:p w14:paraId="77B2F9BC" w14:textId="612A215F" w:rsidR="00440A5A" w:rsidRDefault="007175C9" w:rsidP="00534FBD">
      <w:pPr>
        <w:numPr>
          <w:ilvl w:val="0"/>
          <w:numId w:val="7"/>
        </w:numPr>
      </w:pPr>
      <w:r>
        <w:rPr>
          <w:i/>
        </w:rPr>
        <w:t>Don’t Trust User Input</w:t>
      </w:r>
      <w:r>
        <w:t xml:space="preserve">: Data that has been received from </w:t>
      </w:r>
      <w:r w:rsidR="005E6889">
        <w:t xml:space="preserve">an </w:t>
      </w:r>
      <w:r w:rsidR="00F34B64">
        <w:t>untrusted</w:t>
      </w:r>
      <w:r w:rsidR="005E6889">
        <w:t xml:space="preserve"> source (e.g. </w:t>
      </w:r>
      <w:r w:rsidR="00F34B64">
        <w:t xml:space="preserve">a web browser) </w:t>
      </w:r>
      <w:r>
        <w:t xml:space="preserve">MUST generally </w:t>
      </w:r>
      <w:r w:rsidR="006A0AFD">
        <w:t>be</w:t>
      </w:r>
      <w:r w:rsidR="00CE53B4">
        <w:t xml:space="preserve"> </w:t>
      </w:r>
      <w:r>
        <w:t xml:space="preserve">mistrusted and therefore strongly validated. </w:t>
      </w:r>
    </w:p>
    <w:p w14:paraId="28238793" w14:textId="18A355F8" w:rsidR="00440A5A" w:rsidRDefault="007175C9" w:rsidP="00534FBD">
      <w:pPr>
        <w:numPr>
          <w:ilvl w:val="0"/>
          <w:numId w:val="7"/>
        </w:numPr>
      </w:pPr>
      <w:r>
        <w:rPr>
          <w:i/>
        </w:rPr>
        <w:t>Defense</w:t>
      </w:r>
      <w:r>
        <w:t xml:space="preserve">-in-Depth: Security SHOULD be implemented based on multiple layers to compensate </w:t>
      </w:r>
      <w:r w:rsidR="00350AA2">
        <w:t xml:space="preserve">for </w:t>
      </w:r>
      <w:r>
        <w:t xml:space="preserve">ineffective security controls.  </w:t>
      </w:r>
    </w:p>
    <w:p w14:paraId="7614E9FE" w14:textId="77777777" w:rsidR="00440A5A" w:rsidRDefault="007175C9" w:rsidP="00534FBD">
      <w:pPr>
        <w:numPr>
          <w:ilvl w:val="0"/>
          <w:numId w:val="7"/>
        </w:numPr>
      </w:pPr>
      <w:r>
        <w:rPr>
          <w:i/>
        </w:rPr>
        <w:t>Keep Security Settings Adaptable</w:t>
      </w:r>
      <w:r>
        <w:t xml:space="preserve">: Security parameterization SHOULD be declared where possible (= with configuration statements or annotations) instead of programmable (= with program code) where possible. </w:t>
      </w:r>
    </w:p>
    <w:p w14:paraId="1B619C14" w14:textId="77777777" w:rsidR="00440A5A" w:rsidRDefault="007175C9" w:rsidP="00534FBD">
      <w:pPr>
        <w:numPr>
          <w:ilvl w:val="0"/>
          <w:numId w:val="7"/>
        </w:numPr>
      </w:pPr>
      <w:r>
        <w:rPr>
          <w:i/>
        </w:rPr>
        <w:t>Externalize Security Functions:</w:t>
      </w:r>
      <w:r>
        <w:t xml:space="preserve"> Security functions SHOULD be externalized (e.g. using an external authentication system). </w:t>
      </w:r>
    </w:p>
    <w:p w14:paraId="0AAD66D6" w14:textId="0AD0627E" w:rsidR="00440A5A" w:rsidRDefault="007175C9" w:rsidP="00534FBD">
      <w:pPr>
        <w:numPr>
          <w:ilvl w:val="0"/>
          <w:numId w:val="7"/>
        </w:numPr>
      </w:pPr>
      <w:r>
        <w:rPr>
          <w:i/>
        </w:rPr>
        <w:t xml:space="preserve">Keep Security Consistent: </w:t>
      </w:r>
      <w:r>
        <w:t xml:space="preserve">Identical security controls (e.g. one within the </w:t>
      </w:r>
      <w:r w:rsidR="000320B0">
        <w:t>w</w:t>
      </w:r>
      <w:r>
        <w:t xml:space="preserve">eb frontend and another within an AJAX interface) SHOULD be implemented with the same security function (= program code) and policy. </w:t>
      </w:r>
    </w:p>
    <w:p w14:paraId="394EE2BB" w14:textId="77777777" w:rsidR="00440A5A" w:rsidRDefault="007175C9" w:rsidP="00534FBD">
      <w:pPr>
        <w:numPr>
          <w:ilvl w:val="0"/>
          <w:numId w:val="7"/>
        </w:numPr>
      </w:pPr>
      <w:r w:rsidRPr="00630F53">
        <w:rPr>
          <w:i/>
          <w:iCs/>
        </w:rPr>
        <w:t>Use Mature Security Controls</w:t>
      </w:r>
      <w:r w:rsidRPr="00630F53">
        <w:t>:</w:t>
      </w:r>
      <w:r>
        <w:t xml:space="preserve"> Security relevant program code SHOULD only be implemented with mature and tested technologies, algorithms and implementations (APIs, frameworks etc.) </w:t>
      </w:r>
    </w:p>
    <w:p w14:paraId="3A822939" w14:textId="77777777" w:rsidR="00F13997" w:rsidRPr="00630F53" w:rsidRDefault="007175C9" w:rsidP="00630F53">
      <w:pPr>
        <w:numPr>
          <w:ilvl w:val="0"/>
          <w:numId w:val="7"/>
        </w:numPr>
      </w:pPr>
      <w:r w:rsidRPr="00630F53">
        <w:rPr>
          <w:i/>
          <w:iCs/>
        </w:rPr>
        <w:t>Keep Security Testable</w:t>
      </w:r>
      <w:r w:rsidRPr="00630F53">
        <w:t>:</w:t>
      </w:r>
      <w:r>
        <w:t xml:space="preserve"> Before a new technology (protocol, </w:t>
      </w:r>
      <w:r w:rsidR="004260C7">
        <w:t>framework</w:t>
      </w:r>
      <w:r>
        <w:t>, API</w:t>
      </w:r>
      <w:r w:rsidR="00BB2140">
        <w:t>,</w:t>
      </w:r>
      <w:r>
        <w:t xml:space="preserve"> etc</w:t>
      </w:r>
      <w:r w:rsidR="009A5C85">
        <w:t>.</w:t>
      </w:r>
      <w:r>
        <w:t xml:space="preserve">) </w:t>
      </w:r>
      <w:r w:rsidR="00A654A8">
        <w:t>is</w:t>
      </w:r>
      <w:r>
        <w:t xml:space="preserve"> being used in production, it SHOULD be ensured that proper testing procedures and tools exist </w:t>
      </w:r>
      <w:r w:rsidRPr="00630F53">
        <w:t xml:space="preserve">for performing security tests on them. </w:t>
      </w:r>
    </w:p>
    <w:p w14:paraId="5C6C8772" w14:textId="10738356" w:rsidR="00F13997" w:rsidRPr="00630F53" w:rsidRDefault="00F13997" w:rsidP="00630F53">
      <w:pPr>
        <w:numPr>
          <w:ilvl w:val="0"/>
          <w:numId w:val="7"/>
        </w:numPr>
      </w:pPr>
      <w:r w:rsidRPr="00630F53">
        <w:t>Use Secure Defaults: Use secure / safe defaults (e.g. in frameworks) to prevent unintentional security problems.</w:t>
      </w:r>
    </w:p>
    <w:p w14:paraId="60605B35" w14:textId="77777777" w:rsidR="00440A5A" w:rsidRDefault="007175C9">
      <w:pPr>
        <w:pStyle w:val="berschrift2"/>
        <w:ind w:left="561" w:right="2574" w:hanging="576"/>
      </w:pPr>
      <w:bookmarkStart w:id="31" w:name="_Toc61437900"/>
      <w:r>
        <w:t>Input Validation</w:t>
      </w:r>
      <w:bookmarkEnd w:id="31"/>
      <w:r>
        <w:t xml:space="preserve"> </w:t>
      </w:r>
    </w:p>
    <w:p w14:paraId="304FB39A" w14:textId="77777777" w:rsidR="002E6925" w:rsidRPr="002E6925" w:rsidRDefault="002E6925" w:rsidP="0078194D">
      <w:pPr>
        <w:pStyle w:val="Listenabsatz"/>
        <w:numPr>
          <w:ilvl w:val="0"/>
          <w:numId w:val="17"/>
        </w:numPr>
      </w:pPr>
      <w:r w:rsidRPr="002E6925">
        <w:t>All untrusted input parameters (e.g. of external interfaces) MUST be validated restrictively.</w:t>
      </w:r>
    </w:p>
    <w:p w14:paraId="7CA9E9D7" w14:textId="77777777" w:rsidR="002E6925" w:rsidRPr="002E6925" w:rsidRDefault="002E6925" w:rsidP="0078194D">
      <w:pPr>
        <w:pStyle w:val="Listenabsatz"/>
        <w:numPr>
          <w:ilvl w:val="0"/>
          <w:numId w:val="17"/>
        </w:numPr>
      </w:pPr>
      <w:r w:rsidRPr="002E6925">
        <w:t>Security-relevant input validation MUST be performed on the server-side. Client-side validation MAY be implemented but only for usability reasons in addition to server-side validation or to prevent client-side attacks.</w:t>
      </w:r>
    </w:p>
    <w:p w14:paraId="1D7CE793" w14:textId="77777777" w:rsidR="002E6925" w:rsidRPr="002E6925" w:rsidRDefault="002E6925" w:rsidP="0078194D">
      <w:pPr>
        <w:pStyle w:val="Listenabsatz"/>
        <w:numPr>
          <w:ilvl w:val="0"/>
          <w:numId w:val="17"/>
        </w:numPr>
      </w:pPr>
      <w:r w:rsidRPr="002E6925">
        <w:t>Input validation SHOULD be performed as strictly as possible in respect of allowed data type, length, and range. Examples:</w:t>
      </w:r>
    </w:p>
    <w:p w14:paraId="5BCCBFA7" w14:textId="77777777" w:rsidR="002E6925" w:rsidRPr="002E6925" w:rsidRDefault="002E6925" w:rsidP="0078194D">
      <w:pPr>
        <w:pStyle w:val="Listenabsatz"/>
        <w:numPr>
          <w:ilvl w:val="1"/>
          <w:numId w:val="54"/>
        </w:numPr>
      </w:pPr>
      <w:r w:rsidRPr="002E6925">
        <w:t>Numeric instead of a String datatype,</w:t>
      </w:r>
    </w:p>
    <w:p w14:paraId="58E14DEC" w14:textId="77777777" w:rsidR="002E6925" w:rsidRPr="002E6925" w:rsidRDefault="002E6925" w:rsidP="0078194D">
      <w:pPr>
        <w:pStyle w:val="Listenabsatz"/>
        <w:numPr>
          <w:ilvl w:val="1"/>
          <w:numId w:val="54"/>
        </w:numPr>
      </w:pPr>
      <w:r w:rsidRPr="002E6925">
        <w:t>limitations for numeric data types or</w:t>
      </w:r>
    </w:p>
    <w:p w14:paraId="567731EC" w14:textId="77777777" w:rsidR="002E6925" w:rsidRPr="002E6925" w:rsidRDefault="002E6925" w:rsidP="0078194D">
      <w:pPr>
        <w:pStyle w:val="Listenabsatz"/>
        <w:numPr>
          <w:ilvl w:val="1"/>
          <w:numId w:val="54"/>
        </w:numPr>
      </w:pPr>
      <w:r w:rsidRPr="002E6925">
        <w:t>restricted allowed characters for a string (e.g. only “a-z” and “A-Z”).</w:t>
      </w:r>
    </w:p>
    <w:p w14:paraId="35C306BF" w14:textId="77777777" w:rsidR="002E6925" w:rsidRPr="002E6925" w:rsidRDefault="002E6925" w:rsidP="0078194D">
      <w:pPr>
        <w:pStyle w:val="Listenabsatz"/>
        <w:numPr>
          <w:ilvl w:val="0"/>
          <w:numId w:val="17"/>
        </w:numPr>
      </w:pPr>
      <w:r w:rsidRPr="002E6925">
        <w:t>Input validation MUST be applied to all types of untrusted input parameters (including hidden form fields and HTTP header such as cookies).</w:t>
      </w:r>
    </w:p>
    <w:p w14:paraId="15E6A954" w14:textId="15201E24" w:rsidR="002E6925" w:rsidRPr="002E6925" w:rsidRDefault="002E6925" w:rsidP="0078194D">
      <w:pPr>
        <w:pStyle w:val="Listenabsatz"/>
        <w:numPr>
          <w:ilvl w:val="0"/>
          <w:numId w:val="17"/>
        </w:numPr>
      </w:pPr>
      <w:r w:rsidRPr="002E6925">
        <w:lastRenderedPageBreak/>
        <w:t>In order to remove path truncations like “../../”, directory paths MUST be normalized / before input validation is applied to it</w:t>
      </w:r>
      <w:r w:rsidR="002551DC">
        <w:rPr>
          <w:rStyle w:val="Funotenzeichen"/>
        </w:rPr>
        <w:footnoteReference w:id="8"/>
      </w:r>
      <w:r w:rsidRPr="002E6925">
        <w:t>. This MAY be done implicitly by using a secure API that removes such truncations automatically.</w:t>
      </w:r>
    </w:p>
    <w:p w14:paraId="4CFAAA1F" w14:textId="77777777" w:rsidR="002E6925" w:rsidRPr="002E6925" w:rsidRDefault="002E6925" w:rsidP="0078194D">
      <w:pPr>
        <w:pStyle w:val="Listenabsatz"/>
        <w:numPr>
          <w:ilvl w:val="0"/>
          <w:numId w:val="17"/>
        </w:numPr>
      </w:pPr>
      <w:r w:rsidRPr="002E6925">
        <w:t>Input validation SHOULD be using a positive validation model (whitelisting).</w:t>
      </w:r>
    </w:p>
    <w:p w14:paraId="475D405A" w14:textId="77777777" w:rsidR="002E6925" w:rsidRPr="002E6925" w:rsidRDefault="002E6925" w:rsidP="0078194D">
      <w:pPr>
        <w:pStyle w:val="Listenabsatz"/>
        <w:numPr>
          <w:ilvl w:val="0"/>
          <w:numId w:val="17"/>
        </w:numPr>
      </w:pPr>
      <w:r w:rsidRPr="002E6925">
        <w:t>Validation of user input SHOULD be performed implicitly with data binding (typecasting) where possible.</w:t>
      </w:r>
    </w:p>
    <w:p w14:paraId="5F7A9569" w14:textId="77777777" w:rsidR="002E6925" w:rsidRPr="002E6925" w:rsidRDefault="002E6925" w:rsidP="0078194D">
      <w:pPr>
        <w:pStyle w:val="Listenabsatz"/>
        <w:numPr>
          <w:ilvl w:val="0"/>
          <w:numId w:val="17"/>
        </w:numPr>
      </w:pPr>
      <w:r w:rsidRPr="002E6925">
        <w:t>Validation of non-editable application parameters (no user input) SHOULD be performed implicitly via integrity checks or indirection mappings where possible.</w:t>
      </w:r>
    </w:p>
    <w:p w14:paraId="7CC2B961" w14:textId="77777777" w:rsidR="002E6925" w:rsidRPr="002E6925" w:rsidRDefault="002E6925" w:rsidP="0078194D">
      <w:pPr>
        <w:pStyle w:val="Listenabsatz"/>
        <w:numPr>
          <w:ilvl w:val="0"/>
          <w:numId w:val="17"/>
        </w:numPr>
      </w:pPr>
      <w:r w:rsidRPr="002E6925">
        <w:t>HTML input MUST be validated restrictively with a mature HTML sanitizer API.</w:t>
      </w:r>
    </w:p>
    <w:p w14:paraId="554EAF14" w14:textId="77777777" w:rsidR="002E6925" w:rsidRPr="002E6925" w:rsidRDefault="002E6925" w:rsidP="0078194D">
      <w:pPr>
        <w:pStyle w:val="Listenabsatz"/>
        <w:numPr>
          <w:ilvl w:val="0"/>
          <w:numId w:val="17"/>
        </w:numPr>
      </w:pPr>
      <w:r w:rsidRPr="002E6925">
        <w:t>JSON or XML data from untrusted sources (e.g. received by a service) MUST be validated indirectly (e.g. via bean validation) or directly via an XML Schema. This MUST be done restrictively as described above.</w:t>
      </w:r>
    </w:p>
    <w:p w14:paraId="469F8162" w14:textId="77777777" w:rsidR="002E6925" w:rsidRPr="002E6925" w:rsidRDefault="002E6925" w:rsidP="0078194D">
      <w:pPr>
        <w:pStyle w:val="Listenabsatz"/>
        <w:numPr>
          <w:ilvl w:val="0"/>
          <w:numId w:val="17"/>
        </w:numPr>
      </w:pPr>
      <w:r w:rsidRPr="002E6925">
        <w:t>An XML parser that process XML content from untrusted sources (e.g. from an external entity) MUST be hardened to prevent common XML-based attacks:</w:t>
      </w:r>
    </w:p>
    <w:p w14:paraId="703374C0" w14:textId="77777777" w:rsidR="002E6925" w:rsidRPr="002E6925" w:rsidRDefault="002E6925" w:rsidP="0078194D">
      <w:pPr>
        <w:pStyle w:val="Listenabsatz"/>
        <w:numPr>
          <w:ilvl w:val="1"/>
          <w:numId w:val="53"/>
        </w:numPr>
      </w:pPr>
      <w:r w:rsidRPr="002E6925">
        <w:t>Set restrictive limits (e.g. in respect of maximal nesting depth or document size),</w:t>
      </w:r>
    </w:p>
    <w:p w14:paraId="0112D607" w14:textId="77777777" w:rsidR="002E6925" w:rsidRPr="002E6925" w:rsidRDefault="002E6925" w:rsidP="0078194D">
      <w:pPr>
        <w:pStyle w:val="Listenabsatz"/>
        <w:numPr>
          <w:ilvl w:val="1"/>
          <w:numId w:val="53"/>
        </w:numPr>
      </w:pPr>
      <w:r w:rsidRPr="002E6925">
        <w:t>deactivate processing of external XML entities.</w:t>
      </w:r>
    </w:p>
    <w:p w14:paraId="45B82CE3" w14:textId="58689E97" w:rsidR="000072EB" w:rsidRDefault="002E6925" w:rsidP="0078194D">
      <w:pPr>
        <w:pStyle w:val="Listenabsatz"/>
        <w:numPr>
          <w:ilvl w:val="0"/>
          <w:numId w:val="17"/>
        </w:numPr>
      </w:pPr>
      <w:r w:rsidRPr="002E6925">
        <w:t>In order to prevent insecure object deserialization, it MUST be ensured that objects received and bound from untrusted sources are not hostile or tempered (e.g. by only binding non-sensitive attributes, perform whitelisting or integrity checks.</w:t>
      </w:r>
    </w:p>
    <w:p w14:paraId="4512B502" w14:textId="77777777" w:rsidR="00440A5A" w:rsidRDefault="007175C9">
      <w:pPr>
        <w:pStyle w:val="berschrift2"/>
        <w:ind w:left="561" w:right="2574" w:hanging="576"/>
      </w:pPr>
      <w:bookmarkStart w:id="32" w:name="_Toc61437901"/>
      <w:r>
        <w:t>File Uploads and Downloads</w:t>
      </w:r>
      <w:bookmarkEnd w:id="32"/>
      <w:r>
        <w:t xml:space="preserve"> </w:t>
      </w:r>
    </w:p>
    <w:p w14:paraId="3A68B8C9" w14:textId="77777777" w:rsidR="00411372" w:rsidRDefault="002551DC" w:rsidP="0078194D">
      <w:pPr>
        <w:pStyle w:val="Listenabsatz"/>
        <w:numPr>
          <w:ilvl w:val="0"/>
          <w:numId w:val="30"/>
        </w:numPr>
      </w:pPr>
      <w:r w:rsidRPr="002551DC">
        <w:rPr>
          <w:b/>
          <w:bCs/>
        </w:rPr>
        <w:t>Authentication</w:t>
      </w:r>
      <w:r w:rsidRPr="002551DC">
        <w:t>: All file uploads SHOULD be authenticated by the user on the server-side (= function only available within the authenticated user area) and MUST implement suitable controls to preventing denial of service attacks if available to not authenticated users.</w:t>
      </w:r>
    </w:p>
    <w:p w14:paraId="4E14E051" w14:textId="77777777" w:rsidR="00411372" w:rsidRDefault="002551DC" w:rsidP="0078194D">
      <w:pPr>
        <w:pStyle w:val="Listenabsatz"/>
        <w:numPr>
          <w:ilvl w:val="0"/>
          <w:numId w:val="30"/>
        </w:numPr>
      </w:pPr>
      <w:r w:rsidRPr="00411372">
        <w:rPr>
          <w:b/>
          <w:bCs/>
        </w:rPr>
        <w:t>Storage</w:t>
      </w:r>
      <w:r w:rsidRPr="002551DC">
        <w:t>:</w:t>
      </w:r>
    </w:p>
    <w:p w14:paraId="2994A1B2" w14:textId="77777777" w:rsidR="00411372" w:rsidRDefault="002551DC" w:rsidP="0078194D">
      <w:pPr>
        <w:pStyle w:val="Listenabsatz"/>
        <w:numPr>
          <w:ilvl w:val="1"/>
          <w:numId w:val="30"/>
        </w:numPr>
      </w:pPr>
      <w:r w:rsidRPr="002551DC">
        <w:t>Uploaded files SHOULD be stored to a database</w:t>
      </w:r>
      <w:r>
        <w:t>.</w:t>
      </w:r>
    </w:p>
    <w:p w14:paraId="30C3905D" w14:textId="0CBF7FC0" w:rsidR="002551DC" w:rsidRDefault="002551DC" w:rsidP="0078194D">
      <w:pPr>
        <w:pStyle w:val="Listenabsatz"/>
        <w:numPr>
          <w:ilvl w:val="1"/>
          <w:numId w:val="30"/>
        </w:numPr>
      </w:pPr>
      <w:r w:rsidRPr="002551DC">
        <w:t>In case uploaded files are required to be stored on a file system, the implementation</w:t>
      </w:r>
      <w:r w:rsidR="00411372">
        <w:t xml:space="preserve"> </w:t>
      </w:r>
      <w:r w:rsidRPr="002551DC">
        <w:t>MUST be according to the following requirements:</w:t>
      </w:r>
    </w:p>
    <w:p w14:paraId="01B1CDAD" w14:textId="779F2E63" w:rsidR="002551DC" w:rsidRPr="002551DC" w:rsidRDefault="002551DC" w:rsidP="00200DAF">
      <w:pPr>
        <w:pStyle w:val="Listenabsatz"/>
        <w:numPr>
          <w:ilvl w:val="2"/>
          <w:numId w:val="9"/>
        </w:numPr>
      </w:pPr>
      <w:r w:rsidRPr="002551DC">
        <w:t xml:space="preserve">Uploaded files MUST be stored in an access protected directory that is not accessible from external (e.g. stored outside of the web &amp; document root). For applications with </w:t>
      </w:r>
      <w:r w:rsidRPr="00411372">
        <w:rPr>
          <w:i/>
          <w:iCs/>
        </w:rPr>
        <w:t>assurance class</w:t>
      </w:r>
      <w:r w:rsidRPr="002551DC">
        <w:t xml:space="preserve"> &gt;= [HIGH], uploaded files SHOULD be stores in a user-specific directory.</w:t>
      </w:r>
    </w:p>
    <w:p w14:paraId="1D2C0B17" w14:textId="77777777" w:rsidR="002551DC" w:rsidRPr="002551DC" w:rsidRDefault="002551DC" w:rsidP="00200DAF">
      <w:pPr>
        <w:numPr>
          <w:ilvl w:val="2"/>
          <w:numId w:val="9"/>
        </w:numPr>
      </w:pPr>
      <w:r w:rsidRPr="002551DC">
        <w:t>File uploads MUST be saved with restrictive permissions (e.g. in case of Unix-based systems „</w:t>
      </w:r>
      <w:proofErr w:type="spellStart"/>
      <w:r w:rsidRPr="00452041">
        <w:rPr>
          <w:rFonts w:ascii="Courier New" w:hAnsi="Courier New" w:cs="Courier New"/>
        </w:rPr>
        <w:t>chmod</w:t>
      </w:r>
      <w:proofErr w:type="spellEnd"/>
      <w:r w:rsidRPr="00452041">
        <w:rPr>
          <w:rFonts w:ascii="Courier New" w:hAnsi="Courier New" w:cs="Courier New"/>
        </w:rPr>
        <w:t xml:space="preserve"> 0600</w:t>
      </w:r>
      <w:r w:rsidRPr="002551DC">
        <w:t>“).</w:t>
      </w:r>
    </w:p>
    <w:p w14:paraId="3DB22F66" w14:textId="77777777" w:rsidR="002551DC" w:rsidRPr="002551DC" w:rsidRDefault="002551DC" w:rsidP="00200DAF">
      <w:pPr>
        <w:numPr>
          <w:ilvl w:val="2"/>
          <w:numId w:val="9"/>
        </w:numPr>
      </w:pPr>
      <w:r w:rsidRPr="002551DC">
        <w:t>Uploaded files MUST NOT be executable.</w:t>
      </w:r>
    </w:p>
    <w:p w14:paraId="77D135D1" w14:textId="77777777" w:rsidR="002551DC" w:rsidRPr="002551DC" w:rsidRDefault="002551DC" w:rsidP="00200DAF">
      <w:pPr>
        <w:numPr>
          <w:ilvl w:val="2"/>
          <w:numId w:val="9"/>
        </w:numPr>
      </w:pPr>
      <w:r w:rsidRPr="002551DC">
        <w:t>Uploaded files MUST be stored as a new file with unique filename that is not user-specified.</w:t>
      </w:r>
    </w:p>
    <w:p w14:paraId="6068C20E" w14:textId="77777777" w:rsidR="002551DC" w:rsidRDefault="002551DC" w:rsidP="0078194D">
      <w:pPr>
        <w:pStyle w:val="Listenabsatz"/>
        <w:numPr>
          <w:ilvl w:val="0"/>
          <w:numId w:val="30"/>
        </w:numPr>
      </w:pPr>
      <w:r w:rsidRPr="002551DC">
        <w:rPr>
          <w:b/>
          <w:bCs/>
        </w:rPr>
        <w:t>Limitation</w:t>
      </w:r>
      <w:r w:rsidRPr="002551DC">
        <w:t>:</w:t>
      </w:r>
    </w:p>
    <w:p w14:paraId="4F10C861" w14:textId="77777777" w:rsidR="002551DC" w:rsidRDefault="002551DC" w:rsidP="0078194D">
      <w:pPr>
        <w:pStyle w:val="Listenabsatz"/>
        <w:numPr>
          <w:ilvl w:val="1"/>
          <w:numId w:val="52"/>
        </w:numPr>
      </w:pPr>
      <w:r w:rsidRPr="002551DC">
        <w:t>The size of uploaded files MUST be restricted to a reasonable maximum (e.g. 5 MB).</w:t>
      </w:r>
    </w:p>
    <w:p w14:paraId="43D3C0BE" w14:textId="0DD21232" w:rsidR="002551DC" w:rsidRPr="002551DC" w:rsidRDefault="002551DC" w:rsidP="0078194D">
      <w:pPr>
        <w:pStyle w:val="Listenabsatz"/>
        <w:numPr>
          <w:ilvl w:val="1"/>
          <w:numId w:val="52"/>
        </w:numPr>
      </w:pPr>
      <w:r w:rsidRPr="002551DC">
        <w:t>The number of files that are allowed to be uploaded SHOULD be restricted to a reasonable value (e.g. 8 files from one user per hour and user or IP address).</w:t>
      </w:r>
    </w:p>
    <w:p w14:paraId="499DB396" w14:textId="77777777" w:rsidR="000826BF" w:rsidRDefault="002551DC" w:rsidP="0078194D">
      <w:pPr>
        <w:pStyle w:val="Listenabsatz"/>
        <w:numPr>
          <w:ilvl w:val="0"/>
          <w:numId w:val="30"/>
        </w:numPr>
      </w:pPr>
      <w:r w:rsidRPr="002551DC">
        <w:rPr>
          <w:b/>
          <w:bCs/>
        </w:rPr>
        <w:t>Validation</w:t>
      </w:r>
      <w:r w:rsidRPr="002551DC">
        <w:t>:</w:t>
      </w:r>
    </w:p>
    <w:p w14:paraId="7EC3E200" w14:textId="77777777" w:rsidR="000826BF" w:rsidRDefault="002551DC" w:rsidP="0078194D">
      <w:pPr>
        <w:pStyle w:val="Listenabsatz"/>
        <w:numPr>
          <w:ilvl w:val="1"/>
          <w:numId w:val="51"/>
        </w:numPr>
      </w:pPr>
      <w:r w:rsidRPr="002551DC">
        <w:lastRenderedPageBreak/>
        <w:t>File types that may consist of executable code (e.g. „.html“, “.</w:t>
      </w:r>
      <w:proofErr w:type="spellStart"/>
      <w:r w:rsidRPr="002551DC">
        <w:t>js</w:t>
      </w:r>
      <w:proofErr w:type="spellEnd"/>
      <w:r w:rsidRPr="002551DC">
        <w:t xml:space="preserve">“ or „.exe“) MUST be prevented from being uploaded. </w:t>
      </w:r>
    </w:p>
    <w:p w14:paraId="2112279A" w14:textId="77777777" w:rsidR="000826BF" w:rsidRDefault="002551DC" w:rsidP="0078194D">
      <w:pPr>
        <w:pStyle w:val="Listenabsatz"/>
        <w:numPr>
          <w:ilvl w:val="1"/>
          <w:numId w:val="51"/>
        </w:numPr>
      </w:pPr>
      <w:r w:rsidRPr="002551DC">
        <w:t>File type validation MUST be executed based on a whitelisting approach where only safe file types are allowed.</w:t>
      </w:r>
      <w:r>
        <w:t xml:space="preserve"> </w:t>
      </w:r>
    </w:p>
    <w:p w14:paraId="2EDC60D8" w14:textId="77777777" w:rsidR="008040A0" w:rsidRDefault="002551DC" w:rsidP="0078194D">
      <w:pPr>
        <w:pStyle w:val="Listenabsatz"/>
        <w:numPr>
          <w:ilvl w:val="1"/>
          <w:numId w:val="51"/>
        </w:numPr>
      </w:pPr>
      <w:r w:rsidRPr="002551DC">
        <w:t xml:space="preserve">File type validation MUST be executed on file extension and MIME type. </w:t>
      </w:r>
    </w:p>
    <w:p w14:paraId="286E9BAC" w14:textId="763A1FA1" w:rsidR="002551DC" w:rsidRPr="002551DC" w:rsidRDefault="002551DC" w:rsidP="0078194D">
      <w:pPr>
        <w:pStyle w:val="Listenabsatz"/>
        <w:numPr>
          <w:ilvl w:val="1"/>
          <w:numId w:val="51"/>
        </w:numPr>
      </w:pPr>
      <w:r w:rsidRPr="002551DC">
        <w:t xml:space="preserve">For applications with </w:t>
      </w:r>
      <w:r w:rsidRPr="00411372">
        <w:rPr>
          <w:i/>
          <w:iCs/>
        </w:rPr>
        <w:t>assurance class</w:t>
      </w:r>
      <w:r w:rsidRPr="002551DC">
        <w:t xml:space="preserve"> &gt;= [HIGH], the file type SHOULD be verified with suitable tools or APIs based on its actual content (e.g. you could perform image operations like </w:t>
      </w:r>
      <w:proofErr w:type="spellStart"/>
      <w:r w:rsidRPr="002551DC">
        <w:rPr>
          <w:rFonts w:ascii="Courier New" w:hAnsi="Courier New" w:cs="Courier New"/>
        </w:rPr>
        <w:t>getImageSize</w:t>
      </w:r>
      <w:proofErr w:type="spellEnd"/>
      <w:r w:rsidRPr="002551DC">
        <w:rPr>
          <w:rFonts w:ascii="Courier New" w:hAnsi="Courier New" w:cs="Courier New"/>
        </w:rPr>
        <w:t>()</w:t>
      </w:r>
      <w:r w:rsidRPr="002551DC">
        <w:t xml:space="preserve"> on an expected image file).</w:t>
      </w:r>
    </w:p>
    <w:p w14:paraId="1556F661" w14:textId="77777777" w:rsidR="008A1912" w:rsidRDefault="002551DC" w:rsidP="0078194D">
      <w:pPr>
        <w:pStyle w:val="Listenabsatz"/>
        <w:numPr>
          <w:ilvl w:val="0"/>
          <w:numId w:val="30"/>
        </w:numPr>
      </w:pPr>
      <w:r w:rsidRPr="002551DC">
        <w:rPr>
          <w:b/>
          <w:bCs/>
        </w:rPr>
        <w:t>Sanitization</w:t>
      </w:r>
      <w:r w:rsidRPr="002551DC">
        <w:t>: Uploaded files from untrusted sources (e.g. over the Internet) with potentially executable content SHOULD be</w:t>
      </w:r>
      <w:r w:rsidR="008040A0">
        <w:t xml:space="preserve"> </w:t>
      </w:r>
    </w:p>
    <w:p w14:paraId="3EF5A05F" w14:textId="77777777" w:rsidR="00745C47" w:rsidRDefault="002551DC" w:rsidP="0078194D">
      <w:pPr>
        <w:pStyle w:val="Listenabsatz"/>
        <w:numPr>
          <w:ilvl w:val="1"/>
          <w:numId w:val="50"/>
        </w:numPr>
      </w:pPr>
      <w:r w:rsidRPr="002551DC">
        <w:t>sanitized</w:t>
      </w:r>
      <w:r w:rsidR="008A1912">
        <w:t xml:space="preserve"> </w:t>
      </w:r>
      <w:r w:rsidRPr="002551DC">
        <w:t>of executable code (e.g. macros in MS Word files) and</w:t>
      </w:r>
      <w:r w:rsidR="008040A0">
        <w:t xml:space="preserve"> </w:t>
      </w:r>
    </w:p>
    <w:p w14:paraId="49325EFA" w14:textId="3149E88F" w:rsidR="002551DC" w:rsidRPr="002551DC" w:rsidRDefault="002551DC" w:rsidP="0078194D">
      <w:pPr>
        <w:pStyle w:val="Listenabsatz"/>
        <w:numPr>
          <w:ilvl w:val="1"/>
          <w:numId w:val="50"/>
        </w:numPr>
      </w:pPr>
      <w:r w:rsidRPr="002551DC">
        <w:t>analyzed with an antivirus (AV) solution for potential malware infections. Files MUST be rejected or sent to quarantine in cases of a positive finding.</w:t>
      </w:r>
      <w:r w:rsidR="00745C47">
        <w:rPr>
          <w:rStyle w:val="Funotenzeichen"/>
        </w:rPr>
        <w:footnoteReference w:id="9"/>
      </w:r>
    </w:p>
    <w:p w14:paraId="7B37677B" w14:textId="77777777" w:rsidR="00745C47" w:rsidRDefault="002551DC" w:rsidP="0078194D">
      <w:pPr>
        <w:pStyle w:val="Listenabsatz"/>
        <w:numPr>
          <w:ilvl w:val="0"/>
          <w:numId w:val="30"/>
        </w:numPr>
      </w:pPr>
      <w:r w:rsidRPr="002551DC">
        <w:rPr>
          <w:b/>
          <w:bCs/>
        </w:rPr>
        <w:t>Download</w:t>
      </w:r>
      <w:r w:rsidRPr="002551DC">
        <w:t>:</w:t>
      </w:r>
      <w:r w:rsidR="00745C47">
        <w:t xml:space="preserve"> </w:t>
      </w:r>
    </w:p>
    <w:p w14:paraId="31180846" w14:textId="4BB1B346" w:rsidR="00745C47" w:rsidRDefault="002551DC" w:rsidP="0078194D">
      <w:pPr>
        <w:pStyle w:val="Listenabsatz"/>
        <w:numPr>
          <w:ilvl w:val="1"/>
          <w:numId w:val="49"/>
        </w:numPr>
      </w:pPr>
      <w:r w:rsidRPr="002551DC">
        <w:t>File downloads SHOULD be carried out from a separate origin (e.g. „files.example.com“), to prevent the impact of executable script code that they may contain.</w:t>
      </w:r>
    </w:p>
    <w:p w14:paraId="27BE5438" w14:textId="77777777" w:rsidR="00745C47" w:rsidRDefault="002551DC" w:rsidP="0078194D">
      <w:pPr>
        <w:pStyle w:val="Listenabsatz"/>
        <w:numPr>
          <w:ilvl w:val="1"/>
          <w:numId w:val="49"/>
        </w:numPr>
      </w:pPr>
      <w:r w:rsidRPr="002551DC">
        <w:t xml:space="preserve">File downloads SHOULD always be protected with relevant HTTP security headers, e.g. to prevent MIME Type sniffing in browsers (see </w:t>
      </w:r>
      <w:hyperlink r:id="rId23" w:history="1">
        <w:r w:rsidRPr="002551DC">
          <w:t>Appendix A: Requirements for HTTP Security Header</w:t>
        </w:r>
      </w:hyperlink>
      <w:r w:rsidRPr="002551DC">
        <w:t>).</w:t>
      </w:r>
    </w:p>
    <w:p w14:paraId="3A2C4EEA" w14:textId="76463625" w:rsidR="00440A5A" w:rsidRDefault="002551DC" w:rsidP="0078194D">
      <w:pPr>
        <w:pStyle w:val="Listenabsatz"/>
        <w:numPr>
          <w:ilvl w:val="1"/>
          <w:numId w:val="49"/>
        </w:numPr>
      </w:pPr>
      <w:r w:rsidRPr="002551DC">
        <w:t>Filenames MUST be properly encoded before written into response header when user-controlled in order to preventing Reflected File Downloads (RFD).</w:t>
      </w:r>
    </w:p>
    <w:p w14:paraId="50DC3F46" w14:textId="77777777" w:rsidR="00440A5A" w:rsidRDefault="007175C9">
      <w:pPr>
        <w:pStyle w:val="berschrift2"/>
        <w:ind w:left="561" w:right="2574" w:hanging="576"/>
      </w:pPr>
      <w:bookmarkStart w:id="33" w:name="_Toc61437902"/>
      <w:r>
        <w:t>Output Validation (Encoding &amp; Escaping)</w:t>
      </w:r>
      <w:bookmarkEnd w:id="33"/>
      <w:r>
        <w:t xml:space="preserve"> </w:t>
      </w:r>
    </w:p>
    <w:p w14:paraId="2C743939" w14:textId="665CFAC4" w:rsidR="00440A5A" w:rsidRDefault="00AB610C" w:rsidP="00200DAF">
      <w:pPr>
        <w:numPr>
          <w:ilvl w:val="0"/>
          <w:numId w:val="9"/>
        </w:numPr>
      </w:pPr>
      <w:r w:rsidRPr="00557AEE">
        <w:t>Every</w:t>
      </w:r>
      <w:r w:rsidR="00326936" w:rsidRPr="00557AEE">
        <w:t xml:space="preserve"> access to backend systems such as databases MUST be parameterized</w:t>
      </w:r>
      <w:r w:rsidR="007175C9">
        <w:rPr>
          <w:vertAlign w:val="superscript"/>
        </w:rPr>
        <w:footnoteReference w:id="10"/>
      </w:r>
      <w:r w:rsidR="007175C9">
        <w:t xml:space="preserve">, e.g. via </w:t>
      </w:r>
      <w:r w:rsidR="00B756C3">
        <w:t>p</w:t>
      </w:r>
      <w:r w:rsidR="007175C9">
        <w:t xml:space="preserve">repared </w:t>
      </w:r>
      <w:r w:rsidR="00557AEE">
        <w:t>s</w:t>
      </w:r>
      <w:r w:rsidR="007175C9">
        <w:t>tatements, OR mappers (e.g. Hibernate) when a</w:t>
      </w:r>
      <w:r w:rsidR="00691F37">
        <w:t>n</w:t>
      </w:r>
      <w:r w:rsidR="007175C9">
        <w:t xml:space="preserve"> API for this matter </w:t>
      </w:r>
      <w:r w:rsidR="00C0549F">
        <w:t>does</w:t>
      </w:r>
      <w:r w:rsidR="007175C9">
        <w:t xml:space="preserve"> exist. </w:t>
      </w:r>
    </w:p>
    <w:p w14:paraId="56BC7394" w14:textId="77777777" w:rsidR="00440A5A" w:rsidRDefault="007175C9" w:rsidP="00200DAF">
      <w:pPr>
        <w:numPr>
          <w:ilvl w:val="0"/>
          <w:numId w:val="9"/>
        </w:numPr>
      </w:pPr>
      <w:r>
        <w:t xml:space="preserve">All parameters, either internally or user-controlled, MUST be declared as parameters within a prepared statement (or similar API) call.  </w:t>
      </w:r>
    </w:p>
    <w:p w14:paraId="16AAE41D" w14:textId="1A086A10" w:rsidR="00440A5A" w:rsidRDefault="007175C9" w:rsidP="00200DAF">
      <w:pPr>
        <w:numPr>
          <w:ilvl w:val="0"/>
          <w:numId w:val="9"/>
        </w:numPr>
      </w:pPr>
      <w:r>
        <w:t xml:space="preserve">In case an API does not provide any methods for </w:t>
      </w:r>
      <w:r w:rsidR="00557AEE" w:rsidRPr="00557AEE">
        <w:t>parameterized statement</w:t>
      </w:r>
      <w:r w:rsidR="00557AEE">
        <w:t>s</w:t>
      </w:r>
      <w:r>
        <w:t xml:space="preserve">, parameters MUST be encoded with </w:t>
      </w:r>
      <w:r w:rsidR="001E78AA">
        <w:t>suitable</w:t>
      </w:r>
      <w:r>
        <w:t xml:space="preserve"> APIs (e.g. SQL encoding) to prevent interpreter injection. </w:t>
      </w:r>
    </w:p>
    <w:p w14:paraId="01408871" w14:textId="2BEBD77E" w:rsidR="00870E1B" w:rsidRDefault="007175C9" w:rsidP="00200DAF">
      <w:pPr>
        <w:numPr>
          <w:ilvl w:val="0"/>
          <w:numId w:val="9"/>
        </w:numPr>
      </w:pPr>
      <w:r>
        <w:t xml:space="preserve">User-controlled parameters MUST be encoded with a suitable API and method related to its output context if written </w:t>
      </w:r>
      <w:r w:rsidR="0020699B">
        <w:t>into a web</w:t>
      </w:r>
      <w:r>
        <w:t xml:space="preserve">page: </w:t>
      </w:r>
    </w:p>
    <w:p w14:paraId="29D922DA" w14:textId="3D7CE05D" w:rsidR="009B3736" w:rsidRDefault="007175C9" w:rsidP="00200DAF">
      <w:pPr>
        <w:pStyle w:val="Listenabsatz"/>
        <w:numPr>
          <w:ilvl w:val="1"/>
          <w:numId w:val="8"/>
        </w:numPr>
      </w:pPr>
      <w:r>
        <w:t xml:space="preserve">HTML </w:t>
      </w:r>
      <w:r w:rsidR="0020699B">
        <w:t>c</w:t>
      </w:r>
      <w:r>
        <w:t xml:space="preserve">ontext: HTML </w:t>
      </w:r>
      <w:r w:rsidR="00E03659">
        <w:t>e</w:t>
      </w:r>
      <w:r>
        <w:t xml:space="preserve">ntity </w:t>
      </w:r>
      <w:r w:rsidR="00E03659">
        <w:t>e</w:t>
      </w:r>
      <w:r>
        <w:t xml:space="preserve">ncoding </w:t>
      </w:r>
    </w:p>
    <w:p w14:paraId="4FB2E2F7" w14:textId="04B79819" w:rsidR="009B3736" w:rsidRDefault="007175C9" w:rsidP="00200DAF">
      <w:pPr>
        <w:pStyle w:val="Listenabsatz"/>
        <w:numPr>
          <w:ilvl w:val="1"/>
          <w:numId w:val="8"/>
        </w:numPr>
      </w:pPr>
      <w:r>
        <w:t xml:space="preserve">JavaScript </w:t>
      </w:r>
      <w:r w:rsidR="0020699B">
        <w:t>c</w:t>
      </w:r>
      <w:r>
        <w:t xml:space="preserve">ontext: JavaScript </w:t>
      </w:r>
      <w:r w:rsidR="00E03659">
        <w:t>e</w:t>
      </w:r>
      <w:r>
        <w:t xml:space="preserve">scaping </w:t>
      </w:r>
    </w:p>
    <w:p w14:paraId="23EB3240" w14:textId="77777777" w:rsidR="0084414D" w:rsidRDefault="007175C9" w:rsidP="00200DAF">
      <w:pPr>
        <w:pStyle w:val="Listenabsatz"/>
        <w:numPr>
          <w:ilvl w:val="1"/>
          <w:numId w:val="8"/>
        </w:numPr>
      </w:pPr>
      <w:r>
        <w:t xml:space="preserve">CSS </w:t>
      </w:r>
      <w:r w:rsidR="0020699B">
        <w:t>c</w:t>
      </w:r>
      <w:r>
        <w:t>onte</w:t>
      </w:r>
      <w:r w:rsidR="00155040">
        <w:t xml:space="preserve">xt: CSS </w:t>
      </w:r>
      <w:r w:rsidR="00E03659">
        <w:t>e</w:t>
      </w:r>
      <w:r w:rsidR="00155040">
        <w:t xml:space="preserve">scaping </w:t>
      </w:r>
    </w:p>
    <w:p w14:paraId="2F1856EF" w14:textId="1C69DA5F" w:rsidR="00440A5A" w:rsidRDefault="007175C9" w:rsidP="00200DAF">
      <w:pPr>
        <w:numPr>
          <w:ilvl w:val="0"/>
          <w:numId w:val="9"/>
        </w:numPr>
      </w:pPr>
      <w:r>
        <w:t xml:space="preserve">Output encoding SHOULD only be implemented with mature APIs and frameworks. </w:t>
      </w:r>
    </w:p>
    <w:p w14:paraId="53CBCDFD" w14:textId="77777777" w:rsidR="00440A5A" w:rsidRDefault="007175C9" w:rsidP="00200DAF">
      <w:pPr>
        <w:numPr>
          <w:ilvl w:val="0"/>
          <w:numId w:val="9"/>
        </w:numPr>
      </w:pPr>
      <w:r>
        <w:t xml:space="preserve">Implicit validation (e.g. via ORM frameworks or template technologies) SHOULD be preferred to explicit validation (API calls). </w:t>
      </w:r>
    </w:p>
    <w:p w14:paraId="4CAA4178" w14:textId="77777777" w:rsidR="00440A5A" w:rsidRDefault="007175C9">
      <w:pPr>
        <w:pStyle w:val="berschrift2"/>
        <w:ind w:left="561" w:right="2574" w:hanging="576"/>
      </w:pPr>
      <w:bookmarkStart w:id="34" w:name="_Toc61437903"/>
      <w:r>
        <w:lastRenderedPageBreak/>
        <w:t>User Authentication and Registration</w:t>
      </w:r>
      <w:bookmarkEnd w:id="34"/>
      <w:r>
        <w:t xml:space="preserve"> </w:t>
      </w:r>
    </w:p>
    <w:p w14:paraId="3A9E7B46" w14:textId="77777777" w:rsidR="00440A5A" w:rsidRDefault="007175C9" w:rsidP="0078194D">
      <w:pPr>
        <w:numPr>
          <w:ilvl w:val="0"/>
          <w:numId w:val="19"/>
        </w:numPr>
      </w:pPr>
      <w:r>
        <w:t xml:space="preserve">User registration MUST be implemented with an identification method that is suitable for the </w:t>
      </w:r>
      <w:r w:rsidR="00A219E6">
        <w:rPr>
          <w:i/>
        </w:rPr>
        <w:t>assurance</w:t>
      </w:r>
      <w:r>
        <w:rPr>
          <w:i/>
        </w:rPr>
        <w:t xml:space="preserve"> class</w:t>
      </w:r>
      <w:r>
        <w:t xml:space="preserve"> of t</w:t>
      </w:r>
      <w:r w:rsidR="00F2687F">
        <w:t>he application it is used for:</w:t>
      </w:r>
    </w:p>
    <w:p w14:paraId="6CEC0EBC" w14:textId="2E0058B2" w:rsidR="00440A5A" w:rsidRPr="00A219E6" w:rsidRDefault="007175C9" w:rsidP="00200DAF">
      <w:pPr>
        <w:numPr>
          <w:ilvl w:val="2"/>
          <w:numId w:val="10"/>
        </w:numPr>
        <w:ind w:left="1106" w:hanging="367"/>
      </w:pPr>
      <w:r w:rsidRPr="009524EB">
        <w:t xml:space="preserve">&lt;= </w:t>
      </w:r>
      <w:r w:rsidR="00A219E6" w:rsidRPr="009524EB">
        <w:t>[</w:t>
      </w:r>
      <w:r w:rsidRPr="009524EB">
        <w:t>STANDARD</w:t>
      </w:r>
      <w:r w:rsidR="00A219E6" w:rsidRPr="009524EB">
        <w:t>]</w:t>
      </w:r>
      <w:r w:rsidRPr="009524EB">
        <w:t>:</w:t>
      </w:r>
      <w:r w:rsidRPr="00A219E6">
        <w:t xml:space="preserve"> E-</w:t>
      </w:r>
      <w:r w:rsidR="00CF0CB5">
        <w:t>m</w:t>
      </w:r>
      <w:r w:rsidRPr="00A219E6">
        <w:t xml:space="preserve">ail addresses MAY be used. </w:t>
      </w:r>
    </w:p>
    <w:p w14:paraId="36FE2820" w14:textId="72C42205" w:rsidR="00440A5A" w:rsidRPr="009524EB" w:rsidRDefault="00A219E6" w:rsidP="00200DAF">
      <w:pPr>
        <w:numPr>
          <w:ilvl w:val="2"/>
          <w:numId w:val="10"/>
        </w:numPr>
        <w:ind w:left="1106" w:hanging="367"/>
        <w:rPr>
          <w:iCs/>
        </w:rPr>
      </w:pPr>
      <w:r w:rsidRPr="009524EB">
        <w:rPr>
          <w:iCs/>
        </w:rPr>
        <w:t>[</w:t>
      </w:r>
      <w:r w:rsidR="007175C9" w:rsidRPr="009524EB">
        <w:rPr>
          <w:iCs/>
        </w:rPr>
        <w:t>HIGH</w:t>
      </w:r>
      <w:r w:rsidRPr="009524EB">
        <w:rPr>
          <w:iCs/>
        </w:rPr>
        <w:t>]</w:t>
      </w:r>
      <w:r w:rsidR="007175C9" w:rsidRPr="009524EB">
        <w:rPr>
          <w:iCs/>
        </w:rPr>
        <w:t xml:space="preserve">: An additional factor (e.g. </w:t>
      </w:r>
      <w:r w:rsidR="00B3746A" w:rsidRPr="009524EB">
        <w:rPr>
          <w:iCs/>
        </w:rPr>
        <w:t>mobile phone</w:t>
      </w:r>
      <w:r w:rsidR="007175C9" w:rsidRPr="009524EB">
        <w:rPr>
          <w:iCs/>
        </w:rPr>
        <w:t>) SHOULD be used</w:t>
      </w:r>
      <w:r w:rsidR="00DA4150" w:rsidRPr="009524EB">
        <w:rPr>
          <w:iCs/>
        </w:rPr>
        <w:t>.</w:t>
      </w:r>
    </w:p>
    <w:p w14:paraId="4F5627C5" w14:textId="77777777" w:rsidR="00440A5A" w:rsidRDefault="00A219E6" w:rsidP="00200DAF">
      <w:pPr>
        <w:numPr>
          <w:ilvl w:val="2"/>
          <w:numId w:val="10"/>
        </w:numPr>
        <w:ind w:left="1106" w:hanging="367"/>
      </w:pPr>
      <w:r w:rsidRPr="009524EB">
        <w:rPr>
          <w:iCs/>
        </w:rPr>
        <w:t>[</w:t>
      </w:r>
      <w:r w:rsidR="007175C9" w:rsidRPr="009524EB">
        <w:rPr>
          <w:iCs/>
        </w:rPr>
        <w:t>VERY HIGH</w:t>
      </w:r>
      <w:r w:rsidRPr="009524EB">
        <w:rPr>
          <w:iCs/>
        </w:rPr>
        <w:t>]</w:t>
      </w:r>
      <w:r w:rsidR="007175C9" w:rsidRPr="009524EB">
        <w:rPr>
          <w:iCs/>
        </w:rPr>
        <w:t>: Personal</w:t>
      </w:r>
      <w:r w:rsidR="007175C9">
        <w:t xml:space="preserve"> identification is required. </w:t>
      </w:r>
    </w:p>
    <w:p w14:paraId="374089BB" w14:textId="77777777" w:rsidR="00440A5A" w:rsidRDefault="007175C9" w:rsidP="0078194D">
      <w:pPr>
        <w:numPr>
          <w:ilvl w:val="0"/>
          <w:numId w:val="19"/>
        </w:numPr>
      </w:pPr>
      <w:r>
        <w:t xml:space="preserve">Users MUST NOT be allowed to log into the application before their identification process has been completed.  </w:t>
      </w:r>
    </w:p>
    <w:p w14:paraId="41F0AA9E" w14:textId="180AC0AE" w:rsidR="00440A5A" w:rsidRDefault="007175C9" w:rsidP="0078194D">
      <w:pPr>
        <w:numPr>
          <w:ilvl w:val="0"/>
          <w:numId w:val="19"/>
        </w:numPr>
      </w:pPr>
      <w:r>
        <w:t xml:space="preserve">Registration and authentication of external users MUST be implemented on external applications in a way that they prevent automated attacks (e.g. brute forcing). Examples are delays or </w:t>
      </w:r>
      <w:proofErr w:type="spellStart"/>
      <w:r>
        <w:t>CAPTCHAs</w:t>
      </w:r>
      <w:proofErr w:type="spellEnd"/>
      <w:r>
        <w:t xml:space="preserve">. </w:t>
      </w:r>
    </w:p>
    <w:p w14:paraId="48CE4784" w14:textId="18946783" w:rsidR="00440A5A" w:rsidRPr="009A5CE4" w:rsidRDefault="007175C9" w:rsidP="0078194D">
      <w:pPr>
        <w:numPr>
          <w:ilvl w:val="0"/>
          <w:numId w:val="19"/>
        </w:numPr>
      </w:pPr>
      <w:r>
        <w:t xml:space="preserve">User authentication MUST be implemented with suitable mechanisms in respect of </w:t>
      </w:r>
      <w:r w:rsidR="000B083D">
        <w:t>its</w:t>
      </w:r>
      <w:r>
        <w:t xml:space="preserve"> </w:t>
      </w:r>
      <w:r w:rsidR="00A219E6" w:rsidRPr="009A5CE4">
        <w:rPr>
          <w:i/>
        </w:rPr>
        <w:t>assurance</w:t>
      </w:r>
      <w:r w:rsidR="000B083D" w:rsidRPr="009A5CE4">
        <w:rPr>
          <w:i/>
        </w:rPr>
        <w:t xml:space="preserve"> class</w:t>
      </w:r>
      <w:r w:rsidRPr="009A5CE4">
        <w:t xml:space="preserve">: </w:t>
      </w:r>
    </w:p>
    <w:p w14:paraId="2C9A5DCF" w14:textId="7D9572C7" w:rsidR="00440A5A" w:rsidRPr="002D3CA2" w:rsidRDefault="007175C9" w:rsidP="0078194D">
      <w:pPr>
        <w:numPr>
          <w:ilvl w:val="1"/>
          <w:numId w:val="19"/>
        </w:numPr>
        <w:spacing w:after="93"/>
        <w:ind w:hanging="367"/>
        <w:rPr>
          <w:color w:val="000000" w:themeColor="text1"/>
        </w:rPr>
      </w:pPr>
      <w:r w:rsidRPr="006E54B6">
        <w:t xml:space="preserve">&lt;= </w:t>
      </w:r>
      <w:r w:rsidR="00A219E6" w:rsidRPr="006E54B6">
        <w:t>[</w:t>
      </w:r>
      <w:r w:rsidRPr="006E54B6">
        <w:t>STANDARD</w:t>
      </w:r>
      <w:r w:rsidR="00A219E6" w:rsidRPr="006E54B6">
        <w:t>]</w:t>
      </w:r>
      <w:r w:rsidRPr="006E54B6">
        <w:t>:</w:t>
      </w:r>
      <w:r w:rsidRPr="009A5CE4">
        <w:t xml:space="preserve"> Password-based authentication with secure methods and protocols. </w:t>
      </w:r>
      <w:r w:rsidRPr="002D3CA2">
        <w:rPr>
          <w:color w:val="000000" w:themeColor="text1"/>
        </w:rPr>
        <w:t>Password must be compliant to the password policy (</w:t>
      </w:r>
      <w:r w:rsidR="009E401A" w:rsidRPr="002D3CA2">
        <w:rPr>
          <w:color w:val="000000" w:themeColor="text1"/>
        </w:rPr>
        <w:t>NIST Authenticator Assurance Level 1</w:t>
      </w:r>
      <w:r w:rsidRPr="002D3CA2">
        <w:rPr>
          <w:color w:val="000000" w:themeColor="text1"/>
          <w:vertAlign w:val="superscript"/>
        </w:rPr>
        <w:footnoteReference w:id="11"/>
      </w:r>
      <w:r w:rsidRPr="002D3CA2">
        <w:rPr>
          <w:color w:val="000000" w:themeColor="text1"/>
        </w:rPr>
        <w:t xml:space="preserve">). </w:t>
      </w:r>
    </w:p>
    <w:p w14:paraId="58D81D20" w14:textId="75FFCB58" w:rsidR="00440A5A" w:rsidRPr="002D3CA2" w:rsidRDefault="00A219E6" w:rsidP="0078194D">
      <w:pPr>
        <w:numPr>
          <w:ilvl w:val="1"/>
          <w:numId w:val="19"/>
        </w:numPr>
        <w:ind w:hanging="367"/>
        <w:rPr>
          <w:color w:val="000000" w:themeColor="text1"/>
        </w:rPr>
      </w:pPr>
      <w:r w:rsidRPr="006E54B6">
        <w:rPr>
          <w:iCs/>
          <w:color w:val="000000" w:themeColor="text1"/>
        </w:rPr>
        <w:t>[</w:t>
      </w:r>
      <w:r w:rsidR="007175C9" w:rsidRPr="006E54B6">
        <w:rPr>
          <w:iCs/>
          <w:color w:val="000000" w:themeColor="text1"/>
        </w:rPr>
        <w:t>HIGH</w:t>
      </w:r>
      <w:r w:rsidRPr="006E54B6">
        <w:rPr>
          <w:iCs/>
          <w:color w:val="000000" w:themeColor="text1"/>
        </w:rPr>
        <w:t>]</w:t>
      </w:r>
      <w:r w:rsidR="007175C9" w:rsidRPr="006E54B6">
        <w:rPr>
          <w:iCs/>
          <w:color w:val="000000" w:themeColor="text1"/>
        </w:rPr>
        <w:t>:</w:t>
      </w:r>
      <w:r w:rsidR="007175C9" w:rsidRPr="002D3CA2">
        <w:rPr>
          <w:color w:val="000000" w:themeColor="text1"/>
        </w:rPr>
        <w:t xml:space="preserve"> Same </w:t>
      </w:r>
      <w:r w:rsidR="002A3D11">
        <w:rPr>
          <w:color w:val="000000" w:themeColor="text1"/>
        </w:rPr>
        <w:t xml:space="preserve">requirements </w:t>
      </w:r>
      <w:r w:rsidR="007175C9" w:rsidRPr="002D3CA2">
        <w:rPr>
          <w:color w:val="000000" w:themeColor="text1"/>
        </w:rPr>
        <w:t xml:space="preserve">as </w:t>
      </w:r>
      <w:r w:rsidR="002A3D11">
        <w:rPr>
          <w:color w:val="000000" w:themeColor="text1"/>
        </w:rPr>
        <w:t>for standard</w:t>
      </w:r>
      <w:r w:rsidR="007175C9" w:rsidRPr="002D3CA2">
        <w:rPr>
          <w:color w:val="000000" w:themeColor="text1"/>
        </w:rPr>
        <w:t xml:space="preserve"> but with an additional authentication factor. This factor must be exchanged using a separate and secure channel or layer of communication. It may be stored on the same system where the password is entered th</w:t>
      </w:r>
      <w:r w:rsidR="00DF28D4">
        <w:rPr>
          <w:color w:val="000000" w:themeColor="text1"/>
        </w:rPr>
        <w:t>r</w:t>
      </w:r>
      <w:r w:rsidR="007175C9" w:rsidRPr="002D3CA2">
        <w:rPr>
          <w:color w:val="000000" w:themeColor="text1"/>
        </w:rPr>
        <w:t>ough (</w:t>
      </w:r>
      <w:r w:rsidR="00CD0608">
        <w:rPr>
          <w:color w:val="000000" w:themeColor="text1"/>
        </w:rPr>
        <w:t>s</w:t>
      </w:r>
      <w:r w:rsidR="007175C9" w:rsidRPr="002D3CA2">
        <w:rPr>
          <w:color w:val="000000" w:themeColor="text1"/>
        </w:rPr>
        <w:t xml:space="preserve">oft </w:t>
      </w:r>
      <w:r w:rsidR="00CD0608">
        <w:rPr>
          <w:color w:val="000000" w:themeColor="text1"/>
        </w:rPr>
        <w:t>c</w:t>
      </w:r>
      <w:r w:rsidR="007175C9" w:rsidRPr="002D3CA2">
        <w:rPr>
          <w:color w:val="000000" w:themeColor="text1"/>
        </w:rPr>
        <w:t xml:space="preserve">rypto </w:t>
      </w:r>
      <w:r w:rsidR="00CD0608">
        <w:rPr>
          <w:color w:val="000000" w:themeColor="text1"/>
        </w:rPr>
        <w:t>t</w:t>
      </w:r>
      <w:r w:rsidR="007175C9" w:rsidRPr="002D3CA2">
        <w:rPr>
          <w:color w:val="000000" w:themeColor="text1"/>
        </w:rPr>
        <w:t xml:space="preserve">oken). Examples are </w:t>
      </w:r>
      <w:proofErr w:type="spellStart"/>
      <w:r w:rsidR="007175C9" w:rsidRPr="002D3CA2">
        <w:rPr>
          <w:color w:val="000000" w:themeColor="text1"/>
        </w:rPr>
        <w:t>X.509</w:t>
      </w:r>
      <w:proofErr w:type="spellEnd"/>
      <w:r w:rsidR="007175C9" w:rsidRPr="002D3CA2">
        <w:rPr>
          <w:color w:val="000000" w:themeColor="text1"/>
        </w:rPr>
        <w:t xml:space="preserve"> certificates, </w:t>
      </w:r>
      <w:r w:rsidR="009710EC">
        <w:rPr>
          <w:color w:val="000000" w:themeColor="text1"/>
        </w:rPr>
        <w:t>o</w:t>
      </w:r>
      <w:r w:rsidR="007175C9" w:rsidRPr="002D3CA2">
        <w:rPr>
          <w:color w:val="000000" w:themeColor="text1"/>
        </w:rPr>
        <w:t>ne</w:t>
      </w:r>
      <w:r w:rsidR="0086698A">
        <w:rPr>
          <w:color w:val="000000" w:themeColor="text1"/>
        </w:rPr>
        <w:t>-</w:t>
      </w:r>
      <w:r w:rsidR="009710EC">
        <w:rPr>
          <w:color w:val="000000" w:themeColor="text1"/>
        </w:rPr>
        <w:t>t</w:t>
      </w:r>
      <w:r w:rsidR="007175C9" w:rsidRPr="002D3CA2">
        <w:rPr>
          <w:color w:val="000000" w:themeColor="text1"/>
        </w:rPr>
        <w:t xml:space="preserve">ime </w:t>
      </w:r>
      <w:r w:rsidR="009710EC">
        <w:rPr>
          <w:color w:val="000000" w:themeColor="text1"/>
        </w:rPr>
        <w:t>t</w:t>
      </w:r>
      <w:r w:rsidR="007175C9" w:rsidRPr="002D3CA2">
        <w:rPr>
          <w:color w:val="000000" w:themeColor="text1"/>
        </w:rPr>
        <w:t xml:space="preserve">okens that are sent via SMS or </w:t>
      </w:r>
      <w:r w:rsidR="00E03659">
        <w:rPr>
          <w:color w:val="000000" w:themeColor="text1"/>
        </w:rPr>
        <w:t>e</w:t>
      </w:r>
      <w:r w:rsidR="007175C9" w:rsidRPr="002D3CA2">
        <w:rPr>
          <w:color w:val="000000" w:themeColor="text1"/>
        </w:rPr>
        <w:t>-</w:t>
      </w:r>
      <w:r w:rsidR="00E03659">
        <w:rPr>
          <w:color w:val="000000" w:themeColor="text1"/>
        </w:rPr>
        <w:t>m</w:t>
      </w:r>
      <w:r w:rsidR="007175C9" w:rsidRPr="002D3CA2">
        <w:rPr>
          <w:color w:val="000000" w:themeColor="text1"/>
        </w:rPr>
        <w:t>ail</w:t>
      </w:r>
      <w:r w:rsidR="00424844" w:rsidRPr="002D3CA2">
        <w:rPr>
          <w:color w:val="000000" w:themeColor="text1"/>
        </w:rPr>
        <w:t>, time-based tokens (e.g. via Google Authenticator App),</w:t>
      </w:r>
      <w:r w:rsidR="007175C9" w:rsidRPr="002D3CA2">
        <w:rPr>
          <w:color w:val="000000" w:themeColor="text1"/>
        </w:rPr>
        <w:t xml:space="preserve"> or IP addresses. (</w:t>
      </w:r>
      <w:r w:rsidR="009E401A" w:rsidRPr="002D3CA2">
        <w:rPr>
          <w:color w:val="000000" w:themeColor="text1"/>
        </w:rPr>
        <w:t>NIST Authenticator Assurance Level 2</w:t>
      </w:r>
      <w:r w:rsidR="007175C9" w:rsidRPr="002D3CA2">
        <w:rPr>
          <w:color w:val="000000" w:themeColor="text1"/>
        </w:rPr>
        <w:t xml:space="preserve">). </w:t>
      </w:r>
    </w:p>
    <w:p w14:paraId="75E24B02" w14:textId="7E26B238" w:rsidR="00440A5A" w:rsidRPr="002D3CA2" w:rsidRDefault="00A219E6" w:rsidP="0078194D">
      <w:pPr>
        <w:numPr>
          <w:ilvl w:val="1"/>
          <w:numId w:val="19"/>
        </w:numPr>
        <w:ind w:hanging="367"/>
        <w:rPr>
          <w:color w:val="000000" w:themeColor="text1"/>
        </w:rPr>
      </w:pPr>
      <w:r w:rsidRPr="006E54B6">
        <w:rPr>
          <w:iCs/>
          <w:color w:val="000000" w:themeColor="text1"/>
        </w:rPr>
        <w:t>[</w:t>
      </w:r>
      <w:r w:rsidR="007175C9" w:rsidRPr="006E54B6">
        <w:rPr>
          <w:iCs/>
          <w:color w:val="000000" w:themeColor="text1"/>
        </w:rPr>
        <w:t>VERY HIGH</w:t>
      </w:r>
      <w:r w:rsidRPr="006E54B6">
        <w:rPr>
          <w:iCs/>
          <w:color w:val="000000" w:themeColor="text1"/>
        </w:rPr>
        <w:t>]</w:t>
      </w:r>
      <w:r w:rsidR="007175C9" w:rsidRPr="006E54B6">
        <w:rPr>
          <w:iCs/>
          <w:color w:val="000000" w:themeColor="text1"/>
        </w:rPr>
        <w:t>:</w:t>
      </w:r>
      <w:r w:rsidR="007175C9" w:rsidRPr="002D3CA2">
        <w:rPr>
          <w:color w:val="000000" w:themeColor="text1"/>
        </w:rPr>
        <w:t xml:space="preserve"> Same as High but with the authentication factor required to be generated on a separate system (</w:t>
      </w:r>
      <w:r w:rsidR="009710EC">
        <w:rPr>
          <w:color w:val="000000" w:themeColor="text1"/>
        </w:rPr>
        <w:t>h</w:t>
      </w:r>
      <w:r w:rsidR="007175C9" w:rsidRPr="002D3CA2">
        <w:rPr>
          <w:color w:val="000000" w:themeColor="text1"/>
        </w:rPr>
        <w:t xml:space="preserve">ard </w:t>
      </w:r>
      <w:r w:rsidR="009710EC">
        <w:rPr>
          <w:color w:val="000000" w:themeColor="text1"/>
        </w:rPr>
        <w:t>c</w:t>
      </w:r>
      <w:r w:rsidR="007175C9" w:rsidRPr="002D3CA2">
        <w:rPr>
          <w:color w:val="000000" w:themeColor="text1"/>
        </w:rPr>
        <w:t xml:space="preserve">rypto </w:t>
      </w:r>
      <w:r w:rsidR="009710EC">
        <w:rPr>
          <w:color w:val="000000" w:themeColor="text1"/>
        </w:rPr>
        <w:t>t</w:t>
      </w:r>
      <w:r w:rsidR="007175C9" w:rsidRPr="002D3CA2">
        <w:rPr>
          <w:color w:val="000000" w:themeColor="text1"/>
        </w:rPr>
        <w:t xml:space="preserve">oken) that has been approved for this purpose. Examples are </w:t>
      </w:r>
      <w:r w:rsidR="00D638EB">
        <w:rPr>
          <w:color w:val="000000" w:themeColor="text1"/>
        </w:rPr>
        <w:t xml:space="preserve">RSA </w:t>
      </w:r>
      <w:r w:rsidR="007175C9" w:rsidRPr="002D3CA2">
        <w:rPr>
          <w:color w:val="000000" w:themeColor="text1"/>
        </w:rPr>
        <w:t xml:space="preserve">SecureID </w:t>
      </w:r>
      <w:r w:rsidR="00D638EB">
        <w:rPr>
          <w:color w:val="000000" w:themeColor="text1"/>
        </w:rPr>
        <w:t>t</w:t>
      </w:r>
      <w:r w:rsidR="007175C9" w:rsidRPr="002D3CA2">
        <w:rPr>
          <w:color w:val="000000" w:themeColor="text1"/>
        </w:rPr>
        <w:t>okens (</w:t>
      </w:r>
      <w:r w:rsidR="009E401A" w:rsidRPr="002D3CA2">
        <w:rPr>
          <w:color w:val="000000" w:themeColor="text1"/>
        </w:rPr>
        <w:t>NIST Authenticator Assurance Level 3</w:t>
      </w:r>
      <w:r w:rsidR="007175C9" w:rsidRPr="002D3CA2">
        <w:rPr>
          <w:color w:val="000000" w:themeColor="text1"/>
        </w:rPr>
        <w:t xml:space="preserve">). </w:t>
      </w:r>
    </w:p>
    <w:p w14:paraId="05648BA2" w14:textId="530FAD57" w:rsidR="00440A5A" w:rsidRPr="002D3CA2" w:rsidRDefault="007175C9" w:rsidP="0078194D">
      <w:pPr>
        <w:numPr>
          <w:ilvl w:val="0"/>
          <w:numId w:val="19"/>
        </w:numPr>
        <w:rPr>
          <w:color w:val="000000" w:themeColor="text1"/>
        </w:rPr>
      </w:pPr>
      <w:r w:rsidRPr="002D3CA2">
        <w:rPr>
          <w:color w:val="000000" w:themeColor="text1"/>
        </w:rPr>
        <w:t xml:space="preserve">HTTP Basic </w:t>
      </w:r>
      <w:r w:rsidR="00DE2904">
        <w:rPr>
          <w:color w:val="000000" w:themeColor="text1"/>
        </w:rPr>
        <w:t xml:space="preserve">authentication </w:t>
      </w:r>
      <w:r w:rsidRPr="002D3CA2">
        <w:rPr>
          <w:color w:val="000000" w:themeColor="text1"/>
        </w:rPr>
        <w:t>SHOULD only be used as additional access protection</w:t>
      </w:r>
      <w:r w:rsidR="00DE2904">
        <w:rPr>
          <w:color w:val="000000" w:themeColor="text1"/>
        </w:rPr>
        <w:t xml:space="preserve"> and</w:t>
      </w:r>
      <w:r w:rsidRPr="002D3CA2">
        <w:rPr>
          <w:color w:val="000000" w:themeColor="text1"/>
        </w:rPr>
        <w:t xml:space="preserve"> MUST always be used with HTTPS.  </w:t>
      </w:r>
    </w:p>
    <w:p w14:paraId="7D4D7BB9" w14:textId="2D5F3397" w:rsidR="00440A5A" w:rsidRPr="002D3CA2" w:rsidRDefault="007175C9" w:rsidP="0078194D">
      <w:pPr>
        <w:numPr>
          <w:ilvl w:val="0"/>
          <w:numId w:val="19"/>
        </w:numPr>
        <w:rPr>
          <w:color w:val="000000" w:themeColor="text1"/>
        </w:rPr>
      </w:pPr>
      <w:r w:rsidRPr="002D3CA2">
        <w:rPr>
          <w:color w:val="000000" w:themeColor="text1"/>
        </w:rPr>
        <w:t xml:space="preserve">Usernames SHOULD be personalized.  </w:t>
      </w:r>
    </w:p>
    <w:p w14:paraId="2090590D" w14:textId="255F7391" w:rsidR="00440A5A" w:rsidRDefault="007175C9" w:rsidP="0078194D">
      <w:pPr>
        <w:numPr>
          <w:ilvl w:val="0"/>
          <w:numId w:val="19"/>
        </w:numPr>
      </w:pPr>
      <w:r>
        <w:t>In case a user login fails, the application MUST NOT disclose information on the cause of the error (e.g. “password is wrong”). Positive example: “</w:t>
      </w:r>
      <w:r w:rsidR="006D1BE1">
        <w:t>U</w:t>
      </w:r>
      <w:r>
        <w:t>sername or password</w:t>
      </w:r>
      <w:r w:rsidR="00A05350">
        <w:t xml:space="preserve"> </w:t>
      </w:r>
      <w:r w:rsidR="00FF0ED2">
        <w:t>was</w:t>
      </w:r>
      <w:r>
        <w:t xml:space="preserve"> </w:t>
      </w:r>
      <w:r w:rsidR="006D1BE1">
        <w:t>incorrect</w:t>
      </w:r>
      <w:r w:rsidR="00A05350">
        <w:t>.</w:t>
      </w:r>
      <w:r>
        <w:t xml:space="preserve">”.  </w:t>
      </w:r>
    </w:p>
    <w:p w14:paraId="5CB5107A" w14:textId="40297E98" w:rsidR="00440A5A" w:rsidRDefault="007175C9" w:rsidP="0078194D">
      <w:pPr>
        <w:numPr>
          <w:ilvl w:val="0"/>
          <w:numId w:val="19"/>
        </w:numPr>
        <w:spacing w:after="288"/>
      </w:pPr>
      <w:r>
        <w:t xml:space="preserve">Autocomplete for all fields on login dialogs SHOULD be deactivated by using the following statement </w:t>
      </w:r>
      <w:r>
        <w:rPr>
          <w:rFonts w:ascii="Courier New" w:eastAsia="Courier New" w:hAnsi="Courier New" w:cs="Courier New"/>
        </w:rPr>
        <w:t>autocomplete="off"</w:t>
      </w:r>
      <w:r>
        <w:t xml:space="preserve">. </w:t>
      </w:r>
    </w:p>
    <w:p w14:paraId="29460079" w14:textId="77777777" w:rsidR="00440A5A" w:rsidRDefault="007175C9">
      <w:pPr>
        <w:pStyle w:val="berschrift2"/>
        <w:ind w:left="561" w:right="2574" w:hanging="576"/>
      </w:pPr>
      <w:bookmarkStart w:id="35" w:name="_Toc61437904"/>
      <w:r>
        <w:t>User Passwords I: Strength and Usage</w:t>
      </w:r>
      <w:bookmarkEnd w:id="35"/>
      <w:r>
        <w:t xml:space="preserve"> </w:t>
      </w:r>
    </w:p>
    <w:p w14:paraId="7D8CE7DD" w14:textId="77777777" w:rsidR="00440A5A" w:rsidRDefault="007175C9" w:rsidP="00200DAF">
      <w:pPr>
        <w:numPr>
          <w:ilvl w:val="0"/>
          <w:numId w:val="11"/>
        </w:numPr>
      </w:pPr>
      <w:r>
        <w:t xml:space="preserve">User password MUST be compliant to the password policy at both registration as well as password change and password reset functions. </w:t>
      </w:r>
    </w:p>
    <w:p w14:paraId="21A7F52F" w14:textId="77777777" w:rsidR="00440A5A" w:rsidRDefault="007175C9" w:rsidP="00200DAF">
      <w:pPr>
        <w:numPr>
          <w:ilvl w:val="0"/>
          <w:numId w:val="11"/>
        </w:numPr>
      </w:pPr>
      <w:r>
        <w:t xml:space="preserve">As long as not specified differently by the password policy, the following requirements </w:t>
      </w:r>
      <w:r w:rsidR="008B424C">
        <w:t>for user passwords MUST apply:</w:t>
      </w:r>
      <w:r>
        <w:t xml:space="preserve"> </w:t>
      </w:r>
    </w:p>
    <w:p w14:paraId="4375D521" w14:textId="77777777" w:rsidR="008B424C" w:rsidRPr="009A5CE4" w:rsidRDefault="008B424C" w:rsidP="0078194D">
      <w:pPr>
        <w:numPr>
          <w:ilvl w:val="0"/>
          <w:numId w:val="16"/>
        </w:numPr>
        <w:ind w:hanging="367"/>
      </w:pPr>
      <w:r w:rsidRPr="009A5CE4">
        <w:lastRenderedPageBreak/>
        <w:t>Length &gt;= 8 characters,</w:t>
      </w:r>
    </w:p>
    <w:p w14:paraId="1A7E30A7" w14:textId="77777777" w:rsidR="00440A5A" w:rsidRPr="009A5CE4" w:rsidRDefault="007175C9" w:rsidP="0078194D">
      <w:pPr>
        <w:numPr>
          <w:ilvl w:val="0"/>
          <w:numId w:val="16"/>
        </w:numPr>
        <w:ind w:hanging="367"/>
      </w:pPr>
      <w:r w:rsidRPr="009A5CE4">
        <w:t xml:space="preserve">consists of characters, digits and special characters, </w:t>
      </w:r>
    </w:p>
    <w:p w14:paraId="761D2C17" w14:textId="71883015" w:rsidR="00440A5A" w:rsidRPr="009A5CE4" w:rsidRDefault="007175C9" w:rsidP="0078194D">
      <w:pPr>
        <w:numPr>
          <w:ilvl w:val="0"/>
          <w:numId w:val="16"/>
        </w:numPr>
        <w:ind w:hanging="367"/>
      </w:pPr>
      <w:r w:rsidRPr="009A5CE4">
        <w:t xml:space="preserve">not be identical to the username, </w:t>
      </w:r>
    </w:p>
    <w:p w14:paraId="58315BC0" w14:textId="77777777" w:rsidR="00440A5A" w:rsidRPr="009A5CE4" w:rsidRDefault="007175C9" w:rsidP="0078194D">
      <w:pPr>
        <w:numPr>
          <w:ilvl w:val="0"/>
          <w:numId w:val="16"/>
        </w:numPr>
        <w:ind w:hanging="367"/>
      </w:pPr>
      <w:r w:rsidRPr="009A5CE4">
        <w:t xml:space="preserve">be masked on all HTML password fields, </w:t>
      </w:r>
    </w:p>
    <w:p w14:paraId="41E6D833" w14:textId="77777777" w:rsidR="00E34BEA" w:rsidRPr="00E34BEA" w:rsidRDefault="00E34BEA" w:rsidP="0078194D">
      <w:pPr>
        <w:numPr>
          <w:ilvl w:val="0"/>
          <w:numId w:val="16"/>
        </w:numPr>
        <w:ind w:hanging="367"/>
      </w:pPr>
      <w:r w:rsidRPr="00E34BEA">
        <w:t>not be logged or cached,</w:t>
      </w:r>
    </w:p>
    <w:p w14:paraId="5000EB47" w14:textId="77777777" w:rsidR="00E34BEA" w:rsidRPr="00E34BEA" w:rsidRDefault="00E34BEA" w:rsidP="0078194D">
      <w:pPr>
        <w:numPr>
          <w:ilvl w:val="0"/>
          <w:numId w:val="16"/>
        </w:numPr>
        <w:ind w:hanging="367"/>
      </w:pPr>
      <w:r w:rsidRPr="00E34BEA">
        <w:t>encrypted when transferred over insecure channels,</w:t>
      </w:r>
    </w:p>
    <w:p w14:paraId="4E4ED8F6" w14:textId="77777777" w:rsidR="00E34BEA" w:rsidRPr="00E34BEA" w:rsidRDefault="00E34BEA" w:rsidP="0078194D">
      <w:pPr>
        <w:numPr>
          <w:ilvl w:val="0"/>
          <w:numId w:val="16"/>
        </w:numPr>
        <w:ind w:hanging="367"/>
      </w:pPr>
      <w:r w:rsidRPr="00E34BEA">
        <w:t>not transmitted in URLs and</w:t>
      </w:r>
    </w:p>
    <w:p w14:paraId="458E79A6" w14:textId="0C98CDB1" w:rsidR="00440A5A" w:rsidRPr="009A5CE4" w:rsidRDefault="007175C9" w:rsidP="0078194D">
      <w:pPr>
        <w:numPr>
          <w:ilvl w:val="0"/>
          <w:numId w:val="16"/>
        </w:numPr>
        <w:ind w:hanging="367"/>
      </w:pPr>
      <w:r w:rsidRPr="009A5CE4">
        <w:t>stored as a salted secure hash, ideally with key stretching. This SHOULD be implemented with</w:t>
      </w:r>
      <w:r w:rsidR="008B424C" w:rsidRPr="009A5CE4">
        <w:t xml:space="preserve"> </w:t>
      </w:r>
      <w:proofErr w:type="spellStart"/>
      <w:r w:rsidR="00DC2909" w:rsidRPr="009A5CE4">
        <w:t>b</w:t>
      </w:r>
      <w:r w:rsidR="008B424C" w:rsidRPr="009A5CE4">
        <w:t>crypt</w:t>
      </w:r>
      <w:proofErr w:type="spellEnd"/>
      <w:r w:rsidR="00947BFB">
        <w:t xml:space="preserve">, </w:t>
      </w:r>
      <w:proofErr w:type="spellStart"/>
      <w:r w:rsidR="00947BFB">
        <w:t>scrypt</w:t>
      </w:r>
      <w:proofErr w:type="spellEnd"/>
      <w:r w:rsidR="0046767D">
        <w:t xml:space="preserve">, </w:t>
      </w:r>
      <w:proofErr w:type="spellStart"/>
      <w:r w:rsidR="008B424C" w:rsidRPr="009A5CE4">
        <w:t>PBKDF2</w:t>
      </w:r>
      <w:proofErr w:type="spellEnd"/>
      <w:r w:rsidR="008B424C" w:rsidRPr="009A5CE4">
        <w:t xml:space="preserve"> </w:t>
      </w:r>
      <w:r w:rsidR="0046767D">
        <w:t xml:space="preserve">or </w:t>
      </w:r>
      <w:proofErr w:type="spellStart"/>
      <w:r w:rsidR="009F6BB8">
        <w:t>Argon2</w:t>
      </w:r>
      <w:proofErr w:type="spellEnd"/>
      <w:r w:rsidR="009F6BB8">
        <w:t xml:space="preserve"> </w:t>
      </w:r>
      <w:r w:rsidR="008B424C" w:rsidRPr="009A5CE4">
        <w:t>algorithm</w:t>
      </w:r>
      <w:r w:rsidRPr="009A5CE4">
        <w:t xml:space="preserve">. </w:t>
      </w:r>
    </w:p>
    <w:p w14:paraId="05DDB092" w14:textId="77777777" w:rsidR="00440A5A" w:rsidRPr="009A5CE4" w:rsidRDefault="007175C9" w:rsidP="00200DAF">
      <w:pPr>
        <w:numPr>
          <w:ilvl w:val="0"/>
          <w:numId w:val="11"/>
        </w:numPr>
      </w:pPr>
      <w:r w:rsidRPr="009A5CE4">
        <w:t xml:space="preserve">Initial user passwords MUST be changed by the user at first login. </w:t>
      </w:r>
    </w:p>
    <w:p w14:paraId="24CB8DA8" w14:textId="5B015BA9" w:rsidR="00440A5A" w:rsidRDefault="007175C9" w:rsidP="00200DAF">
      <w:pPr>
        <w:numPr>
          <w:ilvl w:val="0"/>
          <w:numId w:val="11"/>
        </w:numPr>
      </w:pPr>
      <w:r w:rsidRPr="009A5CE4">
        <w:t xml:space="preserve">Standard password (= </w:t>
      </w:r>
      <w:r w:rsidR="001D65E2" w:rsidRPr="009A5CE4">
        <w:t>set</w:t>
      </w:r>
      <w:r w:rsidRPr="009A5CE4">
        <w:t xml:space="preserve"> by the vendor) M</w:t>
      </w:r>
      <w:r>
        <w:t xml:space="preserve">UST NOT be used and replaced by strong individual passwords. </w:t>
      </w:r>
    </w:p>
    <w:p w14:paraId="23E6977C" w14:textId="77777777" w:rsidR="00626E6B" w:rsidRPr="00626E6B" w:rsidRDefault="00626E6B" w:rsidP="00200DAF">
      <w:pPr>
        <w:numPr>
          <w:ilvl w:val="0"/>
          <w:numId w:val="11"/>
        </w:numPr>
      </w:pPr>
      <w:r w:rsidRPr="00626E6B">
        <w:rPr>
          <w:b/>
          <w:bCs/>
        </w:rPr>
        <w:t>Password change functions</w:t>
      </w:r>
      <w:r w:rsidRPr="00626E6B">
        <w:t>:</w:t>
      </w:r>
    </w:p>
    <w:p w14:paraId="604E459D" w14:textId="77777777" w:rsidR="00626E6B" w:rsidRPr="00626E6B" w:rsidRDefault="00626E6B" w:rsidP="00200DAF">
      <w:pPr>
        <w:numPr>
          <w:ilvl w:val="1"/>
          <w:numId w:val="11"/>
        </w:numPr>
      </w:pPr>
      <w:r w:rsidRPr="00626E6B">
        <w:t>Users MUST be able to change their passwords.</w:t>
      </w:r>
    </w:p>
    <w:p w14:paraId="35D18282" w14:textId="77777777" w:rsidR="00626E6B" w:rsidRPr="00626E6B" w:rsidRDefault="00626E6B" w:rsidP="00200DAF">
      <w:pPr>
        <w:numPr>
          <w:ilvl w:val="1"/>
          <w:numId w:val="11"/>
        </w:numPr>
      </w:pPr>
      <w:r w:rsidRPr="00626E6B">
        <w:t>Users SHOULD be indicated the strength of the current password choice when changing their passwords (using a password strength functions).</w:t>
      </w:r>
    </w:p>
    <w:p w14:paraId="41889356" w14:textId="77777777" w:rsidR="00626E6B" w:rsidRPr="00626E6B" w:rsidRDefault="00626E6B" w:rsidP="00200DAF">
      <w:pPr>
        <w:numPr>
          <w:ilvl w:val="1"/>
          <w:numId w:val="11"/>
        </w:numPr>
      </w:pPr>
      <w:r w:rsidRPr="00626E6B">
        <w:t>Users MUST confirm a new password with their current ones.</w:t>
      </w:r>
    </w:p>
    <w:p w14:paraId="2F89297A" w14:textId="77777777" w:rsidR="00626E6B" w:rsidRPr="00626E6B" w:rsidRDefault="00626E6B" w:rsidP="00200DAF">
      <w:pPr>
        <w:numPr>
          <w:ilvl w:val="1"/>
          <w:numId w:val="11"/>
        </w:numPr>
      </w:pPr>
      <w:r w:rsidRPr="00626E6B">
        <w:t>Users SHOULD be informed when their password has changed (e.g. via e-mail notification).</w:t>
      </w:r>
    </w:p>
    <w:p w14:paraId="3C0901FD" w14:textId="77777777" w:rsidR="00626E6B" w:rsidRPr="00626E6B" w:rsidRDefault="00626E6B" w:rsidP="00200DAF">
      <w:pPr>
        <w:numPr>
          <w:ilvl w:val="0"/>
          <w:numId w:val="11"/>
        </w:numPr>
      </w:pPr>
      <w:r w:rsidRPr="00626E6B">
        <w:rPr>
          <w:b/>
          <w:bCs/>
        </w:rPr>
        <w:t>Password forgot functions</w:t>
      </w:r>
      <w:r w:rsidRPr="00626E6B">
        <w:t>:</w:t>
      </w:r>
    </w:p>
    <w:p w14:paraId="409E2A7D" w14:textId="77777777" w:rsidR="00626E6B" w:rsidRPr="00626E6B" w:rsidRDefault="00626E6B" w:rsidP="00200DAF">
      <w:pPr>
        <w:numPr>
          <w:ilvl w:val="1"/>
          <w:numId w:val="11"/>
        </w:numPr>
      </w:pPr>
      <w:r w:rsidRPr="00626E6B">
        <w:t>MUST implement the same level of security protections as the user authentication function (e.g. anti-automation).</w:t>
      </w:r>
    </w:p>
    <w:p w14:paraId="0ED0E69D" w14:textId="77777777" w:rsidR="00626E6B" w:rsidRPr="00626E6B" w:rsidRDefault="00626E6B" w:rsidP="00200DAF">
      <w:pPr>
        <w:numPr>
          <w:ilvl w:val="1"/>
          <w:numId w:val="11"/>
        </w:numPr>
      </w:pPr>
      <w:r w:rsidRPr="00626E6B">
        <w:t>MUST be authorized by the user with the same method that is used as second factor or (in case no second factor is used) for user identification (e.g. e-mail address). Ideally, by using a One Time Token (OTT) with limited validity sent as a second factor (e.g. to the registered user e-mail address or mobile phone).</w:t>
      </w:r>
    </w:p>
    <w:p w14:paraId="5E265003" w14:textId="0D1266CE" w:rsidR="00626E6B" w:rsidRDefault="00626E6B" w:rsidP="00200DAF">
      <w:pPr>
        <w:numPr>
          <w:ilvl w:val="1"/>
          <w:numId w:val="11"/>
        </w:numPr>
      </w:pPr>
      <w:r w:rsidRPr="00626E6B">
        <w:t>MUST not affect the state of the user profile before password reset is completed.</w:t>
      </w:r>
    </w:p>
    <w:p w14:paraId="6DAEA061" w14:textId="77777777" w:rsidR="00440A5A" w:rsidRDefault="007175C9">
      <w:pPr>
        <w:pStyle w:val="berschrift2"/>
        <w:spacing w:after="0"/>
        <w:ind w:left="561" w:right="2574" w:hanging="576"/>
      </w:pPr>
      <w:bookmarkStart w:id="36" w:name="_Toc61437905"/>
      <w:r>
        <w:t>Hardening of Session Management</w:t>
      </w:r>
      <w:bookmarkEnd w:id="36"/>
      <w:r>
        <w:t xml:space="preserve"> </w:t>
      </w:r>
    </w:p>
    <w:p w14:paraId="5F4B8CBE" w14:textId="77777777" w:rsidR="0026058B" w:rsidRPr="0026058B" w:rsidRDefault="0026058B" w:rsidP="0026058B">
      <w:pPr>
        <w:spacing w:before="120" w:after="120"/>
        <w:ind w:left="0" w:firstLine="0"/>
      </w:pPr>
      <w:r w:rsidRPr="0026058B">
        <w:rPr>
          <w:highlight w:val="yellow"/>
        </w:rPr>
        <w:t>Is the session management implemented with certain standard components or services? Then reference them here.</w:t>
      </w:r>
    </w:p>
    <w:p w14:paraId="70633740" w14:textId="1959BF49" w:rsidR="00440A5A" w:rsidRDefault="007175C9" w:rsidP="0078194D">
      <w:pPr>
        <w:numPr>
          <w:ilvl w:val="0"/>
          <w:numId w:val="12"/>
        </w:numPr>
      </w:pPr>
      <w:r>
        <w:t xml:space="preserve">The session management MUST be based on the standard implementation of the application server or </w:t>
      </w:r>
      <w:r w:rsidR="000320B0">
        <w:t>w</w:t>
      </w:r>
      <w:r>
        <w:t xml:space="preserve">eb container. </w:t>
      </w:r>
    </w:p>
    <w:p w14:paraId="294B9779" w14:textId="77777777" w:rsidR="00440A5A" w:rsidRDefault="007175C9" w:rsidP="0078194D">
      <w:pPr>
        <w:numPr>
          <w:ilvl w:val="0"/>
          <w:numId w:val="12"/>
        </w:numPr>
      </w:pPr>
      <w:r>
        <w:rPr>
          <w:u w:val="single" w:color="000000"/>
        </w:rPr>
        <w:t>Session IDs</w:t>
      </w:r>
      <w:r>
        <w:t xml:space="preserve"> MUST be </w:t>
      </w:r>
    </w:p>
    <w:p w14:paraId="53FED54C" w14:textId="77777777" w:rsidR="00440A5A" w:rsidRDefault="007175C9" w:rsidP="0078194D">
      <w:pPr>
        <w:numPr>
          <w:ilvl w:val="1"/>
          <w:numId w:val="12"/>
        </w:numPr>
        <w:ind w:hanging="367"/>
      </w:pPr>
      <w:r>
        <w:t>at least 120 bit</w:t>
      </w:r>
      <w:r w:rsidR="00A00BFD">
        <w:t xml:space="preserve"> strong</w:t>
      </w:r>
      <w:r>
        <w:t xml:space="preserve">, </w:t>
      </w:r>
    </w:p>
    <w:p w14:paraId="7249A45D" w14:textId="0BAD486B" w:rsidR="00440A5A" w:rsidRDefault="007175C9" w:rsidP="0078194D">
      <w:pPr>
        <w:numPr>
          <w:ilvl w:val="1"/>
          <w:numId w:val="12"/>
        </w:numPr>
        <w:ind w:hanging="367"/>
      </w:pPr>
      <w:r>
        <w:t xml:space="preserve">generated with a </w:t>
      </w:r>
      <w:r w:rsidR="003A468E" w:rsidRPr="003A468E">
        <w:t>cryptographically secure pseudorandom number generator (CSPRNG)</w:t>
      </w:r>
      <w:r w:rsidR="003A468E">
        <w:rPr>
          <w:rFonts w:ascii="Segoe UI" w:hAnsi="Segoe UI" w:cs="Segoe UI"/>
          <w:color w:val="FF5630"/>
          <w:spacing w:val="-1"/>
          <w:shd w:val="clear" w:color="auto" w:fill="FFFFFF"/>
        </w:rPr>
        <w:t xml:space="preserve"> </w:t>
      </w:r>
      <w:r>
        <w:t xml:space="preserve">and be completely random, </w:t>
      </w:r>
    </w:p>
    <w:p w14:paraId="0E33893C" w14:textId="77777777" w:rsidR="00440A5A" w:rsidRDefault="007175C9" w:rsidP="0078194D">
      <w:pPr>
        <w:numPr>
          <w:ilvl w:val="1"/>
          <w:numId w:val="12"/>
        </w:numPr>
        <w:ind w:hanging="367"/>
      </w:pPr>
      <w:r>
        <w:t xml:space="preserve">transferred encrypted (via TLS/HTTPS) on insecure networks </w:t>
      </w:r>
    </w:p>
    <w:p w14:paraId="6A24899A" w14:textId="69FC9D68" w:rsidR="00440A5A" w:rsidRDefault="007175C9" w:rsidP="0078194D">
      <w:pPr>
        <w:numPr>
          <w:ilvl w:val="1"/>
          <w:numId w:val="12"/>
        </w:numPr>
        <w:ind w:hanging="367"/>
      </w:pPr>
      <w:r>
        <w:t xml:space="preserve">renewed after </w:t>
      </w:r>
      <w:r w:rsidR="001B7BE4">
        <w:t>every</w:t>
      </w:r>
      <w:r>
        <w:t xml:space="preserve"> successful user authentication, </w:t>
      </w:r>
    </w:p>
    <w:p w14:paraId="1B2F97CB" w14:textId="61C4BEA4" w:rsidR="000909BE" w:rsidRDefault="000909BE" w:rsidP="0078194D">
      <w:pPr>
        <w:numPr>
          <w:ilvl w:val="1"/>
          <w:numId w:val="12"/>
        </w:numPr>
        <w:ind w:hanging="367"/>
      </w:pPr>
      <w:r>
        <w:t>NOT be transmitted in URLs.</w:t>
      </w:r>
    </w:p>
    <w:p w14:paraId="56F7CFA0" w14:textId="77777777" w:rsidR="00440A5A" w:rsidRDefault="007175C9" w:rsidP="0078194D">
      <w:pPr>
        <w:numPr>
          <w:ilvl w:val="0"/>
          <w:numId w:val="12"/>
        </w:numPr>
      </w:pPr>
      <w:r>
        <w:rPr>
          <w:u w:val="single" w:color="000000"/>
        </w:rPr>
        <w:lastRenderedPageBreak/>
        <w:t>Session cookies</w:t>
      </w:r>
      <w:r>
        <w:t xml:space="preserve"> MUST be restricted in respect of their validity: </w:t>
      </w:r>
    </w:p>
    <w:p w14:paraId="7BE50F47" w14:textId="2B162FC3" w:rsidR="00440A5A" w:rsidRDefault="007175C9" w:rsidP="0078194D">
      <w:pPr>
        <w:numPr>
          <w:ilvl w:val="1"/>
          <w:numId w:val="12"/>
        </w:numPr>
        <w:ind w:hanging="367"/>
      </w:pPr>
      <w:r>
        <w:t>Set both security attributes „</w:t>
      </w:r>
      <w:proofErr w:type="spellStart"/>
      <w:r w:rsidRPr="004A36F4">
        <w:rPr>
          <w:rFonts w:ascii="Courier New" w:hAnsi="Courier New" w:cs="Courier New"/>
        </w:rPr>
        <w:t>httpOnly</w:t>
      </w:r>
      <w:proofErr w:type="spellEnd"/>
      <w:r w:rsidR="00FC2B45">
        <w:t>”</w:t>
      </w:r>
      <w:r w:rsidR="004007BC">
        <w:t xml:space="preserve">, </w:t>
      </w:r>
      <w:r>
        <w:t>„</w:t>
      </w:r>
      <w:r w:rsidRPr="004A36F4">
        <w:rPr>
          <w:rFonts w:ascii="Courier New" w:hAnsi="Courier New" w:cs="Courier New"/>
        </w:rPr>
        <w:t>secure</w:t>
      </w:r>
      <w:r w:rsidR="00FC2B45">
        <w:t>”</w:t>
      </w:r>
      <w:r>
        <w:t xml:space="preserve"> </w:t>
      </w:r>
      <w:r w:rsidR="004007BC">
        <w:t>and</w:t>
      </w:r>
      <w:r w:rsidR="00FC2B45">
        <w:t xml:space="preserve"> „</w:t>
      </w:r>
      <w:proofErr w:type="spellStart"/>
      <w:r w:rsidR="004007BC" w:rsidRPr="004A36F4">
        <w:rPr>
          <w:rFonts w:ascii="Courier New" w:hAnsi="Courier New" w:cs="Courier New"/>
        </w:rPr>
        <w:t>SameSite</w:t>
      </w:r>
      <w:proofErr w:type="spellEnd"/>
      <w:r w:rsidR="004007BC">
        <w:t>”</w:t>
      </w:r>
    </w:p>
    <w:p w14:paraId="1D88150D" w14:textId="77777777" w:rsidR="00440A5A" w:rsidRDefault="007175C9" w:rsidP="0078194D">
      <w:pPr>
        <w:numPr>
          <w:ilvl w:val="1"/>
          <w:numId w:val="12"/>
        </w:numPr>
        <w:ind w:hanging="367"/>
      </w:pPr>
      <w:r>
        <w:t xml:space="preserve">Avoid persistent cookies (don’t set expire attribute) </w:t>
      </w:r>
    </w:p>
    <w:p w14:paraId="089C49C0" w14:textId="77777777" w:rsidR="00440A5A" w:rsidRDefault="007175C9" w:rsidP="0078194D">
      <w:pPr>
        <w:numPr>
          <w:ilvl w:val="1"/>
          <w:numId w:val="12"/>
        </w:numPr>
        <w:ind w:hanging="367"/>
      </w:pPr>
      <w:r>
        <w:t xml:space="preserve">Set a path attribute to the base URL in case multiple applications are operated on the same system. </w:t>
      </w:r>
    </w:p>
    <w:p w14:paraId="6EC5FCCD" w14:textId="77777777" w:rsidR="00440A5A" w:rsidRDefault="007175C9" w:rsidP="0078194D">
      <w:pPr>
        <w:numPr>
          <w:ilvl w:val="0"/>
          <w:numId w:val="12"/>
        </w:numPr>
        <w:spacing w:after="105" w:line="259" w:lineRule="auto"/>
      </w:pPr>
      <w:r>
        <w:rPr>
          <w:u w:val="single" w:color="000000"/>
        </w:rPr>
        <w:t>Authenticated server-side sessions:</w:t>
      </w:r>
      <w:r>
        <w:t xml:space="preserve"> </w:t>
      </w:r>
    </w:p>
    <w:p w14:paraId="3C802B33" w14:textId="77777777" w:rsidR="00440A5A" w:rsidRDefault="007175C9" w:rsidP="0078194D">
      <w:pPr>
        <w:numPr>
          <w:ilvl w:val="1"/>
          <w:numId w:val="12"/>
        </w:numPr>
        <w:ind w:hanging="367"/>
      </w:pPr>
      <w:r>
        <w:t xml:space="preserve">MUST be invalidated after a user has been logged-in successfully, </w:t>
      </w:r>
    </w:p>
    <w:p w14:paraId="1C061E91" w14:textId="77777777" w:rsidR="00440A5A" w:rsidRDefault="007175C9" w:rsidP="0078194D">
      <w:pPr>
        <w:numPr>
          <w:ilvl w:val="1"/>
          <w:numId w:val="12"/>
        </w:numPr>
        <w:ind w:hanging="367"/>
      </w:pPr>
      <w:r>
        <w:t xml:space="preserve">MUST be invalidated after an authenticated user has been idle for more than 30 minutes (idle or soft logout), </w:t>
      </w:r>
    </w:p>
    <w:p w14:paraId="31CF6EC1" w14:textId="77777777" w:rsidR="00440A5A" w:rsidRDefault="007175C9" w:rsidP="0078194D">
      <w:pPr>
        <w:numPr>
          <w:ilvl w:val="1"/>
          <w:numId w:val="12"/>
        </w:numPr>
        <w:ind w:hanging="367"/>
      </w:pPr>
      <w:r>
        <w:t xml:space="preserve">SHOULD be invalidated after a user session has been active more than 24 hours, </w:t>
      </w:r>
    </w:p>
    <w:p w14:paraId="7DD89FED" w14:textId="46ACD46A" w:rsidR="00440A5A" w:rsidRDefault="007175C9" w:rsidP="0078194D">
      <w:pPr>
        <w:numPr>
          <w:ilvl w:val="1"/>
          <w:numId w:val="12"/>
        </w:numPr>
        <w:ind w:hanging="367"/>
      </w:pPr>
      <w:r>
        <w:t xml:space="preserve">SHOULD only exist once per user. When a user logs on, all existing session object of this user SHOULD be invalidated. </w:t>
      </w:r>
    </w:p>
    <w:p w14:paraId="7A7C41AD" w14:textId="08989E04" w:rsidR="00440A5A" w:rsidRDefault="007175C9" w:rsidP="0078194D">
      <w:pPr>
        <w:numPr>
          <w:ilvl w:val="0"/>
          <w:numId w:val="12"/>
        </w:numPr>
      </w:pPr>
      <w:r>
        <w:t>All state-changing operations (create, update, delete) on an authenticated user session MUST be protect</w:t>
      </w:r>
      <w:r w:rsidR="002F4D96">
        <w:t>ed</w:t>
      </w:r>
      <w:r>
        <w:t xml:space="preserve"> against session replay and Cros</w:t>
      </w:r>
      <w:r w:rsidR="00801EE2">
        <w:t>s-Site Request Forgery (</w:t>
      </w:r>
      <w:proofErr w:type="spellStart"/>
      <w:r w:rsidR="00801EE2">
        <w:t>CSRF</w:t>
      </w:r>
      <w:proofErr w:type="spellEnd"/>
      <w:r w:rsidR="00801EE2">
        <w:t>).</w:t>
      </w:r>
    </w:p>
    <w:p w14:paraId="0BF09059" w14:textId="7BB8D808" w:rsidR="00440A5A" w:rsidRDefault="007175C9" w:rsidP="0078194D">
      <w:pPr>
        <w:numPr>
          <w:ilvl w:val="1"/>
          <w:numId w:val="12"/>
        </w:numPr>
        <w:ind w:hanging="367"/>
      </w:pPr>
      <w:r>
        <w:t>State-changing operations MUST be protected with a cryptographic random replay token (e.g. as an additional Hidden Fields</w:t>
      </w:r>
      <w:r w:rsidR="002F1162">
        <w:t xml:space="preserve"> or as X</w:t>
      </w:r>
      <w:r w:rsidR="001475B8">
        <w:t>-</w:t>
      </w:r>
      <w:r w:rsidR="002F1162">
        <w:t>header</w:t>
      </w:r>
      <w:r>
        <w:t xml:space="preserve">) that is unique for the user session or a specific request and for instance. </w:t>
      </w:r>
    </w:p>
    <w:p w14:paraId="7A35E113" w14:textId="1813BE10" w:rsidR="0035432E" w:rsidRPr="00D31F48" w:rsidRDefault="0035432E" w:rsidP="0078194D">
      <w:pPr>
        <w:numPr>
          <w:ilvl w:val="1"/>
          <w:numId w:val="12"/>
        </w:numPr>
        <w:ind w:hanging="367"/>
      </w:pPr>
      <w:r w:rsidRPr="00D31F48">
        <w:t xml:space="preserve">State-changing operations MUST be denied if a </w:t>
      </w:r>
      <w:proofErr w:type="spellStart"/>
      <w:r w:rsidRPr="00D31F48">
        <w:t>CSRF</w:t>
      </w:r>
      <w:proofErr w:type="spellEnd"/>
      <w:r w:rsidRPr="00D31F48">
        <w:t xml:space="preserve"> token is invalid or missing.</w:t>
      </w:r>
    </w:p>
    <w:p w14:paraId="00089822" w14:textId="7223AB61" w:rsidR="0035432E" w:rsidRPr="00D31F48" w:rsidRDefault="0035432E" w:rsidP="0078194D">
      <w:pPr>
        <w:numPr>
          <w:ilvl w:val="1"/>
          <w:numId w:val="12"/>
        </w:numPr>
        <w:ind w:hanging="367"/>
      </w:pPr>
      <w:r w:rsidRPr="00D31F48">
        <w:t xml:space="preserve">If a </w:t>
      </w:r>
      <w:r w:rsidR="00C92546">
        <w:t>w</w:t>
      </w:r>
      <w:r w:rsidRPr="00D31F48">
        <w:t xml:space="preserve">eb framework provides an own </w:t>
      </w:r>
      <w:proofErr w:type="spellStart"/>
      <w:r w:rsidRPr="00D31F48">
        <w:t>CSRF</w:t>
      </w:r>
      <w:proofErr w:type="spellEnd"/>
      <w:r w:rsidRPr="00D31F48">
        <w:t xml:space="preserve"> protection mechanism, then this SHOULD be used.</w:t>
      </w:r>
    </w:p>
    <w:p w14:paraId="65C1D0C6" w14:textId="426F333B" w:rsidR="00440A5A" w:rsidRDefault="007175C9" w:rsidP="0078194D">
      <w:pPr>
        <w:numPr>
          <w:ilvl w:val="1"/>
          <w:numId w:val="12"/>
        </w:numPr>
        <w:spacing w:after="240"/>
        <w:ind w:left="738" w:hanging="369"/>
      </w:pPr>
      <w:r>
        <w:t xml:space="preserve">State-changing operations </w:t>
      </w:r>
      <w:r w:rsidR="00B61AFA">
        <w:t>MUST NOT be possible via HTTP GET</w:t>
      </w:r>
      <w:r>
        <w:t xml:space="preserve">. </w:t>
      </w:r>
    </w:p>
    <w:p w14:paraId="57733982" w14:textId="77777777" w:rsidR="00440A5A" w:rsidRDefault="007175C9">
      <w:pPr>
        <w:pStyle w:val="berschrift2"/>
        <w:spacing w:after="0"/>
        <w:ind w:left="561" w:right="2574" w:hanging="576"/>
      </w:pPr>
      <w:bookmarkStart w:id="37" w:name="_Toc61437906"/>
      <w:r>
        <w:t>Access Controls</w:t>
      </w:r>
      <w:bookmarkEnd w:id="37"/>
      <w:r>
        <w:t xml:space="preserve"> </w:t>
      </w:r>
    </w:p>
    <w:p w14:paraId="7A721A8C" w14:textId="77777777" w:rsidR="0026058B" w:rsidRPr="0026058B" w:rsidRDefault="0026058B" w:rsidP="0026058B">
      <w:pPr>
        <w:spacing w:before="120" w:after="120"/>
        <w:ind w:left="0" w:firstLine="0"/>
      </w:pPr>
      <w:r w:rsidRPr="0026058B">
        <w:rPr>
          <w:highlight w:val="yellow"/>
        </w:rPr>
        <w:t>Are standard components used for authenticating users (policy decision point) or retrieving user roles and permissions (policy information point)? Then they should be described here.</w:t>
      </w:r>
    </w:p>
    <w:p w14:paraId="1750C462" w14:textId="77777777" w:rsidR="00334CFD" w:rsidRPr="002213D4" w:rsidRDefault="00334CFD" w:rsidP="0078194D">
      <w:pPr>
        <w:numPr>
          <w:ilvl w:val="0"/>
          <w:numId w:val="32"/>
        </w:numPr>
      </w:pPr>
      <w:r w:rsidRPr="002213D4">
        <w:t>Every sensitive object access (e.g. access to a sensitive object within the database) MUST be authorized on the server-side (complete mediation).</w:t>
      </w:r>
    </w:p>
    <w:p w14:paraId="108A8FAA" w14:textId="2449E689" w:rsidR="00334CFD" w:rsidRPr="002213D4" w:rsidRDefault="00334CFD" w:rsidP="0078194D">
      <w:pPr>
        <w:numPr>
          <w:ilvl w:val="0"/>
          <w:numId w:val="32"/>
        </w:numPr>
      </w:pPr>
      <w:r w:rsidRPr="002213D4">
        <w:t>Access controls SHOULD be applied on different layers if possible (e.g. URL, file, method and object layer) or via an indirection layer to reduce the risk of insecure object references.</w:t>
      </w:r>
    </w:p>
    <w:p w14:paraId="2EB618BE" w14:textId="77777777" w:rsidR="00334CFD" w:rsidRPr="002213D4" w:rsidRDefault="00334CFD" w:rsidP="0078194D">
      <w:pPr>
        <w:numPr>
          <w:ilvl w:val="0"/>
          <w:numId w:val="32"/>
        </w:numPr>
      </w:pPr>
      <w:r w:rsidRPr="002213D4">
        <w:t>Access controls MUST not only verify if the requesting entity has all required roles for specific access but also if this particular entity has the required permission to access a specific data object.</w:t>
      </w:r>
    </w:p>
    <w:p w14:paraId="1ADFFC67" w14:textId="77777777" w:rsidR="00334CFD" w:rsidRPr="002213D4" w:rsidRDefault="00334CFD" w:rsidP="0078194D">
      <w:pPr>
        <w:numPr>
          <w:ilvl w:val="0"/>
          <w:numId w:val="32"/>
        </w:numPr>
      </w:pPr>
      <w:r w:rsidRPr="002213D4">
        <w:t>Every process and role SHOULD be implemented as restrictive as possible according to its particular business requirement.</w:t>
      </w:r>
    </w:p>
    <w:p w14:paraId="1DE2CAEB" w14:textId="159C4257" w:rsidR="00334CFD" w:rsidRPr="002213D4" w:rsidRDefault="00334CFD" w:rsidP="0078194D">
      <w:pPr>
        <w:numPr>
          <w:ilvl w:val="0"/>
          <w:numId w:val="32"/>
        </w:numPr>
      </w:pPr>
      <w:r w:rsidRPr="002213D4">
        <w:t>For technical services/API</w:t>
      </w:r>
      <w:r w:rsidR="00621CCC">
        <w:t>s</w:t>
      </w:r>
      <w:r w:rsidRPr="002213D4">
        <w:t xml:space="preserve"> access </w:t>
      </w:r>
      <w:r w:rsidR="002213D4">
        <w:t xml:space="preserve">in accordance to requirement from </w:t>
      </w:r>
      <w:r w:rsidR="002213D4">
        <w:fldChar w:fldCharType="begin"/>
      </w:r>
      <w:r w:rsidR="002213D4">
        <w:instrText xml:space="preserve"> REF _Ref60772194 \r \h </w:instrText>
      </w:r>
      <w:r w:rsidR="002213D4">
        <w:fldChar w:fldCharType="separate"/>
      </w:r>
      <w:r w:rsidR="00DF38F8">
        <w:t>8.13</w:t>
      </w:r>
      <w:r w:rsidR="002213D4">
        <w:fldChar w:fldCharType="end"/>
      </w:r>
      <w:r w:rsidRPr="002213D4">
        <w:t xml:space="preserve"> </w:t>
      </w:r>
      <w:r w:rsidR="002213D4">
        <w:t>(“</w:t>
      </w:r>
      <w:r w:rsidR="002213D4">
        <w:fldChar w:fldCharType="begin"/>
      </w:r>
      <w:r w:rsidR="002213D4">
        <w:instrText xml:space="preserve"> REF _Ref60772194 \h </w:instrText>
      </w:r>
      <w:r w:rsidR="002213D4">
        <w:fldChar w:fldCharType="separate"/>
      </w:r>
      <w:r w:rsidR="00DF38F8">
        <w:t>Service &amp; API Security</w:t>
      </w:r>
      <w:r w:rsidR="002213D4">
        <w:fldChar w:fldCharType="end"/>
      </w:r>
      <w:r w:rsidR="002213D4">
        <w:t>”).</w:t>
      </w:r>
    </w:p>
    <w:p w14:paraId="630FA49F" w14:textId="04CFB697" w:rsidR="00440A5A" w:rsidRDefault="007175C9" w:rsidP="00334CFD">
      <w:pPr>
        <w:ind w:left="370" w:firstLine="0"/>
      </w:pPr>
      <w:r>
        <w:t xml:space="preserve"> </w:t>
      </w:r>
    </w:p>
    <w:p w14:paraId="56E9D7C1" w14:textId="77777777" w:rsidR="00440A5A" w:rsidRDefault="007175C9" w:rsidP="000A09B7">
      <w:pPr>
        <w:pStyle w:val="berschrift2"/>
        <w:ind w:left="561" w:right="2574" w:hanging="578"/>
      </w:pPr>
      <w:bookmarkStart w:id="38" w:name="_Toc61437907"/>
      <w:r>
        <w:lastRenderedPageBreak/>
        <w:t>Error Handling &amp; Logging</w:t>
      </w:r>
      <w:bookmarkEnd w:id="38"/>
      <w:r>
        <w:t xml:space="preserve"> </w:t>
      </w:r>
    </w:p>
    <w:p w14:paraId="01080649" w14:textId="77777777" w:rsidR="00C715C4" w:rsidRPr="00AB05BF" w:rsidRDefault="00C715C4" w:rsidP="0078194D">
      <w:pPr>
        <w:numPr>
          <w:ilvl w:val="0"/>
          <w:numId w:val="13"/>
        </w:numPr>
        <w:rPr>
          <w:rFonts w:eastAsia="Times New Roman"/>
          <w:color w:val="auto"/>
          <w:spacing w:val="-1"/>
          <w:lang w:eastAsia="de-DE"/>
        </w:rPr>
      </w:pPr>
      <w:bookmarkStart w:id="39" w:name="_Ref60752805"/>
      <w:r w:rsidRPr="00AB05BF">
        <w:rPr>
          <w:rFonts w:eastAsia="Times New Roman"/>
          <w:color w:val="auto"/>
          <w:spacing w:val="-1"/>
          <w:lang w:eastAsia="de-DE"/>
        </w:rPr>
        <w:t>It MUST be ensured that in the event of any error (expected or unexpected) the application stays in a secure state in which that no internal information (such as stack traces) is disclosed to users.</w:t>
      </w:r>
    </w:p>
    <w:p w14:paraId="2BE5D8D1" w14:textId="77777777" w:rsidR="00C715C4" w:rsidRPr="00AB05BF" w:rsidRDefault="00C715C4" w:rsidP="0078194D">
      <w:pPr>
        <w:numPr>
          <w:ilvl w:val="0"/>
          <w:numId w:val="13"/>
        </w:numPr>
        <w:rPr>
          <w:rFonts w:eastAsia="Times New Roman"/>
          <w:color w:val="auto"/>
          <w:spacing w:val="-1"/>
          <w:lang w:eastAsia="de-DE"/>
        </w:rPr>
      </w:pPr>
      <w:r w:rsidRPr="00AB05BF">
        <w:rPr>
          <w:rFonts w:eastAsia="Times New Roman"/>
          <w:color w:val="auto"/>
          <w:spacing w:val="-1"/>
          <w:lang w:eastAsia="de-DE"/>
        </w:rPr>
        <w:t>Security exceptions SHOULD be thrown in case of security failures.</w:t>
      </w:r>
    </w:p>
    <w:p w14:paraId="2BBB898B" w14:textId="77777777" w:rsidR="00C715C4" w:rsidRPr="00AB05BF" w:rsidRDefault="00C715C4" w:rsidP="0078194D">
      <w:pPr>
        <w:numPr>
          <w:ilvl w:val="0"/>
          <w:numId w:val="13"/>
        </w:numPr>
        <w:rPr>
          <w:rFonts w:eastAsia="Times New Roman"/>
          <w:color w:val="auto"/>
          <w:spacing w:val="-1"/>
          <w:lang w:eastAsia="de-DE"/>
        </w:rPr>
      </w:pPr>
      <w:r w:rsidRPr="00AB05BF">
        <w:rPr>
          <w:rFonts w:eastAsia="Times New Roman"/>
          <w:color w:val="auto"/>
          <w:spacing w:val="-1"/>
          <w:lang w:eastAsia="de-DE"/>
        </w:rPr>
        <w:t>Security-relevant events (e.g. user log-ins, unauthorized access to sensitive data, sensitive actions on a user profile, potential misuse or attacks) MUST be logged.</w:t>
      </w:r>
    </w:p>
    <w:p w14:paraId="549860A4" w14:textId="77777777" w:rsidR="00C715C4" w:rsidRPr="00AB05BF" w:rsidRDefault="00C715C4" w:rsidP="0078194D">
      <w:pPr>
        <w:numPr>
          <w:ilvl w:val="0"/>
          <w:numId w:val="13"/>
        </w:numPr>
        <w:rPr>
          <w:rFonts w:eastAsia="Times New Roman"/>
          <w:color w:val="auto"/>
          <w:spacing w:val="-1"/>
          <w:lang w:eastAsia="de-DE"/>
        </w:rPr>
      </w:pPr>
      <w:r w:rsidRPr="00AB05BF">
        <w:rPr>
          <w:rFonts w:eastAsia="Times New Roman"/>
          <w:color w:val="auto"/>
          <w:spacing w:val="-1"/>
          <w:lang w:eastAsia="de-DE"/>
        </w:rPr>
        <w:t>The following information SHOULD be logged as part of a security event:</w:t>
      </w:r>
    </w:p>
    <w:p w14:paraId="74C04C2E" w14:textId="77777777" w:rsidR="00C715C4" w:rsidRPr="004A46CA" w:rsidRDefault="00C715C4" w:rsidP="0078194D">
      <w:pPr>
        <w:pStyle w:val="Listenabsatz"/>
        <w:numPr>
          <w:ilvl w:val="1"/>
          <w:numId w:val="36"/>
        </w:numPr>
        <w:rPr>
          <w:rFonts w:eastAsia="Times New Roman"/>
          <w:color w:val="auto"/>
          <w:spacing w:val="-1"/>
          <w:lang w:val="de-DE" w:eastAsia="de-DE"/>
        </w:rPr>
      </w:pPr>
      <w:r w:rsidRPr="004A46CA">
        <w:rPr>
          <w:rFonts w:eastAsia="Times New Roman"/>
          <w:color w:val="auto"/>
          <w:spacing w:val="-1"/>
          <w:lang w:val="de-DE" w:eastAsia="de-DE"/>
        </w:rPr>
        <w:t>Security tag (“SEC”)</w:t>
      </w:r>
    </w:p>
    <w:p w14:paraId="103765B8" w14:textId="77777777" w:rsidR="00C715C4" w:rsidRPr="004A46CA" w:rsidRDefault="00C715C4" w:rsidP="0078194D">
      <w:pPr>
        <w:pStyle w:val="Listenabsatz"/>
        <w:numPr>
          <w:ilvl w:val="1"/>
          <w:numId w:val="36"/>
        </w:numPr>
        <w:rPr>
          <w:rFonts w:eastAsia="Times New Roman"/>
          <w:color w:val="auto"/>
          <w:spacing w:val="-1"/>
          <w:lang w:val="de-DE" w:eastAsia="de-DE"/>
        </w:rPr>
      </w:pPr>
      <w:proofErr w:type="spellStart"/>
      <w:r w:rsidRPr="004A46CA">
        <w:rPr>
          <w:rFonts w:eastAsia="Times New Roman"/>
          <w:color w:val="auto"/>
          <w:spacing w:val="-1"/>
          <w:lang w:val="de-DE" w:eastAsia="de-DE"/>
        </w:rPr>
        <w:t>Timestamp</w:t>
      </w:r>
      <w:proofErr w:type="spellEnd"/>
    </w:p>
    <w:p w14:paraId="3845F1A0" w14:textId="77777777" w:rsidR="00C715C4" w:rsidRPr="00D806A2" w:rsidRDefault="00C715C4" w:rsidP="0078194D">
      <w:pPr>
        <w:pStyle w:val="Listenabsatz"/>
        <w:numPr>
          <w:ilvl w:val="1"/>
          <w:numId w:val="36"/>
        </w:numPr>
        <w:rPr>
          <w:rFonts w:eastAsia="Times New Roman"/>
          <w:color w:val="auto"/>
          <w:spacing w:val="-1"/>
          <w:lang w:eastAsia="de-DE"/>
        </w:rPr>
      </w:pPr>
      <w:r w:rsidRPr="00D806A2">
        <w:rPr>
          <w:rFonts w:eastAsia="Times New Roman"/>
          <w:color w:val="auto"/>
          <w:spacing w:val="-1"/>
          <w:lang w:eastAsia="de-DE"/>
        </w:rPr>
        <w:t>Subject (e.g. user ID, source IP)</w:t>
      </w:r>
    </w:p>
    <w:p w14:paraId="6E53604A" w14:textId="59187928" w:rsidR="00C715C4" w:rsidRPr="004A46CA" w:rsidRDefault="00C715C4" w:rsidP="0078194D">
      <w:pPr>
        <w:pStyle w:val="Listenabsatz"/>
        <w:numPr>
          <w:ilvl w:val="1"/>
          <w:numId w:val="36"/>
        </w:numPr>
        <w:rPr>
          <w:rFonts w:eastAsia="Times New Roman"/>
          <w:color w:val="auto"/>
          <w:spacing w:val="-1"/>
          <w:lang w:eastAsia="de-DE"/>
        </w:rPr>
      </w:pPr>
      <w:r w:rsidRPr="004A46CA">
        <w:rPr>
          <w:rFonts w:eastAsia="Times New Roman"/>
          <w:color w:val="auto"/>
          <w:spacing w:val="-1"/>
          <w:lang w:eastAsia="de-DE"/>
        </w:rPr>
        <w:t xml:space="preserve">Event description (e.g. </w:t>
      </w:r>
      <w:r w:rsidR="00455F83">
        <w:rPr>
          <w:rFonts w:eastAsia="Times New Roman"/>
          <w:color w:val="auto"/>
          <w:spacing w:val="-1"/>
          <w:lang w:eastAsia="de-DE"/>
        </w:rPr>
        <w:t>sensitive</w:t>
      </w:r>
      <w:r w:rsidRPr="004A46CA">
        <w:rPr>
          <w:rFonts w:eastAsia="Times New Roman"/>
          <w:color w:val="auto"/>
          <w:spacing w:val="-1"/>
          <w:lang w:eastAsia="de-DE"/>
        </w:rPr>
        <w:t xml:space="preserve"> access / change to object)</w:t>
      </w:r>
    </w:p>
    <w:p w14:paraId="0FA1D692" w14:textId="77777777" w:rsidR="00C715C4" w:rsidRPr="004A46CA" w:rsidRDefault="00C715C4" w:rsidP="0078194D">
      <w:pPr>
        <w:pStyle w:val="Listenabsatz"/>
        <w:numPr>
          <w:ilvl w:val="1"/>
          <w:numId w:val="36"/>
        </w:numPr>
        <w:rPr>
          <w:rFonts w:eastAsia="Times New Roman"/>
          <w:color w:val="auto"/>
          <w:spacing w:val="-1"/>
          <w:lang w:val="de-DE" w:eastAsia="de-DE"/>
        </w:rPr>
      </w:pPr>
      <w:r w:rsidRPr="004A46CA">
        <w:rPr>
          <w:rFonts w:eastAsia="Times New Roman"/>
          <w:color w:val="auto"/>
          <w:spacing w:val="-1"/>
          <w:lang w:val="de-DE" w:eastAsia="de-DE"/>
        </w:rPr>
        <w:t xml:space="preserve">Relevant </w:t>
      </w:r>
      <w:proofErr w:type="spellStart"/>
      <w:r w:rsidRPr="004A46CA">
        <w:rPr>
          <w:rFonts w:eastAsia="Times New Roman"/>
          <w:color w:val="auto"/>
          <w:spacing w:val="-1"/>
          <w:lang w:val="de-DE" w:eastAsia="de-DE"/>
        </w:rPr>
        <w:t>component</w:t>
      </w:r>
      <w:proofErr w:type="spellEnd"/>
    </w:p>
    <w:p w14:paraId="4EB150DE" w14:textId="77777777" w:rsidR="00C715C4" w:rsidRPr="004A46CA" w:rsidRDefault="00C715C4" w:rsidP="0078194D">
      <w:pPr>
        <w:pStyle w:val="Listenabsatz"/>
        <w:numPr>
          <w:ilvl w:val="1"/>
          <w:numId w:val="36"/>
        </w:numPr>
        <w:rPr>
          <w:rFonts w:eastAsia="Times New Roman"/>
          <w:color w:val="auto"/>
          <w:spacing w:val="-1"/>
          <w:lang w:val="de-DE" w:eastAsia="de-DE"/>
        </w:rPr>
      </w:pPr>
      <w:proofErr w:type="spellStart"/>
      <w:r w:rsidRPr="004A46CA">
        <w:rPr>
          <w:rFonts w:eastAsia="Times New Roman"/>
          <w:color w:val="auto"/>
          <w:spacing w:val="-1"/>
          <w:lang w:val="de-DE" w:eastAsia="de-DE"/>
        </w:rPr>
        <w:t>Result</w:t>
      </w:r>
      <w:proofErr w:type="spellEnd"/>
    </w:p>
    <w:p w14:paraId="03782679" w14:textId="77777777" w:rsidR="00C715C4" w:rsidRPr="00D806A2" w:rsidRDefault="00C715C4" w:rsidP="0078194D">
      <w:pPr>
        <w:numPr>
          <w:ilvl w:val="0"/>
          <w:numId w:val="13"/>
        </w:numPr>
        <w:rPr>
          <w:rFonts w:eastAsia="Times New Roman"/>
          <w:color w:val="auto"/>
          <w:spacing w:val="-1"/>
          <w:lang w:eastAsia="de-DE"/>
        </w:rPr>
      </w:pPr>
      <w:r w:rsidRPr="00D806A2">
        <w:rPr>
          <w:rFonts w:eastAsia="Times New Roman"/>
          <w:color w:val="auto"/>
          <w:spacing w:val="-1"/>
          <w:lang w:eastAsia="de-DE"/>
        </w:rPr>
        <w:t>Technical logs MUST not contain Personal Identifiable Information (PII).</w:t>
      </w:r>
    </w:p>
    <w:p w14:paraId="0E246821" w14:textId="77777777" w:rsidR="00440A5A" w:rsidRDefault="007175C9">
      <w:pPr>
        <w:pStyle w:val="berschrift2"/>
        <w:ind w:left="561" w:right="2574" w:hanging="576"/>
      </w:pPr>
      <w:bookmarkStart w:id="40" w:name="_Toc61437908"/>
      <w:r>
        <w:t>Data Security &amp; Cryptography</w:t>
      </w:r>
      <w:bookmarkEnd w:id="39"/>
      <w:bookmarkEnd w:id="40"/>
      <w:r>
        <w:t xml:space="preserve"> </w:t>
      </w:r>
    </w:p>
    <w:p w14:paraId="25BB7C61" w14:textId="136F1DA5" w:rsidR="00440A5A" w:rsidRDefault="00C3261E" w:rsidP="0026058B">
      <w:pPr>
        <w:spacing w:after="120" w:line="259" w:lineRule="auto"/>
        <w:ind w:left="0" w:firstLine="0"/>
        <w:jc w:val="left"/>
      </w:pPr>
      <w:r w:rsidRPr="00C3261E">
        <w:rPr>
          <w:shd w:val="clear" w:color="auto" w:fill="FFFF00"/>
        </w:rPr>
        <w:t xml:space="preserve">In </w:t>
      </w:r>
      <w:r w:rsidR="000B06CB">
        <w:rPr>
          <w:shd w:val="clear" w:color="auto" w:fill="FFFF00"/>
        </w:rPr>
        <w:t xml:space="preserve">the </w:t>
      </w:r>
      <w:r w:rsidRPr="00C3261E">
        <w:rPr>
          <w:shd w:val="clear" w:color="auto" w:fill="FFFF00"/>
        </w:rPr>
        <w:t xml:space="preserve">case of </w:t>
      </w:r>
      <w:r w:rsidR="00B21311">
        <w:rPr>
          <w:shd w:val="clear" w:color="auto" w:fill="FFFF00"/>
        </w:rPr>
        <w:t>cryptographic</w:t>
      </w:r>
      <w:r w:rsidRPr="00C3261E">
        <w:rPr>
          <w:shd w:val="clear" w:color="auto" w:fill="FFFF00"/>
        </w:rPr>
        <w:t xml:space="preserve"> requirements exist</w:t>
      </w:r>
      <w:r w:rsidR="007175C9">
        <w:rPr>
          <w:shd w:val="clear" w:color="auto" w:fill="FFFF00"/>
        </w:rPr>
        <w:t>, they should be referenced here</w:t>
      </w:r>
      <w:r w:rsidR="00184CB6">
        <w:rPr>
          <w:shd w:val="clear" w:color="auto" w:fill="FFFF00"/>
        </w:rPr>
        <w:t>.</w:t>
      </w:r>
      <w:r w:rsidR="007175C9">
        <w:t xml:space="preserve"> </w:t>
      </w:r>
    </w:p>
    <w:p w14:paraId="60F4058F" w14:textId="77777777" w:rsidR="00C715C4" w:rsidRPr="00AB05BF" w:rsidRDefault="00C715C4" w:rsidP="0078194D">
      <w:pPr>
        <w:numPr>
          <w:ilvl w:val="0"/>
          <w:numId w:val="33"/>
        </w:numPr>
        <w:rPr>
          <w:rFonts w:eastAsia="Times New Roman"/>
          <w:color w:val="172B4D"/>
          <w:spacing w:val="-1"/>
          <w:lang w:eastAsia="de-DE"/>
        </w:rPr>
      </w:pPr>
      <w:bookmarkStart w:id="41" w:name="_Ref60752928"/>
      <w:bookmarkStart w:id="42" w:name="_Ref60754216"/>
      <w:bookmarkStart w:id="43" w:name="_Ref60754222"/>
      <w:r w:rsidRPr="00AB05BF">
        <w:rPr>
          <w:color w:val="333333"/>
          <w:shd w:val="clear" w:color="auto" w:fill="FFFFFF"/>
        </w:rPr>
        <w:t>Only</w:t>
      </w:r>
      <w:r w:rsidRPr="00AB05BF">
        <w:rPr>
          <w:rFonts w:eastAsia="Times New Roman"/>
          <w:color w:val="172B4D"/>
          <w:spacing w:val="-1"/>
          <w:lang w:eastAsia="de-DE"/>
        </w:rPr>
        <w:t xml:space="preserve"> standard and mature cryptographic algorithms, operation modes, key lengths ciphers, and implementations MUST be used.</w:t>
      </w:r>
    </w:p>
    <w:p w14:paraId="0C86375D" w14:textId="77777777" w:rsidR="00C715C4" w:rsidRPr="00AB05BF" w:rsidRDefault="00C715C4" w:rsidP="0078194D">
      <w:pPr>
        <w:numPr>
          <w:ilvl w:val="0"/>
          <w:numId w:val="33"/>
        </w:numPr>
        <w:rPr>
          <w:rFonts w:eastAsia="Times New Roman"/>
          <w:b/>
          <w:bCs/>
          <w:color w:val="auto"/>
          <w:spacing w:val="-1"/>
          <w:lang w:val="de-DE" w:eastAsia="de-DE"/>
        </w:rPr>
      </w:pPr>
      <w:r w:rsidRPr="00AB05BF">
        <w:rPr>
          <w:rFonts w:eastAsia="Times New Roman"/>
          <w:b/>
          <w:bCs/>
          <w:color w:val="auto"/>
          <w:spacing w:val="-1"/>
          <w:lang w:val="de-DE" w:eastAsia="de-DE"/>
        </w:rPr>
        <w:t>General Transmission</w:t>
      </w:r>
    </w:p>
    <w:p w14:paraId="14069A4B" w14:textId="77777777" w:rsidR="00C715C4" w:rsidRPr="00AB05BF" w:rsidRDefault="00C715C4" w:rsidP="0078194D">
      <w:pPr>
        <w:numPr>
          <w:ilvl w:val="1"/>
          <w:numId w:val="37"/>
        </w:numPr>
        <w:rPr>
          <w:rFonts w:eastAsia="Times New Roman"/>
          <w:color w:val="auto"/>
          <w:spacing w:val="-1"/>
          <w:lang w:eastAsia="de-DE"/>
        </w:rPr>
      </w:pPr>
      <w:r w:rsidRPr="00AB05BF">
        <w:rPr>
          <w:rFonts w:eastAsia="Times New Roman"/>
          <w:color w:val="auto"/>
          <w:spacing w:val="-1"/>
          <w:lang w:eastAsia="de-DE"/>
        </w:rPr>
        <w:t>Transmission of sensitive data SHOULD generally only be possible via TLS/HTTPS.</w:t>
      </w:r>
    </w:p>
    <w:p w14:paraId="5C59E8DD" w14:textId="77777777" w:rsidR="00C715C4" w:rsidRPr="00AB05BF" w:rsidRDefault="00C715C4" w:rsidP="0078194D">
      <w:pPr>
        <w:numPr>
          <w:ilvl w:val="1"/>
          <w:numId w:val="37"/>
        </w:numPr>
        <w:rPr>
          <w:rFonts w:eastAsia="Times New Roman"/>
          <w:color w:val="auto"/>
          <w:spacing w:val="-1"/>
          <w:lang w:val="de-DE" w:eastAsia="de-DE"/>
        </w:rPr>
      </w:pPr>
      <w:r w:rsidRPr="00AB05BF">
        <w:rPr>
          <w:rFonts w:eastAsia="Times New Roman"/>
          <w:color w:val="auto"/>
          <w:spacing w:val="-1"/>
          <w:lang w:eastAsia="de-DE"/>
        </w:rPr>
        <w:t xml:space="preserve">In cases where access requires HTTPS, requests via HTTP MUST be redirected to HTTPS. </w:t>
      </w:r>
      <w:r w:rsidRPr="00AB05BF">
        <w:rPr>
          <w:rFonts w:eastAsia="Times New Roman"/>
          <w:color w:val="auto"/>
          <w:spacing w:val="-1"/>
          <w:lang w:val="de-DE" w:eastAsia="de-DE"/>
        </w:rPr>
        <w:t xml:space="preserve">This </w:t>
      </w:r>
      <w:proofErr w:type="spellStart"/>
      <w:r w:rsidRPr="00AB05BF">
        <w:rPr>
          <w:rFonts w:eastAsia="Times New Roman"/>
          <w:color w:val="auto"/>
          <w:spacing w:val="-1"/>
          <w:lang w:val="de-DE" w:eastAsia="de-DE"/>
        </w:rPr>
        <w:t>SHOULD</w:t>
      </w:r>
      <w:proofErr w:type="spellEnd"/>
      <w:r w:rsidRPr="00AB05BF">
        <w:rPr>
          <w:rFonts w:eastAsia="Times New Roman"/>
          <w:color w:val="auto"/>
          <w:spacing w:val="-1"/>
          <w:lang w:val="de-DE" w:eastAsia="de-DE"/>
        </w:rPr>
        <w:t xml:space="preserve"> </w:t>
      </w:r>
      <w:proofErr w:type="spellStart"/>
      <w:r w:rsidRPr="00AB05BF">
        <w:rPr>
          <w:rFonts w:eastAsia="Times New Roman"/>
          <w:color w:val="auto"/>
          <w:spacing w:val="-1"/>
          <w:lang w:val="de-DE" w:eastAsia="de-DE"/>
        </w:rPr>
        <w:t>be</w:t>
      </w:r>
      <w:proofErr w:type="spellEnd"/>
      <w:r w:rsidRPr="00AB05BF">
        <w:rPr>
          <w:rFonts w:eastAsia="Times New Roman"/>
          <w:color w:val="auto"/>
          <w:spacing w:val="-1"/>
          <w:lang w:val="de-DE" w:eastAsia="de-DE"/>
        </w:rPr>
        <w:t xml:space="preserve"> </w:t>
      </w:r>
      <w:proofErr w:type="spellStart"/>
      <w:r w:rsidRPr="00AB05BF">
        <w:rPr>
          <w:rFonts w:eastAsia="Times New Roman"/>
          <w:color w:val="auto"/>
          <w:spacing w:val="-1"/>
          <w:lang w:val="de-DE" w:eastAsia="de-DE"/>
        </w:rPr>
        <w:t>implemented</w:t>
      </w:r>
      <w:proofErr w:type="spellEnd"/>
      <w:r w:rsidRPr="00AB05BF">
        <w:rPr>
          <w:rFonts w:eastAsia="Times New Roman"/>
          <w:color w:val="auto"/>
          <w:spacing w:val="-1"/>
          <w:lang w:val="de-DE" w:eastAsia="de-DE"/>
        </w:rPr>
        <w:t xml:space="preserve"> </w:t>
      </w:r>
      <w:proofErr w:type="spellStart"/>
      <w:r w:rsidRPr="00AB05BF">
        <w:rPr>
          <w:rFonts w:eastAsia="Times New Roman"/>
          <w:color w:val="auto"/>
          <w:spacing w:val="-1"/>
          <w:lang w:val="de-DE" w:eastAsia="de-DE"/>
        </w:rPr>
        <w:t>with</w:t>
      </w:r>
      <w:proofErr w:type="spellEnd"/>
      <w:r w:rsidRPr="00AB05BF">
        <w:rPr>
          <w:rFonts w:eastAsia="Times New Roman"/>
          <w:color w:val="auto"/>
          <w:spacing w:val="-1"/>
          <w:lang w:val="de-DE" w:eastAsia="de-DE"/>
        </w:rPr>
        <w:t xml:space="preserve"> a permanent </w:t>
      </w:r>
      <w:proofErr w:type="spellStart"/>
      <w:r w:rsidRPr="00AB05BF">
        <w:rPr>
          <w:rFonts w:eastAsia="Times New Roman"/>
          <w:color w:val="auto"/>
          <w:spacing w:val="-1"/>
          <w:lang w:val="de-DE" w:eastAsia="de-DE"/>
        </w:rPr>
        <w:t>redirection</w:t>
      </w:r>
      <w:proofErr w:type="spellEnd"/>
      <w:r w:rsidRPr="00AB05BF">
        <w:rPr>
          <w:rFonts w:eastAsia="Times New Roman"/>
          <w:color w:val="auto"/>
          <w:spacing w:val="-1"/>
          <w:lang w:val="de-DE" w:eastAsia="de-DE"/>
        </w:rPr>
        <w:t xml:space="preserve"> (HTTP 301).</w:t>
      </w:r>
    </w:p>
    <w:p w14:paraId="00475A47" w14:textId="77777777" w:rsidR="00C715C4" w:rsidRPr="00AB05BF" w:rsidRDefault="00C715C4" w:rsidP="0078194D">
      <w:pPr>
        <w:numPr>
          <w:ilvl w:val="1"/>
          <w:numId w:val="37"/>
        </w:numPr>
        <w:rPr>
          <w:rFonts w:eastAsia="Times New Roman"/>
          <w:color w:val="auto"/>
          <w:spacing w:val="-1"/>
          <w:lang w:eastAsia="de-DE"/>
        </w:rPr>
      </w:pPr>
      <w:r w:rsidRPr="00AB05BF">
        <w:rPr>
          <w:rFonts w:eastAsia="Times New Roman"/>
          <w:color w:val="auto"/>
          <w:spacing w:val="-1"/>
          <w:lang w:eastAsia="de-DE"/>
        </w:rPr>
        <w:t xml:space="preserve">HTTPS servers MUST only support current secure ciphers and protocols. Insecure ones (e.g. </w:t>
      </w:r>
      <w:proofErr w:type="spellStart"/>
      <w:r w:rsidRPr="00AB05BF">
        <w:rPr>
          <w:rFonts w:eastAsia="Times New Roman"/>
          <w:color w:val="auto"/>
          <w:spacing w:val="-1"/>
          <w:lang w:eastAsia="de-DE"/>
        </w:rPr>
        <w:t>SSLv2</w:t>
      </w:r>
      <w:proofErr w:type="spellEnd"/>
      <w:r w:rsidRPr="00AB05BF">
        <w:rPr>
          <w:rFonts w:eastAsia="Times New Roman"/>
          <w:color w:val="auto"/>
          <w:spacing w:val="-1"/>
          <w:lang w:eastAsia="de-DE"/>
        </w:rPr>
        <w:t xml:space="preserve"> and </w:t>
      </w:r>
      <w:proofErr w:type="spellStart"/>
      <w:r w:rsidRPr="00AB05BF">
        <w:rPr>
          <w:rFonts w:eastAsia="Times New Roman"/>
          <w:color w:val="auto"/>
          <w:spacing w:val="-1"/>
          <w:lang w:eastAsia="de-DE"/>
        </w:rPr>
        <w:t>RC4</w:t>
      </w:r>
      <w:proofErr w:type="spellEnd"/>
      <w:r w:rsidRPr="00AB05BF">
        <w:rPr>
          <w:rFonts w:eastAsia="Times New Roman"/>
          <w:color w:val="auto"/>
          <w:spacing w:val="-1"/>
          <w:lang w:eastAsia="de-DE"/>
        </w:rPr>
        <w:t xml:space="preserve"> cipher) MUST be deactivated.</w:t>
      </w:r>
    </w:p>
    <w:p w14:paraId="4C5F1029" w14:textId="77777777" w:rsidR="00C715C4" w:rsidRPr="00AB05BF" w:rsidRDefault="00C715C4" w:rsidP="0078194D">
      <w:pPr>
        <w:numPr>
          <w:ilvl w:val="1"/>
          <w:numId w:val="37"/>
        </w:numPr>
        <w:rPr>
          <w:rFonts w:eastAsia="Times New Roman"/>
          <w:color w:val="auto"/>
          <w:spacing w:val="-1"/>
          <w:lang w:eastAsia="de-DE"/>
        </w:rPr>
      </w:pPr>
      <w:r w:rsidRPr="00AB05BF">
        <w:rPr>
          <w:rFonts w:eastAsia="Times New Roman"/>
          <w:color w:val="auto"/>
          <w:spacing w:val="-1"/>
          <w:lang w:eastAsia="de-DE"/>
        </w:rPr>
        <w:t>Confidential data MUST only be sent within the HTTP Request Body (e.g. via HTTP POST) but not within URLs (exception: object IDs).</w:t>
      </w:r>
    </w:p>
    <w:p w14:paraId="75FBE1D7" w14:textId="77777777" w:rsidR="00C715C4" w:rsidRPr="00AB05BF" w:rsidRDefault="00C715C4" w:rsidP="0078194D">
      <w:pPr>
        <w:numPr>
          <w:ilvl w:val="0"/>
          <w:numId w:val="33"/>
        </w:numPr>
        <w:rPr>
          <w:rFonts w:eastAsia="Times New Roman"/>
          <w:color w:val="auto"/>
          <w:spacing w:val="-1"/>
          <w:lang w:eastAsia="de-DE"/>
        </w:rPr>
      </w:pPr>
      <w:r w:rsidRPr="00AB05BF">
        <w:rPr>
          <w:rFonts w:eastAsia="Times New Roman"/>
          <w:b/>
          <w:bCs/>
          <w:color w:val="auto"/>
          <w:spacing w:val="-1"/>
          <w:lang w:eastAsia="de-DE"/>
        </w:rPr>
        <w:t>Transmission on untrusted channels</w:t>
      </w:r>
      <w:r w:rsidRPr="00AB05BF">
        <w:rPr>
          <w:rFonts w:eastAsia="Times New Roman"/>
          <w:color w:val="auto"/>
          <w:spacing w:val="-1"/>
          <w:lang w:eastAsia="de-DE"/>
        </w:rPr>
        <w:t xml:space="preserve"> (e.g. the Internet) MUST</w:t>
      </w:r>
    </w:p>
    <w:p w14:paraId="5B13E160" w14:textId="77777777" w:rsidR="00C715C4" w:rsidRPr="00AB05BF" w:rsidRDefault="00C715C4" w:rsidP="0078194D">
      <w:pPr>
        <w:numPr>
          <w:ilvl w:val="1"/>
          <w:numId w:val="38"/>
        </w:numPr>
        <w:rPr>
          <w:rFonts w:eastAsia="Times New Roman"/>
          <w:color w:val="auto"/>
          <w:spacing w:val="-1"/>
          <w:lang w:eastAsia="de-DE"/>
        </w:rPr>
      </w:pPr>
      <w:r w:rsidRPr="00AB05BF">
        <w:rPr>
          <w:rFonts w:eastAsia="Times New Roman"/>
          <w:color w:val="auto"/>
          <w:spacing w:val="-1"/>
          <w:lang w:eastAsia="de-DE"/>
        </w:rPr>
        <w:t>only be possible with HTTPS using valid certificates.</w:t>
      </w:r>
    </w:p>
    <w:p w14:paraId="24BA0BD9" w14:textId="77777777" w:rsidR="00C715C4" w:rsidRPr="00AB05BF" w:rsidRDefault="00C715C4" w:rsidP="0078194D">
      <w:pPr>
        <w:numPr>
          <w:ilvl w:val="1"/>
          <w:numId w:val="38"/>
        </w:numPr>
        <w:rPr>
          <w:rFonts w:eastAsia="Times New Roman"/>
          <w:color w:val="auto"/>
          <w:spacing w:val="-1"/>
          <w:lang w:eastAsia="de-DE"/>
        </w:rPr>
      </w:pPr>
      <w:r w:rsidRPr="00AB05BF">
        <w:rPr>
          <w:rFonts w:eastAsia="Times New Roman"/>
          <w:color w:val="auto"/>
          <w:spacing w:val="-1"/>
          <w:lang w:eastAsia="de-DE"/>
        </w:rPr>
        <w:t>using HTTP Strict Transport Security (</w:t>
      </w:r>
      <w:proofErr w:type="spellStart"/>
      <w:r w:rsidRPr="00AB05BF">
        <w:rPr>
          <w:rFonts w:eastAsia="Times New Roman"/>
          <w:color w:val="auto"/>
          <w:spacing w:val="-1"/>
          <w:lang w:eastAsia="de-DE"/>
        </w:rPr>
        <w:t>HSTS</w:t>
      </w:r>
      <w:proofErr w:type="spellEnd"/>
      <w:r w:rsidRPr="00AB05BF">
        <w:rPr>
          <w:rFonts w:eastAsia="Times New Roman"/>
          <w:color w:val="auto"/>
          <w:spacing w:val="-1"/>
          <w:lang w:eastAsia="de-DE"/>
        </w:rPr>
        <w:t xml:space="preserve">) headers </w:t>
      </w:r>
      <w:hyperlink r:id="rId24" w:history="1">
        <w:r w:rsidRPr="00AB05BF">
          <w:rPr>
            <w:rFonts w:eastAsia="Times New Roman"/>
            <w:color w:val="auto"/>
            <w:spacing w:val="-1"/>
            <w:lang w:eastAsia="de-DE"/>
          </w:rPr>
          <w:t>8.12 Client-Side Security</w:t>
        </w:r>
      </w:hyperlink>
      <w:r w:rsidRPr="00AB05BF">
        <w:rPr>
          <w:rFonts w:eastAsia="Times New Roman"/>
          <w:color w:val="auto"/>
          <w:spacing w:val="-1"/>
          <w:lang w:eastAsia="de-DE"/>
        </w:rPr>
        <w:t xml:space="preserve"> and</w:t>
      </w:r>
    </w:p>
    <w:p w14:paraId="106553DC" w14:textId="77777777" w:rsidR="00C715C4" w:rsidRPr="00AB05BF" w:rsidRDefault="00C715C4" w:rsidP="0078194D">
      <w:pPr>
        <w:numPr>
          <w:ilvl w:val="1"/>
          <w:numId w:val="38"/>
        </w:numPr>
        <w:rPr>
          <w:rFonts w:eastAsia="Times New Roman"/>
          <w:color w:val="auto"/>
          <w:spacing w:val="-1"/>
          <w:lang w:eastAsia="de-DE"/>
        </w:rPr>
      </w:pPr>
      <w:r w:rsidRPr="00AB05BF">
        <w:rPr>
          <w:rFonts w:eastAsia="Times New Roman"/>
          <w:color w:val="auto"/>
          <w:spacing w:val="-1"/>
          <w:lang w:eastAsia="de-DE"/>
        </w:rPr>
        <w:t xml:space="preserve">only be sent with anti-caching response headers (see </w:t>
      </w:r>
      <w:hyperlink r:id="rId25" w:history="1">
        <w:r w:rsidRPr="00AB05BF">
          <w:rPr>
            <w:rFonts w:eastAsia="Times New Roman"/>
            <w:color w:val="auto"/>
            <w:spacing w:val="-1"/>
            <w:lang w:eastAsia="de-DE"/>
          </w:rPr>
          <w:t>Appendix A: Requirements for HTTP Security Header</w:t>
        </w:r>
      </w:hyperlink>
      <w:r w:rsidRPr="00AB05BF">
        <w:rPr>
          <w:rFonts w:eastAsia="Times New Roman"/>
          <w:color w:val="auto"/>
          <w:spacing w:val="-1"/>
          <w:lang w:eastAsia="de-DE"/>
        </w:rPr>
        <w:t>).</w:t>
      </w:r>
    </w:p>
    <w:p w14:paraId="1A4ED21A" w14:textId="77777777" w:rsidR="00C715C4" w:rsidRPr="00AB05BF" w:rsidRDefault="00C715C4" w:rsidP="0078194D">
      <w:pPr>
        <w:numPr>
          <w:ilvl w:val="0"/>
          <w:numId w:val="33"/>
        </w:numPr>
        <w:rPr>
          <w:rFonts w:eastAsia="Times New Roman"/>
          <w:b/>
          <w:bCs/>
          <w:color w:val="auto"/>
          <w:spacing w:val="-1"/>
          <w:lang w:val="de-DE" w:eastAsia="de-DE"/>
        </w:rPr>
      </w:pPr>
      <w:r w:rsidRPr="00AB05BF">
        <w:rPr>
          <w:rFonts w:eastAsia="Times New Roman"/>
          <w:b/>
          <w:bCs/>
          <w:color w:val="auto"/>
          <w:spacing w:val="-1"/>
          <w:lang w:val="de-DE" w:eastAsia="de-DE"/>
        </w:rPr>
        <w:t>Encryption at Rest</w:t>
      </w:r>
    </w:p>
    <w:p w14:paraId="5CDEE53E" w14:textId="77777777" w:rsidR="00C715C4" w:rsidRPr="00AB05BF" w:rsidRDefault="00C715C4" w:rsidP="0078194D">
      <w:pPr>
        <w:numPr>
          <w:ilvl w:val="1"/>
          <w:numId w:val="39"/>
        </w:numPr>
        <w:rPr>
          <w:rFonts w:eastAsia="Times New Roman"/>
          <w:color w:val="auto"/>
          <w:spacing w:val="-1"/>
          <w:lang w:eastAsia="de-DE"/>
        </w:rPr>
      </w:pPr>
      <w:r w:rsidRPr="00AB05BF">
        <w:rPr>
          <w:rFonts w:eastAsia="Times New Roman"/>
          <w:color w:val="auto"/>
          <w:spacing w:val="-1"/>
          <w:lang w:eastAsia="de-DE"/>
        </w:rPr>
        <w:t>Confidential data MUST be encrypted before stored on the client-side or on external cloud environments.</w:t>
      </w:r>
    </w:p>
    <w:p w14:paraId="6E0D6565" w14:textId="77777777" w:rsidR="00C715C4" w:rsidRPr="00AB05BF" w:rsidRDefault="00C715C4" w:rsidP="0078194D">
      <w:pPr>
        <w:numPr>
          <w:ilvl w:val="1"/>
          <w:numId w:val="39"/>
        </w:numPr>
        <w:rPr>
          <w:rFonts w:eastAsia="Times New Roman"/>
          <w:color w:val="auto"/>
          <w:spacing w:val="-1"/>
          <w:lang w:eastAsia="de-DE"/>
        </w:rPr>
      </w:pPr>
      <w:r w:rsidRPr="00AB05BF">
        <w:rPr>
          <w:rFonts w:eastAsia="Times New Roman"/>
          <w:color w:val="auto"/>
          <w:spacing w:val="-1"/>
          <w:lang w:eastAsia="de-DE"/>
        </w:rPr>
        <w:t xml:space="preserve">User passwords MUST be persisted with suitable methods (see section </w:t>
      </w:r>
      <w:hyperlink r:id="rId26" w:history="1">
        <w:r w:rsidRPr="00AB05BF">
          <w:rPr>
            <w:rFonts w:eastAsia="Times New Roman"/>
            <w:color w:val="auto"/>
            <w:spacing w:val="-1"/>
            <w:lang w:eastAsia="de-DE"/>
          </w:rPr>
          <w:t>8.6 User Passwords</w:t>
        </w:r>
      </w:hyperlink>
      <w:r w:rsidRPr="00AB05BF">
        <w:rPr>
          <w:rFonts w:eastAsia="Times New Roman"/>
          <w:color w:val="auto"/>
          <w:spacing w:val="-1"/>
          <w:lang w:eastAsia="de-DE"/>
        </w:rPr>
        <w:t>).</w:t>
      </w:r>
    </w:p>
    <w:p w14:paraId="12F7C6C9" w14:textId="77777777" w:rsidR="00C715C4" w:rsidRPr="00AB05BF" w:rsidRDefault="00C715C4" w:rsidP="0078194D">
      <w:pPr>
        <w:numPr>
          <w:ilvl w:val="0"/>
          <w:numId w:val="33"/>
        </w:numPr>
        <w:rPr>
          <w:rFonts w:eastAsia="Times New Roman"/>
          <w:b/>
          <w:bCs/>
          <w:color w:val="auto"/>
          <w:spacing w:val="-1"/>
          <w:lang w:val="de-DE" w:eastAsia="de-DE"/>
        </w:rPr>
      </w:pPr>
      <w:proofErr w:type="spellStart"/>
      <w:r w:rsidRPr="00AB05BF">
        <w:rPr>
          <w:rFonts w:eastAsia="Times New Roman"/>
          <w:b/>
          <w:bCs/>
          <w:color w:val="auto"/>
          <w:spacing w:val="-1"/>
          <w:lang w:val="de-DE" w:eastAsia="de-DE"/>
        </w:rPr>
        <w:t>X.509</w:t>
      </w:r>
      <w:proofErr w:type="spellEnd"/>
      <w:r w:rsidRPr="00AB05BF">
        <w:rPr>
          <w:rFonts w:eastAsia="Times New Roman"/>
          <w:b/>
          <w:bCs/>
          <w:color w:val="auto"/>
          <w:spacing w:val="-1"/>
          <w:lang w:val="de-DE" w:eastAsia="de-DE"/>
        </w:rPr>
        <w:t xml:space="preserve"> </w:t>
      </w:r>
      <w:proofErr w:type="spellStart"/>
      <w:r w:rsidRPr="00AB05BF">
        <w:rPr>
          <w:rFonts w:eastAsia="Times New Roman"/>
          <w:b/>
          <w:bCs/>
          <w:color w:val="auto"/>
          <w:spacing w:val="-1"/>
          <w:lang w:val="de-DE" w:eastAsia="de-DE"/>
        </w:rPr>
        <w:t>Certificates</w:t>
      </w:r>
      <w:proofErr w:type="spellEnd"/>
    </w:p>
    <w:p w14:paraId="4691C07F" w14:textId="77777777" w:rsidR="00C715C4" w:rsidRPr="00AB05BF" w:rsidRDefault="00C715C4" w:rsidP="0078194D">
      <w:pPr>
        <w:numPr>
          <w:ilvl w:val="1"/>
          <w:numId w:val="40"/>
        </w:numPr>
        <w:rPr>
          <w:rFonts w:eastAsia="Times New Roman"/>
          <w:color w:val="auto"/>
          <w:spacing w:val="-1"/>
          <w:lang w:eastAsia="de-DE"/>
        </w:rPr>
      </w:pPr>
      <w:r w:rsidRPr="00AB05BF">
        <w:rPr>
          <w:rFonts w:eastAsia="Times New Roman"/>
          <w:color w:val="auto"/>
          <w:spacing w:val="-1"/>
          <w:lang w:eastAsia="de-DE"/>
        </w:rPr>
        <w:t xml:space="preserve">External HTTPS connections MUST use valid </w:t>
      </w:r>
      <w:proofErr w:type="spellStart"/>
      <w:r w:rsidRPr="00AB05BF">
        <w:rPr>
          <w:rFonts w:eastAsia="Times New Roman"/>
          <w:color w:val="auto"/>
          <w:spacing w:val="-1"/>
          <w:lang w:eastAsia="de-DE"/>
        </w:rPr>
        <w:t>X.509</w:t>
      </w:r>
      <w:proofErr w:type="spellEnd"/>
      <w:r w:rsidRPr="00AB05BF">
        <w:rPr>
          <w:rFonts w:eastAsia="Times New Roman"/>
          <w:color w:val="auto"/>
          <w:spacing w:val="-1"/>
          <w:lang w:eastAsia="de-DE"/>
        </w:rPr>
        <w:t xml:space="preserve"> certificates issued by a trusted authority (CA).</w:t>
      </w:r>
    </w:p>
    <w:p w14:paraId="609299CF" w14:textId="77777777" w:rsidR="00C715C4" w:rsidRPr="00AB05BF" w:rsidRDefault="00C715C4" w:rsidP="0078194D">
      <w:pPr>
        <w:numPr>
          <w:ilvl w:val="1"/>
          <w:numId w:val="40"/>
        </w:numPr>
        <w:rPr>
          <w:rFonts w:eastAsia="Times New Roman"/>
          <w:color w:val="auto"/>
          <w:spacing w:val="-1"/>
          <w:lang w:eastAsia="de-DE"/>
        </w:rPr>
      </w:pPr>
      <w:proofErr w:type="spellStart"/>
      <w:r w:rsidRPr="00AB05BF">
        <w:rPr>
          <w:rFonts w:eastAsia="Times New Roman"/>
          <w:color w:val="auto"/>
          <w:spacing w:val="-1"/>
          <w:lang w:eastAsia="de-DE"/>
        </w:rPr>
        <w:lastRenderedPageBreak/>
        <w:t>X.509</w:t>
      </w:r>
      <w:proofErr w:type="spellEnd"/>
      <w:r w:rsidRPr="00AB05BF">
        <w:rPr>
          <w:rFonts w:eastAsia="Times New Roman"/>
          <w:color w:val="auto"/>
          <w:spacing w:val="-1"/>
          <w:lang w:eastAsia="de-DE"/>
        </w:rPr>
        <w:t xml:space="preserve"> certificates MUST use RSA with &gt;= 2048 bit or </w:t>
      </w:r>
      <w:proofErr w:type="spellStart"/>
      <w:r w:rsidRPr="00AB05BF">
        <w:rPr>
          <w:rFonts w:eastAsia="Times New Roman"/>
          <w:color w:val="auto"/>
          <w:spacing w:val="-1"/>
          <w:lang w:eastAsia="de-DE"/>
        </w:rPr>
        <w:t>ECC</w:t>
      </w:r>
      <w:proofErr w:type="spellEnd"/>
      <w:r w:rsidRPr="00AB05BF">
        <w:rPr>
          <w:rFonts w:eastAsia="Times New Roman"/>
          <w:color w:val="auto"/>
          <w:spacing w:val="-1"/>
          <w:lang w:eastAsia="de-DE"/>
        </w:rPr>
        <w:t> with &gt;= 256 bit.</w:t>
      </w:r>
    </w:p>
    <w:p w14:paraId="73237396" w14:textId="77777777" w:rsidR="00C715C4" w:rsidRPr="00AB05BF" w:rsidRDefault="00C715C4" w:rsidP="0078194D">
      <w:pPr>
        <w:numPr>
          <w:ilvl w:val="1"/>
          <w:numId w:val="40"/>
        </w:numPr>
        <w:rPr>
          <w:rFonts w:eastAsia="Times New Roman"/>
          <w:color w:val="auto"/>
          <w:spacing w:val="-1"/>
          <w:lang w:eastAsia="de-DE"/>
        </w:rPr>
      </w:pPr>
      <w:r w:rsidRPr="00AB05BF">
        <w:rPr>
          <w:rFonts w:eastAsia="Times New Roman"/>
          <w:color w:val="auto"/>
          <w:spacing w:val="-1"/>
          <w:lang w:eastAsia="de-DE"/>
        </w:rPr>
        <w:t>External customer applications (UIs) SHOULD use EV certificates.</w:t>
      </w:r>
    </w:p>
    <w:p w14:paraId="22922753" w14:textId="559F907D" w:rsidR="00440A5A" w:rsidRDefault="00C80C03">
      <w:pPr>
        <w:pStyle w:val="berschrift2"/>
        <w:ind w:left="561" w:right="2574" w:hanging="576"/>
      </w:pPr>
      <w:bookmarkStart w:id="44" w:name="_Ref60772324"/>
      <w:bookmarkStart w:id="45" w:name="_Toc61437909"/>
      <w:r>
        <w:t>Protection</w:t>
      </w:r>
      <w:r w:rsidR="007175C9">
        <w:t xml:space="preserve"> of </w:t>
      </w:r>
      <w:r w:rsidR="00B80BD7">
        <w:t>Secrets</w:t>
      </w:r>
      <w:bookmarkEnd w:id="41"/>
      <w:bookmarkEnd w:id="42"/>
      <w:bookmarkEnd w:id="43"/>
      <w:bookmarkEnd w:id="44"/>
      <w:bookmarkEnd w:id="45"/>
    </w:p>
    <w:p w14:paraId="682A45E0" w14:textId="359E179A" w:rsidR="00CD7E54" w:rsidRPr="003B380D" w:rsidRDefault="00CD7E54" w:rsidP="00CD7E54">
      <w:pPr>
        <w:pStyle w:val="SpStandard"/>
        <w:rPr>
          <w:lang w:val="en-US"/>
        </w:rPr>
      </w:pPr>
      <w:r w:rsidRPr="003B380D">
        <w:rPr>
          <w:lang w:val="en-US"/>
        </w:rPr>
        <w:t>The following requirements are r</w:t>
      </w:r>
      <w:r>
        <w:rPr>
          <w:lang w:val="en-US"/>
        </w:rPr>
        <w:t xml:space="preserve">elevant for secrets </w:t>
      </w:r>
      <w:r w:rsidRPr="00CD7E54">
        <w:rPr>
          <w:lang w:val="en-US"/>
        </w:rPr>
        <w:t xml:space="preserve">(e.g. </w:t>
      </w:r>
      <w:r w:rsidR="005C7E4D">
        <w:rPr>
          <w:lang w:val="en-US"/>
        </w:rPr>
        <w:t>p</w:t>
      </w:r>
      <w:r w:rsidRPr="00CD7E54">
        <w:rPr>
          <w:lang w:val="en-US"/>
        </w:rPr>
        <w:t xml:space="preserve">asswords of technical users, API keys, credentials or private keys) </w:t>
      </w:r>
      <w:r>
        <w:rPr>
          <w:lang w:val="en-US"/>
        </w:rPr>
        <w:t xml:space="preserve">used </w:t>
      </w:r>
      <w:r w:rsidR="00394BA0">
        <w:rPr>
          <w:lang w:val="en-US"/>
        </w:rPr>
        <w:t xml:space="preserve">either </w:t>
      </w:r>
      <w:r>
        <w:rPr>
          <w:lang w:val="en-US"/>
        </w:rPr>
        <w:t>in production</w:t>
      </w:r>
      <w:r w:rsidR="00394BA0">
        <w:rPr>
          <w:lang w:val="en-US"/>
        </w:rPr>
        <w:t xml:space="preserve"> or that are generally used to protect access to sensitive data:</w:t>
      </w:r>
    </w:p>
    <w:p w14:paraId="6D503C12" w14:textId="77777777" w:rsidR="004447C8" w:rsidRPr="004447C8" w:rsidRDefault="004447C8" w:rsidP="0078194D">
      <w:pPr>
        <w:numPr>
          <w:ilvl w:val="0"/>
          <w:numId w:val="35"/>
        </w:numPr>
        <w:rPr>
          <w:color w:val="333333"/>
          <w:sz w:val="21"/>
          <w:szCs w:val="21"/>
          <w:shd w:val="clear" w:color="auto" w:fill="FFFFFF"/>
        </w:rPr>
      </w:pPr>
      <w:r w:rsidRPr="004447C8">
        <w:rPr>
          <w:color w:val="333333"/>
          <w:sz w:val="21"/>
          <w:szCs w:val="21"/>
          <w:shd w:val="clear" w:color="auto" w:fill="FFFFFF"/>
        </w:rPr>
        <w:t>Secrets MUST be encrypted when stored with the source code (otherwise they need to be separated from it).</w:t>
      </w:r>
    </w:p>
    <w:p w14:paraId="3A1D5F0C" w14:textId="77777777" w:rsidR="004447C8" w:rsidRPr="004447C8" w:rsidRDefault="004447C8" w:rsidP="0078194D">
      <w:pPr>
        <w:numPr>
          <w:ilvl w:val="0"/>
          <w:numId w:val="35"/>
        </w:numPr>
        <w:rPr>
          <w:color w:val="333333"/>
          <w:sz w:val="21"/>
          <w:szCs w:val="21"/>
          <w:shd w:val="clear" w:color="auto" w:fill="FFFFFF"/>
        </w:rPr>
      </w:pPr>
      <w:r w:rsidRPr="004447C8">
        <w:rPr>
          <w:color w:val="333333"/>
          <w:sz w:val="21"/>
          <w:szCs w:val="21"/>
          <w:shd w:val="clear" w:color="auto" w:fill="FFFFFF"/>
        </w:rPr>
        <w:t>Access to secrets MUST be restricted.</w:t>
      </w:r>
    </w:p>
    <w:p w14:paraId="13D42767" w14:textId="77777777" w:rsidR="004447C8" w:rsidRPr="004447C8" w:rsidRDefault="004447C8" w:rsidP="0078194D">
      <w:pPr>
        <w:numPr>
          <w:ilvl w:val="0"/>
          <w:numId w:val="35"/>
        </w:numPr>
        <w:rPr>
          <w:color w:val="333333"/>
          <w:sz w:val="21"/>
          <w:szCs w:val="21"/>
          <w:shd w:val="clear" w:color="auto" w:fill="FFFFFF"/>
        </w:rPr>
      </w:pPr>
      <w:r w:rsidRPr="004447C8">
        <w:rPr>
          <w:color w:val="333333"/>
          <w:sz w:val="21"/>
          <w:szCs w:val="21"/>
          <w:shd w:val="clear" w:color="auto" w:fill="FFFFFF"/>
        </w:rPr>
        <w:t xml:space="preserve">For </w:t>
      </w:r>
      <w:r w:rsidRPr="001843F2">
        <w:rPr>
          <w:i/>
          <w:iCs/>
          <w:color w:val="333333"/>
          <w:sz w:val="21"/>
          <w:szCs w:val="21"/>
          <w:shd w:val="clear" w:color="auto" w:fill="FFFFFF"/>
        </w:rPr>
        <w:t>assurance class</w:t>
      </w:r>
      <w:r w:rsidRPr="004447C8">
        <w:rPr>
          <w:color w:val="333333"/>
          <w:sz w:val="21"/>
          <w:szCs w:val="21"/>
          <w:shd w:val="clear" w:color="auto" w:fill="FFFFFF"/>
        </w:rPr>
        <w:t xml:space="preserve"> &gt;= [HIGH] </w:t>
      </w:r>
    </w:p>
    <w:p w14:paraId="4CF85E4D" w14:textId="77777777" w:rsidR="004447C8" w:rsidRPr="004447C8" w:rsidRDefault="004447C8" w:rsidP="0078194D">
      <w:pPr>
        <w:numPr>
          <w:ilvl w:val="1"/>
          <w:numId w:val="41"/>
        </w:numPr>
        <w:rPr>
          <w:color w:val="333333"/>
          <w:sz w:val="21"/>
          <w:szCs w:val="21"/>
          <w:shd w:val="clear" w:color="auto" w:fill="FFFFFF"/>
        </w:rPr>
      </w:pPr>
      <w:r w:rsidRPr="004447C8">
        <w:rPr>
          <w:color w:val="333333"/>
          <w:sz w:val="21"/>
          <w:szCs w:val="21"/>
          <w:shd w:val="clear" w:color="auto" w:fill="FFFFFF"/>
        </w:rPr>
        <w:t>Secrets MUST be stored in a secure secret store (vault) or keystore)</w:t>
      </w:r>
    </w:p>
    <w:p w14:paraId="6F469F8A" w14:textId="77777777" w:rsidR="004447C8" w:rsidRPr="004447C8" w:rsidRDefault="004447C8" w:rsidP="0078194D">
      <w:pPr>
        <w:numPr>
          <w:ilvl w:val="1"/>
          <w:numId w:val="41"/>
        </w:numPr>
        <w:rPr>
          <w:color w:val="333333"/>
          <w:sz w:val="21"/>
          <w:szCs w:val="21"/>
          <w:shd w:val="clear" w:color="auto" w:fill="FFFFFF"/>
        </w:rPr>
      </w:pPr>
      <w:r w:rsidRPr="004447C8">
        <w:rPr>
          <w:color w:val="333333"/>
          <w:sz w:val="21"/>
          <w:szCs w:val="21"/>
          <w:shd w:val="clear" w:color="auto" w:fill="FFFFFF"/>
        </w:rPr>
        <w:t>Secrets MUST be stored encrypted</w:t>
      </w:r>
    </w:p>
    <w:p w14:paraId="03635CBC" w14:textId="77777777" w:rsidR="004447C8" w:rsidRPr="004447C8" w:rsidRDefault="004447C8" w:rsidP="0078194D">
      <w:pPr>
        <w:numPr>
          <w:ilvl w:val="1"/>
          <w:numId w:val="41"/>
        </w:numPr>
        <w:rPr>
          <w:color w:val="333333"/>
          <w:sz w:val="21"/>
          <w:szCs w:val="21"/>
          <w:shd w:val="clear" w:color="auto" w:fill="FFFFFF"/>
        </w:rPr>
      </w:pPr>
      <w:r w:rsidRPr="004447C8">
        <w:rPr>
          <w:color w:val="333333"/>
          <w:sz w:val="21"/>
          <w:szCs w:val="21"/>
          <w:shd w:val="clear" w:color="auto" w:fill="FFFFFF"/>
        </w:rPr>
        <w:t>Secrets SHOULD be rotated at least one per year.</w:t>
      </w:r>
    </w:p>
    <w:p w14:paraId="638BD8F1" w14:textId="77777777" w:rsidR="00440A5A" w:rsidRDefault="007175C9" w:rsidP="00A243E2">
      <w:pPr>
        <w:pStyle w:val="berschrift2"/>
      </w:pPr>
      <w:bookmarkStart w:id="46" w:name="_Toc61437910"/>
      <w:r>
        <w:t>Client-Side Security</w:t>
      </w:r>
      <w:bookmarkEnd w:id="46"/>
      <w:r>
        <w:t xml:space="preserve"> </w:t>
      </w:r>
    </w:p>
    <w:p w14:paraId="070E91B6" w14:textId="77777777" w:rsidR="00B7798B" w:rsidRDefault="00B7798B" w:rsidP="0078194D">
      <w:pPr>
        <w:numPr>
          <w:ilvl w:val="0"/>
          <w:numId w:val="34"/>
        </w:numPr>
      </w:pPr>
      <w:r>
        <w:rPr>
          <w:color w:val="333333"/>
          <w:sz w:val="21"/>
          <w:szCs w:val="21"/>
          <w:shd w:val="clear" w:color="auto" w:fill="FFFFFF"/>
        </w:rPr>
        <w:t>Use of secure JavaScript APIs:</w:t>
      </w:r>
    </w:p>
    <w:p w14:paraId="54F8A5C5" w14:textId="77777777" w:rsidR="00B7798B" w:rsidRDefault="00B7798B" w:rsidP="0078194D">
      <w:pPr>
        <w:numPr>
          <w:ilvl w:val="0"/>
          <w:numId w:val="15"/>
        </w:numPr>
        <w:spacing w:after="94"/>
        <w:ind w:hanging="360"/>
      </w:pPr>
      <w:r>
        <w:t xml:space="preserve">JSON code MUST only be parsed with a secure JavaScript API such as </w:t>
      </w:r>
      <w:proofErr w:type="spellStart"/>
      <w:r>
        <w:rPr>
          <w:rFonts w:ascii="Courier New" w:eastAsia="Courier New" w:hAnsi="Courier New" w:cs="Courier New"/>
        </w:rPr>
        <w:t>JSON.parse</w:t>
      </w:r>
      <w:proofErr w:type="spellEnd"/>
      <w:r>
        <w:rPr>
          <w:rFonts w:ascii="Courier New" w:eastAsia="Courier New" w:hAnsi="Courier New" w:cs="Courier New"/>
        </w:rPr>
        <w:t>()</w:t>
      </w:r>
      <w:r>
        <w:t xml:space="preserve"> (not </w:t>
      </w:r>
      <w:r>
        <w:rPr>
          <w:rFonts w:ascii="Courier New" w:eastAsia="Courier New" w:hAnsi="Courier New" w:cs="Courier New"/>
        </w:rPr>
        <w:t>eval())</w:t>
      </w:r>
      <w:r w:rsidR="00F51CA6">
        <w:t>.</w:t>
      </w:r>
    </w:p>
    <w:p w14:paraId="61FC4850" w14:textId="3719DAA9" w:rsidR="00B7798B" w:rsidRDefault="00B7798B" w:rsidP="0078194D">
      <w:pPr>
        <w:numPr>
          <w:ilvl w:val="0"/>
          <w:numId w:val="15"/>
        </w:numPr>
        <w:spacing w:after="94"/>
        <w:ind w:hanging="360"/>
      </w:pPr>
      <w:r>
        <w:t>Instead of unsafe JavaScript APIs that do allow to write HTML code directly (e.g. „.</w:t>
      </w:r>
      <w:proofErr w:type="spellStart"/>
      <w:r w:rsidRPr="00B7798B">
        <w:rPr>
          <w:rFonts w:ascii="Courier New" w:eastAsia="Courier New" w:hAnsi="Courier New" w:cs="Courier New"/>
        </w:rPr>
        <w:t>innerHTML</w:t>
      </w:r>
      <w:proofErr w:type="spellEnd"/>
      <w:r>
        <w:t>“), safe APIs SHOULD be used that only write text output (e.g. „.</w:t>
      </w:r>
      <w:proofErr w:type="spellStart"/>
      <w:r w:rsidRPr="00B7798B">
        <w:rPr>
          <w:rFonts w:ascii="Courier New" w:eastAsia="Courier New" w:hAnsi="Courier New" w:cs="Courier New"/>
        </w:rPr>
        <w:t>innerText</w:t>
      </w:r>
      <w:proofErr w:type="spellEnd"/>
      <w:r>
        <w:t>“ or „.</w:t>
      </w:r>
      <w:proofErr w:type="spellStart"/>
      <w:r w:rsidRPr="00B7798B">
        <w:rPr>
          <w:rFonts w:ascii="Courier New" w:eastAsia="Courier New" w:hAnsi="Courier New" w:cs="Courier New"/>
        </w:rPr>
        <w:t>textContent</w:t>
      </w:r>
      <w:proofErr w:type="spellEnd"/>
      <w:r>
        <w:t xml:space="preserve">“). The same </w:t>
      </w:r>
      <w:r w:rsidR="00011BCB">
        <w:t xml:space="preserve">requirement </w:t>
      </w:r>
      <w:r>
        <w:t>appl</w:t>
      </w:r>
      <w:r w:rsidR="00011BCB">
        <w:t>ies</w:t>
      </w:r>
      <w:r>
        <w:t xml:space="preserve"> to </w:t>
      </w:r>
      <w:r w:rsidR="00011BCB">
        <w:t>w</w:t>
      </w:r>
      <w:r>
        <w:t>eb frameworks that provide such functionality.</w:t>
      </w:r>
    </w:p>
    <w:p w14:paraId="45D4777A" w14:textId="77777777" w:rsidR="004447C8" w:rsidRPr="004447C8" w:rsidRDefault="004447C8" w:rsidP="0078194D">
      <w:pPr>
        <w:numPr>
          <w:ilvl w:val="0"/>
          <w:numId w:val="34"/>
        </w:numPr>
        <w:rPr>
          <w:color w:val="333333"/>
          <w:sz w:val="21"/>
          <w:szCs w:val="21"/>
          <w:shd w:val="clear" w:color="auto" w:fill="FFFFFF"/>
        </w:rPr>
      </w:pPr>
      <w:bookmarkStart w:id="47" w:name="_Ref60752879"/>
      <w:bookmarkStart w:id="48" w:name="_Ref60752901"/>
      <w:r w:rsidRPr="004447C8">
        <w:rPr>
          <w:color w:val="333333"/>
          <w:sz w:val="21"/>
          <w:szCs w:val="21"/>
          <w:shd w:val="clear" w:color="auto" w:fill="FFFFFF"/>
        </w:rPr>
        <w:t xml:space="preserve">HTTP header of Web UIs MUST be implemented according to </w:t>
      </w:r>
      <w:hyperlink r:id="rId27" w:history="1">
        <w:r w:rsidRPr="004447C8">
          <w:rPr>
            <w:color w:val="333333"/>
            <w:sz w:val="21"/>
            <w:szCs w:val="21"/>
            <w:shd w:val="clear" w:color="auto" w:fill="FFFFFF"/>
          </w:rPr>
          <w:t>Appendix A: Requirements for HTTP Security Header</w:t>
        </w:r>
      </w:hyperlink>
      <w:r w:rsidRPr="004447C8">
        <w:rPr>
          <w:color w:val="333333"/>
          <w:sz w:val="21"/>
          <w:szCs w:val="21"/>
          <w:shd w:val="clear" w:color="auto" w:fill="FFFFFF"/>
        </w:rPr>
        <w:t>.</w:t>
      </w:r>
    </w:p>
    <w:p w14:paraId="02F85DD6" w14:textId="77777777" w:rsidR="004447C8" w:rsidRPr="004447C8" w:rsidRDefault="004447C8" w:rsidP="0078194D">
      <w:pPr>
        <w:numPr>
          <w:ilvl w:val="0"/>
          <w:numId w:val="34"/>
        </w:numPr>
        <w:rPr>
          <w:color w:val="333333"/>
          <w:sz w:val="21"/>
          <w:szCs w:val="21"/>
          <w:shd w:val="clear" w:color="auto" w:fill="FFFFFF"/>
        </w:rPr>
      </w:pPr>
      <w:r w:rsidRPr="004447C8">
        <w:rPr>
          <w:color w:val="333333"/>
          <w:sz w:val="21"/>
          <w:szCs w:val="21"/>
          <w:shd w:val="clear" w:color="auto" w:fill="FFFFFF"/>
        </w:rPr>
        <w:t>Only confidential user data MAY be stored on the client-side but this SHOULD only be be in an encrypted way.</w:t>
      </w:r>
    </w:p>
    <w:p w14:paraId="0D349E68" w14:textId="77777777" w:rsidR="004447C8" w:rsidRPr="004447C8" w:rsidRDefault="004447C8" w:rsidP="0078194D">
      <w:pPr>
        <w:numPr>
          <w:ilvl w:val="0"/>
          <w:numId w:val="34"/>
        </w:numPr>
        <w:rPr>
          <w:color w:val="333333"/>
          <w:sz w:val="21"/>
          <w:szCs w:val="21"/>
          <w:shd w:val="clear" w:color="auto" w:fill="FFFFFF"/>
        </w:rPr>
      </w:pPr>
      <w:r w:rsidRPr="004447C8">
        <w:rPr>
          <w:color w:val="333333"/>
          <w:sz w:val="21"/>
          <w:szCs w:val="21"/>
          <w:shd w:val="clear" w:color="auto" w:fill="FFFFFF"/>
        </w:rPr>
        <w:t xml:space="preserve">User states or other meta-information MUST only be stored with sufficient integrity protection (e.g. as a signed </w:t>
      </w:r>
      <w:proofErr w:type="spellStart"/>
      <w:r w:rsidRPr="004447C8">
        <w:rPr>
          <w:color w:val="333333"/>
          <w:sz w:val="21"/>
          <w:szCs w:val="21"/>
          <w:shd w:val="clear" w:color="auto" w:fill="FFFFFF"/>
        </w:rPr>
        <w:t>JWT</w:t>
      </w:r>
      <w:proofErr w:type="spellEnd"/>
      <w:r w:rsidRPr="004447C8">
        <w:rPr>
          <w:color w:val="333333"/>
          <w:sz w:val="21"/>
          <w:szCs w:val="21"/>
          <w:shd w:val="clear" w:color="auto" w:fill="FFFFFF"/>
        </w:rPr>
        <w:t xml:space="preserve"> token).</w:t>
      </w:r>
    </w:p>
    <w:p w14:paraId="781251B8" w14:textId="2DA77035" w:rsidR="00440A5A" w:rsidRDefault="007175C9">
      <w:pPr>
        <w:pStyle w:val="berschrift2"/>
        <w:spacing w:after="0"/>
        <w:ind w:left="561" w:right="2574" w:hanging="576"/>
      </w:pPr>
      <w:bookmarkStart w:id="49" w:name="_Ref60772194"/>
      <w:bookmarkStart w:id="50" w:name="_Toc61437911"/>
      <w:r>
        <w:t>Servic</w:t>
      </w:r>
      <w:r w:rsidR="00B80BD7">
        <w:t xml:space="preserve">e </w:t>
      </w:r>
      <w:r w:rsidR="004A3888">
        <w:t xml:space="preserve">&amp; API </w:t>
      </w:r>
      <w:r w:rsidR="00B80BD7">
        <w:t>Security</w:t>
      </w:r>
      <w:bookmarkEnd w:id="47"/>
      <w:bookmarkEnd w:id="48"/>
      <w:bookmarkEnd w:id="49"/>
      <w:bookmarkEnd w:id="50"/>
      <w:r>
        <w:t xml:space="preserve"> </w:t>
      </w:r>
    </w:p>
    <w:p w14:paraId="71D5EA3D" w14:textId="49CA4608" w:rsidR="0026058B" w:rsidRDefault="0026058B" w:rsidP="0026058B">
      <w:pPr>
        <w:spacing w:before="120" w:after="120"/>
        <w:ind w:left="0" w:firstLine="0"/>
      </w:pPr>
      <w:r w:rsidRPr="0026058B">
        <w:rPr>
          <w:highlight w:val="yellow"/>
        </w:rPr>
        <w:t>Are certain kinds of security functions implemented with existing security services such as XML firewalls or access gateways within the organization? Then these components should be specified here.</w:t>
      </w:r>
    </w:p>
    <w:p w14:paraId="09A794E8" w14:textId="77777777" w:rsidR="004A3888" w:rsidRPr="001843F2" w:rsidRDefault="004A3888" w:rsidP="0078194D">
      <w:pPr>
        <w:numPr>
          <w:ilvl w:val="0"/>
          <w:numId w:val="31"/>
        </w:numPr>
        <w:rPr>
          <w:color w:val="333333"/>
          <w:shd w:val="clear" w:color="auto" w:fill="FFFFFF"/>
        </w:rPr>
      </w:pPr>
      <w:r w:rsidRPr="001843F2">
        <w:rPr>
          <w:color w:val="333333"/>
          <w:shd w:val="clear" w:color="auto" w:fill="FFFFFF"/>
        </w:rPr>
        <w:t>External services SHOULD only be made available externally using a hardened Service/API Gateway.</w:t>
      </w:r>
    </w:p>
    <w:p w14:paraId="7D084AF7" w14:textId="0EEF8ECB" w:rsidR="004A3888" w:rsidRPr="001843F2" w:rsidRDefault="00AD179D" w:rsidP="0078194D">
      <w:pPr>
        <w:numPr>
          <w:ilvl w:val="0"/>
          <w:numId w:val="31"/>
        </w:numPr>
        <w:rPr>
          <w:color w:val="333333"/>
          <w:shd w:val="clear" w:color="auto" w:fill="FFFFFF"/>
        </w:rPr>
      </w:pPr>
      <w:r>
        <w:rPr>
          <w:b/>
          <w:bCs/>
          <w:color w:val="333333"/>
          <w:shd w:val="clear" w:color="auto" w:fill="FFFFFF"/>
        </w:rPr>
        <w:t>A</w:t>
      </w:r>
      <w:r w:rsidR="004A3888" w:rsidRPr="001843F2">
        <w:rPr>
          <w:b/>
          <w:bCs/>
          <w:color w:val="333333"/>
          <w:shd w:val="clear" w:color="auto" w:fill="FFFFFF"/>
        </w:rPr>
        <w:t>uthentication</w:t>
      </w:r>
      <w:r>
        <w:rPr>
          <w:b/>
          <w:bCs/>
          <w:color w:val="333333"/>
          <w:shd w:val="clear" w:color="auto" w:fill="FFFFFF"/>
        </w:rPr>
        <w:t>:</w:t>
      </w:r>
    </w:p>
    <w:p w14:paraId="4230D8E5" w14:textId="77777777" w:rsidR="004A3888" w:rsidRPr="001843F2" w:rsidRDefault="004A3888" w:rsidP="0078194D">
      <w:pPr>
        <w:numPr>
          <w:ilvl w:val="0"/>
          <w:numId w:val="42"/>
        </w:numPr>
        <w:rPr>
          <w:color w:val="333333"/>
          <w:shd w:val="clear" w:color="auto" w:fill="FFFFFF"/>
        </w:rPr>
      </w:pPr>
      <w:r w:rsidRPr="001843F2">
        <w:rPr>
          <w:color w:val="333333"/>
          <w:shd w:val="clear" w:color="auto" w:fill="FFFFFF"/>
        </w:rPr>
        <w:t>The strength of the authentication mechanism used MUST be adequate to the protection needs.</w:t>
      </w:r>
    </w:p>
    <w:p w14:paraId="270F0243" w14:textId="77777777" w:rsidR="00AD179D" w:rsidRDefault="004A3888" w:rsidP="0078194D">
      <w:pPr>
        <w:numPr>
          <w:ilvl w:val="0"/>
          <w:numId w:val="42"/>
        </w:numPr>
        <w:rPr>
          <w:color w:val="333333"/>
          <w:shd w:val="clear" w:color="auto" w:fill="FFFFFF"/>
        </w:rPr>
      </w:pPr>
      <w:r w:rsidRPr="001843F2">
        <w:rPr>
          <w:color w:val="333333"/>
          <w:shd w:val="clear" w:color="auto" w:fill="FFFFFF"/>
        </w:rPr>
        <w:t>Shared secrets</w:t>
      </w:r>
      <w:r w:rsidRPr="001843F2">
        <w:rPr>
          <w:b/>
          <w:bCs/>
          <w:color w:val="333333"/>
          <w:shd w:val="clear" w:color="auto" w:fill="FFFFFF"/>
        </w:rPr>
        <w:t xml:space="preserve"> </w:t>
      </w:r>
      <w:r w:rsidRPr="001843F2">
        <w:rPr>
          <w:color w:val="333333"/>
          <w:shd w:val="clear" w:color="auto" w:fill="FFFFFF"/>
        </w:rPr>
        <w:t>used for services authentication (e.g. API keys or OAuth 2.0 Client Secrets) MUST have the following characteristics:</w:t>
      </w:r>
    </w:p>
    <w:p w14:paraId="2C726F6C" w14:textId="15E25622" w:rsidR="004A3888" w:rsidRPr="00AD179D" w:rsidRDefault="004A3888" w:rsidP="0078194D">
      <w:pPr>
        <w:numPr>
          <w:ilvl w:val="1"/>
          <w:numId w:val="43"/>
        </w:numPr>
        <w:rPr>
          <w:color w:val="333333"/>
          <w:shd w:val="clear" w:color="auto" w:fill="FFFFFF"/>
        </w:rPr>
      </w:pPr>
      <w:r w:rsidRPr="00AD179D">
        <w:rPr>
          <w:color w:val="333333"/>
          <w:shd w:val="clear" w:color="auto" w:fill="FFFFFF"/>
        </w:rPr>
        <w:lastRenderedPageBreak/>
        <w:t>Length min 32 characters (= 256 bit)</w:t>
      </w:r>
    </w:p>
    <w:p w14:paraId="3D2957E1" w14:textId="77777777" w:rsidR="004A3888" w:rsidRPr="001843F2" w:rsidRDefault="004A3888" w:rsidP="0078194D">
      <w:pPr>
        <w:numPr>
          <w:ilvl w:val="1"/>
          <w:numId w:val="43"/>
        </w:numPr>
        <w:rPr>
          <w:color w:val="333333"/>
          <w:shd w:val="clear" w:color="auto" w:fill="FFFFFF"/>
        </w:rPr>
      </w:pPr>
      <w:r w:rsidRPr="001843F2">
        <w:rPr>
          <w:color w:val="333333"/>
          <w:shd w:val="clear" w:color="auto" w:fill="FFFFFF"/>
        </w:rPr>
        <w:t>Cryptographically random (consisting of alpha-numeric and special characters)</w:t>
      </w:r>
    </w:p>
    <w:p w14:paraId="761D1DD0" w14:textId="77777777" w:rsidR="004A3888" w:rsidRPr="001843F2" w:rsidRDefault="004A3888" w:rsidP="0078194D">
      <w:pPr>
        <w:numPr>
          <w:ilvl w:val="1"/>
          <w:numId w:val="43"/>
        </w:numPr>
        <w:rPr>
          <w:color w:val="333333"/>
          <w:shd w:val="clear" w:color="auto" w:fill="FFFFFF"/>
        </w:rPr>
      </w:pPr>
      <w:r w:rsidRPr="001843F2">
        <w:rPr>
          <w:color w:val="333333"/>
          <w:shd w:val="clear" w:color="auto" w:fill="FFFFFF"/>
        </w:rPr>
        <w:t xml:space="preserve">Stored securely according to the requirements specified in </w:t>
      </w:r>
    </w:p>
    <w:p w14:paraId="560DB4EA" w14:textId="77777777" w:rsidR="004A3888" w:rsidRPr="001843F2" w:rsidRDefault="004A3888" w:rsidP="0078194D">
      <w:pPr>
        <w:numPr>
          <w:ilvl w:val="1"/>
          <w:numId w:val="43"/>
        </w:numPr>
        <w:rPr>
          <w:color w:val="333333"/>
          <w:shd w:val="clear" w:color="auto" w:fill="FFFFFF"/>
        </w:rPr>
      </w:pPr>
      <w:r w:rsidRPr="001843F2">
        <w:rPr>
          <w:color w:val="333333"/>
          <w:shd w:val="clear" w:color="auto" w:fill="FFFFFF"/>
        </w:rPr>
        <w:t xml:space="preserve">Transmitted outside of URLs (e.g. via HTTP POST or HTTP header). </w:t>
      </w:r>
    </w:p>
    <w:p w14:paraId="66E254B0" w14:textId="77777777" w:rsidR="004A3888" w:rsidRPr="001843F2" w:rsidRDefault="004A3888" w:rsidP="0078194D">
      <w:pPr>
        <w:numPr>
          <w:ilvl w:val="0"/>
          <w:numId w:val="42"/>
        </w:numPr>
        <w:rPr>
          <w:color w:val="333333"/>
          <w:shd w:val="clear" w:color="auto" w:fill="FFFFFF"/>
        </w:rPr>
      </w:pPr>
      <w:r w:rsidRPr="001843F2">
        <w:rPr>
          <w:color w:val="333333"/>
          <w:shd w:val="clear" w:color="auto" w:fill="FFFFFF"/>
        </w:rPr>
        <w:t xml:space="preserve">For </w:t>
      </w:r>
      <w:r w:rsidRPr="00AD179D">
        <w:rPr>
          <w:i/>
          <w:iCs/>
          <w:color w:val="333333"/>
          <w:shd w:val="clear" w:color="auto" w:fill="FFFFFF"/>
        </w:rPr>
        <w:t>assurance class</w:t>
      </w:r>
      <w:r w:rsidRPr="00AD179D">
        <w:rPr>
          <w:color w:val="333333"/>
          <w:shd w:val="clear" w:color="auto" w:fill="FFFFFF"/>
        </w:rPr>
        <w:t xml:space="preserve"> </w:t>
      </w:r>
      <w:r w:rsidRPr="001843F2">
        <w:rPr>
          <w:color w:val="333333"/>
          <w:shd w:val="clear" w:color="auto" w:fill="FFFFFF"/>
        </w:rPr>
        <w:t xml:space="preserve">&gt;= HIGH, external service-to-service communication SHOULD be authenticated using asymmetric cryptography (e.g. </w:t>
      </w:r>
      <w:proofErr w:type="spellStart"/>
      <w:r w:rsidRPr="001843F2">
        <w:rPr>
          <w:color w:val="333333"/>
          <w:shd w:val="clear" w:color="auto" w:fill="FFFFFF"/>
        </w:rPr>
        <w:t>X.509</w:t>
      </w:r>
      <w:proofErr w:type="spellEnd"/>
      <w:r w:rsidRPr="001843F2">
        <w:rPr>
          <w:color w:val="333333"/>
          <w:shd w:val="clear" w:color="auto" w:fill="FFFFFF"/>
        </w:rPr>
        <w:t xml:space="preserve"> certificates or signed </w:t>
      </w:r>
      <w:proofErr w:type="spellStart"/>
      <w:r w:rsidRPr="001843F2">
        <w:rPr>
          <w:color w:val="333333"/>
          <w:shd w:val="clear" w:color="auto" w:fill="FFFFFF"/>
        </w:rPr>
        <w:t>JWT</w:t>
      </w:r>
      <w:proofErr w:type="spellEnd"/>
      <w:r w:rsidRPr="001843F2">
        <w:rPr>
          <w:color w:val="333333"/>
          <w:shd w:val="clear" w:color="auto" w:fill="FFFFFF"/>
        </w:rPr>
        <w:t xml:space="preserve"> access tokens).</w:t>
      </w:r>
    </w:p>
    <w:p w14:paraId="13D7E26B" w14:textId="77777777" w:rsidR="004A3888" w:rsidRPr="001843F2" w:rsidRDefault="004A3888" w:rsidP="0078194D">
      <w:pPr>
        <w:numPr>
          <w:ilvl w:val="0"/>
          <w:numId w:val="42"/>
        </w:numPr>
        <w:rPr>
          <w:color w:val="333333"/>
          <w:shd w:val="clear" w:color="auto" w:fill="FFFFFF"/>
        </w:rPr>
      </w:pPr>
      <w:r w:rsidRPr="001843F2">
        <w:rPr>
          <w:color w:val="333333"/>
          <w:shd w:val="clear" w:color="auto" w:fill="FFFFFF"/>
        </w:rPr>
        <w:t>Authentication credentials MUST be unique for different systems and environments (e.g. test, production).</w:t>
      </w:r>
    </w:p>
    <w:p w14:paraId="5C15EDB9" w14:textId="77777777" w:rsidR="004A3888" w:rsidRPr="001843F2" w:rsidRDefault="004A3888" w:rsidP="0078194D">
      <w:pPr>
        <w:numPr>
          <w:ilvl w:val="0"/>
          <w:numId w:val="31"/>
        </w:numPr>
        <w:rPr>
          <w:color w:val="333333"/>
          <w:shd w:val="clear" w:color="auto" w:fill="FFFFFF"/>
        </w:rPr>
      </w:pPr>
      <w:r w:rsidRPr="001843F2">
        <w:rPr>
          <w:b/>
          <w:bCs/>
          <w:color w:val="333333"/>
          <w:shd w:val="clear" w:color="auto" w:fill="FFFFFF"/>
        </w:rPr>
        <w:t>Access Tokens:</w:t>
      </w:r>
    </w:p>
    <w:p w14:paraId="504DBDA7" w14:textId="77777777" w:rsidR="004A3888" w:rsidRPr="001843F2" w:rsidRDefault="004A3888" w:rsidP="0078194D">
      <w:pPr>
        <w:numPr>
          <w:ilvl w:val="0"/>
          <w:numId w:val="44"/>
        </w:numPr>
        <w:rPr>
          <w:color w:val="333333"/>
          <w:shd w:val="clear" w:color="auto" w:fill="FFFFFF"/>
        </w:rPr>
      </w:pPr>
      <w:r w:rsidRPr="001843F2">
        <w:rPr>
          <w:color w:val="333333"/>
          <w:shd w:val="clear" w:color="auto" w:fill="FFFFFF"/>
        </w:rPr>
        <w:t xml:space="preserve">Services with </w:t>
      </w:r>
      <w:r w:rsidRPr="00AD179D">
        <w:rPr>
          <w:color w:val="333333"/>
          <w:shd w:val="clear" w:color="auto" w:fill="FFFFFF"/>
        </w:rPr>
        <w:t>assurance class</w:t>
      </w:r>
      <w:r w:rsidRPr="001843F2">
        <w:rPr>
          <w:color w:val="333333"/>
          <w:shd w:val="clear" w:color="auto" w:fill="FFFFFF"/>
        </w:rPr>
        <w:t xml:space="preserve"> &gt;= HIGH SHOULD be protected using Access Tokens (OAuth 2.0 or SAML) </w:t>
      </w:r>
    </w:p>
    <w:p w14:paraId="51719BA4" w14:textId="77777777" w:rsidR="004A3888" w:rsidRPr="001843F2" w:rsidRDefault="004A3888" w:rsidP="0078194D">
      <w:pPr>
        <w:numPr>
          <w:ilvl w:val="0"/>
          <w:numId w:val="44"/>
        </w:numPr>
        <w:rPr>
          <w:color w:val="333333"/>
          <w:shd w:val="clear" w:color="auto" w:fill="FFFFFF"/>
        </w:rPr>
      </w:pPr>
      <w:r w:rsidRPr="001843F2">
        <w:rPr>
          <w:color w:val="333333"/>
          <w:shd w:val="clear" w:color="auto" w:fill="FFFFFF"/>
        </w:rPr>
        <w:t>Following requirements do apply to access tokens:</w:t>
      </w:r>
    </w:p>
    <w:p w14:paraId="0E6CB29B" w14:textId="77777777" w:rsidR="004A3888" w:rsidRPr="001843F2" w:rsidRDefault="004A3888" w:rsidP="0078194D">
      <w:pPr>
        <w:numPr>
          <w:ilvl w:val="0"/>
          <w:numId w:val="45"/>
        </w:numPr>
        <w:rPr>
          <w:color w:val="333333"/>
          <w:shd w:val="clear" w:color="auto" w:fill="FFFFFF"/>
        </w:rPr>
      </w:pPr>
      <w:r w:rsidRPr="001843F2">
        <w:rPr>
          <w:color w:val="333333"/>
          <w:shd w:val="clear" w:color="auto" w:fill="FFFFFF"/>
        </w:rPr>
        <w:t>Short-lived</w:t>
      </w:r>
    </w:p>
    <w:p w14:paraId="7B0C977B" w14:textId="77777777" w:rsidR="004A3888" w:rsidRPr="001843F2" w:rsidRDefault="004A3888" w:rsidP="0078194D">
      <w:pPr>
        <w:numPr>
          <w:ilvl w:val="0"/>
          <w:numId w:val="45"/>
        </w:numPr>
        <w:rPr>
          <w:color w:val="333333"/>
          <w:shd w:val="clear" w:color="auto" w:fill="FFFFFF"/>
        </w:rPr>
      </w:pPr>
      <w:r w:rsidRPr="001843F2">
        <w:rPr>
          <w:color w:val="333333"/>
          <w:shd w:val="clear" w:color="auto" w:fill="FFFFFF"/>
        </w:rPr>
        <w:t>Restrictive scope</w:t>
      </w:r>
    </w:p>
    <w:p w14:paraId="2D1C4C36" w14:textId="77777777" w:rsidR="004A3888" w:rsidRPr="001843F2" w:rsidRDefault="004A3888" w:rsidP="0078194D">
      <w:pPr>
        <w:numPr>
          <w:ilvl w:val="0"/>
          <w:numId w:val="45"/>
        </w:numPr>
        <w:rPr>
          <w:color w:val="333333"/>
          <w:shd w:val="clear" w:color="auto" w:fill="FFFFFF"/>
        </w:rPr>
      </w:pPr>
      <w:r w:rsidRPr="001843F2">
        <w:rPr>
          <w:color w:val="333333"/>
          <w:shd w:val="clear" w:color="auto" w:fill="FFFFFF"/>
        </w:rPr>
        <w:t>Transmitted only via HTTPS</w:t>
      </w:r>
    </w:p>
    <w:p w14:paraId="31A47747" w14:textId="77777777" w:rsidR="004A3888" w:rsidRPr="001843F2" w:rsidRDefault="004A3888" w:rsidP="0078194D">
      <w:pPr>
        <w:numPr>
          <w:ilvl w:val="0"/>
          <w:numId w:val="45"/>
        </w:numPr>
        <w:rPr>
          <w:color w:val="333333"/>
          <w:shd w:val="clear" w:color="auto" w:fill="FFFFFF"/>
        </w:rPr>
      </w:pPr>
      <w:r w:rsidRPr="001843F2">
        <w:rPr>
          <w:color w:val="333333"/>
          <w:shd w:val="clear" w:color="auto" w:fill="FFFFFF"/>
        </w:rPr>
        <w:t xml:space="preserve">Issued by a trusted and hardened server (e.g. </w:t>
      </w:r>
      <w:proofErr w:type="spellStart"/>
      <w:r w:rsidRPr="001843F2">
        <w:rPr>
          <w:color w:val="333333"/>
          <w:shd w:val="clear" w:color="auto" w:fill="FFFFFF"/>
        </w:rPr>
        <w:t>OIDC</w:t>
      </w:r>
      <w:proofErr w:type="spellEnd"/>
      <w:r w:rsidRPr="001843F2">
        <w:rPr>
          <w:color w:val="333333"/>
          <w:shd w:val="clear" w:color="auto" w:fill="FFFFFF"/>
        </w:rPr>
        <w:t xml:space="preserve"> Identity Server or OAuth 2.0 Authorization Server)</w:t>
      </w:r>
    </w:p>
    <w:p w14:paraId="0D80B976" w14:textId="77777777" w:rsidR="004A3888" w:rsidRPr="001843F2" w:rsidRDefault="004A3888" w:rsidP="0078194D">
      <w:pPr>
        <w:numPr>
          <w:ilvl w:val="0"/>
          <w:numId w:val="45"/>
        </w:numPr>
        <w:rPr>
          <w:color w:val="333333"/>
          <w:shd w:val="clear" w:color="auto" w:fill="FFFFFF"/>
        </w:rPr>
      </w:pPr>
      <w:r w:rsidRPr="001843F2">
        <w:rPr>
          <w:color w:val="333333"/>
          <w:shd w:val="clear" w:color="auto" w:fill="FFFFFF"/>
        </w:rPr>
        <w:t>created and validated using mature APIs</w:t>
      </w:r>
    </w:p>
    <w:p w14:paraId="1E578F1A" w14:textId="77777777" w:rsidR="004A3888" w:rsidRPr="001843F2" w:rsidRDefault="004A3888" w:rsidP="0078194D">
      <w:pPr>
        <w:numPr>
          <w:ilvl w:val="0"/>
          <w:numId w:val="31"/>
        </w:numPr>
        <w:rPr>
          <w:color w:val="333333"/>
          <w:shd w:val="clear" w:color="auto" w:fill="FFFFFF"/>
        </w:rPr>
      </w:pPr>
      <w:r w:rsidRPr="001843F2">
        <w:rPr>
          <w:b/>
          <w:bCs/>
          <w:color w:val="333333"/>
          <w:shd w:val="clear" w:color="auto" w:fill="FFFFFF"/>
        </w:rPr>
        <w:t>OAuth 2.0/</w:t>
      </w:r>
      <w:proofErr w:type="spellStart"/>
      <w:r w:rsidRPr="001843F2">
        <w:rPr>
          <w:b/>
          <w:bCs/>
          <w:color w:val="333333"/>
          <w:shd w:val="clear" w:color="auto" w:fill="FFFFFF"/>
        </w:rPr>
        <w:t>OICD</w:t>
      </w:r>
      <w:proofErr w:type="spellEnd"/>
      <w:r w:rsidRPr="001843F2">
        <w:rPr>
          <w:color w:val="333333"/>
          <w:shd w:val="clear" w:color="auto" w:fill="FFFFFF"/>
        </w:rPr>
        <w:t xml:space="preserve"> requirements:</w:t>
      </w:r>
    </w:p>
    <w:p w14:paraId="2019AADE" w14:textId="6FFD5AB1" w:rsidR="004A3888" w:rsidRPr="001843F2" w:rsidRDefault="004A3888" w:rsidP="0078194D">
      <w:pPr>
        <w:numPr>
          <w:ilvl w:val="0"/>
          <w:numId w:val="46"/>
        </w:numPr>
        <w:rPr>
          <w:color w:val="333333"/>
          <w:shd w:val="clear" w:color="auto" w:fill="FFFFFF"/>
        </w:rPr>
      </w:pPr>
      <w:r w:rsidRPr="001843F2">
        <w:rPr>
          <w:color w:val="333333"/>
          <w:shd w:val="clear" w:color="auto" w:fill="FFFFFF"/>
        </w:rPr>
        <w:t xml:space="preserve">Only 3-Legged: Authorization Code Grant with </w:t>
      </w:r>
      <w:proofErr w:type="spellStart"/>
      <w:r w:rsidRPr="001843F2">
        <w:rPr>
          <w:color w:val="333333"/>
          <w:shd w:val="clear" w:color="auto" w:fill="FFFFFF"/>
        </w:rPr>
        <w:t>PKCE</w:t>
      </w:r>
      <w:proofErr w:type="spellEnd"/>
      <w:r w:rsidRPr="001843F2">
        <w:rPr>
          <w:color w:val="333333"/>
          <w:shd w:val="clear" w:color="auto" w:fill="FFFFFF"/>
        </w:rPr>
        <w:t xml:space="preserve"> (or alternative authorization code binding technique, e.g. “state” binding or </w:t>
      </w:r>
      <w:proofErr w:type="spellStart"/>
      <w:r w:rsidRPr="001843F2">
        <w:rPr>
          <w:color w:val="333333"/>
          <w:shd w:val="clear" w:color="auto" w:fill="FFFFFF"/>
        </w:rPr>
        <w:t>OICD</w:t>
      </w:r>
      <w:proofErr w:type="spellEnd"/>
      <w:r w:rsidRPr="001843F2">
        <w:rPr>
          <w:color w:val="333333"/>
          <w:shd w:val="clear" w:color="auto" w:fill="FFFFFF"/>
        </w:rPr>
        <w:t xml:space="preserve"> </w:t>
      </w:r>
      <w:proofErr w:type="spellStart"/>
      <w:r w:rsidRPr="001843F2">
        <w:rPr>
          <w:color w:val="333333"/>
          <w:shd w:val="clear" w:color="auto" w:fill="FFFFFF"/>
        </w:rPr>
        <w:t>Nounces</w:t>
      </w:r>
      <w:proofErr w:type="spellEnd"/>
      <w:r w:rsidRPr="001843F2">
        <w:rPr>
          <w:color w:val="333333"/>
          <w:shd w:val="clear" w:color="auto" w:fill="FFFFFF"/>
        </w:rPr>
        <w:t>) for both public clients (e.g. single-page applications (</w:t>
      </w:r>
      <w:proofErr w:type="spellStart"/>
      <w:r w:rsidRPr="001843F2">
        <w:rPr>
          <w:color w:val="333333"/>
          <w:shd w:val="clear" w:color="auto" w:fill="FFFFFF"/>
        </w:rPr>
        <w:t>SPAs</w:t>
      </w:r>
      <w:proofErr w:type="spellEnd"/>
      <w:r w:rsidRPr="001843F2">
        <w:rPr>
          <w:color w:val="333333"/>
          <w:shd w:val="clear" w:color="auto" w:fill="FFFFFF"/>
        </w:rPr>
        <w:t>)</w:t>
      </w:r>
      <w:r w:rsidR="0027332C" w:rsidRPr="00AD179D">
        <w:footnoteReference w:id="12"/>
      </w:r>
      <w:r w:rsidR="0027332C" w:rsidRPr="001843F2">
        <w:rPr>
          <w:color w:val="333333"/>
          <w:shd w:val="clear" w:color="auto" w:fill="FFFFFF"/>
        </w:rPr>
        <w:t xml:space="preserve"> </w:t>
      </w:r>
      <w:r w:rsidRPr="001843F2">
        <w:rPr>
          <w:color w:val="333333"/>
          <w:shd w:val="clear" w:color="auto" w:fill="FFFFFF"/>
        </w:rPr>
        <w:t>SHOULD be used for both public and confidential clients (e.g. server-side web apps).</w:t>
      </w:r>
      <w:r w:rsidR="00BF47B2" w:rsidRPr="00AD179D">
        <w:footnoteReference w:id="13"/>
      </w:r>
    </w:p>
    <w:p w14:paraId="13BCD8FF" w14:textId="77777777" w:rsidR="004A3888" w:rsidRPr="001843F2" w:rsidRDefault="004A3888" w:rsidP="0078194D">
      <w:pPr>
        <w:numPr>
          <w:ilvl w:val="0"/>
          <w:numId w:val="46"/>
        </w:numPr>
        <w:rPr>
          <w:color w:val="333333"/>
          <w:shd w:val="clear" w:color="auto" w:fill="FFFFFF"/>
        </w:rPr>
      </w:pPr>
      <w:r w:rsidRPr="001843F2">
        <w:rPr>
          <w:color w:val="333333"/>
          <w:shd w:val="clear" w:color="auto" w:fill="FFFFFF"/>
        </w:rPr>
        <w:t xml:space="preserve">Only 3-Legged: For </w:t>
      </w:r>
      <w:proofErr w:type="spellStart"/>
      <w:r w:rsidRPr="001843F2">
        <w:rPr>
          <w:color w:val="333333"/>
          <w:shd w:val="clear" w:color="auto" w:fill="FFFFFF"/>
        </w:rPr>
        <w:t>CSRF</w:t>
      </w:r>
      <w:proofErr w:type="spellEnd"/>
      <w:r w:rsidRPr="001843F2">
        <w:rPr>
          <w:color w:val="333333"/>
          <w:shd w:val="clear" w:color="auto" w:fill="FFFFFF"/>
        </w:rPr>
        <w:t xml:space="preserve"> protection, Authorization Code Grant Flows MUST either use the “state” parameter, </w:t>
      </w:r>
      <w:proofErr w:type="spellStart"/>
      <w:r w:rsidRPr="001843F2">
        <w:rPr>
          <w:color w:val="333333"/>
          <w:shd w:val="clear" w:color="auto" w:fill="FFFFFF"/>
        </w:rPr>
        <w:t>PKCE</w:t>
      </w:r>
      <w:proofErr w:type="spellEnd"/>
      <w:r w:rsidRPr="001843F2">
        <w:rPr>
          <w:color w:val="333333"/>
          <w:shd w:val="clear" w:color="auto" w:fill="FFFFFF"/>
        </w:rPr>
        <w:t>, or “</w:t>
      </w:r>
      <w:proofErr w:type="spellStart"/>
      <w:r w:rsidRPr="001843F2">
        <w:rPr>
          <w:color w:val="333333"/>
          <w:shd w:val="clear" w:color="auto" w:fill="FFFFFF"/>
        </w:rPr>
        <w:t>OICD</w:t>
      </w:r>
      <w:proofErr w:type="spellEnd"/>
      <w:r w:rsidRPr="001843F2">
        <w:rPr>
          <w:color w:val="333333"/>
          <w:shd w:val="clear" w:color="auto" w:fill="FFFFFF"/>
        </w:rPr>
        <w:t xml:space="preserve"> </w:t>
      </w:r>
      <w:proofErr w:type="spellStart"/>
      <w:r w:rsidRPr="001843F2">
        <w:rPr>
          <w:color w:val="333333"/>
          <w:shd w:val="clear" w:color="auto" w:fill="FFFFFF"/>
        </w:rPr>
        <w:t>Nounces</w:t>
      </w:r>
      <w:proofErr w:type="spellEnd"/>
    </w:p>
    <w:p w14:paraId="4EDD7A04" w14:textId="77777777" w:rsidR="004A3888" w:rsidRPr="001843F2" w:rsidRDefault="004A3888" w:rsidP="0078194D">
      <w:pPr>
        <w:numPr>
          <w:ilvl w:val="0"/>
          <w:numId w:val="46"/>
        </w:numPr>
        <w:rPr>
          <w:color w:val="333333"/>
          <w:shd w:val="clear" w:color="auto" w:fill="FFFFFF"/>
        </w:rPr>
      </w:pPr>
      <w:r w:rsidRPr="001843F2">
        <w:rPr>
          <w:color w:val="333333"/>
          <w:shd w:val="clear" w:color="auto" w:fill="FFFFFF"/>
        </w:rPr>
        <w:t xml:space="preserve">Only 3-Legged: Clients MUST register (and be validated using) full redirect URI as described in </w:t>
      </w:r>
      <w:hyperlink r:id="rId28" w:anchor="section-5.2.3.5" w:tooltip="https://tools.ietf.org/html/rfc6819#section-5.2.3.5" w:history="1">
        <w:r w:rsidRPr="001843F2">
          <w:rPr>
            <w:color w:val="333333"/>
            <w:shd w:val="clear" w:color="auto" w:fill="FFFFFF"/>
          </w:rPr>
          <w:t>RFC 6819 Section 5.2.3.5</w:t>
        </w:r>
      </w:hyperlink>
      <w:r w:rsidRPr="001843F2">
        <w:rPr>
          <w:color w:val="333333"/>
          <w:shd w:val="clear" w:color="auto" w:fill="FFFFFF"/>
        </w:rPr>
        <w:t xml:space="preserve"> (no pattern matching).</w:t>
      </w:r>
    </w:p>
    <w:p w14:paraId="219EBAF4" w14:textId="77777777" w:rsidR="004A3888" w:rsidRPr="001843F2" w:rsidRDefault="004A3888" w:rsidP="0078194D">
      <w:pPr>
        <w:numPr>
          <w:ilvl w:val="0"/>
          <w:numId w:val="46"/>
        </w:numPr>
        <w:rPr>
          <w:color w:val="333333"/>
          <w:shd w:val="clear" w:color="auto" w:fill="FFFFFF"/>
        </w:rPr>
      </w:pPr>
      <w:r w:rsidRPr="001843F2">
        <w:rPr>
          <w:color w:val="333333"/>
          <w:shd w:val="clear" w:color="auto" w:fill="FFFFFF"/>
        </w:rPr>
        <w:t>Service-to-service access SHOULD be protected using Client Credential Grant.</w:t>
      </w:r>
    </w:p>
    <w:p w14:paraId="6176F1C3" w14:textId="77777777" w:rsidR="004A3888" w:rsidRPr="001843F2" w:rsidRDefault="004A3888" w:rsidP="0078194D">
      <w:pPr>
        <w:numPr>
          <w:ilvl w:val="0"/>
          <w:numId w:val="46"/>
        </w:numPr>
        <w:rPr>
          <w:color w:val="333333"/>
          <w:shd w:val="clear" w:color="auto" w:fill="FFFFFF"/>
        </w:rPr>
      </w:pPr>
      <w:r w:rsidRPr="001843F2">
        <w:rPr>
          <w:color w:val="333333"/>
          <w:shd w:val="clear" w:color="auto" w:fill="FFFFFF"/>
        </w:rPr>
        <w:t>HTTPS MUST be used for all communication.</w:t>
      </w:r>
    </w:p>
    <w:p w14:paraId="2B25BEDA" w14:textId="77777777" w:rsidR="004A3888" w:rsidRPr="001843F2" w:rsidRDefault="004A3888" w:rsidP="0078194D">
      <w:pPr>
        <w:numPr>
          <w:ilvl w:val="0"/>
          <w:numId w:val="46"/>
        </w:numPr>
        <w:rPr>
          <w:color w:val="333333"/>
          <w:shd w:val="clear" w:color="auto" w:fill="FFFFFF"/>
        </w:rPr>
      </w:pPr>
      <w:r w:rsidRPr="001843F2">
        <w:rPr>
          <w:color w:val="333333"/>
          <w:shd w:val="clear" w:color="auto" w:fill="FFFFFF"/>
        </w:rPr>
        <w:t>See requirements for Access Tokens above.</w:t>
      </w:r>
    </w:p>
    <w:p w14:paraId="62177215" w14:textId="77777777" w:rsidR="004A3888" w:rsidRPr="001843F2" w:rsidRDefault="004A3888" w:rsidP="0078194D">
      <w:pPr>
        <w:numPr>
          <w:ilvl w:val="0"/>
          <w:numId w:val="31"/>
        </w:numPr>
        <w:rPr>
          <w:color w:val="333333"/>
          <w:shd w:val="clear" w:color="auto" w:fill="FFFFFF"/>
        </w:rPr>
      </w:pPr>
      <w:r w:rsidRPr="001843F2">
        <w:rPr>
          <w:b/>
          <w:bCs/>
          <w:color w:val="333333"/>
          <w:shd w:val="clear" w:color="auto" w:fill="FFFFFF"/>
        </w:rPr>
        <w:t xml:space="preserve">Web UI APIs: </w:t>
      </w:r>
    </w:p>
    <w:p w14:paraId="38807502" w14:textId="77777777" w:rsidR="004A3888" w:rsidRPr="001843F2" w:rsidRDefault="004A3888" w:rsidP="0078194D">
      <w:pPr>
        <w:numPr>
          <w:ilvl w:val="0"/>
          <w:numId w:val="47"/>
        </w:numPr>
        <w:rPr>
          <w:color w:val="333333"/>
          <w:shd w:val="clear" w:color="auto" w:fill="FFFFFF"/>
        </w:rPr>
      </w:pPr>
      <w:r w:rsidRPr="001843F2">
        <w:rPr>
          <w:color w:val="333333"/>
          <w:shd w:val="clear" w:color="auto" w:fill="FFFFFF"/>
        </w:rPr>
        <w:t>MUST implement the same security requirements for access to external resources as the corresponding web UI (authentication, validation, etc.). </w:t>
      </w:r>
    </w:p>
    <w:p w14:paraId="33159E5A" w14:textId="77777777" w:rsidR="004A3888" w:rsidRPr="001843F2" w:rsidRDefault="004A3888" w:rsidP="0078194D">
      <w:pPr>
        <w:numPr>
          <w:ilvl w:val="0"/>
          <w:numId w:val="47"/>
        </w:numPr>
        <w:rPr>
          <w:color w:val="333333"/>
          <w:shd w:val="clear" w:color="auto" w:fill="FFFFFF"/>
        </w:rPr>
      </w:pPr>
      <w:r w:rsidRPr="001843F2">
        <w:rPr>
          <w:color w:val="333333"/>
          <w:shd w:val="clear" w:color="auto" w:fill="FFFFFF"/>
        </w:rPr>
        <w:t>MUST not contain script code (e.g. JavaScript) that is directly executable.  </w:t>
      </w:r>
    </w:p>
    <w:p w14:paraId="5F68A741" w14:textId="77777777" w:rsidR="004A3888" w:rsidRPr="001843F2" w:rsidRDefault="004A3888" w:rsidP="0078194D">
      <w:pPr>
        <w:numPr>
          <w:ilvl w:val="0"/>
          <w:numId w:val="47"/>
        </w:numPr>
        <w:rPr>
          <w:color w:val="333333"/>
          <w:shd w:val="clear" w:color="auto" w:fill="FFFFFF"/>
        </w:rPr>
      </w:pPr>
      <w:r w:rsidRPr="001843F2">
        <w:rPr>
          <w:color w:val="333333"/>
          <w:shd w:val="clear" w:color="auto" w:fill="FFFFFF"/>
        </w:rPr>
        <w:t xml:space="preserve">MUST contain </w:t>
      </w:r>
      <w:proofErr w:type="spellStart"/>
      <w:r w:rsidRPr="001843F2">
        <w:rPr>
          <w:color w:val="333333"/>
          <w:shd w:val="clear" w:color="auto" w:fill="FFFFFF"/>
        </w:rPr>
        <w:t>CSRF</w:t>
      </w:r>
      <w:proofErr w:type="spellEnd"/>
      <w:r w:rsidRPr="001843F2">
        <w:rPr>
          <w:color w:val="333333"/>
          <w:shd w:val="clear" w:color="auto" w:fill="FFFFFF"/>
        </w:rPr>
        <w:t xml:space="preserve"> protection if working in user context (see section </w:t>
      </w:r>
      <w:hyperlink r:id="rId29" w:history="1">
        <w:r w:rsidRPr="00AD179D">
          <w:rPr>
            <w:color w:val="333333"/>
            <w:shd w:val="clear" w:color="auto" w:fill="FFFFFF"/>
          </w:rPr>
          <w:t>8.7 Hardening of Session Management</w:t>
        </w:r>
      </w:hyperlink>
      <w:r w:rsidRPr="001843F2">
        <w:rPr>
          <w:color w:val="333333"/>
          <w:shd w:val="clear" w:color="auto" w:fill="FFFFFF"/>
        </w:rPr>
        <w:t>).</w:t>
      </w:r>
    </w:p>
    <w:p w14:paraId="4CE54A2B" w14:textId="77777777" w:rsidR="004A3888" w:rsidRPr="001843F2" w:rsidRDefault="004A3888" w:rsidP="0078194D">
      <w:pPr>
        <w:numPr>
          <w:ilvl w:val="0"/>
          <w:numId w:val="31"/>
        </w:numPr>
        <w:rPr>
          <w:color w:val="333333"/>
          <w:shd w:val="clear" w:color="auto" w:fill="FFFFFF"/>
        </w:rPr>
      </w:pPr>
      <w:r w:rsidRPr="001843F2">
        <w:rPr>
          <w:b/>
          <w:bCs/>
          <w:color w:val="333333"/>
          <w:shd w:val="clear" w:color="auto" w:fill="FFFFFF"/>
        </w:rPr>
        <w:lastRenderedPageBreak/>
        <w:t>Cross-Domain Access:</w:t>
      </w:r>
    </w:p>
    <w:p w14:paraId="135B407F" w14:textId="2B7536CF" w:rsidR="004A3888" w:rsidRPr="001843F2" w:rsidRDefault="004A3888" w:rsidP="0078194D">
      <w:pPr>
        <w:numPr>
          <w:ilvl w:val="0"/>
          <w:numId w:val="48"/>
        </w:numPr>
        <w:rPr>
          <w:color w:val="333333"/>
          <w:shd w:val="clear" w:color="auto" w:fill="FFFFFF"/>
        </w:rPr>
      </w:pPr>
      <w:r w:rsidRPr="001843F2">
        <w:rPr>
          <w:color w:val="333333"/>
          <w:shd w:val="clear" w:color="auto" w:fill="FFFFFF"/>
        </w:rPr>
        <w:t>Cross-domain requests MUST be performed using secure mechanisms such as Cross-Origin Resource Sharing (CORS) and a restrictive policy (e.g. restricted so certain hosts or domains or with credential submission deactivated).</w:t>
      </w:r>
    </w:p>
    <w:p w14:paraId="2EC5F8B1" w14:textId="77777777" w:rsidR="004A3888" w:rsidRPr="001843F2" w:rsidRDefault="004A3888" w:rsidP="0078194D">
      <w:pPr>
        <w:numPr>
          <w:ilvl w:val="0"/>
          <w:numId w:val="48"/>
        </w:numPr>
        <w:rPr>
          <w:color w:val="333333"/>
          <w:shd w:val="clear" w:color="auto" w:fill="FFFFFF"/>
        </w:rPr>
      </w:pPr>
      <w:r w:rsidRPr="001843F2">
        <w:rPr>
          <w:color w:val="333333"/>
          <w:shd w:val="clear" w:color="auto" w:fill="FFFFFF"/>
        </w:rPr>
        <w:t>The origin header of cross-domain requests MUST be authorized on the server-side. </w:t>
      </w:r>
    </w:p>
    <w:p w14:paraId="7BE26CBF" w14:textId="77777777" w:rsidR="004A3888" w:rsidRPr="001843F2" w:rsidRDefault="004A3888" w:rsidP="0078194D">
      <w:pPr>
        <w:numPr>
          <w:ilvl w:val="0"/>
          <w:numId w:val="31"/>
        </w:numPr>
        <w:rPr>
          <w:color w:val="333333"/>
          <w:shd w:val="clear" w:color="auto" w:fill="FFFFFF"/>
        </w:rPr>
      </w:pPr>
      <w:r w:rsidRPr="001843F2">
        <w:rPr>
          <w:color w:val="333333"/>
          <w:shd w:val="clear" w:color="auto" w:fill="FFFFFF"/>
        </w:rPr>
        <w:t>Services SHOULD implement restrictive limits (max. requests per client or time interval).</w:t>
      </w:r>
    </w:p>
    <w:p w14:paraId="6FED7E7D" w14:textId="09775605" w:rsidR="004A3888" w:rsidRPr="001843F2" w:rsidRDefault="004A3888" w:rsidP="0078194D">
      <w:pPr>
        <w:numPr>
          <w:ilvl w:val="0"/>
          <w:numId w:val="31"/>
        </w:numPr>
        <w:rPr>
          <w:color w:val="333333"/>
          <w:shd w:val="clear" w:color="auto" w:fill="FFFFFF"/>
        </w:rPr>
      </w:pPr>
      <w:proofErr w:type="spellStart"/>
      <w:r w:rsidRPr="001843F2">
        <w:rPr>
          <w:color w:val="333333"/>
          <w:shd w:val="clear" w:color="auto" w:fill="FFFFFF"/>
        </w:rPr>
        <w:t>WebSockets</w:t>
      </w:r>
      <w:proofErr w:type="spellEnd"/>
      <w:r w:rsidRPr="001843F2">
        <w:rPr>
          <w:color w:val="333333"/>
          <w:shd w:val="clear" w:color="auto" w:fill="FFFFFF"/>
        </w:rPr>
        <w:t xml:space="preserve"> MUST transfer all confidential data with wss:// schema and an additional server-side authorization of the source origin header.</w:t>
      </w:r>
    </w:p>
    <w:p w14:paraId="0B3AA66B" w14:textId="77777777" w:rsidR="00BF47B2" w:rsidRPr="001843F2" w:rsidRDefault="00BF47B2">
      <w:pPr>
        <w:spacing w:after="160" w:line="259" w:lineRule="auto"/>
        <w:ind w:left="0" w:firstLine="0"/>
        <w:jc w:val="left"/>
        <w:rPr>
          <w:b/>
        </w:rPr>
      </w:pPr>
      <w:bookmarkStart w:id="51" w:name="_Ref60752827"/>
      <w:bookmarkStart w:id="52" w:name="_Ref60752831"/>
      <w:r w:rsidRPr="001843F2">
        <w:br w:type="page"/>
      </w:r>
    </w:p>
    <w:p w14:paraId="2A8878EB" w14:textId="208436E5" w:rsidR="00440A5A" w:rsidRDefault="007175C9">
      <w:pPr>
        <w:pStyle w:val="berschrift1"/>
        <w:numPr>
          <w:ilvl w:val="0"/>
          <w:numId w:val="0"/>
        </w:numPr>
        <w:ind w:left="-5"/>
      </w:pPr>
      <w:bookmarkStart w:id="53" w:name="_Toc61437912"/>
      <w:r>
        <w:lastRenderedPageBreak/>
        <w:t xml:space="preserve">Appendix A: </w:t>
      </w:r>
      <w:r w:rsidR="00A02B13">
        <w:t xml:space="preserve">Requirements for </w:t>
      </w:r>
      <w:r>
        <w:t>HTTP Security Header</w:t>
      </w:r>
      <w:bookmarkEnd w:id="51"/>
      <w:bookmarkEnd w:id="52"/>
      <w:bookmarkEnd w:id="53"/>
      <w:r>
        <w:t xml:space="preserve"> </w:t>
      </w:r>
    </w:p>
    <w:p w14:paraId="5093A457" w14:textId="623B9DBE" w:rsidR="00440A5A" w:rsidRDefault="007175C9">
      <w:pPr>
        <w:spacing w:after="109"/>
        <w:ind w:left="-14" w:firstLine="0"/>
      </w:pPr>
      <w:r>
        <w:t xml:space="preserve">Modern </w:t>
      </w:r>
      <w:r w:rsidR="009A5CE4">
        <w:t>b</w:t>
      </w:r>
      <w:r>
        <w:t xml:space="preserve">rowsers support </w:t>
      </w:r>
      <w:r w:rsidR="009A5CE4">
        <w:t>several</w:t>
      </w:r>
      <w:r>
        <w:t xml:space="preserve"> protection mechanisms that can be activated and configured </w:t>
      </w:r>
      <w:r w:rsidR="009A5CE4">
        <w:t>by a</w:t>
      </w:r>
      <w:r>
        <w:t xml:space="preserve"> </w:t>
      </w:r>
      <w:r w:rsidR="000320B0">
        <w:t>w</w:t>
      </w:r>
      <w:r>
        <w:t>eb application via HTTP response hea</w:t>
      </w:r>
      <w:r w:rsidR="009A5CE4">
        <w:t xml:space="preserve">ders. The table below describes related </w:t>
      </w:r>
      <w:r>
        <w:t xml:space="preserve">requirements and recommendations </w:t>
      </w:r>
      <w:r w:rsidR="009A5CE4">
        <w:t>for</w:t>
      </w:r>
      <w:r>
        <w:t xml:space="preserve"> external </w:t>
      </w:r>
      <w:r w:rsidR="000320B0">
        <w:t>w</w:t>
      </w:r>
      <w:r>
        <w:t>eb application</w:t>
      </w:r>
      <w:r w:rsidR="009A5CE4">
        <w:t>s</w:t>
      </w:r>
      <w:r>
        <w:t xml:space="preserve"> in production: </w:t>
      </w:r>
    </w:p>
    <w:p w14:paraId="4B1476B2" w14:textId="77777777" w:rsidR="00440A5A" w:rsidRDefault="007175C9" w:rsidP="00A36452">
      <w:pPr>
        <w:spacing w:after="120" w:line="259" w:lineRule="auto"/>
        <w:ind w:left="-6" w:hanging="11"/>
        <w:jc w:val="left"/>
      </w:pPr>
      <w:r>
        <w:rPr>
          <w:u w:val="single" w:color="000000"/>
        </w:rPr>
        <w:t>Headers that are centrally included:</w:t>
      </w:r>
      <w:r>
        <w:t xml:space="preserve"> </w:t>
      </w:r>
    </w:p>
    <w:tbl>
      <w:tblPr>
        <w:tblStyle w:val="TableGrid"/>
        <w:tblW w:w="9916" w:type="dxa"/>
        <w:tblInd w:w="4" w:type="dxa"/>
        <w:tblCellMar>
          <w:top w:w="106" w:type="dxa"/>
          <w:left w:w="90" w:type="dxa"/>
          <w:right w:w="16" w:type="dxa"/>
        </w:tblCellMar>
        <w:tblLook w:val="04A0" w:firstRow="1" w:lastRow="0" w:firstColumn="1" w:lastColumn="0" w:noHBand="0" w:noVBand="1"/>
      </w:tblPr>
      <w:tblGrid>
        <w:gridCol w:w="2548"/>
        <w:gridCol w:w="3399"/>
        <w:gridCol w:w="2126"/>
        <w:gridCol w:w="1843"/>
      </w:tblGrid>
      <w:tr w:rsidR="0090775B" w:rsidRPr="00CA305B" w14:paraId="3D132706" w14:textId="06C28838" w:rsidTr="00AE6E01">
        <w:trPr>
          <w:trHeight w:val="397"/>
        </w:trPr>
        <w:tc>
          <w:tcPr>
            <w:tcW w:w="2548" w:type="dxa"/>
            <w:tcBorders>
              <w:top w:val="single" w:sz="2" w:space="0" w:color="000000"/>
              <w:left w:val="single" w:sz="2" w:space="0" w:color="000000"/>
              <w:bottom w:val="single" w:sz="2" w:space="0" w:color="000000"/>
              <w:right w:val="single" w:sz="4" w:space="0" w:color="auto"/>
            </w:tcBorders>
            <w:shd w:val="clear" w:color="auto" w:fill="A6A6A6" w:themeFill="background1" w:themeFillShade="A6"/>
            <w:vAlign w:val="center"/>
          </w:tcPr>
          <w:p w14:paraId="6B1A6360" w14:textId="77777777" w:rsidR="0090775B" w:rsidRPr="00CA305B" w:rsidRDefault="0090775B">
            <w:pPr>
              <w:spacing w:after="0" w:line="259" w:lineRule="auto"/>
              <w:ind w:left="18" w:firstLine="0"/>
              <w:jc w:val="left"/>
              <w:rPr>
                <w:color w:val="000000" w:themeColor="text1"/>
              </w:rPr>
            </w:pPr>
            <w:r w:rsidRPr="00CA305B">
              <w:rPr>
                <w:color w:val="000000" w:themeColor="text1"/>
                <w:sz w:val="20"/>
              </w:rPr>
              <w:t xml:space="preserve">Response Header </w:t>
            </w:r>
          </w:p>
        </w:tc>
        <w:tc>
          <w:tcPr>
            <w:tcW w:w="33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E635C79" w14:textId="77777777" w:rsidR="0090775B" w:rsidRPr="004B5BE2" w:rsidRDefault="0090775B">
            <w:pPr>
              <w:spacing w:after="0" w:line="259" w:lineRule="auto"/>
              <w:ind w:left="18" w:firstLine="0"/>
              <w:jc w:val="left"/>
              <w:rPr>
                <w:color w:val="000000" w:themeColor="text1"/>
                <w:sz w:val="20"/>
              </w:rPr>
            </w:pPr>
            <w:r w:rsidRPr="00CA305B">
              <w:rPr>
                <w:color w:val="000000" w:themeColor="text1"/>
                <w:sz w:val="20"/>
              </w:rPr>
              <w:t xml:space="preserve">General Requirement </w:t>
            </w:r>
          </w:p>
        </w:tc>
        <w:tc>
          <w:tcPr>
            <w:tcW w:w="2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4DF7EDF" w14:textId="372CADDC" w:rsidR="0090775B" w:rsidRPr="004B5BE2" w:rsidRDefault="000E7BF3" w:rsidP="00646542">
            <w:pPr>
              <w:spacing w:after="0" w:line="259" w:lineRule="auto"/>
              <w:ind w:left="18" w:firstLine="0"/>
              <w:jc w:val="left"/>
              <w:rPr>
                <w:color w:val="000000" w:themeColor="text1"/>
                <w:sz w:val="20"/>
              </w:rPr>
            </w:pPr>
            <w:r>
              <w:rPr>
                <w:color w:val="000000" w:themeColor="text1"/>
                <w:sz w:val="20"/>
              </w:rPr>
              <w:t>For Web UIs?</w:t>
            </w:r>
          </w:p>
        </w:tc>
        <w:tc>
          <w:tcPr>
            <w:tcW w:w="18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FF070AE" w14:textId="7AD0E339" w:rsidR="0090775B" w:rsidRPr="00CA305B" w:rsidRDefault="0090775B" w:rsidP="004B5BE2">
            <w:pPr>
              <w:spacing w:after="0" w:line="259" w:lineRule="auto"/>
              <w:ind w:left="0" w:firstLine="0"/>
              <w:jc w:val="left"/>
              <w:rPr>
                <w:color w:val="000000" w:themeColor="text1"/>
                <w:sz w:val="20"/>
              </w:rPr>
            </w:pPr>
            <w:r>
              <w:rPr>
                <w:color w:val="000000" w:themeColor="text1"/>
                <w:sz w:val="20"/>
              </w:rPr>
              <w:t>For APIs?</w:t>
            </w:r>
          </w:p>
        </w:tc>
      </w:tr>
      <w:tr w:rsidR="0090775B" w14:paraId="1E06839F" w14:textId="019A81D2" w:rsidTr="00AE6E01">
        <w:trPr>
          <w:trHeight w:val="387"/>
        </w:trPr>
        <w:tc>
          <w:tcPr>
            <w:tcW w:w="2548" w:type="dxa"/>
            <w:tcBorders>
              <w:top w:val="single" w:sz="2" w:space="0" w:color="000000"/>
              <w:left w:val="single" w:sz="2" w:space="0" w:color="000000"/>
              <w:bottom w:val="single" w:sz="2" w:space="0" w:color="000000"/>
              <w:right w:val="single" w:sz="2" w:space="0" w:color="000000"/>
            </w:tcBorders>
          </w:tcPr>
          <w:p w14:paraId="22CCEE51" w14:textId="77777777" w:rsidR="0090775B" w:rsidRDefault="0090775B" w:rsidP="00F83AFD">
            <w:pPr>
              <w:spacing w:after="0" w:line="259" w:lineRule="auto"/>
              <w:ind w:left="18" w:firstLine="0"/>
              <w:jc w:val="left"/>
            </w:pPr>
            <w:r>
              <w:rPr>
                <w:sz w:val="20"/>
              </w:rPr>
              <w:t>Content-Type</w:t>
            </w:r>
            <w:r>
              <w:rPr>
                <w:color w:val="FF0000"/>
                <w:sz w:val="21"/>
              </w:rPr>
              <w:t xml:space="preserve"> </w:t>
            </w:r>
          </w:p>
        </w:tc>
        <w:tc>
          <w:tcPr>
            <w:tcW w:w="3399" w:type="dxa"/>
            <w:tcBorders>
              <w:top w:val="single" w:sz="4" w:space="0" w:color="auto"/>
              <w:left w:val="single" w:sz="2" w:space="0" w:color="000000"/>
              <w:bottom w:val="single" w:sz="2" w:space="0" w:color="000000"/>
              <w:right w:val="single" w:sz="2" w:space="0" w:color="000000"/>
            </w:tcBorders>
          </w:tcPr>
          <w:p w14:paraId="2ADF6ACD" w14:textId="77777777" w:rsidR="0090775B" w:rsidRPr="00A55A0C" w:rsidRDefault="0090775B" w:rsidP="00F83AFD">
            <w:pPr>
              <w:pStyle w:val="SpTabBody"/>
              <w:rPr>
                <w:rFonts w:ascii="Courier New" w:hAnsi="Courier New" w:cs="Courier New"/>
                <w:lang w:val="en-US"/>
              </w:rPr>
            </w:pPr>
            <w:r w:rsidRPr="00A55A0C">
              <w:rPr>
                <w:rFonts w:ascii="Courier New" w:hAnsi="Courier New" w:cs="Courier New"/>
                <w:lang w:val="en-US"/>
              </w:rPr>
              <w:t>...; charset=</w:t>
            </w:r>
            <w:proofErr w:type="spellStart"/>
            <w:r w:rsidRPr="00A55A0C">
              <w:rPr>
                <w:rFonts w:ascii="Courier New" w:hAnsi="Courier New" w:cs="Courier New"/>
                <w:lang w:val="en-US"/>
              </w:rPr>
              <w:t>utf</w:t>
            </w:r>
            <w:proofErr w:type="spellEnd"/>
            <w:r w:rsidRPr="00A55A0C">
              <w:rPr>
                <w:rFonts w:ascii="Courier New" w:hAnsi="Courier New" w:cs="Courier New"/>
                <w:lang w:val="en-US"/>
              </w:rPr>
              <w:t xml:space="preserve">-8 </w:t>
            </w:r>
          </w:p>
        </w:tc>
        <w:tc>
          <w:tcPr>
            <w:tcW w:w="2126" w:type="dxa"/>
            <w:tcBorders>
              <w:top w:val="single" w:sz="4" w:space="0" w:color="auto"/>
              <w:left w:val="single" w:sz="2" w:space="0" w:color="000000"/>
              <w:bottom w:val="single" w:sz="2" w:space="0" w:color="000000"/>
              <w:right w:val="single" w:sz="2" w:space="0" w:color="000000"/>
            </w:tcBorders>
          </w:tcPr>
          <w:p w14:paraId="5810F7FD" w14:textId="641BF31E" w:rsidR="0090775B" w:rsidRDefault="000E7BF3" w:rsidP="00F83AFD">
            <w:pPr>
              <w:spacing w:after="0" w:line="259" w:lineRule="auto"/>
              <w:ind w:left="18" w:firstLine="0"/>
              <w:jc w:val="left"/>
            </w:pPr>
            <w:r>
              <w:rPr>
                <w:sz w:val="20"/>
              </w:rPr>
              <w:t>Yes</w:t>
            </w:r>
            <w:r w:rsidR="0090775B">
              <w:rPr>
                <w:color w:val="FF0000"/>
                <w:sz w:val="21"/>
              </w:rPr>
              <w:t xml:space="preserve"> </w:t>
            </w:r>
          </w:p>
        </w:tc>
        <w:tc>
          <w:tcPr>
            <w:tcW w:w="1843" w:type="dxa"/>
            <w:tcBorders>
              <w:top w:val="single" w:sz="4" w:space="0" w:color="auto"/>
              <w:left w:val="single" w:sz="2" w:space="0" w:color="000000"/>
              <w:bottom w:val="single" w:sz="2" w:space="0" w:color="000000"/>
              <w:right w:val="single" w:sz="2" w:space="0" w:color="000000"/>
            </w:tcBorders>
          </w:tcPr>
          <w:p w14:paraId="1F73167B" w14:textId="0034B9DB" w:rsidR="0090775B" w:rsidRDefault="000E7BF3" w:rsidP="00F83AFD">
            <w:pPr>
              <w:spacing w:after="0" w:line="259" w:lineRule="auto"/>
              <w:ind w:left="18" w:firstLine="0"/>
              <w:jc w:val="left"/>
              <w:rPr>
                <w:sz w:val="20"/>
              </w:rPr>
            </w:pPr>
            <w:r>
              <w:rPr>
                <w:sz w:val="20"/>
              </w:rPr>
              <w:t>Yes</w:t>
            </w:r>
          </w:p>
        </w:tc>
      </w:tr>
      <w:tr w:rsidR="0090775B" w14:paraId="13781D75" w14:textId="191818B0" w:rsidTr="00AE6E01">
        <w:trPr>
          <w:trHeight w:val="725"/>
        </w:trPr>
        <w:tc>
          <w:tcPr>
            <w:tcW w:w="2548" w:type="dxa"/>
            <w:tcBorders>
              <w:top w:val="single" w:sz="2" w:space="0" w:color="000000"/>
              <w:left w:val="single" w:sz="2" w:space="0" w:color="000000"/>
              <w:bottom w:val="single" w:sz="2" w:space="0" w:color="000000"/>
              <w:right w:val="single" w:sz="2" w:space="0" w:color="000000"/>
            </w:tcBorders>
          </w:tcPr>
          <w:p w14:paraId="7AF43503" w14:textId="77777777" w:rsidR="0090775B" w:rsidRDefault="0090775B" w:rsidP="00F83AFD">
            <w:pPr>
              <w:spacing w:after="0" w:line="259" w:lineRule="auto"/>
              <w:ind w:left="18" w:firstLine="0"/>
              <w:jc w:val="left"/>
            </w:pPr>
            <w:r>
              <w:rPr>
                <w:sz w:val="20"/>
              </w:rPr>
              <w:t>Strict-Transport-Security</w:t>
            </w:r>
            <w:r>
              <w:rPr>
                <w:sz w:val="20"/>
                <w:vertAlign w:val="superscript"/>
              </w:rPr>
              <w:footnoteReference w:id="14"/>
            </w:r>
            <w:r>
              <w:rPr>
                <w:color w:val="666699"/>
                <w:sz w:val="21"/>
              </w:rP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4DF412AE" w14:textId="77777777" w:rsidR="0090775B" w:rsidRPr="00A55A0C" w:rsidRDefault="0090775B" w:rsidP="00F83AFD">
            <w:pPr>
              <w:pStyle w:val="SpTabBody"/>
              <w:rPr>
                <w:rFonts w:ascii="Courier New" w:hAnsi="Courier New" w:cs="Courier New"/>
                <w:lang w:val="en-US"/>
              </w:rPr>
            </w:pPr>
            <w:r w:rsidRPr="00A55A0C">
              <w:rPr>
                <w:rFonts w:ascii="Courier New" w:hAnsi="Courier New" w:cs="Courier New"/>
                <w:lang w:val="en-US"/>
              </w:rPr>
              <w:t xml:space="preserve">max-age=10886400; </w:t>
            </w:r>
            <w:proofErr w:type="spellStart"/>
            <w:r>
              <w:rPr>
                <w:rFonts w:ascii="Courier New" w:hAnsi="Courier New" w:cs="Courier New"/>
                <w:lang w:val="en-US"/>
              </w:rPr>
              <w:t>includeSubDomains</w:t>
            </w:r>
            <w:proofErr w:type="spellEnd"/>
            <w:r>
              <w:rPr>
                <w:rFonts w:ascii="Courier New" w:hAnsi="Courier New" w:cs="Courier New"/>
                <w:lang w:val="en-US"/>
              </w:rPr>
              <w:t>;</w:t>
            </w:r>
            <w:r w:rsidRPr="00A55A0C">
              <w:rPr>
                <w:rFonts w:ascii="Courier New" w:hAnsi="Courier New" w:cs="Courier New"/>
                <w:lang w:val="en-US"/>
              </w:rPr>
              <w:t xml:space="preserve"> preload</w:t>
            </w:r>
          </w:p>
        </w:tc>
        <w:tc>
          <w:tcPr>
            <w:tcW w:w="2126" w:type="dxa"/>
            <w:tcBorders>
              <w:top w:val="single" w:sz="2" w:space="0" w:color="000000"/>
              <w:left w:val="single" w:sz="2" w:space="0" w:color="000000"/>
              <w:bottom w:val="single" w:sz="2" w:space="0" w:color="000000"/>
              <w:right w:val="single" w:sz="2" w:space="0" w:color="000000"/>
            </w:tcBorders>
          </w:tcPr>
          <w:p w14:paraId="277D782D" w14:textId="0A62ED21" w:rsidR="0090775B" w:rsidRDefault="004B5BE2" w:rsidP="00F83AFD">
            <w:pPr>
              <w:spacing w:after="0" w:line="259" w:lineRule="auto"/>
              <w:ind w:left="18" w:firstLine="0"/>
              <w:jc w:val="left"/>
            </w:pPr>
            <w:r>
              <w:rPr>
                <w:sz w:val="20"/>
              </w:rPr>
              <w:t>Yes (if HTTPS)</w:t>
            </w:r>
            <w:r w:rsidR="0090775B">
              <w:rPr>
                <w:color w:val="666699"/>
                <w:sz w:val="21"/>
              </w:rPr>
              <w:t xml:space="preserve"> </w:t>
            </w:r>
          </w:p>
        </w:tc>
        <w:tc>
          <w:tcPr>
            <w:tcW w:w="1843" w:type="dxa"/>
            <w:tcBorders>
              <w:top w:val="single" w:sz="2" w:space="0" w:color="000000"/>
              <w:left w:val="single" w:sz="2" w:space="0" w:color="000000"/>
              <w:bottom w:val="single" w:sz="2" w:space="0" w:color="000000"/>
              <w:right w:val="single" w:sz="2" w:space="0" w:color="000000"/>
            </w:tcBorders>
          </w:tcPr>
          <w:p w14:paraId="4C77C575" w14:textId="59E25659" w:rsidR="0090775B" w:rsidRDefault="000E7BF3" w:rsidP="00F83AFD">
            <w:pPr>
              <w:spacing w:after="0" w:line="259" w:lineRule="auto"/>
              <w:ind w:left="18" w:firstLine="0"/>
              <w:jc w:val="left"/>
              <w:rPr>
                <w:sz w:val="20"/>
              </w:rPr>
            </w:pPr>
            <w:r>
              <w:rPr>
                <w:sz w:val="20"/>
              </w:rPr>
              <w:t>Yes</w:t>
            </w:r>
          </w:p>
        </w:tc>
      </w:tr>
      <w:tr w:rsidR="0090775B" w14:paraId="6738F320" w14:textId="459B8C7C" w:rsidTr="00AE6E01">
        <w:trPr>
          <w:trHeight w:val="384"/>
        </w:trPr>
        <w:tc>
          <w:tcPr>
            <w:tcW w:w="2548" w:type="dxa"/>
            <w:tcBorders>
              <w:top w:val="single" w:sz="2" w:space="0" w:color="000000"/>
              <w:left w:val="single" w:sz="2" w:space="0" w:color="000000"/>
              <w:bottom w:val="single" w:sz="2" w:space="0" w:color="000000"/>
              <w:right w:val="single" w:sz="2" w:space="0" w:color="000000"/>
            </w:tcBorders>
          </w:tcPr>
          <w:p w14:paraId="020ED372" w14:textId="77777777" w:rsidR="0090775B" w:rsidRDefault="0090775B" w:rsidP="00F83AFD">
            <w:pPr>
              <w:spacing w:after="0" w:line="259" w:lineRule="auto"/>
              <w:ind w:left="18" w:firstLine="0"/>
              <w:jc w:val="left"/>
            </w:pPr>
            <w:r>
              <w:rPr>
                <w:sz w:val="20"/>
              </w:rPr>
              <w:t>X-</w:t>
            </w:r>
            <w:proofErr w:type="spellStart"/>
            <w:r>
              <w:rPr>
                <w:sz w:val="20"/>
              </w:rPr>
              <w:t>XSS</w:t>
            </w:r>
            <w:proofErr w:type="spellEnd"/>
            <w:r>
              <w:rPr>
                <w:sz w:val="20"/>
              </w:rPr>
              <w:t>-Protection</w:t>
            </w:r>
            <w:r>
              <w:rPr>
                <w:sz w:val="20"/>
                <w:vertAlign w:val="superscript"/>
              </w:rPr>
              <w:footnoteReference w:id="15"/>
            </w:r>
            <w:r>
              <w:rPr>
                <w:sz w:val="20"/>
              </w:rP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5C3559D9" w14:textId="77777777" w:rsidR="0090775B" w:rsidRPr="00A55A0C" w:rsidRDefault="0090775B" w:rsidP="00F83AFD">
            <w:pPr>
              <w:pStyle w:val="SpTabBody"/>
              <w:rPr>
                <w:rFonts w:ascii="Courier New" w:hAnsi="Courier New" w:cs="Courier New"/>
                <w:lang w:val="en-US"/>
              </w:rPr>
            </w:pPr>
            <w:r w:rsidRPr="00A55A0C">
              <w:rPr>
                <w:rFonts w:ascii="Courier New" w:hAnsi="Courier New" w:cs="Courier New"/>
                <w:lang w:val="en-US"/>
              </w:rPr>
              <w:t xml:space="preserve">1; mode=block </w:t>
            </w:r>
          </w:p>
        </w:tc>
        <w:tc>
          <w:tcPr>
            <w:tcW w:w="2126" w:type="dxa"/>
            <w:tcBorders>
              <w:top w:val="single" w:sz="2" w:space="0" w:color="000000"/>
              <w:left w:val="single" w:sz="2" w:space="0" w:color="000000"/>
              <w:bottom w:val="single" w:sz="2" w:space="0" w:color="000000"/>
              <w:right w:val="single" w:sz="2" w:space="0" w:color="000000"/>
            </w:tcBorders>
          </w:tcPr>
          <w:p w14:paraId="05C4BAA5" w14:textId="1B141D59" w:rsidR="0090775B" w:rsidRPr="00A55A0C" w:rsidRDefault="004B5BE2" w:rsidP="00F83AFD">
            <w:pPr>
              <w:spacing w:after="0" w:line="259" w:lineRule="auto"/>
              <w:ind w:left="18" w:firstLine="0"/>
              <w:jc w:val="left"/>
              <w:rPr>
                <w:sz w:val="20"/>
              </w:rPr>
            </w:pPr>
            <w:r>
              <w:rPr>
                <w:sz w:val="20"/>
              </w:rPr>
              <w:t>Yes</w:t>
            </w:r>
            <w:r w:rsidR="0090775B" w:rsidRPr="00A55A0C">
              <w:rPr>
                <w:sz w:val="20"/>
              </w:rPr>
              <w:t xml:space="preserve"> </w:t>
            </w:r>
          </w:p>
        </w:tc>
        <w:tc>
          <w:tcPr>
            <w:tcW w:w="1843" w:type="dxa"/>
            <w:tcBorders>
              <w:top w:val="single" w:sz="2" w:space="0" w:color="000000"/>
              <w:left w:val="single" w:sz="2" w:space="0" w:color="000000"/>
              <w:bottom w:val="single" w:sz="2" w:space="0" w:color="000000"/>
              <w:right w:val="single" w:sz="2" w:space="0" w:color="000000"/>
            </w:tcBorders>
          </w:tcPr>
          <w:p w14:paraId="7B695958" w14:textId="301E0D41" w:rsidR="0090775B" w:rsidRPr="006B3211" w:rsidRDefault="006B3211" w:rsidP="006B3211">
            <w:pPr>
              <w:spacing w:after="0" w:line="259" w:lineRule="auto"/>
              <w:ind w:left="18" w:firstLine="0"/>
              <w:jc w:val="left"/>
              <w:rPr>
                <w:sz w:val="20"/>
              </w:rPr>
            </w:pPr>
            <w:r w:rsidRPr="006B3211">
              <w:rPr>
                <w:sz w:val="20"/>
              </w:rPr>
              <w:t>No (but does no harm if yes)</w:t>
            </w:r>
          </w:p>
        </w:tc>
      </w:tr>
      <w:tr w:rsidR="0090775B" w14:paraId="4076E98A" w14:textId="5B616109" w:rsidTr="00AE6E01">
        <w:tblPrEx>
          <w:tblCellMar>
            <w:top w:w="67" w:type="dxa"/>
            <w:left w:w="91" w:type="dxa"/>
            <w:right w:w="115" w:type="dxa"/>
          </w:tblCellMar>
        </w:tblPrEx>
        <w:trPr>
          <w:trHeight w:val="384"/>
        </w:trPr>
        <w:tc>
          <w:tcPr>
            <w:tcW w:w="2548" w:type="dxa"/>
            <w:tcBorders>
              <w:top w:val="single" w:sz="2" w:space="0" w:color="000000"/>
              <w:left w:val="single" w:sz="2" w:space="0" w:color="000000"/>
              <w:bottom w:val="single" w:sz="2" w:space="0" w:color="000000"/>
              <w:right w:val="single" w:sz="2" w:space="0" w:color="000000"/>
            </w:tcBorders>
          </w:tcPr>
          <w:p w14:paraId="0ED412C1" w14:textId="77777777" w:rsidR="0090775B" w:rsidRDefault="0090775B" w:rsidP="00F83AFD">
            <w:pPr>
              <w:spacing w:after="0" w:line="259" w:lineRule="auto"/>
              <w:ind w:left="18" w:firstLine="0"/>
              <w:jc w:val="left"/>
              <w:rPr>
                <w:sz w:val="20"/>
              </w:rPr>
            </w:pPr>
            <w:r>
              <w:rPr>
                <w:sz w:val="20"/>
              </w:rPr>
              <w:t>X-Frame-Options</w:t>
            </w:r>
          </w:p>
        </w:tc>
        <w:tc>
          <w:tcPr>
            <w:tcW w:w="3399" w:type="dxa"/>
            <w:tcBorders>
              <w:top w:val="single" w:sz="2" w:space="0" w:color="000000"/>
              <w:left w:val="single" w:sz="2" w:space="0" w:color="000000"/>
              <w:bottom w:val="single" w:sz="2" w:space="0" w:color="000000"/>
              <w:right w:val="single" w:sz="2" w:space="0" w:color="000000"/>
            </w:tcBorders>
          </w:tcPr>
          <w:p w14:paraId="78E040D0" w14:textId="77777777" w:rsidR="0090775B" w:rsidRPr="00261318" w:rsidRDefault="0090775B" w:rsidP="00261318">
            <w:pPr>
              <w:spacing w:after="0" w:line="259" w:lineRule="auto"/>
              <w:ind w:left="18" w:firstLine="0"/>
              <w:jc w:val="left"/>
              <w:rPr>
                <w:rFonts w:ascii="Courier New" w:hAnsi="Courier New" w:cs="Courier New"/>
                <w:sz w:val="20"/>
              </w:rPr>
            </w:pPr>
            <w:r w:rsidRPr="00261318">
              <w:rPr>
                <w:rFonts w:ascii="Courier New" w:hAnsi="Courier New" w:cs="Courier New"/>
                <w:sz w:val="20"/>
              </w:rPr>
              <w:t>SAMEORIGIN</w:t>
            </w:r>
          </w:p>
        </w:tc>
        <w:tc>
          <w:tcPr>
            <w:tcW w:w="2126" w:type="dxa"/>
            <w:tcBorders>
              <w:top w:val="nil"/>
              <w:left w:val="single" w:sz="2" w:space="0" w:color="000000"/>
              <w:bottom w:val="single" w:sz="2" w:space="0" w:color="000000"/>
              <w:right w:val="single" w:sz="2" w:space="0" w:color="000000"/>
            </w:tcBorders>
          </w:tcPr>
          <w:p w14:paraId="4E236F70" w14:textId="41922080" w:rsidR="0090775B" w:rsidRPr="00A55A0C" w:rsidRDefault="004B5BE2" w:rsidP="00F83AFD">
            <w:pPr>
              <w:spacing w:after="0" w:line="259" w:lineRule="auto"/>
              <w:ind w:left="18" w:firstLine="0"/>
              <w:jc w:val="left"/>
              <w:rPr>
                <w:sz w:val="20"/>
              </w:rPr>
            </w:pPr>
            <w:r>
              <w:rPr>
                <w:sz w:val="20"/>
              </w:rPr>
              <w:t>Yes</w:t>
            </w:r>
          </w:p>
        </w:tc>
        <w:tc>
          <w:tcPr>
            <w:tcW w:w="1843" w:type="dxa"/>
            <w:tcBorders>
              <w:top w:val="nil"/>
              <w:left w:val="single" w:sz="2" w:space="0" w:color="000000"/>
              <w:bottom w:val="single" w:sz="2" w:space="0" w:color="000000"/>
              <w:right w:val="single" w:sz="2" w:space="0" w:color="000000"/>
            </w:tcBorders>
          </w:tcPr>
          <w:p w14:paraId="41D48F21" w14:textId="19A26A9B" w:rsidR="0090775B" w:rsidRPr="00A55A0C" w:rsidRDefault="000E7BF3" w:rsidP="00F83AFD">
            <w:pPr>
              <w:spacing w:after="0" w:line="259" w:lineRule="auto"/>
              <w:ind w:left="18" w:firstLine="0"/>
              <w:jc w:val="left"/>
              <w:rPr>
                <w:sz w:val="20"/>
              </w:rPr>
            </w:pPr>
            <w:r>
              <w:rPr>
                <w:sz w:val="20"/>
              </w:rPr>
              <w:t>No</w:t>
            </w:r>
          </w:p>
        </w:tc>
      </w:tr>
      <w:tr w:rsidR="0090775B" w14:paraId="3BF3114B" w14:textId="23670018" w:rsidTr="00AE6E01">
        <w:trPr>
          <w:trHeight w:val="21"/>
        </w:trPr>
        <w:tc>
          <w:tcPr>
            <w:tcW w:w="2548" w:type="dxa"/>
            <w:tcBorders>
              <w:top w:val="single" w:sz="2" w:space="0" w:color="000000"/>
              <w:left w:val="single" w:sz="2" w:space="0" w:color="000000"/>
              <w:bottom w:val="single" w:sz="2" w:space="0" w:color="000000"/>
              <w:right w:val="single" w:sz="2" w:space="0" w:color="000000"/>
            </w:tcBorders>
          </w:tcPr>
          <w:p w14:paraId="3F49D013" w14:textId="77777777" w:rsidR="0090775B" w:rsidRDefault="0090775B" w:rsidP="001C5CAC">
            <w:pPr>
              <w:spacing w:after="0" w:line="259" w:lineRule="auto"/>
              <w:ind w:left="18" w:firstLine="0"/>
              <w:jc w:val="left"/>
              <w:rPr>
                <w:sz w:val="20"/>
              </w:rPr>
            </w:pPr>
            <w:r>
              <w:rPr>
                <w:sz w:val="20"/>
              </w:rPr>
              <w:t>Referrer Policy</w:t>
            </w:r>
          </w:p>
        </w:tc>
        <w:tc>
          <w:tcPr>
            <w:tcW w:w="3399" w:type="dxa"/>
            <w:tcBorders>
              <w:top w:val="single" w:sz="2" w:space="0" w:color="000000"/>
              <w:left w:val="single" w:sz="2" w:space="0" w:color="000000"/>
              <w:bottom w:val="single" w:sz="2" w:space="0" w:color="000000"/>
              <w:right w:val="single" w:sz="2" w:space="0" w:color="000000"/>
            </w:tcBorders>
          </w:tcPr>
          <w:p w14:paraId="0DC04CDC" w14:textId="77777777" w:rsidR="0090775B" w:rsidRPr="00261318" w:rsidRDefault="0090775B" w:rsidP="00261318">
            <w:pPr>
              <w:spacing w:after="0" w:line="259" w:lineRule="auto"/>
              <w:ind w:left="18" w:firstLine="0"/>
              <w:jc w:val="left"/>
              <w:rPr>
                <w:rFonts w:ascii="Courier New" w:hAnsi="Courier New" w:cs="Courier New"/>
                <w:sz w:val="20"/>
              </w:rPr>
            </w:pPr>
            <w:r w:rsidRPr="00261318">
              <w:rPr>
                <w:rFonts w:ascii="Courier New" w:hAnsi="Courier New" w:cs="Courier New"/>
                <w:sz w:val="20"/>
              </w:rPr>
              <w:t>same-origin</w:t>
            </w:r>
          </w:p>
        </w:tc>
        <w:tc>
          <w:tcPr>
            <w:tcW w:w="2126" w:type="dxa"/>
            <w:tcBorders>
              <w:top w:val="single" w:sz="2" w:space="0" w:color="000000"/>
              <w:left w:val="single" w:sz="2" w:space="0" w:color="000000"/>
              <w:bottom w:val="single" w:sz="2" w:space="0" w:color="000000"/>
              <w:right w:val="single" w:sz="2" w:space="0" w:color="000000"/>
            </w:tcBorders>
          </w:tcPr>
          <w:p w14:paraId="2551533D" w14:textId="10CFFBC1" w:rsidR="0090775B" w:rsidRDefault="004B5BE2" w:rsidP="001C5CAC">
            <w:pPr>
              <w:spacing w:after="0" w:line="259" w:lineRule="auto"/>
              <w:ind w:left="18" w:firstLine="0"/>
              <w:jc w:val="left"/>
              <w:rPr>
                <w:sz w:val="20"/>
              </w:rPr>
            </w:pPr>
            <w:r>
              <w:rPr>
                <w:sz w:val="20"/>
              </w:rPr>
              <w:t>Yes</w:t>
            </w:r>
          </w:p>
        </w:tc>
        <w:tc>
          <w:tcPr>
            <w:tcW w:w="1843" w:type="dxa"/>
            <w:tcBorders>
              <w:top w:val="single" w:sz="2" w:space="0" w:color="000000"/>
              <w:left w:val="single" w:sz="2" w:space="0" w:color="000000"/>
              <w:bottom w:val="single" w:sz="2" w:space="0" w:color="000000"/>
              <w:right w:val="single" w:sz="2" w:space="0" w:color="000000"/>
            </w:tcBorders>
          </w:tcPr>
          <w:p w14:paraId="417B6452" w14:textId="7C04607A" w:rsidR="0090775B" w:rsidRPr="006B3211" w:rsidRDefault="006B3211" w:rsidP="006B3211">
            <w:pPr>
              <w:spacing w:after="0" w:line="259" w:lineRule="auto"/>
              <w:ind w:left="18" w:firstLine="0"/>
              <w:jc w:val="left"/>
              <w:rPr>
                <w:sz w:val="20"/>
              </w:rPr>
            </w:pPr>
            <w:r w:rsidRPr="006B3211">
              <w:rPr>
                <w:sz w:val="20"/>
              </w:rPr>
              <w:t>No (but does no harm if yes)</w:t>
            </w:r>
          </w:p>
        </w:tc>
      </w:tr>
      <w:tr w:rsidR="0090775B" w14:paraId="161577E0" w14:textId="3C4FA9DE" w:rsidTr="00AE6E01">
        <w:trPr>
          <w:trHeight w:val="386"/>
        </w:trPr>
        <w:tc>
          <w:tcPr>
            <w:tcW w:w="2548" w:type="dxa"/>
            <w:tcBorders>
              <w:top w:val="single" w:sz="2" w:space="0" w:color="000000"/>
              <w:left w:val="single" w:sz="2" w:space="0" w:color="000000"/>
              <w:bottom w:val="single" w:sz="2" w:space="0" w:color="000000"/>
              <w:right w:val="single" w:sz="2" w:space="0" w:color="000000"/>
            </w:tcBorders>
          </w:tcPr>
          <w:p w14:paraId="2CEA2269" w14:textId="2793E35F" w:rsidR="0090775B" w:rsidRDefault="0090775B" w:rsidP="00F83AFD">
            <w:pPr>
              <w:spacing w:after="0" w:line="259" w:lineRule="auto"/>
              <w:ind w:left="18" w:firstLine="0"/>
              <w:jc w:val="left"/>
              <w:rPr>
                <w:sz w:val="20"/>
              </w:rPr>
            </w:pPr>
            <w:r>
              <w:rPr>
                <w:sz w:val="20"/>
              </w:rPr>
              <w:t>X-Content-Type-Options</w:t>
            </w:r>
            <w:r>
              <w:rPr>
                <w:sz w:val="20"/>
                <w:vertAlign w:val="superscript"/>
              </w:rPr>
              <w:footnoteReference w:id="16"/>
            </w:r>
          </w:p>
        </w:tc>
        <w:tc>
          <w:tcPr>
            <w:tcW w:w="3399" w:type="dxa"/>
            <w:tcBorders>
              <w:top w:val="single" w:sz="2" w:space="0" w:color="000000"/>
              <w:left w:val="single" w:sz="2" w:space="0" w:color="000000"/>
              <w:bottom w:val="single" w:sz="2" w:space="0" w:color="000000"/>
              <w:right w:val="single" w:sz="2" w:space="0" w:color="000000"/>
            </w:tcBorders>
          </w:tcPr>
          <w:p w14:paraId="2D36D05E" w14:textId="3B761AFF" w:rsidR="0090775B" w:rsidRPr="00261318" w:rsidRDefault="0090775B" w:rsidP="00261318">
            <w:pPr>
              <w:spacing w:after="0" w:line="259" w:lineRule="auto"/>
              <w:ind w:left="18" w:firstLine="0"/>
              <w:jc w:val="left"/>
              <w:rPr>
                <w:rFonts w:ascii="Courier New" w:hAnsi="Courier New" w:cs="Courier New"/>
                <w:sz w:val="20"/>
              </w:rPr>
            </w:pPr>
            <w:proofErr w:type="spellStart"/>
            <w:r w:rsidRPr="00261318">
              <w:rPr>
                <w:rFonts w:ascii="Courier New" w:hAnsi="Courier New" w:cs="Courier New"/>
                <w:sz w:val="20"/>
              </w:rPr>
              <w:t>nosniff</w:t>
            </w:r>
            <w:proofErr w:type="spellEnd"/>
          </w:p>
        </w:tc>
        <w:tc>
          <w:tcPr>
            <w:tcW w:w="2126" w:type="dxa"/>
            <w:tcBorders>
              <w:top w:val="single" w:sz="2" w:space="0" w:color="000000"/>
              <w:left w:val="single" w:sz="2" w:space="0" w:color="000000"/>
              <w:bottom w:val="single" w:sz="2" w:space="0" w:color="000000"/>
              <w:right w:val="single" w:sz="2" w:space="0" w:color="000000"/>
            </w:tcBorders>
          </w:tcPr>
          <w:p w14:paraId="2AE45ECC" w14:textId="2E9F0430" w:rsidR="0090775B" w:rsidRDefault="004B5BE2" w:rsidP="00F83AFD">
            <w:pPr>
              <w:spacing w:after="0" w:line="259" w:lineRule="auto"/>
              <w:ind w:left="18" w:firstLine="0"/>
              <w:jc w:val="left"/>
              <w:rPr>
                <w:sz w:val="20"/>
              </w:rPr>
            </w:pPr>
            <w:r>
              <w:rPr>
                <w:sz w:val="20"/>
              </w:rPr>
              <w:t>Yes</w:t>
            </w:r>
          </w:p>
        </w:tc>
        <w:tc>
          <w:tcPr>
            <w:tcW w:w="1843" w:type="dxa"/>
            <w:tcBorders>
              <w:top w:val="single" w:sz="2" w:space="0" w:color="000000"/>
              <w:left w:val="single" w:sz="2" w:space="0" w:color="000000"/>
              <w:bottom w:val="single" w:sz="2" w:space="0" w:color="000000"/>
              <w:right w:val="single" w:sz="2" w:space="0" w:color="000000"/>
            </w:tcBorders>
          </w:tcPr>
          <w:p w14:paraId="57348655" w14:textId="238F9310" w:rsidR="0090775B" w:rsidRPr="006B3211" w:rsidRDefault="006B3211" w:rsidP="006B3211">
            <w:pPr>
              <w:spacing w:after="0" w:line="259" w:lineRule="auto"/>
              <w:ind w:left="18" w:firstLine="0"/>
              <w:jc w:val="left"/>
              <w:rPr>
                <w:sz w:val="20"/>
              </w:rPr>
            </w:pPr>
            <w:r w:rsidRPr="006B3211">
              <w:rPr>
                <w:sz w:val="20"/>
              </w:rPr>
              <w:t>No (but does no harm if yes)</w:t>
            </w:r>
          </w:p>
        </w:tc>
      </w:tr>
    </w:tbl>
    <w:p w14:paraId="018D833B" w14:textId="77777777" w:rsidR="00440A5A" w:rsidRDefault="007175C9">
      <w:pPr>
        <w:spacing w:after="26" w:line="259" w:lineRule="auto"/>
        <w:ind w:left="0" w:firstLine="0"/>
        <w:jc w:val="left"/>
      </w:pPr>
      <w:r>
        <w:t xml:space="preserve"> </w:t>
      </w:r>
    </w:p>
    <w:p w14:paraId="2CF0121A" w14:textId="4FF4D593" w:rsidR="00440A5A" w:rsidRPr="00AE6E01" w:rsidRDefault="007175C9" w:rsidP="00A36452">
      <w:pPr>
        <w:spacing w:after="120" w:line="259" w:lineRule="auto"/>
        <w:ind w:left="-6" w:hanging="11"/>
        <w:jc w:val="left"/>
        <w:rPr>
          <w:b/>
          <w:bCs/>
        </w:rPr>
      </w:pPr>
      <w:r w:rsidRPr="00AE6E01">
        <w:rPr>
          <w:b/>
          <w:bCs/>
          <w:u w:val="single" w:color="000000"/>
        </w:rPr>
        <w:t xml:space="preserve">Headers that must be set within the </w:t>
      </w:r>
      <w:r w:rsidR="00AE6E01" w:rsidRPr="00AE6E01">
        <w:rPr>
          <w:b/>
          <w:bCs/>
          <w:u w:val="single" w:color="000000"/>
        </w:rPr>
        <w:t xml:space="preserve">Web </w:t>
      </w:r>
      <w:r w:rsidRPr="00AE6E01">
        <w:rPr>
          <w:b/>
          <w:bCs/>
          <w:u w:val="single" w:color="000000"/>
        </w:rPr>
        <w:t>application:</w:t>
      </w:r>
      <w:r w:rsidRPr="00AE6E01">
        <w:rPr>
          <w:b/>
          <w:bCs/>
        </w:rPr>
        <w:t xml:space="preserve"> </w:t>
      </w:r>
    </w:p>
    <w:tbl>
      <w:tblPr>
        <w:tblStyle w:val="TableGrid"/>
        <w:tblW w:w="9914" w:type="dxa"/>
        <w:tblInd w:w="4" w:type="dxa"/>
        <w:tblCellMar>
          <w:top w:w="67" w:type="dxa"/>
          <w:left w:w="91" w:type="dxa"/>
          <w:right w:w="115" w:type="dxa"/>
        </w:tblCellMar>
        <w:tblLook w:val="04A0" w:firstRow="1" w:lastRow="0" w:firstColumn="1" w:lastColumn="0" w:noHBand="0" w:noVBand="1"/>
      </w:tblPr>
      <w:tblGrid>
        <w:gridCol w:w="2549"/>
        <w:gridCol w:w="3396"/>
        <w:gridCol w:w="2126"/>
        <w:gridCol w:w="1843"/>
      </w:tblGrid>
      <w:tr w:rsidR="004B5BE2" w:rsidRPr="00CA305B" w14:paraId="204BB852" w14:textId="5CEEADF8" w:rsidTr="00AE6E01">
        <w:trPr>
          <w:trHeight w:val="438"/>
        </w:trPr>
        <w:tc>
          <w:tcPr>
            <w:tcW w:w="254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F3349C" w14:textId="77777777" w:rsidR="004B5BE2" w:rsidRPr="00CA305B" w:rsidRDefault="004B5BE2" w:rsidP="004B5BE2">
            <w:pPr>
              <w:spacing w:after="0" w:line="259" w:lineRule="auto"/>
              <w:ind w:left="18" w:firstLine="0"/>
              <w:jc w:val="left"/>
              <w:rPr>
                <w:color w:val="000000" w:themeColor="text1"/>
              </w:rPr>
            </w:pPr>
            <w:r w:rsidRPr="00CA305B">
              <w:rPr>
                <w:color w:val="000000" w:themeColor="text1"/>
                <w:sz w:val="20"/>
              </w:rPr>
              <w:t xml:space="preserve">Response Header </w:t>
            </w:r>
          </w:p>
        </w:tc>
        <w:tc>
          <w:tcPr>
            <w:tcW w:w="33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D35F663" w14:textId="77777777" w:rsidR="004B5BE2" w:rsidRPr="00CA305B" w:rsidRDefault="004B5BE2" w:rsidP="004B5BE2">
            <w:pPr>
              <w:spacing w:after="0" w:line="259" w:lineRule="auto"/>
              <w:ind w:left="18" w:firstLine="0"/>
              <w:jc w:val="left"/>
              <w:rPr>
                <w:color w:val="000000" w:themeColor="text1"/>
              </w:rPr>
            </w:pPr>
            <w:r w:rsidRPr="00CA305B">
              <w:rPr>
                <w:color w:val="000000" w:themeColor="text1"/>
                <w:sz w:val="20"/>
              </w:rPr>
              <w:t xml:space="preserve">General Requirement  </w:t>
            </w:r>
          </w:p>
        </w:tc>
        <w:tc>
          <w:tcPr>
            <w:tcW w:w="2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A3A0E83" w14:textId="407181B2" w:rsidR="004B5BE2" w:rsidRPr="00CA305B" w:rsidRDefault="004B5BE2" w:rsidP="004B5BE2">
            <w:pPr>
              <w:spacing w:after="0" w:line="259" w:lineRule="auto"/>
              <w:ind w:left="17" w:firstLine="0"/>
              <w:jc w:val="left"/>
              <w:rPr>
                <w:color w:val="000000" w:themeColor="text1"/>
              </w:rPr>
            </w:pPr>
            <w:r>
              <w:rPr>
                <w:color w:val="000000" w:themeColor="text1"/>
                <w:sz w:val="20"/>
              </w:rPr>
              <w:t>For Web UIs?</w:t>
            </w:r>
          </w:p>
        </w:tc>
        <w:tc>
          <w:tcPr>
            <w:tcW w:w="18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B94E5EC" w14:textId="5D895EA2" w:rsidR="004B5BE2" w:rsidRPr="00CA305B" w:rsidRDefault="004B5BE2" w:rsidP="004B5BE2">
            <w:pPr>
              <w:spacing w:after="0" w:line="259" w:lineRule="auto"/>
              <w:ind w:left="17" w:firstLine="0"/>
              <w:jc w:val="left"/>
              <w:rPr>
                <w:color w:val="000000" w:themeColor="text1"/>
                <w:sz w:val="20"/>
              </w:rPr>
            </w:pPr>
            <w:r>
              <w:rPr>
                <w:color w:val="000000" w:themeColor="text1"/>
                <w:sz w:val="20"/>
              </w:rPr>
              <w:t>For APIs?</w:t>
            </w:r>
          </w:p>
        </w:tc>
      </w:tr>
      <w:tr w:rsidR="004B5BE2" w14:paraId="10F68C6C" w14:textId="7572DC99" w:rsidTr="00AE6E01">
        <w:trPr>
          <w:trHeight w:val="536"/>
        </w:trPr>
        <w:tc>
          <w:tcPr>
            <w:tcW w:w="2549" w:type="dxa"/>
            <w:tcBorders>
              <w:top w:val="single" w:sz="4" w:space="0" w:color="auto"/>
              <w:left w:val="single" w:sz="2" w:space="0" w:color="000000"/>
              <w:bottom w:val="single" w:sz="2" w:space="0" w:color="000000"/>
              <w:right w:val="single" w:sz="2" w:space="0" w:color="000000"/>
            </w:tcBorders>
          </w:tcPr>
          <w:p w14:paraId="13EAD7AA" w14:textId="77777777" w:rsidR="004B5BE2" w:rsidRDefault="004B5BE2" w:rsidP="00F83AFD">
            <w:pPr>
              <w:spacing w:after="0" w:line="259" w:lineRule="auto"/>
              <w:ind w:left="18" w:firstLine="0"/>
              <w:jc w:val="left"/>
            </w:pPr>
            <w:r>
              <w:rPr>
                <w:sz w:val="20"/>
              </w:rPr>
              <w:t>Set-Cookie</w:t>
            </w:r>
            <w:r>
              <w:rPr>
                <w:color w:val="FF0000"/>
                <w:sz w:val="21"/>
              </w:rPr>
              <w:t xml:space="preserve"> </w:t>
            </w:r>
          </w:p>
        </w:tc>
        <w:tc>
          <w:tcPr>
            <w:tcW w:w="3396" w:type="dxa"/>
            <w:tcBorders>
              <w:top w:val="single" w:sz="4" w:space="0" w:color="auto"/>
              <w:left w:val="single" w:sz="2" w:space="0" w:color="000000"/>
              <w:bottom w:val="single" w:sz="2" w:space="0" w:color="000000"/>
              <w:right w:val="single" w:sz="2" w:space="0" w:color="000000"/>
            </w:tcBorders>
          </w:tcPr>
          <w:p w14:paraId="33605F3D" w14:textId="52E3A544" w:rsidR="004B5BE2" w:rsidRPr="00A55A0C" w:rsidRDefault="004B5BE2" w:rsidP="00F83AFD">
            <w:pPr>
              <w:pStyle w:val="SpTabBody"/>
              <w:rPr>
                <w:rFonts w:ascii="Courier New" w:hAnsi="Courier New" w:cs="Courier New"/>
                <w:lang w:val="en-US"/>
              </w:rPr>
            </w:pPr>
            <w:r w:rsidRPr="00A55A0C">
              <w:rPr>
                <w:rFonts w:ascii="Courier New" w:hAnsi="Courier New" w:cs="Courier New"/>
                <w:lang w:val="en-US"/>
              </w:rPr>
              <w:t>… ;</w:t>
            </w:r>
            <w:proofErr w:type="spellStart"/>
            <w:r w:rsidRPr="00A55A0C">
              <w:rPr>
                <w:rFonts w:ascii="Courier New" w:hAnsi="Courier New" w:cs="Courier New"/>
                <w:lang w:val="en-US"/>
              </w:rPr>
              <w:t>httpOnly</w:t>
            </w:r>
            <w:proofErr w:type="spellEnd"/>
            <w:r w:rsidRPr="00A55A0C">
              <w:rPr>
                <w:rFonts w:ascii="Courier New" w:hAnsi="Courier New" w:cs="Courier New"/>
                <w:lang w:val="en-US"/>
              </w:rPr>
              <w:t>; secure</w:t>
            </w:r>
            <w:r>
              <w:rPr>
                <w:rFonts w:ascii="Courier New" w:hAnsi="Courier New" w:cs="Courier New"/>
                <w:lang w:val="en-US"/>
              </w:rPr>
              <w:t xml:space="preserve">; </w:t>
            </w:r>
            <w:proofErr w:type="spellStart"/>
            <w:r>
              <w:rPr>
                <w:rFonts w:ascii="Courier New" w:hAnsi="Courier New" w:cs="Courier New"/>
                <w:lang w:val="en-US"/>
              </w:rPr>
              <w:t>SameSite</w:t>
            </w:r>
            <w:proofErr w:type="spellEnd"/>
          </w:p>
        </w:tc>
        <w:tc>
          <w:tcPr>
            <w:tcW w:w="2126" w:type="dxa"/>
            <w:tcBorders>
              <w:top w:val="single" w:sz="4" w:space="0" w:color="auto"/>
              <w:left w:val="single" w:sz="2" w:space="0" w:color="000000"/>
              <w:bottom w:val="single" w:sz="2" w:space="0" w:color="000000"/>
              <w:right w:val="single" w:sz="2"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FD1A70" w:rsidRPr="006B3211" w14:paraId="0EFEB7DF" w14:textId="77777777" w:rsidTr="00FD1A70">
              <w:trPr>
                <w:tblCellSpacing w:w="15" w:type="dxa"/>
              </w:trPr>
              <w:tc>
                <w:tcPr>
                  <w:tcW w:w="0" w:type="auto"/>
                  <w:vAlign w:val="center"/>
                  <w:hideMark/>
                </w:tcPr>
                <w:p w14:paraId="0D224C81" w14:textId="77777777" w:rsidR="00FD1A70" w:rsidRPr="00FD1A70" w:rsidRDefault="00FD1A70" w:rsidP="006B3211">
                  <w:pPr>
                    <w:spacing w:after="0" w:line="259" w:lineRule="auto"/>
                    <w:ind w:left="18" w:firstLine="0"/>
                    <w:jc w:val="left"/>
                    <w:rPr>
                      <w:sz w:val="20"/>
                    </w:rPr>
                  </w:pPr>
                  <w:r w:rsidRPr="00FD1A70">
                    <w:rPr>
                      <w:sz w:val="20"/>
                    </w:rPr>
                    <w:t>Yes, when they transfer of confidential data in cookies</w:t>
                  </w:r>
                </w:p>
              </w:tc>
            </w:tr>
          </w:tbl>
          <w:p w14:paraId="13326FC5" w14:textId="63DFEA59" w:rsidR="004B5BE2" w:rsidRPr="006B3211" w:rsidRDefault="004B5BE2" w:rsidP="006B3211">
            <w:pPr>
              <w:spacing w:after="0" w:line="259" w:lineRule="auto"/>
              <w:ind w:left="18" w:firstLine="0"/>
              <w:jc w:val="left"/>
              <w:rPr>
                <w:sz w:val="20"/>
              </w:rPr>
            </w:pPr>
          </w:p>
        </w:tc>
        <w:tc>
          <w:tcPr>
            <w:tcW w:w="1843" w:type="dxa"/>
            <w:tcBorders>
              <w:top w:val="single" w:sz="4" w:space="0" w:color="auto"/>
              <w:left w:val="single" w:sz="2" w:space="0" w:color="000000"/>
              <w:bottom w:val="single" w:sz="2" w:space="0" w:color="000000"/>
              <w:right w:val="single" w:sz="2" w:space="0" w:color="000000"/>
            </w:tcBorders>
          </w:tcPr>
          <w:p w14:paraId="5285CB19" w14:textId="67305EE7" w:rsidR="004B5BE2" w:rsidRPr="006B3211" w:rsidRDefault="00FD1A70" w:rsidP="006B3211">
            <w:pPr>
              <w:spacing w:after="0" w:line="259" w:lineRule="auto"/>
              <w:ind w:left="18" w:firstLine="0"/>
              <w:jc w:val="left"/>
              <w:rPr>
                <w:sz w:val="20"/>
              </w:rPr>
            </w:pPr>
            <w:r w:rsidRPr="00FD1A70">
              <w:rPr>
                <w:sz w:val="20"/>
              </w:rPr>
              <w:t>Yes, when they transfer of confidential data in cookies</w:t>
            </w:r>
          </w:p>
        </w:tc>
      </w:tr>
      <w:tr w:rsidR="004B5BE2" w14:paraId="5BF94586" w14:textId="597386D3" w:rsidTr="00AE6E01">
        <w:trPr>
          <w:trHeight w:val="360"/>
        </w:trPr>
        <w:tc>
          <w:tcPr>
            <w:tcW w:w="2549" w:type="dxa"/>
            <w:tcBorders>
              <w:top w:val="single" w:sz="4" w:space="0" w:color="auto"/>
              <w:left w:val="single" w:sz="2" w:space="0" w:color="000000"/>
              <w:bottom w:val="single" w:sz="2" w:space="0" w:color="000000"/>
              <w:right w:val="single" w:sz="2" w:space="0" w:color="000000"/>
            </w:tcBorders>
          </w:tcPr>
          <w:p w14:paraId="5D75B305" w14:textId="77777777" w:rsidR="004B5BE2" w:rsidRDefault="004B5BE2" w:rsidP="00F83AFD">
            <w:pPr>
              <w:spacing w:after="0" w:line="259" w:lineRule="auto"/>
              <w:ind w:left="18" w:firstLine="0"/>
              <w:jc w:val="left"/>
            </w:pPr>
            <w:r>
              <w:rPr>
                <w:sz w:val="20"/>
              </w:rPr>
              <w:t>Cache-Control</w:t>
            </w:r>
            <w:r>
              <w:rPr>
                <w:color w:val="FF0000"/>
                <w:sz w:val="21"/>
              </w:rPr>
              <w:t xml:space="preserve"> </w:t>
            </w:r>
          </w:p>
        </w:tc>
        <w:tc>
          <w:tcPr>
            <w:tcW w:w="3396" w:type="dxa"/>
            <w:tcBorders>
              <w:top w:val="single" w:sz="4" w:space="0" w:color="auto"/>
              <w:left w:val="single" w:sz="2" w:space="0" w:color="000000"/>
              <w:bottom w:val="single" w:sz="2" w:space="0" w:color="000000"/>
              <w:right w:val="single" w:sz="2" w:space="0" w:color="000000"/>
            </w:tcBorders>
          </w:tcPr>
          <w:p w14:paraId="0761B1F8" w14:textId="77777777" w:rsidR="004B5BE2" w:rsidRPr="00A55A0C" w:rsidRDefault="004B5BE2" w:rsidP="00F83AFD">
            <w:pPr>
              <w:pStyle w:val="SpTabBody"/>
              <w:rPr>
                <w:rFonts w:ascii="Courier New" w:hAnsi="Courier New" w:cs="Courier New"/>
                <w:lang w:val="en-US"/>
              </w:rPr>
            </w:pPr>
            <w:r w:rsidRPr="00A55A0C">
              <w:rPr>
                <w:rFonts w:ascii="Courier New" w:hAnsi="Courier New" w:cs="Courier New"/>
                <w:lang w:val="en-US"/>
              </w:rPr>
              <w:t xml:space="preserve">no-cache, no-store </w:t>
            </w:r>
          </w:p>
        </w:tc>
        <w:tc>
          <w:tcPr>
            <w:tcW w:w="2126" w:type="dxa"/>
            <w:vMerge w:val="restart"/>
            <w:tcBorders>
              <w:top w:val="single" w:sz="4" w:space="0" w:color="auto"/>
              <w:left w:val="single" w:sz="2" w:space="0" w:color="000000"/>
              <w:right w:val="single" w:sz="2" w:space="0" w:color="000000"/>
            </w:tcBorders>
          </w:tcPr>
          <w:p w14:paraId="433B525D" w14:textId="77777777" w:rsidR="007F72F4" w:rsidRPr="006B3211" w:rsidRDefault="007F72F4" w:rsidP="006B3211">
            <w:pPr>
              <w:spacing w:after="0" w:line="259" w:lineRule="auto"/>
              <w:ind w:left="18" w:firstLine="0"/>
              <w:jc w:val="left"/>
              <w:rPr>
                <w:sz w:val="20"/>
              </w:rPr>
            </w:pPr>
            <w:r w:rsidRPr="006B3211">
              <w:rPr>
                <w:sz w:val="20"/>
              </w:rPr>
              <w:t>Whenever confidential data is transmitted.</w:t>
            </w:r>
          </w:p>
          <w:p w14:paraId="49F520D4" w14:textId="202E41C2" w:rsidR="004B5BE2" w:rsidRDefault="004B5BE2" w:rsidP="006B3211">
            <w:pPr>
              <w:spacing w:after="0" w:line="259" w:lineRule="auto"/>
              <w:ind w:left="18" w:firstLine="0"/>
              <w:jc w:val="left"/>
              <w:rPr>
                <w:sz w:val="20"/>
              </w:rPr>
            </w:pPr>
          </w:p>
        </w:tc>
        <w:tc>
          <w:tcPr>
            <w:tcW w:w="1843" w:type="dxa"/>
            <w:tcBorders>
              <w:top w:val="single" w:sz="4" w:space="0" w:color="auto"/>
              <w:left w:val="single" w:sz="2" w:space="0" w:color="000000"/>
              <w:right w:val="single" w:sz="2" w:space="0" w:color="000000"/>
            </w:tcBorders>
          </w:tcPr>
          <w:p w14:paraId="2E386FD6" w14:textId="77777777" w:rsidR="007F72F4" w:rsidRPr="006B3211" w:rsidRDefault="007F72F4" w:rsidP="006B3211">
            <w:pPr>
              <w:spacing w:after="0" w:line="259" w:lineRule="auto"/>
              <w:ind w:left="18" w:firstLine="0"/>
              <w:jc w:val="left"/>
              <w:rPr>
                <w:sz w:val="20"/>
              </w:rPr>
            </w:pPr>
            <w:r w:rsidRPr="006B3211">
              <w:rPr>
                <w:sz w:val="20"/>
              </w:rPr>
              <w:t>Whenever confidential data is transmitted.</w:t>
            </w:r>
          </w:p>
          <w:p w14:paraId="4008267E" w14:textId="77777777" w:rsidR="004B5BE2" w:rsidRDefault="004B5BE2" w:rsidP="006B3211">
            <w:pPr>
              <w:spacing w:after="0" w:line="259" w:lineRule="auto"/>
              <w:ind w:left="18" w:firstLine="0"/>
              <w:jc w:val="left"/>
              <w:rPr>
                <w:sz w:val="20"/>
              </w:rPr>
            </w:pPr>
          </w:p>
        </w:tc>
      </w:tr>
      <w:tr w:rsidR="004B5BE2" w14:paraId="1DE59C55" w14:textId="16426C10" w:rsidTr="00AE6E01">
        <w:trPr>
          <w:trHeight w:val="168"/>
        </w:trPr>
        <w:tc>
          <w:tcPr>
            <w:tcW w:w="2549" w:type="dxa"/>
            <w:tcBorders>
              <w:top w:val="single" w:sz="4" w:space="0" w:color="auto"/>
              <w:left w:val="single" w:sz="2" w:space="0" w:color="000000"/>
              <w:bottom w:val="single" w:sz="2" w:space="0" w:color="000000"/>
              <w:right w:val="single" w:sz="2" w:space="0" w:color="000000"/>
            </w:tcBorders>
          </w:tcPr>
          <w:p w14:paraId="04ECFDB9" w14:textId="77777777" w:rsidR="004B5BE2" w:rsidRDefault="004B5BE2" w:rsidP="00F83AFD">
            <w:pPr>
              <w:spacing w:after="0" w:line="259" w:lineRule="auto"/>
              <w:ind w:left="18" w:firstLine="0"/>
              <w:jc w:val="left"/>
            </w:pPr>
            <w:r>
              <w:rPr>
                <w:sz w:val="20"/>
              </w:rPr>
              <w:t>Pragma</w:t>
            </w:r>
            <w:r>
              <w:rPr>
                <w:color w:val="FF0000"/>
                <w:sz w:val="21"/>
              </w:rPr>
              <w:t xml:space="preserve"> </w:t>
            </w:r>
          </w:p>
        </w:tc>
        <w:tc>
          <w:tcPr>
            <w:tcW w:w="3396" w:type="dxa"/>
            <w:tcBorders>
              <w:top w:val="single" w:sz="4" w:space="0" w:color="auto"/>
              <w:left w:val="single" w:sz="2" w:space="0" w:color="000000"/>
              <w:bottom w:val="single" w:sz="2" w:space="0" w:color="000000"/>
              <w:right w:val="single" w:sz="2" w:space="0" w:color="000000"/>
            </w:tcBorders>
          </w:tcPr>
          <w:p w14:paraId="12CE6618" w14:textId="77777777" w:rsidR="004B5BE2" w:rsidRPr="00A55A0C" w:rsidRDefault="004B5BE2" w:rsidP="00F83AFD">
            <w:pPr>
              <w:pStyle w:val="SpTabBody"/>
              <w:rPr>
                <w:rFonts w:ascii="Courier New" w:hAnsi="Courier New" w:cs="Courier New"/>
                <w:lang w:val="en-US"/>
              </w:rPr>
            </w:pPr>
            <w:r w:rsidRPr="00A55A0C">
              <w:rPr>
                <w:rFonts w:ascii="Courier New" w:hAnsi="Courier New" w:cs="Courier New"/>
                <w:lang w:val="en-US"/>
              </w:rPr>
              <w:t xml:space="preserve">no-cache </w:t>
            </w:r>
          </w:p>
        </w:tc>
        <w:tc>
          <w:tcPr>
            <w:tcW w:w="2126" w:type="dxa"/>
            <w:vMerge/>
            <w:tcBorders>
              <w:left w:val="single" w:sz="2" w:space="0" w:color="000000"/>
              <w:right w:val="single" w:sz="2" w:space="0" w:color="000000"/>
            </w:tcBorders>
          </w:tcPr>
          <w:p w14:paraId="132F6FED" w14:textId="77777777" w:rsidR="004B5BE2" w:rsidRDefault="004B5BE2" w:rsidP="006B3211">
            <w:pPr>
              <w:spacing w:after="0" w:line="259" w:lineRule="auto"/>
              <w:ind w:left="18" w:firstLine="0"/>
              <w:jc w:val="left"/>
              <w:rPr>
                <w:sz w:val="20"/>
              </w:rPr>
            </w:pPr>
          </w:p>
        </w:tc>
        <w:tc>
          <w:tcPr>
            <w:tcW w:w="1843" w:type="dxa"/>
            <w:tcBorders>
              <w:left w:val="single" w:sz="2" w:space="0" w:color="000000"/>
              <w:right w:val="single" w:sz="2" w:space="0" w:color="000000"/>
            </w:tcBorders>
          </w:tcPr>
          <w:p w14:paraId="0D386D92" w14:textId="77777777" w:rsidR="004B5BE2" w:rsidRDefault="004B5BE2" w:rsidP="006B3211">
            <w:pPr>
              <w:spacing w:after="0" w:line="259" w:lineRule="auto"/>
              <w:ind w:left="18" w:firstLine="0"/>
              <w:jc w:val="left"/>
              <w:rPr>
                <w:sz w:val="20"/>
              </w:rPr>
            </w:pPr>
          </w:p>
        </w:tc>
      </w:tr>
      <w:tr w:rsidR="004B5BE2" w14:paraId="6A42F829" w14:textId="0B7C37BF" w:rsidTr="00AE6E01">
        <w:trPr>
          <w:trHeight w:val="146"/>
        </w:trPr>
        <w:tc>
          <w:tcPr>
            <w:tcW w:w="2549" w:type="dxa"/>
            <w:tcBorders>
              <w:top w:val="single" w:sz="4" w:space="0" w:color="auto"/>
              <w:left w:val="single" w:sz="2" w:space="0" w:color="000000"/>
              <w:bottom w:val="single" w:sz="2" w:space="0" w:color="000000"/>
              <w:right w:val="single" w:sz="2" w:space="0" w:color="000000"/>
            </w:tcBorders>
          </w:tcPr>
          <w:p w14:paraId="0CAB3C6D" w14:textId="77777777" w:rsidR="004B5BE2" w:rsidRDefault="004B5BE2" w:rsidP="00F83AFD">
            <w:pPr>
              <w:spacing w:after="0" w:line="259" w:lineRule="auto"/>
              <w:ind w:left="18" w:firstLine="0"/>
              <w:jc w:val="left"/>
            </w:pPr>
            <w:r>
              <w:rPr>
                <w:sz w:val="20"/>
              </w:rPr>
              <w:t>Expires</w:t>
            </w:r>
            <w:r>
              <w:rPr>
                <w:color w:val="666699"/>
                <w:sz w:val="21"/>
              </w:rPr>
              <w:t xml:space="preserve"> </w:t>
            </w:r>
          </w:p>
        </w:tc>
        <w:tc>
          <w:tcPr>
            <w:tcW w:w="3396" w:type="dxa"/>
            <w:tcBorders>
              <w:top w:val="single" w:sz="4" w:space="0" w:color="auto"/>
              <w:left w:val="single" w:sz="2" w:space="0" w:color="000000"/>
              <w:bottom w:val="single" w:sz="2" w:space="0" w:color="000000"/>
              <w:right w:val="single" w:sz="2" w:space="0" w:color="000000"/>
            </w:tcBorders>
          </w:tcPr>
          <w:p w14:paraId="2039E962" w14:textId="77777777" w:rsidR="004B5BE2" w:rsidRPr="00A55A0C" w:rsidRDefault="004B5BE2" w:rsidP="00F83AFD">
            <w:pPr>
              <w:pStyle w:val="SpTabBody"/>
              <w:rPr>
                <w:rFonts w:ascii="Courier New" w:hAnsi="Courier New" w:cs="Courier New"/>
                <w:lang w:val="en-US"/>
              </w:rPr>
            </w:pPr>
            <w:r w:rsidRPr="00A55A0C">
              <w:rPr>
                <w:rFonts w:ascii="Courier New" w:hAnsi="Courier New" w:cs="Courier New"/>
                <w:lang w:val="en-US"/>
              </w:rPr>
              <w:t xml:space="preserve">-1 </w:t>
            </w:r>
          </w:p>
        </w:tc>
        <w:tc>
          <w:tcPr>
            <w:tcW w:w="2126" w:type="dxa"/>
            <w:vMerge/>
            <w:tcBorders>
              <w:left w:val="single" w:sz="2" w:space="0" w:color="000000"/>
              <w:bottom w:val="single" w:sz="2" w:space="0" w:color="000000"/>
              <w:right w:val="single" w:sz="2" w:space="0" w:color="000000"/>
            </w:tcBorders>
          </w:tcPr>
          <w:p w14:paraId="68BB0886" w14:textId="77777777" w:rsidR="004B5BE2" w:rsidRDefault="004B5BE2" w:rsidP="006B3211">
            <w:pPr>
              <w:spacing w:after="0" w:line="259" w:lineRule="auto"/>
              <w:ind w:left="18" w:firstLine="0"/>
              <w:jc w:val="left"/>
              <w:rPr>
                <w:sz w:val="20"/>
              </w:rPr>
            </w:pPr>
          </w:p>
        </w:tc>
        <w:tc>
          <w:tcPr>
            <w:tcW w:w="1843" w:type="dxa"/>
            <w:tcBorders>
              <w:left w:val="single" w:sz="2" w:space="0" w:color="000000"/>
              <w:bottom w:val="single" w:sz="2" w:space="0" w:color="000000"/>
              <w:right w:val="single" w:sz="2" w:space="0" w:color="000000"/>
            </w:tcBorders>
          </w:tcPr>
          <w:p w14:paraId="377349AB" w14:textId="77777777" w:rsidR="004B5BE2" w:rsidRDefault="004B5BE2" w:rsidP="006B3211">
            <w:pPr>
              <w:spacing w:after="0" w:line="259" w:lineRule="auto"/>
              <w:ind w:left="18" w:firstLine="0"/>
              <w:jc w:val="left"/>
              <w:rPr>
                <w:sz w:val="20"/>
              </w:rPr>
            </w:pPr>
          </w:p>
        </w:tc>
      </w:tr>
      <w:tr w:rsidR="004B5BE2" w14:paraId="4FDD8565" w14:textId="50B7DD90" w:rsidTr="00AE6E01">
        <w:trPr>
          <w:trHeight w:val="646"/>
        </w:trPr>
        <w:tc>
          <w:tcPr>
            <w:tcW w:w="2549" w:type="dxa"/>
            <w:vMerge w:val="restart"/>
            <w:tcBorders>
              <w:top w:val="single" w:sz="4" w:space="0" w:color="auto"/>
              <w:left w:val="single" w:sz="2" w:space="0" w:color="000000"/>
              <w:right w:val="single" w:sz="2" w:space="0" w:color="000000"/>
            </w:tcBorders>
          </w:tcPr>
          <w:p w14:paraId="3CA77E94" w14:textId="77777777" w:rsidR="004B5BE2" w:rsidRPr="007B553C" w:rsidRDefault="004B5BE2" w:rsidP="006A6F5B">
            <w:pPr>
              <w:pStyle w:val="SpTabBody"/>
              <w:rPr>
                <w:lang w:val="en-US"/>
              </w:rPr>
            </w:pPr>
            <w:r w:rsidRPr="006E54B6">
              <w:rPr>
                <w:rFonts w:ascii="Arial" w:hAnsi="Arial" w:cs="Arial"/>
                <w:lang w:val="en-US"/>
              </w:rPr>
              <w:t>Content-Security-Policy</w:t>
            </w:r>
            <w:r w:rsidRPr="00AA6668">
              <w:rPr>
                <w:rStyle w:val="Funotenzeichen"/>
                <w:lang w:val="en-US"/>
              </w:rPr>
              <w:footnoteReference w:id="17"/>
            </w:r>
          </w:p>
        </w:tc>
        <w:tc>
          <w:tcPr>
            <w:tcW w:w="3396" w:type="dxa"/>
            <w:tcBorders>
              <w:top w:val="single" w:sz="4" w:space="0" w:color="auto"/>
              <w:left w:val="single" w:sz="2" w:space="0" w:color="000000"/>
              <w:bottom w:val="single" w:sz="2" w:space="0" w:color="000000"/>
              <w:right w:val="single" w:sz="2" w:space="0" w:color="000000"/>
            </w:tcBorders>
          </w:tcPr>
          <w:p w14:paraId="72C5A0D0" w14:textId="77777777" w:rsidR="00C73879" w:rsidRPr="00C73879" w:rsidRDefault="00C73879" w:rsidP="00C73879">
            <w:pPr>
              <w:pStyle w:val="SpTabBody"/>
              <w:rPr>
                <w:rFonts w:ascii="Courier New" w:hAnsi="Courier New" w:cs="Courier New"/>
                <w:lang w:val="en-US"/>
              </w:rPr>
            </w:pPr>
            <w:r w:rsidRPr="00C73879">
              <w:rPr>
                <w:rFonts w:ascii="Courier New" w:hAnsi="Courier New" w:cs="Courier New"/>
                <w:lang w:val="en-US"/>
              </w:rPr>
              <w:t>object-</w:t>
            </w:r>
            <w:proofErr w:type="spellStart"/>
            <w:r w:rsidRPr="00C73879">
              <w:rPr>
                <w:rFonts w:ascii="Courier New" w:hAnsi="Courier New" w:cs="Courier New"/>
                <w:lang w:val="en-US"/>
              </w:rPr>
              <w:t>src</w:t>
            </w:r>
            <w:proofErr w:type="spellEnd"/>
            <w:r w:rsidRPr="00C73879">
              <w:rPr>
                <w:rFonts w:ascii="Courier New" w:hAnsi="Courier New" w:cs="Courier New"/>
                <w:lang w:val="en-US"/>
              </w:rPr>
              <w:t xml:space="preserve"> 'none'; script-</w:t>
            </w:r>
            <w:proofErr w:type="spellStart"/>
            <w:r w:rsidRPr="00C73879">
              <w:rPr>
                <w:rFonts w:ascii="Courier New" w:hAnsi="Courier New" w:cs="Courier New"/>
                <w:lang w:val="en-US"/>
              </w:rPr>
              <w:t>src</w:t>
            </w:r>
            <w:proofErr w:type="spellEnd"/>
            <w:r w:rsidRPr="00C73879">
              <w:rPr>
                <w:rFonts w:ascii="Courier New" w:hAnsi="Courier New" w:cs="Courier New"/>
                <w:lang w:val="en-US"/>
              </w:rPr>
              <w:t xml:space="preserve"> ‘self’ [</w:t>
            </w:r>
            <w:proofErr w:type="spellStart"/>
            <w:r w:rsidRPr="00C73879">
              <w:rPr>
                <w:rFonts w:ascii="Courier New" w:hAnsi="Courier New" w:cs="Courier New"/>
                <w:lang w:val="en-US"/>
              </w:rPr>
              <w:t>URL1</w:t>
            </w:r>
            <w:proofErr w:type="spellEnd"/>
            <w:r w:rsidRPr="00C73879">
              <w:rPr>
                <w:rFonts w:ascii="Courier New" w:hAnsi="Courier New" w:cs="Courier New"/>
                <w:lang w:val="en-US"/>
              </w:rPr>
              <w:t>] [</w:t>
            </w:r>
            <w:proofErr w:type="spellStart"/>
            <w:r w:rsidRPr="00C73879">
              <w:rPr>
                <w:rFonts w:ascii="Courier New" w:hAnsi="Courier New" w:cs="Courier New"/>
                <w:lang w:val="en-US"/>
              </w:rPr>
              <w:t>URL2</w:t>
            </w:r>
            <w:proofErr w:type="spellEnd"/>
            <w:r w:rsidRPr="00C73879">
              <w:rPr>
                <w:rFonts w:ascii="Courier New" w:hAnsi="Courier New" w:cs="Courier New"/>
                <w:lang w:val="en-US"/>
              </w:rPr>
              <w:t>]; style-</w:t>
            </w:r>
            <w:proofErr w:type="spellStart"/>
            <w:r w:rsidRPr="00C73879">
              <w:rPr>
                <w:rFonts w:ascii="Courier New" w:hAnsi="Courier New" w:cs="Courier New"/>
                <w:lang w:val="en-US"/>
              </w:rPr>
              <w:t>src</w:t>
            </w:r>
            <w:proofErr w:type="spellEnd"/>
            <w:r w:rsidRPr="00C73879">
              <w:rPr>
                <w:rFonts w:ascii="Courier New" w:hAnsi="Courier New" w:cs="Courier New"/>
                <w:lang w:val="en-US"/>
              </w:rPr>
              <w:t xml:space="preserve"> ‘self’ unsafe-</w:t>
            </w:r>
            <w:r w:rsidRPr="00C73879">
              <w:rPr>
                <w:rFonts w:ascii="Courier New" w:hAnsi="Courier New" w:cs="Courier New"/>
                <w:lang w:val="en-US"/>
              </w:rPr>
              <w:lastRenderedPageBreak/>
              <w:t>inline; object-</w:t>
            </w:r>
            <w:proofErr w:type="spellStart"/>
            <w:r w:rsidRPr="00C73879">
              <w:rPr>
                <w:rFonts w:ascii="Courier New" w:hAnsi="Courier New" w:cs="Courier New"/>
                <w:lang w:val="en-US"/>
              </w:rPr>
              <w:t>src</w:t>
            </w:r>
            <w:proofErr w:type="spellEnd"/>
            <w:r w:rsidRPr="00C73879">
              <w:rPr>
                <w:rFonts w:ascii="Courier New" w:hAnsi="Courier New" w:cs="Courier New"/>
                <w:lang w:val="en-US"/>
              </w:rPr>
              <w:t xml:space="preserve"> ‘self‘;</w:t>
            </w:r>
            <w:proofErr w:type="spellStart"/>
            <w:r w:rsidRPr="00C73879">
              <w:rPr>
                <w:rFonts w:ascii="Courier New" w:hAnsi="Courier New" w:cs="Courier New"/>
                <w:lang w:val="en-US"/>
              </w:rPr>
              <w:t>bas</w:t>
            </w:r>
            <w:proofErr w:type="spellEnd"/>
            <w:r w:rsidRPr="00C73879">
              <w:rPr>
                <w:rFonts w:ascii="Courier New" w:hAnsi="Courier New" w:cs="Courier New"/>
                <w:lang w:val="en-US"/>
              </w:rPr>
              <w:t>e-uri 'none';</w:t>
            </w:r>
          </w:p>
          <w:p w14:paraId="00AFBC9A" w14:textId="489AB95B" w:rsidR="004B5BE2" w:rsidRPr="00A55A0C" w:rsidRDefault="004B5BE2" w:rsidP="00C73879">
            <w:pPr>
              <w:pStyle w:val="SpTabBody"/>
              <w:rPr>
                <w:rFonts w:ascii="Courier New" w:hAnsi="Courier New" w:cs="Courier New"/>
                <w:lang w:val="en-US"/>
              </w:rPr>
            </w:pPr>
          </w:p>
        </w:tc>
        <w:tc>
          <w:tcPr>
            <w:tcW w:w="2126" w:type="dxa"/>
            <w:tcBorders>
              <w:top w:val="single" w:sz="4" w:space="0" w:color="auto"/>
              <w:left w:val="single" w:sz="2" w:space="0" w:color="000000"/>
              <w:bottom w:val="single" w:sz="2" w:space="0" w:color="000000"/>
              <w:right w:val="single" w:sz="2" w:space="0" w:color="000000"/>
            </w:tcBorders>
          </w:tcPr>
          <w:p w14:paraId="66681D21" w14:textId="77777777" w:rsidR="007F72F4" w:rsidRPr="006B3211" w:rsidRDefault="007F72F4" w:rsidP="006B3211">
            <w:pPr>
              <w:spacing w:after="0" w:line="259" w:lineRule="auto"/>
              <w:ind w:left="18" w:firstLine="0"/>
              <w:jc w:val="left"/>
              <w:rPr>
                <w:sz w:val="20"/>
              </w:rPr>
            </w:pPr>
            <w:r w:rsidRPr="006B3211">
              <w:rPr>
                <w:sz w:val="20"/>
              </w:rPr>
              <w:lastRenderedPageBreak/>
              <w:t xml:space="preserve">General recommendation for new for all Web UIs. </w:t>
            </w:r>
            <w:r w:rsidRPr="006B3211">
              <w:rPr>
                <w:sz w:val="20"/>
              </w:rPr>
              <w:lastRenderedPageBreak/>
              <w:t>Not required for APIs.</w:t>
            </w:r>
          </w:p>
          <w:p w14:paraId="70E30256" w14:textId="299D78C2" w:rsidR="004B5BE2" w:rsidRPr="00E2271F" w:rsidRDefault="004B5BE2" w:rsidP="006B3211">
            <w:pPr>
              <w:spacing w:after="0" w:line="259" w:lineRule="auto"/>
              <w:ind w:left="18" w:firstLine="0"/>
              <w:jc w:val="left"/>
              <w:rPr>
                <w:sz w:val="20"/>
              </w:rPr>
            </w:pPr>
          </w:p>
        </w:tc>
        <w:tc>
          <w:tcPr>
            <w:tcW w:w="1843" w:type="dxa"/>
            <w:tcBorders>
              <w:top w:val="single" w:sz="4" w:space="0" w:color="auto"/>
              <w:left w:val="single" w:sz="2" w:space="0" w:color="000000"/>
              <w:bottom w:val="single" w:sz="2" w:space="0" w:color="000000"/>
              <w:right w:val="single" w:sz="2" w:space="0" w:color="000000"/>
            </w:tcBorders>
          </w:tcPr>
          <w:p w14:paraId="38BBAE76" w14:textId="71FD0695" w:rsidR="004B5BE2" w:rsidRPr="00E2271F" w:rsidRDefault="007F72F4" w:rsidP="006B3211">
            <w:pPr>
              <w:spacing w:after="0" w:line="259" w:lineRule="auto"/>
              <w:ind w:left="18" w:firstLine="0"/>
              <w:jc w:val="left"/>
              <w:rPr>
                <w:sz w:val="20"/>
              </w:rPr>
            </w:pPr>
            <w:r>
              <w:rPr>
                <w:sz w:val="20"/>
              </w:rPr>
              <w:lastRenderedPageBreak/>
              <w:t>No</w:t>
            </w:r>
          </w:p>
        </w:tc>
      </w:tr>
      <w:tr w:rsidR="004B5BE2" w14:paraId="61879320" w14:textId="637EEFD7" w:rsidTr="00AE6E01">
        <w:trPr>
          <w:trHeight w:val="646"/>
        </w:trPr>
        <w:tc>
          <w:tcPr>
            <w:tcW w:w="2549" w:type="dxa"/>
            <w:vMerge/>
            <w:tcBorders>
              <w:left w:val="single" w:sz="2" w:space="0" w:color="000000"/>
              <w:bottom w:val="single" w:sz="2" w:space="0" w:color="000000"/>
              <w:right w:val="single" w:sz="2" w:space="0" w:color="000000"/>
            </w:tcBorders>
          </w:tcPr>
          <w:p w14:paraId="263723EC" w14:textId="4214F6EA" w:rsidR="004B5BE2" w:rsidRPr="007B553C" w:rsidRDefault="004B5BE2" w:rsidP="00F83AFD">
            <w:pPr>
              <w:pStyle w:val="SpTabBody"/>
              <w:rPr>
                <w:lang w:val="en-US"/>
              </w:rPr>
            </w:pPr>
          </w:p>
        </w:tc>
        <w:tc>
          <w:tcPr>
            <w:tcW w:w="3396" w:type="dxa"/>
            <w:tcBorders>
              <w:top w:val="single" w:sz="4" w:space="0" w:color="auto"/>
              <w:left w:val="single" w:sz="2" w:space="0" w:color="000000"/>
              <w:bottom w:val="single" w:sz="2" w:space="0" w:color="000000"/>
              <w:right w:val="single" w:sz="2" w:space="0" w:color="000000"/>
            </w:tcBorders>
          </w:tcPr>
          <w:p w14:paraId="19BE4FAB" w14:textId="77777777" w:rsidR="00C73879" w:rsidRPr="00C73879" w:rsidRDefault="00C73879" w:rsidP="00C73879">
            <w:pPr>
              <w:pStyle w:val="SpTabBody"/>
              <w:rPr>
                <w:rFonts w:ascii="Courier New" w:hAnsi="Courier New" w:cs="Courier New"/>
                <w:lang w:val="en-US"/>
              </w:rPr>
            </w:pPr>
            <w:r w:rsidRPr="00C73879">
              <w:rPr>
                <w:rFonts w:ascii="Courier New" w:hAnsi="Courier New" w:cs="Courier New"/>
                <w:lang w:val="en-US"/>
              </w:rPr>
              <w:t>object-</w:t>
            </w:r>
            <w:proofErr w:type="spellStart"/>
            <w:r w:rsidRPr="00C73879">
              <w:rPr>
                <w:rFonts w:ascii="Courier New" w:hAnsi="Courier New" w:cs="Courier New"/>
                <w:lang w:val="en-US"/>
              </w:rPr>
              <w:t>src</w:t>
            </w:r>
            <w:proofErr w:type="spellEnd"/>
            <w:r w:rsidRPr="00C73879">
              <w:rPr>
                <w:rFonts w:ascii="Courier New" w:hAnsi="Courier New" w:cs="Courier New"/>
                <w:lang w:val="en-US"/>
              </w:rPr>
              <w:t xml:space="preserve"> 'none';</w:t>
            </w:r>
            <w:r w:rsidRPr="00C73879">
              <w:rPr>
                <w:rFonts w:ascii="Courier New" w:hAnsi="Courier New" w:cs="Courier New"/>
                <w:lang w:val="en-US"/>
              </w:rPr>
              <w:br/>
              <w:t>script-</w:t>
            </w:r>
            <w:proofErr w:type="spellStart"/>
            <w:r w:rsidRPr="00C73879">
              <w:rPr>
                <w:rFonts w:ascii="Courier New" w:hAnsi="Courier New" w:cs="Courier New"/>
                <w:lang w:val="en-US"/>
              </w:rPr>
              <w:t>src</w:t>
            </w:r>
            <w:proofErr w:type="spellEnd"/>
            <w:r w:rsidRPr="00C73879">
              <w:rPr>
                <w:rFonts w:ascii="Courier New" w:hAnsi="Courier New" w:cs="Courier New"/>
                <w:lang w:val="en-US"/>
              </w:rPr>
              <w:t xml:space="preserve"> 'nonce-{random}' 'unsafe-inline' 'unsafe-eval' 'strict-dynamic' https: http:;</w:t>
            </w:r>
            <w:r w:rsidRPr="00C73879">
              <w:rPr>
                <w:rFonts w:ascii="Courier New" w:hAnsi="Courier New" w:cs="Courier New"/>
                <w:lang w:val="en-US"/>
              </w:rPr>
              <w:br/>
              <w:t>base-</w:t>
            </w:r>
            <w:proofErr w:type="spellStart"/>
            <w:r w:rsidRPr="00C73879">
              <w:rPr>
                <w:rFonts w:ascii="Courier New" w:hAnsi="Courier New" w:cs="Courier New"/>
                <w:lang w:val="en-US"/>
              </w:rPr>
              <w:t>uri</w:t>
            </w:r>
            <w:proofErr w:type="spellEnd"/>
            <w:r w:rsidRPr="00C73879">
              <w:rPr>
                <w:rFonts w:ascii="Courier New" w:hAnsi="Courier New" w:cs="Courier New"/>
                <w:lang w:val="en-US"/>
              </w:rPr>
              <w:t xml:space="preserve"> 'none';</w:t>
            </w:r>
            <w:r w:rsidRPr="00C73879">
              <w:rPr>
                <w:rFonts w:ascii="Courier New" w:hAnsi="Courier New" w:cs="Courier New"/>
                <w:lang w:val="en-US"/>
              </w:rPr>
              <w:br/>
              <w:t>report-</w:t>
            </w:r>
            <w:proofErr w:type="spellStart"/>
            <w:r w:rsidRPr="00C73879">
              <w:rPr>
                <w:rFonts w:ascii="Courier New" w:hAnsi="Courier New" w:cs="Courier New"/>
                <w:lang w:val="en-US"/>
              </w:rPr>
              <w:t>uri</w:t>
            </w:r>
            <w:proofErr w:type="spellEnd"/>
            <w:r w:rsidRPr="00C73879">
              <w:rPr>
                <w:rFonts w:ascii="Courier New" w:hAnsi="Courier New" w:cs="Courier New"/>
                <w:lang w:val="en-US"/>
              </w:rPr>
              <w:t xml:space="preserve"> https://your-report-collector.example.com/</w:t>
            </w:r>
          </w:p>
          <w:p w14:paraId="758AFF3D" w14:textId="5A44BAC7" w:rsidR="004B5BE2" w:rsidRPr="00A55A0C" w:rsidRDefault="004B5BE2" w:rsidP="00C73879">
            <w:pPr>
              <w:pStyle w:val="SpTabBody"/>
              <w:rPr>
                <w:rFonts w:ascii="Courier New" w:hAnsi="Courier New" w:cs="Courier New"/>
                <w:lang w:val="en-US"/>
              </w:rPr>
            </w:pPr>
          </w:p>
        </w:tc>
        <w:tc>
          <w:tcPr>
            <w:tcW w:w="2126" w:type="dxa"/>
            <w:tcBorders>
              <w:top w:val="single" w:sz="4" w:space="0" w:color="auto"/>
              <w:left w:val="single" w:sz="2" w:space="0" w:color="000000"/>
              <w:bottom w:val="single" w:sz="2" w:space="0" w:color="000000"/>
              <w:right w:val="single" w:sz="2" w:space="0" w:color="000000"/>
            </w:tcBorders>
          </w:tcPr>
          <w:p w14:paraId="185488CC" w14:textId="77777777" w:rsidR="007F72F4" w:rsidRPr="006B3211" w:rsidRDefault="007F72F4" w:rsidP="006B3211">
            <w:pPr>
              <w:spacing w:after="0" w:line="259" w:lineRule="auto"/>
              <w:ind w:left="18" w:firstLine="0"/>
              <w:jc w:val="left"/>
              <w:rPr>
                <w:sz w:val="20"/>
              </w:rPr>
            </w:pPr>
            <w:r w:rsidRPr="006B3211">
              <w:rPr>
                <w:sz w:val="20"/>
              </w:rPr>
              <w:t>Recommendation for new Web UIs that have to use inline script blocks (e.g. if integrated by a JS framework).</w:t>
            </w:r>
          </w:p>
          <w:p w14:paraId="706EB0F5" w14:textId="77673031" w:rsidR="004B5BE2" w:rsidRPr="00E2271F" w:rsidRDefault="007F72F4" w:rsidP="006B3211">
            <w:pPr>
              <w:spacing w:after="0" w:line="259" w:lineRule="auto"/>
              <w:ind w:left="18" w:firstLine="0"/>
              <w:jc w:val="left"/>
              <w:rPr>
                <w:sz w:val="20"/>
              </w:rPr>
            </w:pPr>
            <w:r w:rsidRPr="006B3211">
              <w:rPr>
                <w:sz w:val="20"/>
              </w:rPr>
              <w:t xml:space="preserve">Do not use this setting if you do not have to since it disables </w:t>
            </w:r>
            <w:proofErr w:type="spellStart"/>
            <w:r w:rsidRPr="006B3211">
              <w:rPr>
                <w:sz w:val="20"/>
              </w:rPr>
              <w:t>CSP</w:t>
            </w:r>
            <w:proofErr w:type="spellEnd"/>
            <w:r w:rsidRPr="006B3211">
              <w:rPr>
                <w:sz w:val="20"/>
              </w:rPr>
              <w:t xml:space="preserve"> protection for older browsers!</w:t>
            </w:r>
          </w:p>
        </w:tc>
        <w:tc>
          <w:tcPr>
            <w:tcW w:w="1843" w:type="dxa"/>
            <w:tcBorders>
              <w:top w:val="single" w:sz="4" w:space="0" w:color="auto"/>
              <w:left w:val="single" w:sz="2" w:space="0" w:color="000000"/>
              <w:bottom w:val="single" w:sz="2" w:space="0" w:color="000000"/>
              <w:right w:val="single" w:sz="2" w:space="0" w:color="000000"/>
            </w:tcBorders>
          </w:tcPr>
          <w:p w14:paraId="29910BD9" w14:textId="77777777" w:rsidR="006B3211" w:rsidRPr="006B3211" w:rsidRDefault="006B3211" w:rsidP="006B3211">
            <w:pPr>
              <w:spacing w:after="0" w:line="259" w:lineRule="auto"/>
              <w:ind w:left="18" w:firstLine="0"/>
              <w:jc w:val="left"/>
              <w:rPr>
                <w:sz w:val="20"/>
              </w:rPr>
            </w:pPr>
            <w:r w:rsidRPr="006B3211">
              <w:rPr>
                <w:sz w:val="20"/>
              </w:rPr>
              <w:t>No (but does no harm if yes)</w:t>
            </w:r>
          </w:p>
          <w:p w14:paraId="17C3EFBD" w14:textId="6DCE9758" w:rsidR="004B5BE2" w:rsidRPr="00E2271F" w:rsidRDefault="004B5BE2" w:rsidP="006B3211">
            <w:pPr>
              <w:spacing w:after="0" w:line="259" w:lineRule="auto"/>
              <w:ind w:left="18" w:firstLine="0"/>
              <w:jc w:val="left"/>
              <w:rPr>
                <w:sz w:val="20"/>
              </w:rPr>
            </w:pPr>
          </w:p>
        </w:tc>
      </w:tr>
      <w:tr w:rsidR="007F72F4" w14:paraId="6A33C67E" w14:textId="3E40E187" w:rsidTr="00AE6E01">
        <w:trPr>
          <w:trHeight w:val="646"/>
        </w:trPr>
        <w:tc>
          <w:tcPr>
            <w:tcW w:w="2549" w:type="dxa"/>
            <w:tcBorders>
              <w:top w:val="single" w:sz="4" w:space="0" w:color="auto"/>
              <w:left w:val="single" w:sz="2" w:space="0" w:color="000000"/>
              <w:bottom w:val="single" w:sz="2" w:space="0" w:color="000000"/>
              <w:right w:val="single" w:sz="2" w:space="0" w:color="000000"/>
            </w:tcBorders>
          </w:tcPr>
          <w:p w14:paraId="0856FAE6" w14:textId="77777777" w:rsidR="007F72F4" w:rsidRPr="006E54B6" w:rsidRDefault="007F72F4" w:rsidP="001C5CAC">
            <w:pPr>
              <w:spacing w:after="0" w:line="259" w:lineRule="auto"/>
              <w:ind w:left="18" w:firstLine="0"/>
              <w:jc w:val="left"/>
              <w:rPr>
                <w:sz w:val="20"/>
                <w:szCs w:val="20"/>
              </w:rPr>
            </w:pPr>
            <w:r w:rsidRPr="006E54B6">
              <w:rPr>
                <w:rFonts w:hint="eastAsia"/>
                <w:sz w:val="20"/>
                <w:szCs w:val="20"/>
              </w:rPr>
              <w:t>Content-Disposition</w:t>
            </w:r>
          </w:p>
        </w:tc>
        <w:tc>
          <w:tcPr>
            <w:tcW w:w="3396" w:type="dxa"/>
            <w:tcBorders>
              <w:top w:val="single" w:sz="4" w:space="0" w:color="auto"/>
              <w:left w:val="single" w:sz="2" w:space="0" w:color="000000"/>
              <w:bottom w:val="single" w:sz="2" w:space="0" w:color="000000"/>
              <w:right w:val="single" w:sz="2" w:space="0" w:color="000000"/>
            </w:tcBorders>
          </w:tcPr>
          <w:p w14:paraId="0BE40FFE" w14:textId="77777777" w:rsidR="007F72F4" w:rsidRPr="00A55A0C" w:rsidRDefault="007F72F4" w:rsidP="001C5CAC">
            <w:pPr>
              <w:pStyle w:val="SpTabBody"/>
              <w:rPr>
                <w:rFonts w:ascii="Courier New" w:hAnsi="Courier New" w:cs="Courier New"/>
                <w:lang w:val="en-US"/>
              </w:rPr>
            </w:pPr>
            <w:r w:rsidRPr="00A55A0C">
              <w:rPr>
                <w:rFonts w:ascii="Courier New" w:hAnsi="Courier New" w:cs="Courier New"/>
                <w:lang w:val="en-US"/>
              </w:rPr>
              <w:t>attachment; filename=&lt;filename&gt;</w:t>
            </w:r>
          </w:p>
        </w:tc>
        <w:tc>
          <w:tcPr>
            <w:tcW w:w="2126" w:type="dxa"/>
            <w:vMerge w:val="restart"/>
            <w:tcBorders>
              <w:top w:val="single" w:sz="4" w:space="0" w:color="auto"/>
              <w:left w:val="single" w:sz="2" w:space="0" w:color="000000"/>
              <w:right w:val="single" w:sz="2" w:space="0" w:color="000000"/>
            </w:tcBorders>
          </w:tcPr>
          <w:p w14:paraId="31B43CBA" w14:textId="77777777" w:rsidR="007F72F4" w:rsidRPr="006B3211" w:rsidRDefault="007F72F4" w:rsidP="006B3211">
            <w:pPr>
              <w:spacing w:after="0" w:line="259" w:lineRule="auto"/>
              <w:ind w:left="18" w:firstLine="0"/>
              <w:jc w:val="left"/>
              <w:rPr>
                <w:sz w:val="20"/>
              </w:rPr>
            </w:pPr>
            <w:r w:rsidRPr="006B3211">
              <w:rPr>
                <w:sz w:val="20"/>
              </w:rPr>
              <w:t>Web UIs  at which users can download files that are potentially untrusted.</w:t>
            </w:r>
          </w:p>
          <w:p w14:paraId="47462CDC" w14:textId="64BD855D" w:rsidR="007F72F4" w:rsidRPr="006B3211" w:rsidRDefault="007F72F4" w:rsidP="006B3211">
            <w:pPr>
              <w:spacing w:after="0" w:line="259" w:lineRule="auto"/>
              <w:ind w:left="18" w:firstLine="0"/>
              <w:jc w:val="left"/>
              <w:rPr>
                <w:sz w:val="20"/>
              </w:rPr>
            </w:pPr>
          </w:p>
        </w:tc>
        <w:tc>
          <w:tcPr>
            <w:tcW w:w="1843" w:type="dxa"/>
            <w:tcBorders>
              <w:top w:val="single" w:sz="4" w:space="0" w:color="auto"/>
              <w:left w:val="single" w:sz="2" w:space="0" w:color="000000"/>
              <w:bottom w:val="single" w:sz="4" w:space="0" w:color="auto"/>
              <w:right w:val="single" w:sz="2" w:space="0" w:color="000000"/>
            </w:tcBorders>
          </w:tcPr>
          <w:p w14:paraId="560B465C" w14:textId="77777777" w:rsidR="006B3211" w:rsidRPr="006B3211" w:rsidRDefault="006B3211" w:rsidP="006B3211">
            <w:pPr>
              <w:spacing w:after="0" w:line="259" w:lineRule="auto"/>
              <w:ind w:left="18" w:firstLine="0"/>
              <w:jc w:val="left"/>
              <w:rPr>
                <w:sz w:val="20"/>
              </w:rPr>
            </w:pPr>
            <w:r w:rsidRPr="006B3211">
              <w:rPr>
                <w:sz w:val="20"/>
              </w:rPr>
              <w:t>No (but does no harm if yes)</w:t>
            </w:r>
          </w:p>
          <w:p w14:paraId="5A18BB67" w14:textId="77777777" w:rsidR="007F72F4" w:rsidRPr="00E2271F" w:rsidRDefault="007F72F4" w:rsidP="006B3211">
            <w:pPr>
              <w:spacing w:after="0" w:line="259" w:lineRule="auto"/>
              <w:ind w:left="18" w:firstLine="0"/>
              <w:jc w:val="left"/>
              <w:rPr>
                <w:sz w:val="20"/>
              </w:rPr>
            </w:pPr>
          </w:p>
        </w:tc>
      </w:tr>
      <w:tr w:rsidR="007F72F4" w14:paraId="6064FD47" w14:textId="3479E830" w:rsidTr="00AE6E01">
        <w:trPr>
          <w:trHeight w:val="646"/>
        </w:trPr>
        <w:tc>
          <w:tcPr>
            <w:tcW w:w="2549" w:type="dxa"/>
            <w:tcBorders>
              <w:top w:val="single" w:sz="4" w:space="0" w:color="auto"/>
              <w:left w:val="single" w:sz="2" w:space="0" w:color="000000"/>
              <w:bottom w:val="single" w:sz="2" w:space="0" w:color="000000"/>
              <w:right w:val="single" w:sz="2" w:space="0" w:color="000000"/>
            </w:tcBorders>
          </w:tcPr>
          <w:p w14:paraId="292410A9" w14:textId="3CFF6558" w:rsidR="007F72F4" w:rsidRPr="006E54B6" w:rsidRDefault="007F72F4" w:rsidP="00DF776E">
            <w:pPr>
              <w:spacing w:after="0" w:line="259" w:lineRule="auto"/>
              <w:ind w:left="18" w:firstLine="0"/>
              <w:jc w:val="left"/>
              <w:rPr>
                <w:sz w:val="20"/>
                <w:szCs w:val="20"/>
              </w:rPr>
            </w:pPr>
            <w:r w:rsidRPr="006E54B6">
              <w:rPr>
                <w:sz w:val="20"/>
                <w:szCs w:val="20"/>
              </w:rPr>
              <w:t>X-Download-Options</w:t>
            </w:r>
          </w:p>
        </w:tc>
        <w:tc>
          <w:tcPr>
            <w:tcW w:w="3396" w:type="dxa"/>
            <w:tcBorders>
              <w:top w:val="single" w:sz="4" w:space="0" w:color="auto"/>
              <w:left w:val="single" w:sz="2" w:space="0" w:color="000000"/>
              <w:bottom w:val="single" w:sz="2" w:space="0" w:color="000000"/>
              <w:right w:val="single" w:sz="2" w:space="0" w:color="000000"/>
            </w:tcBorders>
          </w:tcPr>
          <w:p w14:paraId="679FFBA8" w14:textId="67918D06" w:rsidR="007F72F4" w:rsidRPr="00A55A0C" w:rsidRDefault="007F72F4" w:rsidP="00DF776E">
            <w:pPr>
              <w:pStyle w:val="SpTabBody"/>
              <w:rPr>
                <w:rFonts w:ascii="Courier New" w:hAnsi="Courier New" w:cs="Courier New"/>
                <w:lang w:val="en-US"/>
              </w:rPr>
            </w:pPr>
            <w:proofErr w:type="spellStart"/>
            <w:r>
              <w:rPr>
                <w:rFonts w:ascii="Courier New" w:hAnsi="Courier New" w:cs="Courier New"/>
                <w:lang w:val="en-US"/>
              </w:rPr>
              <w:t>noopen</w:t>
            </w:r>
            <w:proofErr w:type="spellEnd"/>
          </w:p>
        </w:tc>
        <w:tc>
          <w:tcPr>
            <w:tcW w:w="2126" w:type="dxa"/>
            <w:vMerge/>
            <w:tcBorders>
              <w:left w:val="single" w:sz="2" w:space="0" w:color="000000"/>
              <w:bottom w:val="single" w:sz="4" w:space="0" w:color="auto"/>
              <w:right w:val="single" w:sz="2" w:space="0" w:color="000000"/>
            </w:tcBorders>
          </w:tcPr>
          <w:p w14:paraId="7F865B2E" w14:textId="55B23419" w:rsidR="007F72F4" w:rsidRPr="006B3211" w:rsidRDefault="007F72F4" w:rsidP="006B3211">
            <w:pPr>
              <w:spacing w:after="0" w:line="259" w:lineRule="auto"/>
              <w:ind w:left="18" w:firstLine="0"/>
              <w:jc w:val="left"/>
              <w:rPr>
                <w:sz w:val="20"/>
              </w:rPr>
            </w:pPr>
          </w:p>
        </w:tc>
        <w:tc>
          <w:tcPr>
            <w:tcW w:w="1843" w:type="dxa"/>
            <w:tcBorders>
              <w:top w:val="single" w:sz="4" w:space="0" w:color="auto"/>
              <w:left w:val="single" w:sz="2" w:space="0" w:color="000000"/>
              <w:bottom w:val="single" w:sz="4" w:space="0" w:color="auto"/>
              <w:right w:val="single" w:sz="4" w:space="0" w:color="auto"/>
            </w:tcBorders>
          </w:tcPr>
          <w:p w14:paraId="5AB7F327" w14:textId="77777777" w:rsidR="006B3211" w:rsidRPr="006B3211" w:rsidRDefault="006B3211" w:rsidP="006B3211">
            <w:pPr>
              <w:pStyle w:val="StandardWeb"/>
              <w:ind w:left="18"/>
              <w:rPr>
                <w:rFonts w:ascii="Arial" w:eastAsia="Arial" w:hAnsi="Arial" w:cs="Arial"/>
                <w:color w:val="000000"/>
                <w:sz w:val="20"/>
                <w:szCs w:val="22"/>
                <w:lang w:val="en-US" w:eastAsia="en-US"/>
              </w:rPr>
            </w:pPr>
            <w:r w:rsidRPr="006B3211">
              <w:rPr>
                <w:rFonts w:ascii="Arial" w:eastAsia="Arial" w:hAnsi="Arial" w:cs="Arial"/>
                <w:color w:val="000000"/>
                <w:sz w:val="20"/>
                <w:szCs w:val="22"/>
                <w:lang w:val="en-US" w:eastAsia="en-US"/>
              </w:rPr>
              <w:t>No (but does no harm if yes)</w:t>
            </w:r>
          </w:p>
          <w:p w14:paraId="43CD4A83" w14:textId="77777777" w:rsidR="007F72F4" w:rsidRPr="00E2271F" w:rsidRDefault="007F72F4" w:rsidP="006B3211">
            <w:pPr>
              <w:spacing w:after="0" w:line="259" w:lineRule="auto"/>
              <w:ind w:left="18" w:firstLine="0"/>
              <w:jc w:val="left"/>
              <w:rPr>
                <w:sz w:val="20"/>
              </w:rPr>
            </w:pPr>
          </w:p>
        </w:tc>
      </w:tr>
    </w:tbl>
    <w:p w14:paraId="4AEF27D0" w14:textId="076BD708" w:rsidR="00440A5A" w:rsidRPr="00D06501" w:rsidRDefault="007175C9" w:rsidP="00D34AEB">
      <w:pPr>
        <w:pStyle w:val="SpStandard"/>
        <w:spacing w:before="240"/>
        <w:rPr>
          <w:u w:val="single"/>
          <w:lang w:val="en-US"/>
        </w:rPr>
      </w:pPr>
      <w:r w:rsidRPr="00D06501">
        <w:rPr>
          <w:b/>
          <w:u w:val="single" w:color="000000"/>
          <w:lang w:val="en-US"/>
        </w:rPr>
        <w:t>Caution</w:t>
      </w:r>
      <w:r w:rsidRPr="00D06501">
        <w:rPr>
          <w:b/>
          <w:lang w:val="en-US"/>
        </w:rPr>
        <w:t xml:space="preserve">: </w:t>
      </w:r>
      <w:r w:rsidR="004260C7" w:rsidRPr="00D06501">
        <w:rPr>
          <w:b/>
          <w:lang w:val="en-US"/>
        </w:rPr>
        <w:t>Settings</w:t>
      </w:r>
      <w:r w:rsidRPr="00D06501">
        <w:rPr>
          <w:b/>
          <w:lang w:val="en-US"/>
        </w:rPr>
        <w:t xml:space="preserve"> these headers may have implications on the proper functionality of a </w:t>
      </w:r>
      <w:r w:rsidR="00503674">
        <w:rPr>
          <w:b/>
          <w:lang w:val="en-US"/>
        </w:rPr>
        <w:t>w</w:t>
      </w:r>
      <w:r w:rsidRPr="00D06501">
        <w:rPr>
          <w:b/>
          <w:lang w:val="en-US"/>
        </w:rPr>
        <w:t xml:space="preserve">eb application. </w:t>
      </w:r>
      <w:r w:rsidRPr="00C74B79">
        <w:rPr>
          <w:b/>
          <w:lang w:val="en-US"/>
        </w:rPr>
        <w:t>Therefore, activating a new header S</w:t>
      </w:r>
      <w:r w:rsidR="00537621" w:rsidRPr="00C74B79">
        <w:rPr>
          <w:b/>
          <w:lang w:val="en-US"/>
        </w:rPr>
        <w:t xml:space="preserve">HOULD always be combined with </w:t>
      </w:r>
      <w:r w:rsidRPr="00C74B79">
        <w:rPr>
          <w:b/>
          <w:lang w:val="en-US"/>
        </w:rPr>
        <w:t>comprehensive functional tests</w:t>
      </w:r>
      <w:bookmarkEnd w:id="0"/>
      <w:r w:rsidR="00D06501">
        <w:rPr>
          <w:b/>
          <w:lang w:val="en-US"/>
        </w:rPr>
        <w:t>.</w:t>
      </w:r>
    </w:p>
    <w:sectPr w:rsidR="00440A5A" w:rsidRPr="00D06501">
      <w:footerReference w:type="even" r:id="rId30"/>
      <w:footerReference w:type="default" r:id="rId31"/>
      <w:footerReference w:type="first" r:id="rId32"/>
      <w:pgSz w:w="11906" w:h="16838"/>
      <w:pgMar w:top="1356" w:right="1413" w:bottom="1110" w:left="1416" w:header="720" w:footer="695"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98A3" w14:textId="77777777" w:rsidR="00E07D01" w:rsidRDefault="00E07D01">
      <w:pPr>
        <w:spacing w:after="0" w:line="240" w:lineRule="auto"/>
      </w:pPr>
      <w:r>
        <w:separator/>
      </w:r>
    </w:p>
  </w:endnote>
  <w:endnote w:type="continuationSeparator" w:id="0">
    <w:p w14:paraId="47663F6B" w14:textId="77777777" w:rsidR="00E07D01" w:rsidRDefault="00E0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74DD" w14:textId="77777777" w:rsidR="006A6F5B" w:rsidRPr="00E01BF7" w:rsidRDefault="00E07D01" w:rsidP="0034430B">
    <w:pPr>
      <w:pStyle w:val="Fuzeile"/>
      <w:pBdr>
        <w:top w:val="single" w:sz="4" w:space="1" w:color="auto"/>
      </w:pBdr>
      <w:spacing w:line="240" w:lineRule="exact"/>
    </w:pPr>
    <w:sdt>
      <w:sdtPr>
        <w:alias w:val="Firma"/>
        <w:tag w:val=""/>
        <w:id w:val="558063703"/>
        <w:showingPlcHdr/>
        <w:dataBinding w:prefixMappings="xmlns:ns0='http://schemas.openxmlformats.org/officeDocument/2006/extended-properties' " w:xpath="/ns0:Properties[1]/ns0:Company[1]" w:storeItemID="{6668398D-A668-4E3E-A5EB-62B293D839F1}"/>
        <w:text/>
      </w:sdtPr>
      <w:sdtEndPr/>
      <w:sdtContent>
        <w:r w:rsidR="006A6F5B">
          <w:t xml:space="preserve">     </w:t>
        </w:r>
      </w:sdtContent>
    </w:sdt>
    <w:r w:rsidR="006A6F5B">
      <w:tab/>
    </w:r>
    <w:r w:rsidR="006A6F5B">
      <w:tab/>
    </w:r>
    <w:proofErr w:type="spellStart"/>
    <w:r w:rsidR="006A6F5B">
      <w:t>Seite</w:t>
    </w:r>
    <w:proofErr w:type="spellEnd"/>
    <w:r w:rsidR="006A6F5B">
      <w:t xml:space="preserve"> </w:t>
    </w:r>
    <w:r w:rsidR="006A6F5B">
      <w:fldChar w:fldCharType="begin"/>
    </w:r>
    <w:r w:rsidR="006A6F5B">
      <w:instrText xml:space="preserve"> PAGE   \* MERGEFORMAT </w:instrText>
    </w:r>
    <w:r w:rsidR="006A6F5B">
      <w:fldChar w:fldCharType="separate"/>
    </w:r>
    <w:r w:rsidR="006A6F5B">
      <w:rPr>
        <w:noProof/>
      </w:rPr>
      <w:t>2</w:t>
    </w:r>
    <w:r w:rsidR="006A6F5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93AB1" w14:textId="77777777" w:rsidR="006A6F5B" w:rsidRDefault="006A6F5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E97A" w14:textId="77777777" w:rsidR="006A6F5B" w:rsidRDefault="006A6F5B" w:rsidP="0047039B">
    <w:pPr>
      <w:pStyle w:val="Fuzeile"/>
      <w:pBdr>
        <w:top w:val="single" w:sz="4" w:space="2" w:color="auto"/>
      </w:pBdr>
      <w:tabs>
        <w:tab w:val="clear" w:pos="9072"/>
        <w:tab w:val="left" w:pos="1655"/>
        <w:tab w:val="left" w:pos="2430"/>
        <w:tab w:val="right" w:pos="9200"/>
      </w:tabs>
    </w:pPr>
    <w:r>
      <w:t>Example Inc.</w:t>
    </w:r>
    <w:r>
      <w:tab/>
    </w:r>
    <w:r>
      <w:tab/>
    </w:r>
    <w:r>
      <w:tab/>
    </w:r>
    <w:r>
      <w:tab/>
      <w:t xml:space="preserve">Page </w:t>
    </w:r>
    <w:r>
      <w:fldChar w:fldCharType="begin"/>
    </w:r>
    <w:r>
      <w:instrText xml:space="preserve"> PAGE   \* MERGEFORMAT </w:instrText>
    </w:r>
    <w:r>
      <w:fldChar w:fldCharType="separate"/>
    </w:r>
    <w:r>
      <w:rPr>
        <w:noProof/>
      </w:rPr>
      <w:t>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16FA" w14:textId="77777777" w:rsidR="006A6F5B" w:rsidRDefault="006A6F5B">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2532" w14:textId="77777777" w:rsidR="006A6F5B" w:rsidRDefault="006A6F5B">
    <w:pPr>
      <w:tabs>
        <w:tab w:val="center" w:pos="4536"/>
        <w:tab w:val="right" w:pos="9078"/>
      </w:tabs>
      <w:spacing w:after="0" w:line="259" w:lineRule="auto"/>
      <w:ind w:left="0" w:firstLine="0"/>
      <w:jc w:val="left"/>
    </w:pPr>
    <w:r>
      <w:rPr>
        <w:rFonts w:ascii="Calibri" w:eastAsia="Calibri" w:hAnsi="Calibri" w:cs="Calibri"/>
        <w:noProof/>
        <w:lang w:val="de-DE" w:eastAsia="de-DE"/>
      </w:rPr>
      <mc:AlternateContent>
        <mc:Choice Requires="wpg">
          <w:drawing>
            <wp:anchor distT="0" distB="0" distL="114300" distR="114300" simplePos="0" relativeHeight="251658240" behindDoc="0" locked="0" layoutInCell="1" allowOverlap="1" wp14:anchorId="728CFA06" wp14:editId="2560B670">
              <wp:simplePos x="0" y="0"/>
              <wp:positionH relativeFrom="page">
                <wp:posOffset>880872</wp:posOffset>
              </wp:positionH>
              <wp:positionV relativeFrom="page">
                <wp:posOffset>10062959</wp:posOffset>
              </wp:positionV>
              <wp:extent cx="5797297" cy="6108"/>
              <wp:effectExtent l="0" t="0" r="0" b="0"/>
              <wp:wrapNone/>
              <wp:docPr id="33535" name="Group 33535"/>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35273" name="Shape 35273"/>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35" style="width:456.48pt;height:0.480957pt;position:absolute;z-index:5;mso-position-horizontal-relative:page;mso-position-horizontal:absolute;margin-left:69.36pt;mso-position-vertical-relative:page;margin-top:792.359pt;" coordsize="57972,61">
              <v:shape id="Shape 35274" style="position:absolute;width:57972;height:91;left:0;top:0;" coordsize="5797297,9144" path="m0,0l5797297,0l5797297,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Example Inc.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7844" w14:textId="77777777" w:rsidR="006A6F5B" w:rsidRPr="00D06501" w:rsidRDefault="006A6F5B" w:rsidP="00D06501">
    <w:pPr>
      <w:pStyle w:val="Fuzeile"/>
      <w:pBdr>
        <w:top w:val="single" w:sz="4" w:space="2" w:color="auto"/>
      </w:pBdr>
      <w:tabs>
        <w:tab w:val="clear" w:pos="9072"/>
        <w:tab w:val="left" w:pos="1655"/>
        <w:tab w:val="left" w:pos="2430"/>
        <w:tab w:val="right" w:pos="9200"/>
      </w:tabs>
    </w:pPr>
    <w:r>
      <w:t>Example Inc.</w:t>
    </w:r>
    <w:r>
      <w:tab/>
    </w:r>
    <w:r>
      <w:tab/>
    </w:r>
    <w:r>
      <w:tab/>
    </w:r>
    <w:r>
      <w:tab/>
      <w:t xml:space="preserve">Page </w:t>
    </w:r>
    <w:r>
      <w:fldChar w:fldCharType="begin"/>
    </w:r>
    <w:r>
      <w:instrText xml:space="preserve"> PAGE   \* MERGEFORMAT </w:instrText>
    </w:r>
    <w:r>
      <w:fldChar w:fldCharType="separate"/>
    </w:r>
    <w:r>
      <w:rPr>
        <w:noProof/>
      </w:rPr>
      <w:t>21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EC34" w14:textId="77777777" w:rsidR="006A6F5B" w:rsidRDefault="006A6F5B">
    <w:pPr>
      <w:tabs>
        <w:tab w:val="center" w:pos="4536"/>
        <w:tab w:val="right" w:pos="9078"/>
      </w:tabs>
      <w:spacing w:after="0" w:line="259" w:lineRule="auto"/>
      <w:ind w:left="0" w:firstLine="0"/>
      <w:jc w:val="left"/>
    </w:pPr>
    <w:r>
      <w:rPr>
        <w:rFonts w:ascii="Calibri" w:eastAsia="Calibri" w:hAnsi="Calibri" w:cs="Calibri"/>
        <w:noProof/>
        <w:lang w:val="de-DE" w:eastAsia="de-DE"/>
      </w:rPr>
      <mc:AlternateContent>
        <mc:Choice Requires="wpg">
          <w:drawing>
            <wp:anchor distT="0" distB="0" distL="114300" distR="114300" simplePos="0" relativeHeight="251660288" behindDoc="0" locked="0" layoutInCell="1" allowOverlap="1" wp14:anchorId="0A439CB7" wp14:editId="5EDFCA88">
              <wp:simplePos x="0" y="0"/>
              <wp:positionH relativeFrom="page">
                <wp:posOffset>880872</wp:posOffset>
              </wp:positionH>
              <wp:positionV relativeFrom="page">
                <wp:posOffset>10062959</wp:posOffset>
              </wp:positionV>
              <wp:extent cx="5797297" cy="6108"/>
              <wp:effectExtent l="0" t="0" r="0" b="0"/>
              <wp:wrapNone/>
              <wp:docPr id="33507" name="Group 33507"/>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35269" name="Shape 35269"/>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07" style="width:456.48pt;height:0.480957pt;position:absolute;z-index:5;mso-position-horizontal-relative:page;mso-position-horizontal:absolute;margin-left:69.36pt;mso-position-vertical-relative:page;margin-top:792.359pt;" coordsize="57972,61">
              <v:shape id="Shape 35270" style="position:absolute;width:57972;height:91;left:0;top:0;" coordsize="5797297,9144" path="m0,0l5797297,0l5797297,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Example Inc.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4CE1" w14:textId="77777777" w:rsidR="00E07D01" w:rsidRDefault="00E07D01">
      <w:pPr>
        <w:spacing w:after="0" w:line="277" w:lineRule="auto"/>
        <w:ind w:left="0" w:firstLine="0"/>
        <w:jc w:val="left"/>
      </w:pPr>
      <w:r>
        <w:separator/>
      </w:r>
    </w:p>
  </w:footnote>
  <w:footnote w:type="continuationSeparator" w:id="0">
    <w:p w14:paraId="4FDCC867" w14:textId="77777777" w:rsidR="00E07D01" w:rsidRDefault="00E07D01">
      <w:pPr>
        <w:spacing w:after="0" w:line="277" w:lineRule="auto"/>
        <w:ind w:left="0" w:firstLine="0"/>
        <w:jc w:val="left"/>
      </w:pPr>
      <w:r>
        <w:continuationSeparator/>
      </w:r>
    </w:p>
  </w:footnote>
  <w:footnote w:id="1">
    <w:p w14:paraId="2F2A032E" w14:textId="4FB4C280" w:rsidR="006A6F5B" w:rsidRDefault="006A6F5B">
      <w:pPr>
        <w:pStyle w:val="footnotedescription"/>
      </w:pPr>
      <w:r>
        <w:rPr>
          <w:rStyle w:val="footnotemark"/>
        </w:rPr>
        <w:footnoteRef/>
      </w:r>
      <w:r>
        <w:t xml:space="preserve"> </w:t>
      </w:r>
      <w:r w:rsidR="00E162DA">
        <w:t>d</w:t>
      </w:r>
      <w:r>
        <w:t xml:space="preserve">ay = </w:t>
      </w:r>
      <w:r w:rsidR="00E162DA">
        <w:t>c</w:t>
      </w:r>
      <w:r>
        <w:t xml:space="preserve">alendar </w:t>
      </w:r>
      <w:r w:rsidR="00E162DA">
        <w:t>d</w:t>
      </w:r>
      <w:r>
        <w:t xml:space="preserve">ay </w:t>
      </w:r>
    </w:p>
  </w:footnote>
  <w:footnote w:id="2">
    <w:p w14:paraId="2ED15723" w14:textId="3549A685" w:rsidR="00BB19D8" w:rsidRPr="00452041" w:rsidRDefault="00BB19D8">
      <w:pPr>
        <w:pStyle w:val="Funotentext"/>
        <w:rPr>
          <w:rFonts w:asciiTheme="minorHAnsi" w:hAnsiTheme="minorHAnsi"/>
          <w:lang w:val="en-US"/>
        </w:rPr>
      </w:pPr>
      <w:r>
        <w:rPr>
          <w:rStyle w:val="Funotenzeichen"/>
        </w:rPr>
        <w:footnoteRef/>
      </w:r>
      <w:r w:rsidRPr="00BB19D8">
        <w:rPr>
          <w:lang w:val="en-US"/>
        </w:rPr>
        <w:t xml:space="preserve"> </w:t>
      </w:r>
      <w:proofErr w:type="spellStart"/>
      <w:r w:rsidRPr="00452041">
        <w:rPr>
          <w:rFonts w:asciiTheme="minorHAnsi" w:hAnsiTheme="minorHAnsi" w:cs="Arial"/>
          <w:color w:val="172B4D"/>
          <w:spacing w:val="-1"/>
          <w:shd w:val="clear" w:color="auto" w:fill="FFFFFF"/>
          <w:lang w:val="en-US"/>
        </w:rPr>
        <w:t>SAFECode</w:t>
      </w:r>
      <w:proofErr w:type="spellEnd"/>
      <w:r w:rsidRPr="00452041">
        <w:rPr>
          <w:rFonts w:asciiTheme="minorHAnsi" w:hAnsiTheme="minorHAnsi" w:cs="Arial"/>
          <w:color w:val="172B4D"/>
          <w:spacing w:val="-1"/>
          <w:shd w:val="clear" w:color="auto" w:fill="FFFFFF"/>
          <w:lang w:val="en-US"/>
        </w:rPr>
        <w:t xml:space="preserve"> defines a good security indicator here, by describing security-relevant changes as “Any additions or changes in security controls and functionality”: (1) Authentication (Adding or changing an authentication method, or mechanism), (2) Authorization (Shifting the trust relationships between any components or actors in the system (change of user levels, change of data access permissions, </w:t>
      </w:r>
      <w:proofErr w:type="spellStart"/>
      <w:r w:rsidRPr="00452041">
        <w:rPr>
          <w:rFonts w:asciiTheme="minorHAnsi" w:hAnsiTheme="minorHAnsi" w:cs="Arial"/>
          <w:color w:val="172B4D"/>
          <w:spacing w:val="-1"/>
          <w:shd w:val="clear" w:color="auto" w:fill="FFFFFF"/>
          <w:lang w:val="en-US"/>
        </w:rPr>
        <w:t>etc</w:t>
      </w:r>
      <w:proofErr w:type="spellEnd"/>
      <w:r w:rsidRPr="00452041">
        <w:rPr>
          <w:rFonts w:asciiTheme="minorHAnsi" w:hAnsiTheme="minorHAnsi" w:cs="Arial"/>
          <w:color w:val="172B4D"/>
          <w:spacing w:val="-1"/>
          <w:shd w:val="clear" w:color="auto" w:fill="FFFFFF"/>
          <w:lang w:val="en-US"/>
        </w:rPr>
        <w:t xml:space="preserve"> or adding or changing an authorization method, or mechanism), (3) Logging, monitoring and alerting (Adding or changing application monitoring, business analytics and insight, auditing and compliance requirements or forensics) or (3) Cryptography (Adding or changing cryptographic functionality: hashing algorithms, salt, encryption/decryption algorithms, SSL/TLS configuration, key management, </w:t>
      </w:r>
      <w:proofErr w:type="spellStart"/>
      <w:r w:rsidRPr="00452041">
        <w:rPr>
          <w:rFonts w:asciiTheme="minorHAnsi" w:hAnsiTheme="minorHAnsi" w:cs="Arial"/>
          <w:color w:val="172B4D"/>
          <w:spacing w:val="-1"/>
          <w:shd w:val="clear" w:color="auto" w:fill="FFFFFF"/>
          <w:lang w:val="en-US"/>
        </w:rPr>
        <w:t>etc</w:t>
      </w:r>
      <w:proofErr w:type="spellEnd"/>
      <w:r w:rsidRPr="00452041">
        <w:rPr>
          <w:rFonts w:asciiTheme="minorHAnsi" w:hAnsiTheme="minorHAnsi" w:cs="Arial"/>
          <w:color w:val="172B4D"/>
          <w:spacing w:val="-1"/>
          <w:shd w:val="clear" w:color="auto" w:fill="FFFFFF"/>
          <w:lang w:val="en-US"/>
        </w:rPr>
        <w:t xml:space="preserve">). See </w:t>
      </w:r>
      <w:proofErr w:type="spellStart"/>
      <w:r w:rsidRPr="00452041">
        <w:rPr>
          <w:rFonts w:asciiTheme="minorHAnsi" w:hAnsiTheme="minorHAnsi" w:cs="Arial"/>
          <w:color w:val="172B4D"/>
          <w:spacing w:val="-1"/>
          <w:shd w:val="clear" w:color="auto" w:fill="FFFFFF"/>
          <w:lang w:val="en-US"/>
        </w:rPr>
        <w:t>SAFECode</w:t>
      </w:r>
      <w:proofErr w:type="spellEnd"/>
      <w:r w:rsidRPr="00452041">
        <w:rPr>
          <w:rFonts w:asciiTheme="minorHAnsi" w:hAnsiTheme="minorHAnsi" w:cs="Arial"/>
          <w:color w:val="172B4D"/>
          <w:spacing w:val="-1"/>
          <w:shd w:val="clear" w:color="auto" w:fill="FFFFFF"/>
          <w:lang w:val="en-US"/>
        </w:rPr>
        <w:t xml:space="preserve"> paper “Tactical Threat Modeling”: </w:t>
      </w:r>
      <w:hyperlink r:id="rId1" w:tooltip="https://safecode.org/wp-content/uploads/2017/05/SAFECode_TM_Whitepaper.pdf" w:history="1">
        <w:r w:rsidRPr="00452041">
          <w:rPr>
            <w:rStyle w:val="Hyperlink"/>
            <w:rFonts w:asciiTheme="minorHAnsi" w:hAnsiTheme="minorHAnsi" w:cs="Arial"/>
            <w:color w:val="0052CC"/>
            <w:spacing w:val="-1"/>
            <w:shd w:val="clear" w:color="auto" w:fill="FFFFFF"/>
            <w:lang w:val="en-US"/>
          </w:rPr>
          <w:t>https://safecode.org/wp-content/uploads/2017/05/SAFECode_TM_Whitepaper.pdf</w:t>
        </w:r>
      </w:hyperlink>
    </w:p>
  </w:footnote>
  <w:footnote w:id="3">
    <w:p w14:paraId="0E912094" w14:textId="2814084F" w:rsidR="008630FD" w:rsidRPr="008630FD" w:rsidRDefault="008630FD">
      <w:pPr>
        <w:pStyle w:val="Funotentext"/>
        <w:rPr>
          <w:lang w:val="en-US"/>
        </w:rPr>
      </w:pPr>
      <w:r>
        <w:rPr>
          <w:rStyle w:val="Funotenzeichen"/>
        </w:rPr>
        <w:footnoteRef/>
      </w:r>
      <w:r w:rsidRPr="008630FD">
        <w:rPr>
          <w:lang w:val="en-US"/>
        </w:rPr>
        <w:t xml:space="preserve"> </w:t>
      </w:r>
      <w:r w:rsidRPr="00452041">
        <w:rPr>
          <w:rFonts w:ascii="Calibri" w:hAnsi="Calibri" w:cs="Arial"/>
          <w:color w:val="172B4D"/>
          <w:spacing w:val="-1"/>
          <w:shd w:val="clear" w:color="auto" w:fill="FFFFFF"/>
          <w:lang w:val="en-US"/>
        </w:rPr>
        <w:t xml:space="preserve">See </w:t>
      </w:r>
      <w:hyperlink r:id="rId2" w:anchor=":~:text=A%20push%2Dbased%20pipeline%20means,changes%20to%20the%20Kubernetes%20cluster.&amp;text=In%20a%20pull%20pipeline%2C%20a,Cloud%20provides%20one%20for%20you)." w:tooltip="https://www.weave.works/blog/why-is-a-pull-vs-a-push-pipeline-important#:~:text=A%20push%2Dbased%20pipeline%20means,changes%20to%20the%20Kubernetes%20cluster.&amp;text=In%20a%20pull%20pipeline%2C%20a,Cloud%20provides%20one%20for%20you)." w:history="1">
        <w:r w:rsidRPr="00452041">
          <w:rPr>
            <w:rStyle w:val="Hyperlink"/>
            <w:rFonts w:ascii="Calibri" w:hAnsi="Calibri" w:cs="Arial"/>
            <w:color w:val="0052CC"/>
            <w:spacing w:val="-1"/>
            <w:shd w:val="clear" w:color="auto" w:fill="FFFFFF"/>
            <w:lang w:val="en-US"/>
          </w:rPr>
          <w:t>https://www.weave.works/blog/why-is-a-pull-vs-a-push-pipeline-important</w:t>
        </w:r>
      </w:hyperlink>
    </w:p>
  </w:footnote>
  <w:footnote w:id="4">
    <w:p w14:paraId="4273FFFF" w14:textId="0594FDA1" w:rsidR="00C246F2" w:rsidRPr="00452041" w:rsidRDefault="00C246F2">
      <w:pPr>
        <w:pStyle w:val="Funotentext"/>
        <w:rPr>
          <w:rFonts w:asciiTheme="minorHAnsi" w:hAnsiTheme="minorHAnsi" w:cs="Arial"/>
          <w:lang w:val="en-US"/>
        </w:rPr>
      </w:pPr>
      <w:r>
        <w:rPr>
          <w:rStyle w:val="Funotenzeichen"/>
        </w:rPr>
        <w:footnoteRef/>
      </w:r>
      <w:r w:rsidRPr="00C246F2">
        <w:rPr>
          <w:lang w:val="en-US"/>
        </w:rPr>
        <w:t xml:space="preserve"> </w:t>
      </w:r>
      <w:r w:rsidRPr="00452041">
        <w:rPr>
          <w:rFonts w:asciiTheme="minorHAnsi" w:hAnsiTheme="minorHAnsi" w:cs="Arial"/>
          <w:color w:val="172B4D"/>
          <w:spacing w:val="-1"/>
          <w:shd w:val="clear" w:color="auto" w:fill="FFFFFF"/>
          <w:lang w:val="en-US"/>
        </w:rPr>
        <w:t xml:space="preserve">CVSS = Common Vulnerability Scoring System (CVSS) </w:t>
      </w:r>
      <w:proofErr w:type="spellStart"/>
      <w:r w:rsidRPr="00452041">
        <w:rPr>
          <w:rFonts w:asciiTheme="minorHAnsi" w:hAnsiTheme="minorHAnsi" w:cs="Arial"/>
          <w:color w:val="172B4D"/>
          <w:spacing w:val="-1"/>
          <w:shd w:val="clear" w:color="auto" w:fill="FFFFFF"/>
          <w:lang w:val="en-US"/>
        </w:rPr>
        <w:t>v3</w:t>
      </w:r>
      <w:proofErr w:type="spellEnd"/>
      <w:r w:rsidRPr="00452041">
        <w:rPr>
          <w:rFonts w:asciiTheme="minorHAnsi" w:hAnsiTheme="minorHAnsi" w:cs="Arial"/>
          <w:color w:val="172B4D"/>
          <w:spacing w:val="-1"/>
          <w:shd w:val="clear" w:color="auto" w:fill="FFFFFF"/>
          <w:lang w:val="en-US"/>
        </w:rPr>
        <w:t xml:space="preserve">, </w:t>
      </w:r>
      <w:hyperlink r:id="rId3" w:tooltip="https://www.first.org/cvss" w:history="1">
        <w:r w:rsidRPr="00452041">
          <w:rPr>
            <w:rStyle w:val="Hyperlink"/>
            <w:rFonts w:asciiTheme="minorHAnsi" w:hAnsiTheme="minorHAnsi" w:cs="Arial"/>
            <w:color w:val="0052CC"/>
            <w:spacing w:val="-1"/>
            <w:shd w:val="clear" w:color="auto" w:fill="FFFFFF"/>
            <w:lang w:val="en-US"/>
          </w:rPr>
          <w:t>https://www.first.org/cvss</w:t>
        </w:r>
      </w:hyperlink>
    </w:p>
  </w:footnote>
  <w:footnote w:id="5">
    <w:p w14:paraId="1E27CEF5" w14:textId="469D8DCD" w:rsidR="00EF1B03" w:rsidRPr="00EF1B03" w:rsidRDefault="00EF1B03">
      <w:pPr>
        <w:pStyle w:val="Funotentext"/>
        <w:rPr>
          <w:rFonts w:asciiTheme="minorHAnsi" w:eastAsia="Times New Roman" w:hAnsiTheme="minorHAnsi" w:cs="Arial"/>
          <w:color w:val="000000"/>
          <w:szCs w:val="22"/>
          <w:lang w:val="en-US"/>
        </w:rPr>
      </w:pPr>
      <w:r>
        <w:rPr>
          <w:rStyle w:val="Funotenzeichen"/>
        </w:rPr>
        <w:footnoteRef/>
      </w:r>
      <w:r w:rsidRPr="00EF1B03">
        <w:rPr>
          <w:lang w:val="en-US"/>
        </w:rPr>
        <w:t xml:space="preserve"> </w:t>
      </w:r>
      <w:r w:rsidRPr="00EF1B03">
        <w:rPr>
          <w:rFonts w:asciiTheme="minorHAnsi" w:eastAsia="Times New Roman" w:hAnsiTheme="minorHAnsi" w:cs="Arial"/>
          <w:color w:val="000000"/>
          <w:szCs w:val="22"/>
          <w:lang w:val="en-US"/>
        </w:rPr>
        <w:t>E.g. using predefined tests for common injection vulnerabilities (</w:t>
      </w:r>
      <w:proofErr w:type="spellStart"/>
      <w:r w:rsidRPr="00EF1B03">
        <w:rPr>
          <w:rFonts w:asciiTheme="minorHAnsi" w:eastAsia="Times New Roman" w:hAnsiTheme="minorHAnsi" w:cs="Arial"/>
          <w:color w:val="000000"/>
          <w:szCs w:val="22"/>
          <w:lang w:val="en-US"/>
        </w:rPr>
        <w:t>XSS</w:t>
      </w:r>
      <w:proofErr w:type="spellEnd"/>
      <w:r w:rsidRPr="00EF1B03">
        <w:rPr>
          <w:rFonts w:asciiTheme="minorHAnsi" w:eastAsia="Times New Roman" w:hAnsiTheme="minorHAnsi" w:cs="Arial"/>
          <w:color w:val="000000"/>
          <w:szCs w:val="22"/>
          <w:lang w:val="en-US"/>
        </w:rPr>
        <w:t>, SQLi), access controls (trying to access sensitive objects with no/insufficient privileges) and fuzz testing.</w:t>
      </w:r>
    </w:p>
  </w:footnote>
  <w:footnote w:id="6">
    <w:p w14:paraId="26A87829" w14:textId="77777777" w:rsidR="006A6F5B" w:rsidRPr="00452041" w:rsidRDefault="006A6F5B" w:rsidP="00542D41">
      <w:pPr>
        <w:pStyle w:val="footnotedescription"/>
        <w:spacing w:line="276" w:lineRule="auto"/>
        <w:rPr>
          <w:rFonts w:asciiTheme="minorHAnsi" w:hAnsiTheme="minorHAnsi"/>
        </w:rPr>
      </w:pPr>
      <w:r>
        <w:rPr>
          <w:rStyle w:val="footnotemark"/>
          <w:rFonts w:eastAsia="Arial"/>
        </w:rPr>
        <w:footnoteRef/>
      </w:r>
      <w:r>
        <w:t xml:space="preserve"> </w:t>
      </w:r>
      <w:r w:rsidRPr="00452041">
        <w:rPr>
          <w:rFonts w:asciiTheme="minorHAnsi" w:hAnsiTheme="minorHAnsi" w:cs="Arial"/>
        </w:rPr>
        <w:t>In the case where it is ensured that no changes are made to an application, this interval MAY be extended by one additional year.</w:t>
      </w:r>
      <w:r w:rsidRPr="00452041">
        <w:rPr>
          <w:rFonts w:asciiTheme="minorHAnsi" w:hAnsiTheme="minorHAnsi"/>
        </w:rPr>
        <w:t xml:space="preserve">  </w:t>
      </w:r>
    </w:p>
  </w:footnote>
  <w:footnote w:id="7">
    <w:p w14:paraId="522A20A1" w14:textId="5C2DB610" w:rsidR="00982924" w:rsidRPr="00452041" w:rsidRDefault="00982924">
      <w:pPr>
        <w:pStyle w:val="Funotentext"/>
        <w:rPr>
          <w:rFonts w:asciiTheme="minorHAnsi" w:hAnsiTheme="minorHAnsi"/>
          <w:lang w:val="en-US"/>
        </w:rPr>
      </w:pPr>
      <w:r>
        <w:rPr>
          <w:rStyle w:val="Funotenzeichen"/>
        </w:rPr>
        <w:footnoteRef/>
      </w:r>
      <w:r w:rsidRPr="00982924">
        <w:rPr>
          <w:lang w:val="en-US"/>
        </w:rPr>
        <w:t xml:space="preserve"> </w:t>
      </w:r>
      <w:r w:rsidRPr="00452041">
        <w:rPr>
          <w:rFonts w:asciiTheme="minorHAnsi" w:hAnsiTheme="minorHAnsi" w:cs="Arial"/>
          <w:color w:val="000000" w:themeColor="text1"/>
          <w:spacing w:val="-1"/>
          <w:shd w:val="clear" w:color="auto" w:fill="FFFFFF"/>
          <w:lang w:val="en-US"/>
        </w:rPr>
        <w:t xml:space="preserve">e.g. via ISO 27001 </w:t>
      </w:r>
      <w:proofErr w:type="spellStart"/>
      <w:r w:rsidRPr="00452041">
        <w:rPr>
          <w:rFonts w:asciiTheme="minorHAnsi" w:hAnsiTheme="minorHAnsi" w:cs="Arial"/>
          <w:color w:val="000000" w:themeColor="text1"/>
          <w:spacing w:val="-1"/>
          <w:shd w:val="clear" w:color="auto" w:fill="FFFFFF"/>
          <w:lang w:val="en-US"/>
        </w:rPr>
        <w:t>certfication</w:t>
      </w:r>
      <w:proofErr w:type="spellEnd"/>
      <w:r w:rsidRPr="00452041">
        <w:rPr>
          <w:rFonts w:asciiTheme="minorHAnsi" w:hAnsiTheme="minorHAnsi" w:cs="Arial"/>
          <w:color w:val="000000" w:themeColor="text1"/>
          <w:spacing w:val="-1"/>
          <w:shd w:val="clear" w:color="auto" w:fill="FFFFFF"/>
          <w:lang w:val="en-US"/>
        </w:rPr>
        <w:t xml:space="preserve"> and/or </w:t>
      </w:r>
      <w:proofErr w:type="spellStart"/>
      <w:r w:rsidRPr="00452041">
        <w:rPr>
          <w:rFonts w:asciiTheme="minorHAnsi" w:hAnsiTheme="minorHAnsi" w:cs="Arial"/>
          <w:color w:val="000000" w:themeColor="text1"/>
          <w:spacing w:val="-1"/>
          <w:shd w:val="clear" w:color="auto" w:fill="FFFFFF"/>
          <w:lang w:val="en-US"/>
        </w:rPr>
        <w:t>BSIMM</w:t>
      </w:r>
      <w:proofErr w:type="spellEnd"/>
      <w:r w:rsidRPr="00452041">
        <w:rPr>
          <w:rFonts w:asciiTheme="minorHAnsi" w:hAnsiTheme="minorHAnsi" w:cs="Arial"/>
          <w:color w:val="000000" w:themeColor="text1"/>
          <w:spacing w:val="-1"/>
          <w:shd w:val="clear" w:color="auto" w:fill="FFFFFF"/>
          <w:lang w:val="en-US"/>
        </w:rPr>
        <w:t xml:space="preserve"> </w:t>
      </w:r>
      <w:proofErr w:type="spellStart"/>
      <w:r w:rsidRPr="00452041">
        <w:rPr>
          <w:rFonts w:asciiTheme="minorHAnsi" w:hAnsiTheme="minorHAnsi" w:cs="Arial"/>
          <w:color w:val="000000" w:themeColor="text1"/>
          <w:spacing w:val="-1"/>
          <w:shd w:val="clear" w:color="auto" w:fill="FFFFFF"/>
          <w:lang w:val="en-US"/>
        </w:rPr>
        <w:t>vor</w:t>
      </w:r>
      <w:proofErr w:type="spellEnd"/>
      <w:r w:rsidRPr="00452041">
        <w:rPr>
          <w:rFonts w:asciiTheme="minorHAnsi" w:hAnsiTheme="minorHAnsi" w:cs="Arial"/>
          <w:color w:val="000000" w:themeColor="text1"/>
          <w:spacing w:val="-1"/>
          <w:shd w:val="clear" w:color="auto" w:fill="FFFFFF"/>
          <w:lang w:val="en-US"/>
        </w:rPr>
        <w:t xml:space="preserve"> Vendors (</w:t>
      </w:r>
      <w:hyperlink r:id="rId4" w:tooltip="https://www.bsimm.com/about/bsimm-for-vendors" w:history="1">
        <w:r w:rsidRPr="00452041">
          <w:rPr>
            <w:rStyle w:val="Hyperlink"/>
            <w:rFonts w:asciiTheme="minorHAnsi" w:hAnsiTheme="minorHAnsi" w:cs="Arial"/>
            <w:color w:val="000000" w:themeColor="text1"/>
            <w:spacing w:val="-1"/>
            <w:shd w:val="clear" w:color="auto" w:fill="FFFFFF"/>
            <w:lang w:val="en-US"/>
          </w:rPr>
          <w:t>https://www.bsimm.com/about/bsimm-for-vendors</w:t>
        </w:r>
      </w:hyperlink>
      <w:r w:rsidRPr="00452041">
        <w:rPr>
          <w:rFonts w:asciiTheme="minorHAnsi" w:hAnsiTheme="minorHAnsi" w:cs="Arial"/>
          <w:color w:val="000000" w:themeColor="text1"/>
          <w:spacing w:val="-1"/>
          <w:shd w:val="clear" w:color="auto" w:fill="FFFFFF"/>
          <w:lang w:val="en-US"/>
        </w:rPr>
        <w:t>)</w:t>
      </w:r>
    </w:p>
  </w:footnote>
  <w:footnote w:id="8">
    <w:p w14:paraId="0C3101C8" w14:textId="3C67A46E" w:rsidR="002551DC" w:rsidRPr="002213D4" w:rsidRDefault="002551DC">
      <w:pPr>
        <w:pStyle w:val="Funotentext"/>
        <w:rPr>
          <w:vertAlign w:val="superscript"/>
          <w:lang w:val="en-US"/>
        </w:rPr>
      </w:pPr>
      <w:r>
        <w:rPr>
          <w:rStyle w:val="Funotenzeichen"/>
        </w:rPr>
        <w:footnoteRef/>
      </w:r>
      <w:r w:rsidRPr="002551DC">
        <w:rPr>
          <w:lang w:val="en-US"/>
        </w:rPr>
        <w:t xml:space="preserve"> </w:t>
      </w:r>
      <w:r w:rsidRPr="00452041">
        <w:rPr>
          <w:rFonts w:asciiTheme="minorHAnsi" w:hAnsiTheme="minorHAnsi" w:cs="Arial"/>
          <w:color w:val="172B4D"/>
          <w:spacing w:val="-1"/>
          <w:shd w:val="clear" w:color="auto" w:fill="FFFFFF"/>
          <w:lang w:val="en-US"/>
        </w:rPr>
        <w:t xml:space="preserve">Often APIs like </w:t>
      </w:r>
      <w:proofErr w:type="spellStart"/>
      <w:r w:rsidRPr="00452041">
        <w:rPr>
          <w:rStyle w:val="code"/>
          <w:rFonts w:ascii="Courier New" w:hAnsi="Courier New" w:cs="Courier New"/>
          <w:color w:val="172B4D"/>
          <w:spacing w:val="-1"/>
          <w:bdr w:val="none" w:sz="0" w:space="0" w:color="auto" w:frame="1"/>
          <w:lang w:val="en-US"/>
        </w:rPr>
        <w:t>getCanonicalPath</w:t>
      </w:r>
      <w:proofErr w:type="spellEnd"/>
      <w:r w:rsidRPr="00452041">
        <w:rPr>
          <w:rStyle w:val="code"/>
          <w:rFonts w:ascii="Courier New" w:hAnsi="Courier New" w:cs="Courier New"/>
          <w:color w:val="172B4D"/>
          <w:spacing w:val="-1"/>
          <w:bdr w:val="none" w:sz="0" w:space="0" w:color="auto" w:frame="1"/>
          <w:lang w:val="en-US"/>
        </w:rPr>
        <w:t>()</w:t>
      </w:r>
      <w:r w:rsidRPr="00452041">
        <w:rPr>
          <w:rFonts w:asciiTheme="minorHAnsi" w:hAnsiTheme="minorHAnsi" w:cs="Arial"/>
          <w:color w:val="172B4D"/>
          <w:spacing w:val="-1"/>
          <w:shd w:val="clear" w:color="auto" w:fill="FFFFFF"/>
          <w:lang w:val="en-US"/>
        </w:rPr>
        <w:t xml:space="preserve"> exists for this matter.</w:t>
      </w:r>
    </w:p>
  </w:footnote>
  <w:footnote w:id="9">
    <w:p w14:paraId="7B6B71F7" w14:textId="6E110DAA" w:rsidR="00745C47" w:rsidRPr="00452041" w:rsidRDefault="00745C47">
      <w:pPr>
        <w:pStyle w:val="Funotentext"/>
        <w:rPr>
          <w:rFonts w:asciiTheme="minorHAnsi" w:hAnsiTheme="minorHAnsi" w:cs="Arial"/>
          <w:vertAlign w:val="superscript"/>
          <w:lang w:val="en-US"/>
        </w:rPr>
      </w:pPr>
      <w:r>
        <w:rPr>
          <w:rStyle w:val="Funotenzeichen"/>
        </w:rPr>
        <w:footnoteRef/>
      </w:r>
      <w:r w:rsidRPr="00745C47">
        <w:rPr>
          <w:lang w:val="en-US"/>
        </w:rPr>
        <w:t xml:space="preserve"> </w:t>
      </w:r>
      <w:r w:rsidRPr="00452041">
        <w:rPr>
          <w:rFonts w:asciiTheme="minorHAnsi" w:hAnsiTheme="minorHAnsi" w:cs="Arial"/>
          <w:color w:val="172B4D"/>
          <w:spacing w:val="-1"/>
          <w:shd w:val="clear" w:color="auto" w:fill="FFFFFF"/>
          <w:lang w:val="en-US"/>
        </w:rPr>
        <w:t xml:space="preserve">This function can be tested with the </w:t>
      </w:r>
      <w:proofErr w:type="spellStart"/>
      <w:r w:rsidRPr="00452041">
        <w:rPr>
          <w:rFonts w:asciiTheme="minorHAnsi" w:hAnsiTheme="minorHAnsi" w:cs="Arial"/>
          <w:color w:val="172B4D"/>
          <w:spacing w:val="-1"/>
          <w:shd w:val="clear" w:color="auto" w:fill="FFFFFF"/>
          <w:lang w:val="en-US"/>
        </w:rPr>
        <w:t>EICAR</w:t>
      </w:r>
      <w:proofErr w:type="spellEnd"/>
      <w:r w:rsidRPr="00452041">
        <w:rPr>
          <w:rFonts w:asciiTheme="minorHAnsi" w:hAnsiTheme="minorHAnsi" w:cs="Arial"/>
          <w:color w:val="172B4D"/>
          <w:spacing w:val="-1"/>
          <w:shd w:val="clear" w:color="auto" w:fill="FFFFFF"/>
          <w:lang w:val="en-US"/>
        </w:rPr>
        <w:t xml:space="preserve"> test file (</w:t>
      </w:r>
      <w:hyperlink r:id="rId5" w:tooltip="http://www.eicar.org" w:history="1">
        <w:r w:rsidRPr="00452041">
          <w:rPr>
            <w:rStyle w:val="Hyperlink"/>
            <w:rFonts w:asciiTheme="minorHAnsi" w:hAnsiTheme="minorHAnsi" w:cs="Arial"/>
            <w:color w:val="0052CC"/>
            <w:spacing w:val="-1"/>
            <w:shd w:val="clear" w:color="auto" w:fill="FFFFFF"/>
            <w:lang w:val="en-US"/>
          </w:rPr>
          <w:t>www.eicar.org</w:t>
        </w:r>
      </w:hyperlink>
      <w:r w:rsidRPr="00452041">
        <w:rPr>
          <w:rFonts w:asciiTheme="minorHAnsi" w:hAnsiTheme="minorHAnsi" w:cs="Arial"/>
          <w:color w:val="172B4D"/>
          <w:spacing w:val="-1"/>
          <w:shd w:val="clear" w:color="auto" w:fill="FFFFFF"/>
          <w:lang w:val="en-US"/>
        </w:rPr>
        <w:t>)</w:t>
      </w:r>
    </w:p>
  </w:footnote>
  <w:footnote w:id="10">
    <w:p w14:paraId="79449303" w14:textId="3477201F" w:rsidR="006A6F5B" w:rsidRPr="002213D4" w:rsidRDefault="006A6F5B" w:rsidP="002213D4">
      <w:pPr>
        <w:pStyle w:val="footnotedescription"/>
        <w:spacing w:line="240" w:lineRule="auto"/>
        <w:rPr>
          <w:rFonts w:ascii="Arial" w:hAnsi="Arial" w:cs="Arial"/>
          <w:vertAlign w:val="superscript"/>
        </w:rPr>
      </w:pPr>
      <w:r>
        <w:rPr>
          <w:rStyle w:val="footnotemark"/>
        </w:rPr>
        <w:footnoteRef/>
      </w:r>
      <w:r>
        <w:t xml:space="preserve"> </w:t>
      </w:r>
      <w:r w:rsidRPr="00452041">
        <w:rPr>
          <w:rFonts w:asciiTheme="minorHAnsi" w:hAnsiTheme="minorHAnsi" w:cs="Arial"/>
          <w:szCs w:val="20"/>
        </w:rPr>
        <w:t xml:space="preserve">Each parameter needs to be defined explicitly as a parameter (e.g. with a </w:t>
      </w:r>
      <w:proofErr w:type="spellStart"/>
      <w:r w:rsidRPr="00452041">
        <w:rPr>
          <w:rFonts w:ascii="Courier New" w:eastAsia="Courier New" w:hAnsi="Courier New" w:cs="Courier New"/>
          <w:szCs w:val="20"/>
        </w:rPr>
        <w:t>setParam</w:t>
      </w:r>
      <w:proofErr w:type="spellEnd"/>
      <w:r w:rsidRPr="00452041">
        <w:rPr>
          <w:rFonts w:ascii="Courier New" w:eastAsia="Courier New" w:hAnsi="Courier New" w:cs="Courier New"/>
          <w:szCs w:val="20"/>
        </w:rPr>
        <w:t>()</w:t>
      </w:r>
      <w:r w:rsidRPr="00452041">
        <w:rPr>
          <w:rFonts w:asciiTheme="minorHAnsi" w:hAnsiTheme="minorHAnsi" w:cs="Arial"/>
          <w:szCs w:val="20"/>
        </w:rPr>
        <w:t xml:space="preserve"> statement) or indirectly by a framework.</w:t>
      </w:r>
    </w:p>
  </w:footnote>
  <w:footnote w:id="11">
    <w:p w14:paraId="60BBA34A" w14:textId="0C1F8E4E" w:rsidR="002213D4" w:rsidRPr="002213D4" w:rsidRDefault="006A6F5B" w:rsidP="002213D4">
      <w:pPr>
        <w:pStyle w:val="footnotedescription"/>
      </w:pPr>
      <w:r w:rsidRPr="002D3CA2">
        <w:rPr>
          <w:rStyle w:val="footnotemark"/>
        </w:rPr>
        <w:footnoteRef/>
      </w:r>
      <w:r w:rsidRPr="002D3CA2">
        <w:t xml:space="preserve"> </w:t>
      </w:r>
      <w:r w:rsidRPr="00452041">
        <w:rPr>
          <w:rFonts w:asciiTheme="minorHAnsi" w:hAnsiTheme="minorHAnsi" w:cs="Arial"/>
          <w:szCs w:val="20"/>
        </w:rPr>
        <w:t>See NIST SP 800-</w:t>
      </w:r>
      <w:proofErr w:type="spellStart"/>
      <w:r w:rsidRPr="00452041">
        <w:rPr>
          <w:rFonts w:asciiTheme="minorHAnsi" w:hAnsiTheme="minorHAnsi" w:cs="Arial"/>
          <w:szCs w:val="20"/>
        </w:rPr>
        <w:t>63b</w:t>
      </w:r>
      <w:proofErr w:type="spellEnd"/>
      <w:r w:rsidRPr="00452041">
        <w:rPr>
          <w:rFonts w:asciiTheme="minorHAnsi" w:hAnsiTheme="minorHAnsi" w:cs="Arial"/>
          <w:szCs w:val="20"/>
        </w:rPr>
        <w:t>, NIST Special Publication 800-</w:t>
      </w:r>
      <w:proofErr w:type="spellStart"/>
      <w:r w:rsidRPr="00452041">
        <w:rPr>
          <w:rFonts w:asciiTheme="minorHAnsi" w:hAnsiTheme="minorHAnsi" w:cs="Arial"/>
          <w:szCs w:val="20"/>
        </w:rPr>
        <w:t>63B</w:t>
      </w:r>
      <w:proofErr w:type="spellEnd"/>
      <w:r w:rsidRPr="00452041">
        <w:rPr>
          <w:rFonts w:asciiTheme="minorHAnsi" w:hAnsiTheme="minorHAnsi" w:cs="Arial"/>
          <w:szCs w:val="20"/>
        </w:rPr>
        <w:t xml:space="preserve"> Digital Identity Guideline, Authenticator Assurance Levels: (</w:t>
      </w:r>
      <w:hyperlink r:id="rId6" w:anchor="sec4" w:history="1">
        <w:r w:rsidR="002213D4" w:rsidRPr="00452041">
          <w:rPr>
            <w:rStyle w:val="Hyperlink"/>
            <w:rFonts w:asciiTheme="minorHAnsi" w:hAnsiTheme="minorHAnsi" w:cs="Arial"/>
            <w:szCs w:val="20"/>
          </w:rPr>
          <w:t>https://pages.nist.gov/800-63-3/sp800-63b.html#sec4</w:t>
        </w:r>
      </w:hyperlink>
      <w:r w:rsidR="002213D4" w:rsidRPr="00452041">
        <w:rPr>
          <w:rFonts w:asciiTheme="minorHAnsi" w:hAnsiTheme="minorHAnsi" w:cs="Arial"/>
          <w:szCs w:val="20"/>
        </w:rPr>
        <w:t>)</w:t>
      </w:r>
    </w:p>
  </w:footnote>
  <w:footnote w:id="12">
    <w:p w14:paraId="7EFF3141" w14:textId="2CE05D22" w:rsidR="0027332C" w:rsidRPr="0027332C" w:rsidRDefault="0027332C">
      <w:pPr>
        <w:pStyle w:val="Funotentext"/>
        <w:rPr>
          <w:lang w:val="en-US"/>
        </w:rPr>
      </w:pPr>
      <w:r>
        <w:rPr>
          <w:rStyle w:val="Funotenzeichen"/>
        </w:rPr>
        <w:footnoteRef/>
      </w:r>
      <w:r w:rsidRPr="0027332C">
        <w:rPr>
          <w:lang w:val="en-US"/>
        </w:rPr>
        <w:t xml:space="preserve"> </w:t>
      </w:r>
      <w:r w:rsidRPr="0027332C">
        <w:rPr>
          <w:rFonts w:ascii="Segoe UI" w:hAnsi="Segoe UI" w:cs="Segoe UI"/>
          <w:color w:val="172B4D"/>
          <w:spacing w:val="-1"/>
          <w:shd w:val="clear" w:color="auto" w:fill="FFFFFF"/>
          <w:lang w:val="en-US"/>
        </w:rPr>
        <w:t xml:space="preserve">See </w:t>
      </w:r>
      <w:hyperlink r:id="rId7" w:tooltip="https://tools.ietf.org/html/draft-ietf-oauth-browser-based-apps-00" w:history="1">
        <w:r w:rsidRPr="0027332C">
          <w:rPr>
            <w:rStyle w:val="Hyperlink"/>
            <w:rFonts w:ascii="Segoe UI" w:hAnsi="Segoe UI" w:cs="Segoe UI"/>
            <w:color w:val="0052CC"/>
            <w:spacing w:val="-1"/>
            <w:shd w:val="clear" w:color="auto" w:fill="FFFFFF"/>
            <w:lang w:val="en-US"/>
          </w:rPr>
          <w:t>https://tools.ietf.org/html/draft-ietf-oauth-browser-based-apps-00</w:t>
        </w:r>
      </w:hyperlink>
    </w:p>
  </w:footnote>
  <w:footnote w:id="13">
    <w:p w14:paraId="658D1A01" w14:textId="1A59BAB2" w:rsidR="00BF47B2" w:rsidRPr="00BF47B2" w:rsidRDefault="00BF47B2">
      <w:pPr>
        <w:pStyle w:val="Funotentext"/>
        <w:rPr>
          <w:lang w:val="en-US"/>
        </w:rPr>
      </w:pPr>
      <w:r>
        <w:rPr>
          <w:rStyle w:val="Funotenzeichen"/>
        </w:rPr>
        <w:footnoteRef/>
      </w:r>
      <w:r w:rsidRPr="00BF47B2">
        <w:rPr>
          <w:lang w:val="en-US"/>
        </w:rPr>
        <w:t xml:space="preserve"> </w:t>
      </w:r>
      <w:r w:rsidRPr="00BF47B2">
        <w:rPr>
          <w:rFonts w:ascii="Segoe UI" w:hAnsi="Segoe UI" w:cs="Segoe UI"/>
          <w:color w:val="172B4D"/>
          <w:spacing w:val="-1"/>
          <w:shd w:val="clear" w:color="auto" w:fill="FFFFFF"/>
          <w:lang w:val="en-US"/>
        </w:rPr>
        <w:t xml:space="preserve">See </w:t>
      </w:r>
      <w:hyperlink r:id="rId8" w:tooltip="https://tools.ietf.org/html/draft-ietf-oauth-security-topics-14" w:history="1">
        <w:r w:rsidRPr="00BF47B2">
          <w:rPr>
            <w:rStyle w:val="Hyperlink"/>
            <w:rFonts w:ascii="Segoe UI" w:hAnsi="Segoe UI" w:cs="Segoe UI"/>
            <w:color w:val="0052CC"/>
            <w:spacing w:val="-1"/>
            <w:shd w:val="clear" w:color="auto" w:fill="FFFFFF"/>
            <w:lang w:val="en-US"/>
          </w:rPr>
          <w:t>https://tools.ietf.org/html/draft-ietf-oauth-security-topics-14</w:t>
        </w:r>
      </w:hyperlink>
    </w:p>
  </w:footnote>
  <w:footnote w:id="14">
    <w:p w14:paraId="1D36ED88" w14:textId="78B8FD01" w:rsidR="0090775B" w:rsidRDefault="0090775B">
      <w:pPr>
        <w:pStyle w:val="footnotedescription"/>
        <w:spacing w:after="2" w:line="252" w:lineRule="auto"/>
        <w:ind w:right="4"/>
      </w:pPr>
      <w:r>
        <w:rPr>
          <w:rStyle w:val="footnotemark"/>
        </w:rPr>
        <w:footnoteRef/>
      </w:r>
      <w:r>
        <w:rPr>
          <w:rFonts w:ascii="Calibri" w:eastAsia="Calibri" w:hAnsi="Calibri" w:cs="Calibri"/>
          <w:sz w:val="22"/>
        </w:rPr>
        <w:t xml:space="preserve"> </w:t>
      </w:r>
      <w:r w:rsidRPr="00452041">
        <w:rPr>
          <w:rFonts w:ascii="Calibri" w:eastAsia="Calibri" w:hAnsi="Calibri" w:cs="Calibri"/>
          <w:szCs w:val="20"/>
        </w:rPr>
        <w:t>HTTP Strict Transport Security (</w:t>
      </w:r>
      <w:proofErr w:type="spellStart"/>
      <w:r w:rsidRPr="00452041">
        <w:rPr>
          <w:rFonts w:ascii="Calibri" w:eastAsia="Calibri" w:hAnsi="Calibri" w:cs="Calibri"/>
          <w:szCs w:val="20"/>
        </w:rPr>
        <w:t>HSTS</w:t>
      </w:r>
      <w:proofErr w:type="spellEnd"/>
      <w:r w:rsidRPr="00452041">
        <w:rPr>
          <w:rFonts w:ascii="Calibri" w:eastAsia="Calibri" w:hAnsi="Calibri" w:cs="Calibri"/>
          <w:szCs w:val="20"/>
        </w:rPr>
        <w:t>) forces users of a web site to exclusively access it via HTTPS for a defined amount of time. Before using this header, you should ensure that all requests to this host (and to all subdomains when using „</w:t>
      </w:r>
      <w:proofErr w:type="spellStart"/>
      <w:r w:rsidRPr="00452041">
        <w:rPr>
          <w:rFonts w:ascii="Calibri" w:eastAsia="Calibri" w:hAnsi="Calibri" w:cs="Calibri"/>
          <w:szCs w:val="20"/>
        </w:rPr>
        <w:t>includeSubDomains</w:t>
      </w:r>
      <w:proofErr w:type="spellEnd"/>
      <w:r w:rsidRPr="00452041">
        <w:rPr>
          <w:rFonts w:ascii="Calibri" w:eastAsia="Calibri" w:hAnsi="Calibri" w:cs="Calibri"/>
          <w:szCs w:val="20"/>
        </w:rPr>
        <w:t xml:space="preserve">” attribute) can be executed using HTTPS. This header prevents certain man-in-the-middle attacks. </w:t>
      </w:r>
    </w:p>
  </w:footnote>
  <w:footnote w:id="15">
    <w:p w14:paraId="5F432C02" w14:textId="19D481E6" w:rsidR="0090775B" w:rsidRDefault="0090775B">
      <w:pPr>
        <w:pStyle w:val="footnotedescription"/>
      </w:pPr>
      <w:r>
        <w:rPr>
          <w:rStyle w:val="footnotemark"/>
        </w:rPr>
        <w:footnoteRef/>
      </w:r>
      <w:r>
        <w:rPr>
          <w:rFonts w:ascii="Calibri" w:eastAsia="Calibri" w:hAnsi="Calibri" w:cs="Calibri"/>
          <w:sz w:val="22"/>
        </w:rPr>
        <w:t xml:space="preserve"> </w:t>
      </w:r>
      <w:r w:rsidRPr="00452041">
        <w:rPr>
          <w:rFonts w:ascii="Calibri" w:eastAsia="Calibri" w:hAnsi="Calibri" w:cs="Calibri"/>
          <w:szCs w:val="20"/>
        </w:rPr>
        <w:t>Additional Cross-site Scripting prevention (IE only)</w:t>
      </w:r>
      <w:r w:rsidR="00452041">
        <w:rPr>
          <w:rFonts w:ascii="Calibri" w:eastAsia="Calibri" w:hAnsi="Calibri" w:cs="Calibri"/>
          <w:szCs w:val="20"/>
        </w:rPr>
        <w:t>.</w:t>
      </w:r>
    </w:p>
  </w:footnote>
  <w:footnote w:id="16">
    <w:p w14:paraId="6F8676CB" w14:textId="77777777" w:rsidR="0090775B" w:rsidRDefault="0090775B" w:rsidP="00261318">
      <w:pPr>
        <w:pStyle w:val="footnotedescription"/>
        <w:spacing w:line="276" w:lineRule="auto"/>
      </w:pPr>
      <w:r>
        <w:rPr>
          <w:rStyle w:val="footnotemark"/>
        </w:rPr>
        <w:footnoteRef/>
      </w:r>
      <w:r>
        <w:rPr>
          <w:rFonts w:ascii="Calibri" w:eastAsia="Calibri" w:hAnsi="Calibri" w:cs="Calibri"/>
          <w:sz w:val="22"/>
        </w:rPr>
        <w:t xml:space="preserve"> </w:t>
      </w:r>
      <w:r w:rsidRPr="00452041">
        <w:rPr>
          <w:rFonts w:ascii="Calibri" w:eastAsia="Calibri" w:hAnsi="Calibri" w:cs="Calibri"/>
          <w:szCs w:val="20"/>
        </w:rPr>
        <w:t>Deactivation of MIME sniffing in browsers that are used to identify MIME types but also to execute certain Cross-site Scripting attacks.</w:t>
      </w:r>
      <w:r>
        <w:rPr>
          <w:rFonts w:ascii="Calibri" w:eastAsia="Calibri" w:hAnsi="Calibri" w:cs="Calibri"/>
          <w:sz w:val="22"/>
        </w:rPr>
        <w:t xml:space="preserve"> </w:t>
      </w:r>
    </w:p>
  </w:footnote>
  <w:footnote w:id="17">
    <w:p w14:paraId="00534525" w14:textId="3997E7F2" w:rsidR="004B5BE2" w:rsidRPr="00452041" w:rsidRDefault="004B5BE2" w:rsidP="000427E5">
      <w:pPr>
        <w:pStyle w:val="Funotentext"/>
        <w:rPr>
          <w:lang w:val="en-US"/>
        </w:rPr>
      </w:pPr>
      <w:r w:rsidRPr="009E2D2D">
        <w:rPr>
          <w:rStyle w:val="Funotenzeichen"/>
          <w:rFonts w:asciiTheme="minorHAnsi" w:hAnsiTheme="minorHAnsi"/>
          <w:sz w:val="22"/>
          <w:szCs w:val="22"/>
        </w:rPr>
        <w:footnoteRef/>
      </w:r>
      <w:r w:rsidRPr="00310CC1">
        <w:rPr>
          <w:rFonts w:asciiTheme="minorHAnsi" w:hAnsiTheme="minorHAnsi"/>
          <w:sz w:val="22"/>
          <w:szCs w:val="22"/>
          <w:lang w:val="en-US"/>
        </w:rPr>
        <w:t xml:space="preserve"> </w:t>
      </w:r>
      <w:r w:rsidRPr="00452041">
        <w:rPr>
          <w:rFonts w:asciiTheme="minorHAnsi" w:hAnsiTheme="minorHAnsi"/>
          <w:lang w:val="en-US"/>
        </w:rPr>
        <w:t>A Content Security Policy (</w:t>
      </w:r>
      <w:proofErr w:type="spellStart"/>
      <w:r w:rsidRPr="00452041">
        <w:rPr>
          <w:rFonts w:asciiTheme="minorHAnsi" w:hAnsiTheme="minorHAnsi"/>
          <w:lang w:val="en-US"/>
        </w:rPr>
        <w:t>CSP</w:t>
      </w:r>
      <w:proofErr w:type="spellEnd"/>
      <w:r w:rsidRPr="00452041">
        <w:rPr>
          <w:rFonts w:asciiTheme="minorHAnsi" w:hAnsiTheme="minorHAnsi"/>
          <w:lang w:val="en-US"/>
        </w:rPr>
        <w:t>) provides an additional but very effective client-side protection against many common client-</w:t>
      </w:r>
      <w:proofErr w:type="spellStart"/>
      <w:r w:rsidRPr="00452041">
        <w:rPr>
          <w:rFonts w:asciiTheme="minorHAnsi" w:hAnsiTheme="minorHAnsi"/>
          <w:lang w:val="en-US"/>
        </w:rPr>
        <w:t>dite</w:t>
      </w:r>
      <w:proofErr w:type="spellEnd"/>
      <w:r w:rsidRPr="00452041">
        <w:rPr>
          <w:rFonts w:asciiTheme="minorHAnsi" w:hAnsiTheme="minorHAnsi"/>
          <w:lang w:val="en-US"/>
        </w:rPr>
        <w:t xml:space="preserve"> attacks such as Cross-site Scripting (</w:t>
      </w:r>
      <w:proofErr w:type="spellStart"/>
      <w:r w:rsidRPr="00452041">
        <w:rPr>
          <w:rFonts w:asciiTheme="minorHAnsi" w:hAnsiTheme="minorHAnsi"/>
          <w:lang w:val="en-US"/>
        </w:rPr>
        <w:t>XSS</w:t>
      </w:r>
      <w:proofErr w:type="spellEnd"/>
      <w:r w:rsidRPr="00452041">
        <w:rPr>
          <w:rFonts w:asciiTheme="minorHAnsi" w:hAnsiTheme="minorHAnsi"/>
          <w:lang w:val="en-US"/>
        </w:rPr>
        <w:t xml:space="preserve">). Applications must explicitly support it which often requires a </w:t>
      </w:r>
      <w:proofErr w:type="spellStart"/>
      <w:r w:rsidRPr="00452041">
        <w:rPr>
          <w:rFonts w:asciiTheme="minorHAnsi" w:hAnsiTheme="minorHAnsi"/>
          <w:lang w:val="en-US"/>
        </w:rPr>
        <w:t>CSP</w:t>
      </w:r>
      <w:proofErr w:type="spellEnd"/>
      <w:r w:rsidRPr="00452041">
        <w:rPr>
          <w:rFonts w:asciiTheme="minorHAnsi" w:hAnsiTheme="minorHAnsi"/>
          <w:lang w:val="en-US"/>
        </w:rPr>
        <w:t xml:space="preserve"> compliant </w:t>
      </w:r>
      <w:proofErr w:type="spellStart"/>
      <w:r w:rsidRPr="00452041">
        <w:rPr>
          <w:rFonts w:asciiTheme="minorHAnsi" w:hAnsiTheme="minorHAnsi"/>
          <w:lang w:val="en-US"/>
        </w:rPr>
        <w:t>MVC</w:t>
      </w:r>
      <w:proofErr w:type="spellEnd"/>
      <w:r w:rsidRPr="00452041">
        <w:rPr>
          <w:rFonts w:asciiTheme="minorHAnsi" w:hAnsiTheme="minorHAnsi"/>
          <w:lang w:val="en-US"/>
        </w:rPr>
        <w:t xml:space="preserve">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F7B"/>
    <w:multiLevelType w:val="hybridMultilevel"/>
    <w:tmpl w:val="27EAC74A"/>
    <w:lvl w:ilvl="0" w:tplc="04070017">
      <w:start w:val="1"/>
      <w:numFmt w:val="lowerLetter"/>
      <w:lvlText w:val="%1)"/>
      <w:lvlJc w:val="left"/>
      <w:pPr>
        <w:ind w:left="730" w:hanging="360"/>
      </w:pPr>
    </w:lvl>
    <w:lvl w:ilvl="1" w:tplc="0407001B">
      <w:start w:val="1"/>
      <w:numFmt w:val="lowerRoman"/>
      <w:lvlText w:val="%2."/>
      <w:lvlJc w:val="right"/>
      <w:pPr>
        <w:ind w:left="1450" w:hanging="360"/>
      </w:pPr>
    </w:lvl>
    <w:lvl w:ilvl="2" w:tplc="0407001B">
      <w:start w:val="1"/>
      <w:numFmt w:val="lowerRoman"/>
      <w:lvlText w:val="%3."/>
      <w:lvlJc w:val="right"/>
      <w:pPr>
        <w:ind w:left="2170" w:hanging="180"/>
      </w:pPr>
    </w:lvl>
    <w:lvl w:ilvl="3" w:tplc="0407000F" w:tentative="1">
      <w:start w:val="1"/>
      <w:numFmt w:val="decimal"/>
      <w:lvlText w:val="%4."/>
      <w:lvlJc w:val="left"/>
      <w:pPr>
        <w:ind w:left="2890" w:hanging="360"/>
      </w:pPr>
    </w:lvl>
    <w:lvl w:ilvl="4" w:tplc="04070019" w:tentative="1">
      <w:start w:val="1"/>
      <w:numFmt w:val="lowerLetter"/>
      <w:lvlText w:val="%5."/>
      <w:lvlJc w:val="left"/>
      <w:pPr>
        <w:ind w:left="3610" w:hanging="360"/>
      </w:pPr>
    </w:lvl>
    <w:lvl w:ilvl="5" w:tplc="0407001B" w:tentative="1">
      <w:start w:val="1"/>
      <w:numFmt w:val="lowerRoman"/>
      <w:lvlText w:val="%6."/>
      <w:lvlJc w:val="right"/>
      <w:pPr>
        <w:ind w:left="4330" w:hanging="180"/>
      </w:pPr>
    </w:lvl>
    <w:lvl w:ilvl="6" w:tplc="0407000F" w:tentative="1">
      <w:start w:val="1"/>
      <w:numFmt w:val="decimal"/>
      <w:lvlText w:val="%7."/>
      <w:lvlJc w:val="left"/>
      <w:pPr>
        <w:ind w:left="5050" w:hanging="360"/>
      </w:pPr>
    </w:lvl>
    <w:lvl w:ilvl="7" w:tplc="04070019" w:tentative="1">
      <w:start w:val="1"/>
      <w:numFmt w:val="lowerLetter"/>
      <w:lvlText w:val="%8."/>
      <w:lvlJc w:val="left"/>
      <w:pPr>
        <w:ind w:left="5770" w:hanging="360"/>
      </w:pPr>
    </w:lvl>
    <w:lvl w:ilvl="8" w:tplc="0407001B" w:tentative="1">
      <w:start w:val="1"/>
      <w:numFmt w:val="lowerRoman"/>
      <w:lvlText w:val="%9."/>
      <w:lvlJc w:val="right"/>
      <w:pPr>
        <w:ind w:left="6490" w:hanging="180"/>
      </w:pPr>
    </w:lvl>
  </w:abstractNum>
  <w:abstractNum w:abstractNumId="1" w15:restartNumberingAfterBreak="0">
    <w:nsid w:val="0021314D"/>
    <w:multiLevelType w:val="hybridMultilevel"/>
    <w:tmpl w:val="268E5B32"/>
    <w:lvl w:ilvl="0" w:tplc="1396E0E0">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180E2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8EECA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FEF79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B042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B651E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707C4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E018C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EE1DC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6434BF"/>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E0021E"/>
    <w:multiLevelType w:val="hybridMultilevel"/>
    <w:tmpl w:val="DD4E81C0"/>
    <w:lvl w:ilvl="0" w:tplc="2434221C">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C05688">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42DE6C">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0AD7B2">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E47B7C">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9807A4">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BC47A8">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E6F4A">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283D48">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7027F17"/>
    <w:multiLevelType w:val="hybridMultilevel"/>
    <w:tmpl w:val="EAE280AA"/>
    <w:lvl w:ilvl="0" w:tplc="2C7AA6B2">
      <w:start w:val="1"/>
      <w:numFmt w:val="bullet"/>
      <w:lvlText w:val="-"/>
      <w:lvlJc w:val="left"/>
      <w:pPr>
        <w:ind w:left="7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4070015">
      <w:start w:val="1"/>
      <w:numFmt w:val="decimal"/>
      <w:lvlText w:val="(%2)"/>
      <w:lvlJc w:val="left"/>
      <w:pPr>
        <w:ind w:left="1457"/>
      </w:pPr>
      <w:rPr>
        <w:b/>
        <w:bCs/>
        <w:i w:val="0"/>
        <w:strike w:val="0"/>
        <w:dstrike w:val="0"/>
        <w:color w:val="000000"/>
        <w:sz w:val="22"/>
        <w:szCs w:val="22"/>
        <w:u w:val="none" w:color="000000"/>
        <w:bdr w:val="none" w:sz="0" w:space="0" w:color="auto"/>
        <w:shd w:val="clear" w:color="auto" w:fill="auto"/>
        <w:vertAlign w:val="baseline"/>
      </w:rPr>
    </w:lvl>
    <w:lvl w:ilvl="2" w:tplc="A2842BD8">
      <w:start w:val="1"/>
      <w:numFmt w:val="bullet"/>
      <w:lvlText w:val="▪"/>
      <w:lvlJc w:val="left"/>
      <w:pPr>
        <w:ind w:left="21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2DE328C">
      <w:start w:val="1"/>
      <w:numFmt w:val="bullet"/>
      <w:lvlText w:val="•"/>
      <w:lvlJc w:val="left"/>
      <w:pPr>
        <w:ind w:left="28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F3E6A5A">
      <w:start w:val="1"/>
      <w:numFmt w:val="bullet"/>
      <w:lvlText w:val="o"/>
      <w:lvlJc w:val="left"/>
      <w:pPr>
        <w:ind w:left="36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4B27AC2">
      <w:start w:val="1"/>
      <w:numFmt w:val="bullet"/>
      <w:lvlText w:val="▪"/>
      <w:lvlJc w:val="left"/>
      <w:pPr>
        <w:ind w:left="433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4928266">
      <w:start w:val="1"/>
      <w:numFmt w:val="bullet"/>
      <w:lvlText w:val="•"/>
      <w:lvlJc w:val="left"/>
      <w:pPr>
        <w:ind w:left="505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0E8775E">
      <w:start w:val="1"/>
      <w:numFmt w:val="bullet"/>
      <w:lvlText w:val="o"/>
      <w:lvlJc w:val="left"/>
      <w:pPr>
        <w:ind w:left="57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4D4F0D0">
      <w:start w:val="1"/>
      <w:numFmt w:val="bullet"/>
      <w:lvlText w:val="▪"/>
      <w:lvlJc w:val="left"/>
      <w:pPr>
        <w:ind w:left="64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B00D01"/>
    <w:multiLevelType w:val="hybridMultilevel"/>
    <w:tmpl w:val="12C808D6"/>
    <w:lvl w:ilvl="0" w:tplc="0407001B">
      <w:start w:val="1"/>
      <w:numFmt w:val="lowerRoman"/>
      <w:lvlText w:val="%1."/>
      <w:lvlJc w:val="right"/>
      <w:pPr>
        <w:ind w:left="145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5927D2"/>
    <w:multiLevelType w:val="multilevel"/>
    <w:tmpl w:val="353CB76E"/>
    <w:name w:val="picList"/>
    <w:lvl w:ilvl="0">
      <w:start w:val="1"/>
      <w:numFmt w:val="decimal"/>
      <w:lvlText w:val="%1."/>
      <w:lvlJc w:val="left"/>
      <w:pPr>
        <w:tabs>
          <w:tab w:val="num" w:pos="369"/>
        </w:tabs>
        <w:ind w:left="369" w:hanging="369"/>
      </w:pPr>
      <w:rPr>
        <w:rFonts w:hint="default"/>
      </w:rPr>
    </w:lvl>
    <w:lvl w:ilvl="1">
      <w:start w:val="1"/>
      <w:numFmt w:val="decimal"/>
      <w:lvlText w:val="%2."/>
      <w:lvlJc w:val="left"/>
      <w:pPr>
        <w:tabs>
          <w:tab w:val="num" w:pos="737"/>
        </w:tabs>
        <w:ind w:left="737" w:hanging="368"/>
      </w:pPr>
      <w:rPr>
        <w:rFonts w:hint="default"/>
        <w:lang w:val="de-DE"/>
      </w:rPr>
    </w:lvl>
    <w:lvl w:ilvl="2">
      <w:start w:val="1"/>
      <w:numFmt w:val="lowerLetter"/>
      <w:pStyle w:val="SpListArabic3"/>
      <w:lvlText w:val="%3."/>
      <w:lvlJc w:val="left"/>
      <w:pPr>
        <w:tabs>
          <w:tab w:val="num" w:pos="1106"/>
        </w:tabs>
        <w:ind w:left="1106" w:hanging="369"/>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050107E"/>
    <w:multiLevelType w:val="hybridMultilevel"/>
    <w:tmpl w:val="D71A8C38"/>
    <w:lvl w:ilvl="0" w:tplc="4378D4F6">
      <w:start w:val="1"/>
      <w:numFmt w:val="decimal"/>
      <w:lvlText w:val="%1."/>
      <w:lvlJc w:val="left"/>
      <w:pPr>
        <w:ind w:left="346" w:hanging="360"/>
      </w:pPr>
      <w:rPr>
        <w:rFonts w:hint="default"/>
      </w:rPr>
    </w:lvl>
    <w:lvl w:ilvl="1" w:tplc="04070017">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8" w15:restartNumberingAfterBreak="0">
    <w:nsid w:val="106F361D"/>
    <w:multiLevelType w:val="hybridMultilevel"/>
    <w:tmpl w:val="8584AE96"/>
    <w:lvl w:ilvl="0" w:tplc="4378D4F6">
      <w:start w:val="1"/>
      <w:numFmt w:val="decimal"/>
      <w:lvlText w:val="%1."/>
      <w:lvlJc w:val="left"/>
      <w:pPr>
        <w:ind w:left="346" w:hanging="360"/>
      </w:pPr>
      <w:rPr>
        <w:rFonts w:hint="default"/>
      </w:rPr>
    </w:lvl>
    <w:lvl w:ilvl="1" w:tplc="04070017">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9" w15:restartNumberingAfterBreak="0">
    <w:nsid w:val="11B16DCF"/>
    <w:multiLevelType w:val="hybridMultilevel"/>
    <w:tmpl w:val="99DE76D4"/>
    <w:lvl w:ilvl="0" w:tplc="2B36FEA8">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D2E626">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C8ED44">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60378E">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34960E">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725702">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A61C6E">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1E8B10">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74AEBC">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2323DB7"/>
    <w:multiLevelType w:val="hybridMultilevel"/>
    <w:tmpl w:val="953EF128"/>
    <w:lvl w:ilvl="0" w:tplc="23861724">
      <w:start w:val="1"/>
      <w:numFmt w:val="bullet"/>
      <w:lvlText w:val="-"/>
      <w:lvlJc w:val="left"/>
      <w:pPr>
        <w:ind w:left="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58E7A2">
      <w:start w:val="1"/>
      <w:numFmt w:val="bullet"/>
      <w:lvlText w:val="o"/>
      <w:lvlJc w:val="left"/>
      <w:pPr>
        <w:ind w:left="1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B6C420">
      <w:start w:val="1"/>
      <w:numFmt w:val="bullet"/>
      <w:lvlText w:val="▪"/>
      <w:lvlJc w:val="left"/>
      <w:pPr>
        <w:ind w:left="2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BAC4A8">
      <w:start w:val="1"/>
      <w:numFmt w:val="bullet"/>
      <w:lvlText w:val="•"/>
      <w:lvlJc w:val="left"/>
      <w:pPr>
        <w:ind w:left="2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0E7AF0">
      <w:start w:val="1"/>
      <w:numFmt w:val="bullet"/>
      <w:lvlText w:val="o"/>
      <w:lvlJc w:val="left"/>
      <w:pPr>
        <w:ind w:left="3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28F4EC">
      <w:start w:val="1"/>
      <w:numFmt w:val="bullet"/>
      <w:lvlText w:val="▪"/>
      <w:lvlJc w:val="left"/>
      <w:pPr>
        <w:ind w:left="4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F69F44">
      <w:start w:val="1"/>
      <w:numFmt w:val="bullet"/>
      <w:lvlText w:val="•"/>
      <w:lvlJc w:val="left"/>
      <w:pPr>
        <w:ind w:left="5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E7300">
      <w:start w:val="1"/>
      <w:numFmt w:val="bullet"/>
      <w:lvlText w:val="o"/>
      <w:lvlJc w:val="left"/>
      <w:pPr>
        <w:ind w:left="5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9E025E">
      <w:start w:val="1"/>
      <w:numFmt w:val="bullet"/>
      <w:lvlText w:val="▪"/>
      <w:lvlJc w:val="left"/>
      <w:pPr>
        <w:ind w:left="6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5F62B13"/>
    <w:multiLevelType w:val="hybridMultilevel"/>
    <w:tmpl w:val="5EBCE9B0"/>
    <w:lvl w:ilvl="0" w:tplc="04070017">
      <w:start w:val="1"/>
      <w:numFmt w:val="lowerLetter"/>
      <w:lvlText w:val="%1)"/>
      <w:lvlJc w:val="left"/>
      <w:pPr>
        <w:ind w:left="740"/>
      </w:pPr>
      <w:rPr>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45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7607678"/>
    <w:multiLevelType w:val="hybridMultilevel"/>
    <w:tmpl w:val="5EBCE9B0"/>
    <w:lvl w:ilvl="0" w:tplc="04070017">
      <w:start w:val="1"/>
      <w:numFmt w:val="lowerLetter"/>
      <w:lvlText w:val="%1)"/>
      <w:lvlJc w:val="left"/>
      <w:pPr>
        <w:ind w:left="740"/>
      </w:pPr>
      <w:rPr>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45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9C43959"/>
    <w:multiLevelType w:val="hybridMultilevel"/>
    <w:tmpl w:val="8AE4D750"/>
    <w:lvl w:ilvl="0" w:tplc="4378D4F6">
      <w:start w:val="1"/>
      <w:numFmt w:val="decimal"/>
      <w:lvlText w:val="%1."/>
      <w:lvlJc w:val="left"/>
      <w:pPr>
        <w:ind w:left="346" w:hanging="360"/>
      </w:pPr>
      <w:rPr>
        <w:rFonts w:hint="default"/>
      </w:rPr>
    </w:lvl>
    <w:lvl w:ilvl="1" w:tplc="04070019">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14" w15:restartNumberingAfterBreak="0">
    <w:nsid w:val="1A003516"/>
    <w:multiLevelType w:val="hybridMultilevel"/>
    <w:tmpl w:val="9F029180"/>
    <w:lvl w:ilvl="0" w:tplc="04070017">
      <w:start w:val="1"/>
      <w:numFmt w:val="lowerLetter"/>
      <w:lvlText w:val="%1)"/>
      <w:lvlJc w:val="left"/>
      <w:pPr>
        <w:ind w:left="730" w:hanging="360"/>
      </w:pPr>
    </w:lvl>
    <w:lvl w:ilvl="1" w:tplc="04070019">
      <w:start w:val="1"/>
      <w:numFmt w:val="lowerLetter"/>
      <w:lvlText w:val="%2."/>
      <w:lvlJc w:val="left"/>
      <w:pPr>
        <w:ind w:left="1450" w:hanging="360"/>
      </w:pPr>
    </w:lvl>
    <w:lvl w:ilvl="2" w:tplc="0407001B">
      <w:start w:val="1"/>
      <w:numFmt w:val="lowerRoman"/>
      <w:lvlText w:val="%3."/>
      <w:lvlJc w:val="right"/>
      <w:pPr>
        <w:ind w:left="2170" w:hanging="180"/>
      </w:pPr>
    </w:lvl>
    <w:lvl w:ilvl="3" w:tplc="0407000F" w:tentative="1">
      <w:start w:val="1"/>
      <w:numFmt w:val="decimal"/>
      <w:lvlText w:val="%4."/>
      <w:lvlJc w:val="left"/>
      <w:pPr>
        <w:ind w:left="2890" w:hanging="360"/>
      </w:pPr>
    </w:lvl>
    <w:lvl w:ilvl="4" w:tplc="04070019" w:tentative="1">
      <w:start w:val="1"/>
      <w:numFmt w:val="lowerLetter"/>
      <w:lvlText w:val="%5."/>
      <w:lvlJc w:val="left"/>
      <w:pPr>
        <w:ind w:left="3610" w:hanging="360"/>
      </w:pPr>
    </w:lvl>
    <w:lvl w:ilvl="5" w:tplc="0407001B" w:tentative="1">
      <w:start w:val="1"/>
      <w:numFmt w:val="lowerRoman"/>
      <w:lvlText w:val="%6."/>
      <w:lvlJc w:val="right"/>
      <w:pPr>
        <w:ind w:left="4330" w:hanging="180"/>
      </w:pPr>
    </w:lvl>
    <w:lvl w:ilvl="6" w:tplc="0407000F" w:tentative="1">
      <w:start w:val="1"/>
      <w:numFmt w:val="decimal"/>
      <w:lvlText w:val="%7."/>
      <w:lvlJc w:val="left"/>
      <w:pPr>
        <w:ind w:left="5050" w:hanging="360"/>
      </w:pPr>
    </w:lvl>
    <w:lvl w:ilvl="7" w:tplc="04070019" w:tentative="1">
      <w:start w:val="1"/>
      <w:numFmt w:val="lowerLetter"/>
      <w:lvlText w:val="%8."/>
      <w:lvlJc w:val="left"/>
      <w:pPr>
        <w:ind w:left="5770" w:hanging="360"/>
      </w:pPr>
    </w:lvl>
    <w:lvl w:ilvl="8" w:tplc="0407001B" w:tentative="1">
      <w:start w:val="1"/>
      <w:numFmt w:val="lowerRoman"/>
      <w:lvlText w:val="%9."/>
      <w:lvlJc w:val="right"/>
      <w:pPr>
        <w:ind w:left="6490" w:hanging="180"/>
      </w:pPr>
    </w:lvl>
  </w:abstractNum>
  <w:abstractNum w:abstractNumId="15" w15:restartNumberingAfterBreak="0">
    <w:nsid w:val="1A003645"/>
    <w:multiLevelType w:val="hybridMultilevel"/>
    <w:tmpl w:val="4148D068"/>
    <w:lvl w:ilvl="0" w:tplc="4142DA44">
      <w:start w:val="1"/>
      <w:numFmt w:val="bullet"/>
      <w:lvlText w:val=""/>
      <w:lvlJc w:val="left"/>
      <w:pPr>
        <w:ind w:left="722" w:hanging="360"/>
      </w:pPr>
      <w:rPr>
        <w:rFonts w:ascii="Symbol" w:hAnsi="Symbol" w:hint="default"/>
      </w:rPr>
    </w:lvl>
    <w:lvl w:ilvl="1" w:tplc="04070003" w:tentative="1">
      <w:start w:val="1"/>
      <w:numFmt w:val="bullet"/>
      <w:lvlText w:val="o"/>
      <w:lvlJc w:val="left"/>
      <w:pPr>
        <w:ind w:left="1442" w:hanging="360"/>
      </w:pPr>
      <w:rPr>
        <w:rFonts w:ascii="Courier New" w:hAnsi="Courier New" w:cs="Courier New" w:hint="default"/>
      </w:rPr>
    </w:lvl>
    <w:lvl w:ilvl="2" w:tplc="04070005" w:tentative="1">
      <w:start w:val="1"/>
      <w:numFmt w:val="bullet"/>
      <w:lvlText w:val=""/>
      <w:lvlJc w:val="left"/>
      <w:pPr>
        <w:ind w:left="2162" w:hanging="360"/>
      </w:pPr>
      <w:rPr>
        <w:rFonts w:ascii="Wingdings" w:hAnsi="Wingdings" w:hint="default"/>
      </w:rPr>
    </w:lvl>
    <w:lvl w:ilvl="3" w:tplc="04070001" w:tentative="1">
      <w:start w:val="1"/>
      <w:numFmt w:val="bullet"/>
      <w:lvlText w:val=""/>
      <w:lvlJc w:val="left"/>
      <w:pPr>
        <w:ind w:left="2882" w:hanging="360"/>
      </w:pPr>
      <w:rPr>
        <w:rFonts w:ascii="Symbol" w:hAnsi="Symbol" w:hint="default"/>
      </w:rPr>
    </w:lvl>
    <w:lvl w:ilvl="4" w:tplc="04070003" w:tentative="1">
      <w:start w:val="1"/>
      <w:numFmt w:val="bullet"/>
      <w:lvlText w:val="o"/>
      <w:lvlJc w:val="left"/>
      <w:pPr>
        <w:ind w:left="3602" w:hanging="360"/>
      </w:pPr>
      <w:rPr>
        <w:rFonts w:ascii="Courier New" w:hAnsi="Courier New" w:cs="Courier New" w:hint="default"/>
      </w:rPr>
    </w:lvl>
    <w:lvl w:ilvl="5" w:tplc="04070005" w:tentative="1">
      <w:start w:val="1"/>
      <w:numFmt w:val="bullet"/>
      <w:lvlText w:val=""/>
      <w:lvlJc w:val="left"/>
      <w:pPr>
        <w:ind w:left="4322" w:hanging="360"/>
      </w:pPr>
      <w:rPr>
        <w:rFonts w:ascii="Wingdings" w:hAnsi="Wingdings" w:hint="default"/>
      </w:rPr>
    </w:lvl>
    <w:lvl w:ilvl="6" w:tplc="04070001" w:tentative="1">
      <w:start w:val="1"/>
      <w:numFmt w:val="bullet"/>
      <w:lvlText w:val=""/>
      <w:lvlJc w:val="left"/>
      <w:pPr>
        <w:ind w:left="5042" w:hanging="360"/>
      </w:pPr>
      <w:rPr>
        <w:rFonts w:ascii="Symbol" w:hAnsi="Symbol" w:hint="default"/>
      </w:rPr>
    </w:lvl>
    <w:lvl w:ilvl="7" w:tplc="04070003" w:tentative="1">
      <w:start w:val="1"/>
      <w:numFmt w:val="bullet"/>
      <w:lvlText w:val="o"/>
      <w:lvlJc w:val="left"/>
      <w:pPr>
        <w:ind w:left="5762" w:hanging="360"/>
      </w:pPr>
      <w:rPr>
        <w:rFonts w:ascii="Courier New" w:hAnsi="Courier New" w:cs="Courier New" w:hint="default"/>
      </w:rPr>
    </w:lvl>
    <w:lvl w:ilvl="8" w:tplc="04070005" w:tentative="1">
      <w:start w:val="1"/>
      <w:numFmt w:val="bullet"/>
      <w:lvlText w:val=""/>
      <w:lvlJc w:val="left"/>
      <w:pPr>
        <w:ind w:left="6482" w:hanging="360"/>
      </w:pPr>
      <w:rPr>
        <w:rFonts w:ascii="Wingdings" w:hAnsi="Wingdings" w:hint="default"/>
      </w:rPr>
    </w:lvl>
  </w:abstractNum>
  <w:abstractNum w:abstractNumId="16" w15:restartNumberingAfterBreak="0">
    <w:nsid w:val="1A1307B0"/>
    <w:multiLevelType w:val="hybridMultilevel"/>
    <w:tmpl w:val="1FC895F2"/>
    <w:lvl w:ilvl="0" w:tplc="E9B0C3CC">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8C09B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3843F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AC42F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B8E37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CB01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42036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10E7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B461C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FD97664"/>
    <w:multiLevelType w:val="hybridMultilevel"/>
    <w:tmpl w:val="60982776"/>
    <w:lvl w:ilvl="0" w:tplc="4378D4F6">
      <w:start w:val="1"/>
      <w:numFmt w:val="decimal"/>
      <w:lvlText w:val="%1."/>
      <w:lvlJc w:val="left"/>
      <w:pPr>
        <w:ind w:left="346" w:hanging="360"/>
      </w:pPr>
      <w:rPr>
        <w:rFonts w:hint="default"/>
      </w:rPr>
    </w:lvl>
    <w:lvl w:ilvl="1" w:tplc="04070017">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18" w15:restartNumberingAfterBreak="0">
    <w:nsid w:val="20FA49AB"/>
    <w:multiLevelType w:val="hybridMultilevel"/>
    <w:tmpl w:val="E8BE6DB4"/>
    <w:lvl w:ilvl="0" w:tplc="34749B1A">
      <w:start w:val="1"/>
      <w:numFmt w:val="bullet"/>
      <w:lvlText w:val="-"/>
      <w:lvlJc w:val="left"/>
      <w:pPr>
        <w:ind w:left="7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EC4400A">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9C91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50B4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DC8F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B659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92555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143D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00A3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1334AF9"/>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32D2948"/>
    <w:multiLevelType w:val="hybridMultilevel"/>
    <w:tmpl w:val="E8FCBDF0"/>
    <w:lvl w:ilvl="0" w:tplc="04070015">
      <w:start w:val="1"/>
      <w:numFmt w:val="decimal"/>
      <w:lvlText w:val="(%1)"/>
      <w:lvlJc w:val="left"/>
      <w:pPr>
        <w:ind w:left="1466" w:hanging="360"/>
      </w:pPr>
    </w:lvl>
    <w:lvl w:ilvl="1" w:tplc="04070019" w:tentative="1">
      <w:start w:val="1"/>
      <w:numFmt w:val="lowerLetter"/>
      <w:lvlText w:val="%2."/>
      <w:lvlJc w:val="left"/>
      <w:pPr>
        <w:ind w:left="2186" w:hanging="360"/>
      </w:pPr>
    </w:lvl>
    <w:lvl w:ilvl="2" w:tplc="0407001B" w:tentative="1">
      <w:start w:val="1"/>
      <w:numFmt w:val="lowerRoman"/>
      <w:lvlText w:val="%3."/>
      <w:lvlJc w:val="right"/>
      <w:pPr>
        <w:ind w:left="2906" w:hanging="180"/>
      </w:pPr>
    </w:lvl>
    <w:lvl w:ilvl="3" w:tplc="0407000F" w:tentative="1">
      <w:start w:val="1"/>
      <w:numFmt w:val="decimal"/>
      <w:lvlText w:val="%4."/>
      <w:lvlJc w:val="left"/>
      <w:pPr>
        <w:ind w:left="3626" w:hanging="360"/>
      </w:pPr>
    </w:lvl>
    <w:lvl w:ilvl="4" w:tplc="04070019" w:tentative="1">
      <w:start w:val="1"/>
      <w:numFmt w:val="lowerLetter"/>
      <w:lvlText w:val="%5."/>
      <w:lvlJc w:val="left"/>
      <w:pPr>
        <w:ind w:left="4346" w:hanging="360"/>
      </w:pPr>
    </w:lvl>
    <w:lvl w:ilvl="5" w:tplc="0407001B" w:tentative="1">
      <w:start w:val="1"/>
      <w:numFmt w:val="lowerRoman"/>
      <w:lvlText w:val="%6."/>
      <w:lvlJc w:val="right"/>
      <w:pPr>
        <w:ind w:left="5066" w:hanging="180"/>
      </w:pPr>
    </w:lvl>
    <w:lvl w:ilvl="6" w:tplc="0407000F" w:tentative="1">
      <w:start w:val="1"/>
      <w:numFmt w:val="decimal"/>
      <w:lvlText w:val="%7."/>
      <w:lvlJc w:val="left"/>
      <w:pPr>
        <w:ind w:left="5786" w:hanging="360"/>
      </w:pPr>
    </w:lvl>
    <w:lvl w:ilvl="7" w:tplc="04070019" w:tentative="1">
      <w:start w:val="1"/>
      <w:numFmt w:val="lowerLetter"/>
      <w:lvlText w:val="%8."/>
      <w:lvlJc w:val="left"/>
      <w:pPr>
        <w:ind w:left="6506" w:hanging="360"/>
      </w:pPr>
    </w:lvl>
    <w:lvl w:ilvl="8" w:tplc="0407001B" w:tentative="1">
      <w:start w:val="1"/>
      <w:numFmt w:val="lowerRoman"/>
      <w:lvlText w:val="%9."/>
      <w:lvlJc w:val="right"/>
      <w:pPr>
        <w:ind w:left="7226" w:hanging="180"/>
      </w:pPr>
    </w:lvl>
  </w:abstractNum>
  <w:abstractNum w:abstractNumId="21" w15:restartNumberingAfterBreak="0">
    <w:nsid w:val="23750002"/>
    <w:multiLevelType w:val="hybridMultilevel"/>
    <w:tmpl w:val="E3E2D31C"/>
    <w:lvl w:ilvl="0" w:tplc="4378D4F6">
      <w:start w:val="1"/>
      <w:numFmt w:val="decimal"/>
      <w:lvlText w:val="%1."/>
      <w:lvlJc w:val="left"/>
      <w:pPr>
        <w:ind w:left="346" w:hanging="360"/>
      </w:pPr>
      <w:rPr>
        <w:rFonts w:hint="default"/>
      </w:rPr>
    </w:lvl>
    <w:lvl w:ilvl="1" w:tplc="04070017">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22" w15:restartNumberingAfterBreak="0">
    <w:nsid w:val="2DD21189"/>
    <w:multiLevelType w:val="hybridMultilevel"/>
    <w:tmpl w:val="C632EE0E"/>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08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3446553"/>
    <w:multiLevelType w:val="hybridMultilevel"/>
    <w:tmpl w:val="BD4E1068"/>
    <w:lvl w:ilvl="0" w:tplc="730AB3B6">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9" w:tentative="1">
      <w:start w:val="1"/>
      <w:numFmt w:val="lowerLetter"/>
      <w:lvlText w:val="%2."/>
      <w:lvlJc w:val="left"/>
      <w:pPr>
        <w:ind w:left="1783" w:hanging="360"/>
      </w:pPr>
    </w:lvl>
    <w:lvl w:ilvl="2" w:tplc="0407001B" w:tentative="1">
      <w:start w:val="1"/>
      <w:numFmt w:val="lowerRoman"/>
      <w:lvlText w:val="%3."/>
      <w:lvlJc w:val="right"/>
      <w:pPr>
        <w:ind w:left="2503" w:hanging="180"/>
      </w:pPr>
    </w:lvl>
    <w:lvl w:ilvl="3" w:tplc="0407000F" w:tentative="1">
      <w:start w:val="1"/>
      <w:numFmt w:val="decimal"/>
      <w:lvlText w:val="%4."/>
      <w:lvlJc w:val="left"/>
      <w:pPr>
        <w:ind w:left="3223" w:hanging="360"/>
      </w:pPr>
    </w:lvl>
    <w:lvl w:ilvl="4" w:tplc="04070019" w:tentative="1">
      <w:start w:val="1"/>
      <w:numFmt w:val="lowerLetter"/>
      <w:lvlText w:val="%5."/>
      <w:lvlJc w:val="left"/>
      <w:pPr>
        <w:ind w:left="3943" w:hanging="360"/>
      </w:pPr>
    </w:lvl>
    <w:lvl w:ilvl="5" w:tplc="0407001B" w:tentative="1">
      <w:start w:val="1"/>
      <w:numFmt w:val="lowerRoman"/>
      <w:lvlText w:val="%6."/>
      <w:lvlJc w:val="right"/>
      <w:pPr>
        <w:ind w:left="4663" w:hanging="180"/>
      </w:pPr>
    </w:lvl>
    <w:lvl w:ilvl="6" w:tplc="0407000F" w:tentative="1">
      <w:start w:val="1"/>
      <w:numFmt w:val="decimal"/>
      <w:lvlText w:val="%7."/>
      <w:lvlJc w:val="left"/>
      <w:pPr>
        <w:ind w:left="5383" w:hanging="360"/>
      </w:pPr>
    </w:lvl>
    <w:lvl w:ilvl="7" w:tplc="04070019" w:tentative="1">
      <w:start w:val="1"/>
      <w:numFmt w:val="lowerLetter"/>
      <w:lvlText w:val="%8."/>
      <w:lvlJc w:val="left"/>
      <w:pPr>
        <w:ind w:left="6103" w:hanging="360"/>
      </w:pPr>
    </w:lvl>
    <w:lvl w:ilvl="8" w:tplc="0407001B" w:tentative="1">
      <w:start w:val="1"/>
      <w:numFmt w:val="lowerRoman"/>
      <w:lvlText w:val="%9."/>
      <w:lvlJc w:val="right"/>
      <w:pPr>
        <w:ind w:left="6823" w:hanging="180"/>
      </w:pPr>
    </w:lvl>
  </w:abstractNum>
  <w:abstractNum w:abstractNumId="24" w15:restartNumberingAfterBreak="0">
    <w:nsid w:val="36A87B73"/>
    <w:multiLevelType w:val="hybridMultilevel"/>
    <w:tmpl w:val="8FC28434"/>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08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87524BF"/>
    <w:multiLevelType w:val="hybridMultilevel"/>
    <w:tmpl w:val="7BFE53E8"/>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CFF3A6B"/>
    <w:multiLevelType w:val="hybridMultilevel"/>
    <w:tmpl w:val="81EA5012"/>
    <w:lvl w:ilvl="0" w:tplc="15AA66AA">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lang w:val="en-US"/>
      </w:rPr>
    </w:lvl>
    <w:lvl w:ilvl="1" w:tplc="793C8B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58FB8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006F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8698C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6E512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BC32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DAF0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C2F33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1A22B15"/>
    <w:multiLevelType w:val="hybridMultilevel"/>
    <w:tmpl w:val="7BFE53E8"/>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7932796"/>
    <w:multiLevelType w:val="hybridMultilevel"/>
    <w:tmpl w:val="5EBCE9B0"/>
    <w:lvl w:ilvl="0" w:tplc="04070017">
      <w:start w:val="1"/>
      <w:numFmt w:val="lowerLetter"/>
      <w:lvlText w:val="%1)"/>
      <w:lvlJc w:val="left"/>
      <w:pPr>
        <w:ind w:left="740"/>
      </w:pPr>
      <w:rPr>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45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902072F"/>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AE4456E"/>
    <w:multiLevelType w:val="hybridMultilevel"/>
    <w:tmpl w:val="9260003C"/>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08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DEA46B6"/>
    <w:multiLevelType w:val="hybridMultilevel"/>
    <w:tmpl w:val="D1809F40"/>
    <w:lvl w:ilvl="0" w:tplc="4378D4F6">
      <w:start w:val="1"/>
      <w:numFmt w:val="decimal"/>
      <w:lvlText w:val="%1."/>
      <w:lvlJc w:val="left"/>
      <w:pPr>
        <w:ind w:left="346" w:hanging="360"/>
      </w:pPr>
      <w:rPr>
        <w:rFonts w:hint="default"/>
      </w:rPr>
    </w:lvl>
    <w:lvl w:ilvl="1" w:tplc="04070017">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32" w15:restartNumberingAfterBreak="0">
    <w:nsid w:val="51F02D29"/>
    <w:multiLevelType w:val="multilevel"/>
    <w:tmpl w:val="68D64F32"/>
    <w:lvl w:ilvl="0">
      <w:start w:val="1"/>
      <w:numFmt w:val="decimal"/>
      <w:pStyle w:val="berschrift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berschrift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23F0B2E"/>
    <w:multiLevelType w:val="hybridMultilevel"/>
    <w:tmpl w:val="34040F4A"/>
    <w:lvl w:ilvl="0" w:tplc="4378D4F6">
      <w:start w:val="1"/>
      <w:numFmt w:val="decimal"/>
      <w:lvlText w:val="%1."/>
      <w:lvlJc w:val="left"/>
      <w:pPr>
        <w:ind w:left="346" w:hanging="360"/>
      </w:pPr>
      <w:rPr>
        <w:rFonts w:hint="default"/>
      </w:rPr>
    </w:lvl>
    <w:lvl w:ilvl="1" w:tplc="04070017">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34" w15:restartNumberingAfterBreak="0">
    <w:nsid w:val="57AA6F59"/>
    <w:multiLevelType w:val="hybridMultilevel"/>
    <w:tmpl w:val="17F09022"/>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08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C5F7DDA"/>
    <w:multiLevelType w:val="hybridMultilevel"/>
    <w:tmpl w:val="952E92D6"/>
    <w:lvl w:ilvl="0" w:tplc="4378D4F6">
      <w:start w:val="1"/>
      <w:numFmt w:val="decimal"/>
      <w:lvlText w:val="%1."/>
      <w:lvlJc w:val="left"/>
      <w:pPr>
        <w:ind w:left="346" w:hanging="360"/>
      </w:pPr>
      <w:rPr>
        <w:rFonts w:hint="default"/>
      </w:rPr>
    </w:lvl>
    <w:lvl w:ilvl="1" w:tplc="04070019">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36" w15:restartNumberingAfterBreak="0">
    <w:nsid w:val="5E2D1CD0"/>
    <w:multiLevelType w:val="hybridMultilevel"/>
    <w:tmpl w:val="20B071EA"/>
    <w:lvl w:ilvl="0" w:tplc="816A2100">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6460A">
      <w:start w:val="2"/>
      <w:numFmt w:val="lowerLetter"/>
      <w:lvlText w:val="%2)"/>
      <w:lvlJc w:val="left"/>
      <w:pPr>
        <w:ind w:left="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F66CA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2A811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BCBCA4">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CCFD30">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F4EF50">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6E9F58">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1A54A0">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1AA1356"/>
    <w:multiLevelType w:val="hybridMultilevel"/>
    <w:tmpl w:val="7BFE53E8"/>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4765336"/>
    <w:multiLevelType w:val="hybridMultilevel"/>
    <w:tmpl w:val="DD4E81C0"/>
    <w:lvl w:ilvl="0" w:tplc="2434221C">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C05688">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42DE6C">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0AD7B2">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E47B7C">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9807A4">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BC47A8">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E6F4A">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283D48">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76E25CA"/>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99006F3"/>
    <w:multiLevelType w:val="hybridMultilevel"/>
    <w:tmpl w:val="96B06222"/>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08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9DA1139"/>
    <w:multiLevelType w:val="hybridMultilevel"/>
    <w:tmpl w:val="CF9E5CA2"/>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08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B637F74"/>
    <w:multiLevelType w:val="hybridMultilevel"/>
    <w:tmpl w:val="AC4EAB2E"/>
    <w:lvl w:ilvl="0" w:tplc="A94EAC0A">
      <w:start w:val="1"/>
      <w:numFmt w:val="lowerLetter"/>
      <w:lvlRestart w:val="0"/>
      <w:lvlText w:val="%1)"/>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9" w:tentative="1">
      <w:start w:val="1"/>
      <w:numFmt w:val="lowerLetter"/>
      <w:lvlText w:val="%2."/>
      <w:lvlJc w:val="left"/>
      <w:pPr>
        <w:ind w:left="1070" w:hanging="360"/>
      </w:pPr>
    </w:lvl>
    <w:lvl w:ilvl="2" w:tplc="0407001B" w:tentative="1">
      <w:start w:val="1"/>
      <w:numFmt w:val="lowerRoman"/>
      <w:lvlText w:val="%3."/>
      <w:lvlJc w:val="right"/>
      <w:pPr>
        <w:ind w:left="1790" w:hanging="180"/>
      </w:pPr>
    </w:lvl>
    <w:lvl w:ilvl="3" w:tplc="0407000F" w:tentative="1">
      <w:start w:val="1"/>
      <w:numFmt w:val="decimal"/>
      <w:lvlText w:val="%4."/>
      <w:lvlJc w:val="left"/>
      <w:pPr>
        <w:ind w:left="2510" w:hanging="360"/>
      </w:pPr>
    </w:lvl>
    <w:lvl w:ilvl="4" w:tplc="04070019" w:tentative="1">
      <w:start w:val="1"/>
      <w:numFmt w:val="lowerLetter"/>
      <w:lvlText w:val="%5."/>
      <w:lvlJc w:val="left"/>
      <w:pPr>
        <w:ind w:left="3230" w:hanging="360"/>
      </w:pPr>
    </w:lvl>
    <w:lvl w:ilvl="5" w:tplc="0407001B" w:tentative="1">
      <w:start w:val="1"/>
      <w:numFmt w:val="lowerRoman"/>
      <w:lvlText w:val="%6."/>
      <w:lvlJc w:val="right"/>
      <w:pPr>
        <w:ind w:left="3950" w:hanging="180"/>
      </w:pPr>
    </w:lvl>
    <w:lvl w:ilvl="6" w:tplc="0407000F" w:tentative="1">
      <w:start w:val="1"/>
      <w:numFmt w:val="decimal"/>
      <w:lvlText w:val="%7."/>
      <w:lvlJc w:val="left"/>
      <w:pPr>
        <w:ind w:left="4670" w:hanging="360"/>
      </w:pPr>
    </w:lvl>
    <w:lvl w:ilvl="7" w:tplc="04070019" w:tentative="1">
      <w:start w:val="1"/>
      <w:numFmt w:val="lowerLetter"/>
      <w:lvlText w:val="%8."/>
      <w:lvlJc w:val="left"/>
      <w:pPr>
        <w:ind w:left="5390" w:hanging="360"/>
      </w:pPr>
    </w:lvl>
    <w:lvl w:ilvl="8" w:tplc="0407001B" w:tentative="1">
      <w:start w:val="1"/>
      <w:numFmt w:val="lowerRoman"/>
      <w:lvlText w:val="%9."/>
      <w:lvlJc w:val="right"/>
      <w:pPr>
        <w:ind w:left="6110" w:hanging="180"/>
      </w:pPr>
    </w:lvl>
  </w:abstractNum>
  <w:abstractNum w:abstractNumId="43" w15:restartNumberingAfterBreak="0">
    <w:nsid w:val="6FBD64BF"/>
    <w:multiLevelType w:val="hybridMultilevel"/>
    <w:tmpl w:val="E8FCBDF0"/>
    <w:lvl w:ilvl="0" w:tplc="04070015">
      <w:start w:val="1"/>
      <w:numFmt w:val="decimal"/>
      <w:lvlText w:val="(%1)"/>
      <w:lvlJc w:val="left"/>
      <w:pPr>
        <w:ind w:left="1466" w:hanging="360"/>
      </w:pPr>
    </w:lvl>
    <w:lvl w:ilvl="1" w:tplc="04070019">
      <w:start w:val="1"/>
      <w:numFmt w:val="lowerLetter"/>
      <w:lvlText w:val="%2."/>
      <w:lvlJc w:val="left"/>
      <w:pPr>
        <w:ind w:left="2186" w:hanging="360"/>
      </w:pPr>
    </w:lvl>
    <w:lvl w:ilvl="2" w:tplc="0407001B">
      <w:start w:val="1"/>
      <w:numFmt w:val="lowerRoman"/>
      <w:lvlText w:val="%3."/>
      <w:lvlJc w:val="right"/>
      <w:pPr>
        <w:ind w:left="2906" w:hanging="180"/>
      </w:pPr>
    </w:lvl>
    <w:lvl w:ilvl="3" w:tplc="0407000F" w:tentative="1">
      <w:start w:val="1"/>
      <w:numFmt w:val="decimal"/>
      <w:lvlText w:val="%4."/>
      <w:lvlJc w:val="left"/>
      <w:pPr>
        <w:ind w:left="3626" w:hanging="360"/>
      </w:pPr>
    </w:lvl>
    <w:lvl w:ilvl="4" w:tplc="04070019" w:tentative="1">
      <w:start w:val="1"/>
      <w:numFmt w:val="lowerLetter"/>
      <w:lvlText w:val="%5."/>
      <w:lvlJc w:val="left"/>
      <w:pPr>
        <w:ind w:left="4346" w:hanging="360"/>
      </w:pPr>
    </w:lvl>
    <w:lvl w:ilvl="5" w:tplc="0407001B" w:tentative="1">
      <w:start w:val="1"/>
      <w:numFmt w:val="lowerRoman"/>
      <w:lvlText w:val="%6."/>
      <w:lvlJc w:val="right"/>
      <w:pPr>
        <w:ind w:left="5066" w:hanging="180"/>
      </w:pPr>
    </w:lvl>
    <w:lvl w:ilvl="6" w:tplc="0407000F" w:tentative="1">
      <w:start w:val="1"/>
      <w:numFmt w:val="decimal"/>
      <w:lvlText w:val="%7."/>
      <w:lvlJc w:val="left"/>
      <w:pPr>
        <w:ind w:left="5786" w:hanging="360"/>
      </w:pPr>
    </w:lvl>
    <w:lvl w:ilvl="7" w:tplc="04070019" w:tentative="1">
      <w:start w:val="1"/>
      <w:numFmt w:val="lowerLetter"/>
      <w:lvlText w:val="%8."/>
      <w:lvlJc w:val="left"/>
      <w:pPr>
        <w:ind w:left="6506" w:hanging="360"/>
      </w:pPr>
    </w:lvl>
    <w:lvl w:ilvl="8" w:tplc="0407001B" w:tentative="1">
      <w:start w:val="1"/>
      <w:numFmt w:val="lowerRoman"/>
      <w:lvlText w:val="%9."/>
      <w:lvlJc w:val="right"/>
      <w:pPr>
        <w:ind w:left="7226" w:hanging="180"/>
      </w:pPr>
    </w:lvl>
  </w:abstractNum>
  <w:abstractNum w:abstractNumId="44" w15:restartNumberingAfterBreak="0">
    <w:nsid w:val="6FDF013F"/>
    <w:multiLevelType w:val="hybridMultilevel"/>
    <w:tmpl w:val="EDA44FF8"/>
    <w:lvl w:ilvl="0" w:tplc="708E52D6">
      <w:start w:val="3"/>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98F9A0">
      <w:start w:val="1"/>
      <w:numFmt w:val="lowerLetter"/>
      <w:lvlText w:val="%2)"/>
      <w:lvlJc w:val="left"/>
      <w:pPr>
        <w:ind w:left="1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2099A0">
      <w:start w:val="1"/>
      <w:numFmt w:val="lowerRoman"/>
      <w:lvlText w:val="%3"/>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5CF64C">
      <w:start w:val="1"/>
      <w:numFmt w:val="decimal"/>
      <w:lvlText w:val="%4"/>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9AC574">
      <w:start w:val="1"/>
      <w:numFmt w:val="lowerLetter"/>
      <w:lvlText w:val="%5"/>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68D2C0">
      <w:start w:val="1"/>
      <w:numFmt w:val="lowerRoman"/>
      <w:lvlText w:val="%6"/>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6839C2">
      <w:start w:val="1"/>
      <w:numFmt w:val="decimal"/>
      <w:lvlText w:val="%7"/>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769BF8">
      <w:start w:val="1"/>
      <w:numFmt w:val="lowerLetter"/>
      <w:lvlText w:val="%8"/>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FACAC0">
      <w:start w:val="1"/>
      <w:numFmt w:val="lowerRoman"/>
      <w:lvlText w:val="%9"/>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2723F76"/>
    <w:multiLevelType w:val="hybridMultilevel"/>
    <w:tmpl w:val="89CAA7DC"/>
    <w:lvl w:ilvl="0" w:tplc="42BEE1DC">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9EE79C">
      <w:start w:val="2"/>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72D70C">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B45574">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5E78B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00C11C">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4E613E">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1827DC">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8CC822">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4540BBF"/>
    <w:multiLevelType w:val="hybridMultilevel"/>
    <w:tmpl w:val="7BFE53E8"/>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6697B28"/>
    <w:multiLevelType w:val="hybridMultilevel"/>
    <w:tmpl w:val="EE06F7C0"/>
    <w:lvl w:ilvl="0" w:tplc="4142DA44">
      <w:start w:val="1"/>
      <w:numFmt w:val="bullet"/>
      <w:lvlText w:val=""/>
      <w:lvlJc w:val="left"/>
      <w:pPr>
        <w:ind w:left="722" w:hanging="360"/>
      </w:pPr>
      <w:rPr>
        <w:rFonts w:ascii="Symbol" w:hAnsi="Symbol" w:hint="default"/>
      </w:rPr>
    </w:lvl>
    <w:lvl w:ilvl="1" w:tplc="04070003">
      <w:start w:val="1"/>
      <w:numFmt w:val="bullet"/>
      <w:lvlText w:val="o"/>
      <w:lvlJc w:val="left"/>
      <w:pPr>
        <w:ind w:left="1442" w:hanging="360"/>
      </w:pPr>
      <w:rPr>
        <w:rFonts w:ascii="Courier New" w:hAnsi="Courier New" w:cs="Courier New" w:hint="default"/>
      </w:rPr>
    </w:lvl>
    <w:lvl w:ilvl="2" w:tplc="04070005" w:tentative="1">
      <w:start w:val="1"/>
      <w:numFmt w:val="bullet"/>
      <w:lvlText w:val=""/>
      <w:lvlJc w:val="left"/>
      <w:pPr>
        <w:ind w:left="2162" w:hanging="360"/>
      </w:pPr>
      <w:rPr>
        <w:rFonts w:ascii="Wingdings" w:hAnsi="Wingdings" w:hint="default"/>
      </w:rPr>
    </w:lvl>
    <w:lvl w:ilvl="3" w:tplc="04070001" w:tentative="1">
      <w:start w:val="1"/>
      <w:numFmt w:val="bullet"/>
      <w:lvlText w:val=""/>
      <w:lvlJc w:val="left"/>
      <w:pPr>
        <w:ind w:left="2882" w:hanging="360"/>
      </w:pPr>
      <w:rPr>
        <w:rFonts w:ascii="Symbol" w:hAnsi="Symbol" w:hint="default"/>
      </w:rPr>
    </w:lvl>
    <w:lvl w:ilvl="4" w:tplc="04070003" w:tentative="1">
      <w:start w:val="1"/>
      <w:numFmt w:val="bullet"/>
      <w:lvlText w:val="o"/>
      <w:lvlJc w:val="left"/>
      <w:pPr>
        <w:ind w:left="3602" w:hanging="360"/>
      </w:pPr>
      <w:rPr>
        <w:rFonts w:ascii="Courier New" w:hAnsi="Courier New" w:cs="Courier New" w:hint="default"/>
      </w:rPr>
    </w:lvl>
    <w:lvl w:ilvl="5" w:tplc="04070005" w:tentative="1">
      <w:start w:val="1"/>
      <w:numFmt w:val="bullet"/>
      <w:lvlText w:val=""/>
      <w:lvlJc w:val="left"/>
      <w:pPr>
        <w:ind w:left="4322" w:hanging="360"/>
      </w:pPr>
      <w:rPr>
        <w:rFonts w:ascii="Wingdings" w:hAnsi="Wingdings" w:hint="default"/>
      </w:rPr>
    </w:lvl>
    <w:lvl w:ilvl="6" w:tplc="04070001" w:tentative="1">
      <w:start w:val="1"/>
      <w:numFmt w:val="bullet"/>
      <w:lvlText w:val=""/>
      <w:lvlJc w:val="left"/>
      <w:pPr>
        <w:ind w:left="5042" w:hanging="360"/>
      </w:pPr>
      <w:rPr>
        <w:rFonts w:ascii="Symbol" w:hAnsi="Symbol" w:hint="default"/>
      </w:rPr>
    </w:lvl>
    <w:lvl w:ilvl="7" w:tplc="04070003" w:tentative="1">
      <w:start w:val="1"/>
      <w:numFmt w:val="bullet"/>
      <w:lvlText w:val="o"/>
      <w:lvlJc w:val="left"/>
      <w:pPr>
        <w:ind w:left="5762" w:hanging="360"/>
      </w:pPr>
      <w:rPr>
        <w:rFonts w:ascii="Courier New" w:hAnsi="Courier New" w:cs="Courier New" w:hint="default"/>
      </w:rPr>
    </w:lvl>
    <w:lvl w:ilvl="8" w:tplc="04070005" w:tentative="1">
      <w:start w:val="1"/>
      <w:numFmt w:val="bullet"/>
      <w:lvlText w:val=""/>
      <w:lvlJc w:val="left"/>
      <w:pPr>
        <w:ind w:left="6482" w:hanging="360"/>
      </w:pPr>
      <w:rPr>
        <w:rFonts w:ascii="Wingdings" w:hAnsi="Wingdings" w:hint="default"/>
      </w:rPr>
    </w:lvl>
  </w:abstractNum>
  <w:abstractNum w:abstractNumId="48" w15:restartNumberingAfterBreak="0">
    <w:nsid w:val="783A1A71"/>
    <w:multiLevelType w:val="multilevel"/>
    <w:tmpl w:val="364EA518"/>
    <w:lvl w:ilvl="0">
      <w:start w:val="1"/>
      <w:numFmt w:val="none"/>
      <w:pStyle w:val="SpListDash1"/>
      <w:lvlText w:val="-"/>
      <w:lvlJc w:val="left"/>
      <w:pPr>
        <w:tabs>
          <w:tab w:val="num" w:pos="511"/>
        </w:tabs>
        <w:ind w:left="511" w:hanging="369"/>
      </w:pPr>
    </w:lvl>
    <w:lvl w:ilvl="1">
      <w:start w:val="1"/>
      <w:numFmt w:val="none"/>
      <w:pStyle w:val="SpListDash2"/>
      <w:lvlText w:val="-"/>
      <w:lvlJc w:val="left"/>
      <w:pPr>
        <w:tabs>
          <w:tab w:val="num" w:pos="737"/>
        </w:tabs>
        <w:ind w:left="737" w:hanging="368"/>
      </w:pPr>
    </w:lvl>
    <w:lvl w:ilvl="2">
      <w:start w:val="1"/>
      <w:numFmt w:val="none"/>
      <w:pStyle w:val="SpListDash3"/>
      <w:lvlText w:val="-"/>
      <w:lvlJc w:val="left"/>
      <w:pPr>
        <w:tabs>
          <w:tab w:val="num" w:pos="1106"/>
        </w:tabs>
        <w:ind w:left="1106" w:hanging="369"/>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A072D5E"/>
    <w:multiLevelType w:val="multilevel"/>
    <w:tmpl w:val="769E137A"/>
    <w:name w:val="SpListDash"/>
    <w:lvl w:ilvl="0">
      <w:start w:val="1"/>
      <w:numFmt w:val="lowerLetter"/>
      <w:pStyle w:val="SpListChar1"/>
      <w:lvlText w:val="%1)"/>
      <w:lvlJc w:val="left"/>
      <w:pPr>
        <w:tabs>
          <w:tab w:val="num" w:pos="369"/>
        </w:tabs>
        <w:ind w:left="369" w:hanging="369"/>
      </w:pPr>
    </w:lvl>
    <w:lvl w:ilvl="1">
      <w:start w:val="1"/>
      <w:numFmt w:val="lowerLetter"/>
      <w:pStyle w:val="SpListChar2"/>
      <w:lvlText w:val="%2)"/>
      <w:lvlJc w:val="left"/>
      <w:pPr>
        <w:tabs>
          <w:tab w:val="num" w:pos="737"/>
        </w:tabs>
        <w:ind w:left="737" w:hanging="368"/>
      </w:pPr>
    </w:lvl>
    <w:lvl w:ilvl="2">
      <w:start w:val="1"/>
      <w:numFmt w:val="lowerLetter"/>
      <w:pStyle w:val="SpListChar3"/>
      <w:lvlText w:val="%3)"/>
      <w:lvlJc w:val="left"/>
      <w:pPr>
        <w:tabs>
          <w:tab w:val="num" w:pos="1106"/>
        </w:tabs>
        <w:ind w:left="1106" w:hanging="369"/>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7AC07C5D"/>
    <w:multiLevelType w:val="hybridMultilevel"/>
    <w:tmpl w:val="5EBCE9B0"/>
    <w:lvl w:ilvl="0" w:tplc="04070017">
      <w:start w:val="1"/>
      <w:numFmt w:val="lowerLetter"/>
      <w:lvlText w:val="%1)"/>
      <w:lvlJc w:val="left"/>
      <w:pPr>
        <w:ind w:left="740"/>
      </w:pPr>
      <w:rPr>
        <w:b w:val="0"/>
        <w:i w:val="0"/>
        <w:strike w:val="0"/>
        <w:dstrike w:val="0"/>
        <w:color w:val="000000"/>
        <w:sz w:val="22"/>
        <w:szCs w:val="22"/>
        <w:u w:val="none" w:color="000000"/>
        <w:bdr w:val="none" w:sz="0" w:space="0" w:color="auto"/>
        <w:shd w:val="clear" w:color="auto" w:fill="auto"/>
        <w:vertAlign w:val="baseline"/>
      </w:rPr>
    </w:lvl>
    <w:lvl w:ilvl="1" w:tplc="04070017">
      <w:start w:val="1"/>
      <w:numFmt w:val="lowerLetter"/>
      <w:lvlText w:val="%2)"/>
      <w:lvlJc w:val="left"/>
      <w:pPr>
        <w:ind w:left="1450"/>
      </w:pPr>
      <w:rPr>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B8C0BBA"/>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B966B39"/>
    <w:multiLevelType w:val="hybridMultilevel"/>
    <w:tmpl w:val="CFB8732A"/>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E2A5948"/>
    <w:multiLevelType w:val="hybridMultilevel"/>
    <w:tmpl w:val="CB5AF038"/>
    <w:lvl w:ilvl="0" w:tplc="3550897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DE1CC2">
      <w:start w:val="1"/>
      <w:numFmt w:val="lowerLetter"/>
      <w:lvlText w:val="%2"/>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4EAC0A">
      <w:start w:val="1"/>
      <w:numFmt w:val="lowerLetter"/>
      <w:lvlRestart w:val="0"/>
      <w:lvlText w:val="%3)"/>
      <w:lvlJc w:val="left"/>
      <w:pPr>
        <w:ind w:left="1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D285A2">
      <w:start w:val="1"/>
      <w:numFmt w:val="decimal"/>
      <w:lvlText w:val="%4"/>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760D78">
      <w:start w:val="1"/>
      <w:numFmt w:val="lowerLetter"/>
      <w:lvlText w:val="%5"/>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24116C">
      <w:start w:val="1"/>
      <w:numFmt w:val="lowerRoman"/>
      <w:lvlText w:val="%6"/>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A0C078">
      <w:start w:val="1"/>
      <w:numFmt w:val="decimal"/>
      <w:lvlText w:val="%7"/>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90AFE2">
      <w:start w:val="1"/>
      <w:numFmt w:val="lowerLetter"/>
      <w:lvlText w:val="%8"/>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E60688">
      <w:start w:val="1"/>
      <w:numFmt w:val="lowerRoman"/>
      <w:lvlText w:val="%9"/>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18"/>
  </w:num>
  <w:num w:numId="3">
    <w:abstractNumId w:val="4"/>
  </w:num>
  <w:num w:numId="4">
    <w:abstractNumId w:val="19"/>
  </w:num>
  <w:num w:numId="5">
    <w:abstractNumId w:val="16"/>
  </w:num>
  <w:num w:numId="6">
    <w:abstractNumId w:val="26"/>
  </w:num>
  <w:num w:numId="7">
    <w:abstractNumId w:val="1"/>
  </w:num>
  <w:num w:numId="8">
    <w:abstractNumId w:val="44"/>
  </w:num>
  <w:num w:numId="9">
    <w:abstractNumId w:val="36"/>
  </w:num>
  <w:num w:numId="10">
    <w:abstractNumId w:val="53"/>
  </w:num>
  <w:num w:numId="11">
    <w:abstractNumId w:val="45"/>
  </w:num>
  <w:num w:numId="12">
    <w:abstractNumId w:val="3"/>
  </w:num>
  <w:num w:numId="13">
    <w:abstractNumId w:val="52"/>
  </w:num>
  <w:num w:numId="14">
    <w:abstractNumId w:val="32"/>
  </w:num>
  <w:num w:numId="15">
    <w:abstractNumId w:val="23"/>
  </w:num>
  <w:num w:numId="16">
    <w:abstractNumId w:val="42"/>
  </w:num>
  <w:num w:numId="17">
    <w:abstractNumId w:val="13"/>
  </w:num>
  <w:num w:numId="18">
    <w:abstractNumId w:val="15"/>
  </w:num>
  <w:num w:numId="19">
    <w:abstractNumId w:val="9"/>
  </w:num>
  <w:num w:numId="20">
    <w:abstractNumId w:val="49"/>
  </w:num>
  <w:num w:numId="21">
    <w:abstractNumId w:val="6"/>
  </w:num>
  <w:num w:numId="22">
    <w:abstractNumId w:val="47"/>
  </w:num>
  <w:num w:numId="23">
    <w:abstractNumId w:val="48"/>
  </w:num>
  <w:num w:numId="24">
    <w:abstractNumId w:val="20"/>
  </w:num>
  <w:num w:numId="25">
    <w:abstractNumId w:val="43"/>
  </w:num>
  <w:num w:numId="26">
    <w:abstractNumId w:val="39"/>
  </w:num>
  <w:num w:numId="27">
    <w:abstractNumId w:val="2"/>
  </w:num>
  <w:num w:numId="28">
    <w:abstractNumId w:val="29"/>
  </w:num>
  <w:num w:numId="29">
    <w:abstractNumId w:val="51"/>
  </w:num>
  <w:num w:numId="30">
    <w:abstractNumId w:val="35"/>
  </w:num>
  <w:num w:numId="31">
    <w:abstractNumId w:val="27"/>
  </w:num>
  <w:num w:numId="32">
    <w:abstractNumId w:val="38"/>
  </w:num>
  <w:num w:numId="33">
    <w:abstractNumId w:val="37"/>
  </w:num>
  <w:num w:numId="34">
    <w:abstractNumId w:val="25"/>
  </w:num>
  <w:num w:numId="35">
    <w:abstractNumId w:val="46"/>
  </w:num>
  <w:num w:numId="36">
    <w:abstractNumId w:val="40"/>
  </w:num>
  <w:num w:numId="37">
    <w:abstractNumId w:val="24"/>
  </w:num>
  <w:num w:numId="38">
    <w:abstractNumId w:val="41"/>
  </w:num>
  <w:num w:numId="39">
    <w:abstractNumId w:val="34"/>
  </w:num>
  <w:num w:numId="40">
    <w:abstractNumId w:val="30"/>
  </w:num>
  <w:num w:numId="41">
    <w:abstractNumId w:val="22"/>
  </w:num>
  <w:num w:numId="42">
    <w:abstractNumId w:val="14"/>
  </w:num>
  <w:num w:numId="43">
    <w:abstractNumId w:val="0"/>
  </w:num>
  <w:num w:numId="44">
    <w:abstractNumId w:val="12"/>
  </w:num>
  <w:num w:numId="45">
    <w:abstractNumId w:val="5"/>
  </w:num>
  <w:num w:numId="46">
    <w:abstractNumId w:val="50"/>
  </w:num>
  <w:num w:numId="47">
    <w:abstractNumId w:val="28"/>
  </w:num>
  <w:num w:numId="48">
    <w:abstractNumId w:val="11"/>
  </w:num>
  <w:num w:numId="49">
    <w:abstractNumId w:val="7"/>
  </w:num>
  <w:num w:numId="50">
    <w:abstractNumId w:val="17"/>
  </w:num>
  <w:num w:numId="51">
    <w:abstractNumId w:val="33"/>
  </w:num>
  <w:num w:numId="52">
    <w:abstractNumId w:val="8"/>
  </w:num>
  <w:num w:numId="53">
    <w:abstractNumId w:val="21"/>
  </w:num>
  <w:num w:numId="54">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A5A"/>
    <w:rsid w:val="000005AB"/>
    <w:rsid w:val="00000675"/>
    <w:rsid w:val="000020DE"/>
    <w:rsid w:val="00002A07"/>
    <w:rsid w:val="00002E0D"/>
    <w:rsid w:val="00003D4C"/>
    <w:rsid w:val="00003FD9"/>
    <w:rsid w:val="00004914"/>
    <w:rsid w:val="000072EB"/>
    <w:rsid w:val="000075DE"/>
    <w:rsid w:val="00007CD0"/>
    <w:rsid w:val="00010DB7"/>
    <w:rsid w:val="0001116B"/>
    <w:rsid w:val="0001181E"/>
    <w:rsid w:val="00011BCB"/>
    <w:rsid w:val="00013596"/>
    <w:rsid w:val="000151BB"/>
    <w:rsid w:val="000163CF"/>
    <w:rsid w:val="00017ADC"/>
    <w:rsid w:val="0002035D"/>
    <w:rsid w:val="000219D7"/>
    <w:rsid w:val="00022C69"/>
    <w:rsid w:val="00024DFD"/>
    <w:rsid w:val="00024FFA"/>
    <w:rsid w:val="000306E5"/>
    <w:rsid w:val="000320B0"/>
    <w:rsid w:val="00032636"/>
    <w:rsid w:val="00036512"/>
    <w:rsid w:val="000373E1"/>
    <w:rsid w:val="00040ED2"/>
    <w:rsid w:val="000427E5"/>
    <w:rsid w:val="00043424"/>
    <w:rsid w:val="000463D7"/>
    <w:rsid w:val="000471B0"/>
    <w:rsid w:val="00047383"/>
    <w:rsid w:val="00057878"/>
    <w:rsid w:val="00064EFA"/>
    <w:rsid w:val="00065656"/>
    <w:rsid w:val="00065D1A"/>
    <w:rsid w:val="00067085"/>
    <w:rsid w:val="00067AD5"/>
    <w:rsid w:val="000707D4"/>
    <w:rsid w:val="00071A32"/>
    <w:rsid w:val="00071EFE"/>
    <w:rsid w:val="00074642"/>
    <w:rsid w:val="0007481E"/>
    <w:rsid w:val="00077631"/>
    <w:rsid w:val="00080EBC"/>
    <w:rsid w:val="000826BF"/>
    <w:rsid w:val="00082E77"/>
    <w:rsid w:val="00084A44"/>
    <w:rsid w:val="00085BEB"/>
    <w:rsid w:val="00087299"/>
    <w:rsid w:val="000909BE"/>
    <w:rsid w:val="000A011B"/>
    <w:rsid w:val="000A06C5"/>
    <w:rsid w:val="000A09B7"/>
    <w:rsid w:val="000A0EF4"/>
    <w:rsid w:val="000A30D7"/>
    <w:rsid w:val="000A3FF8"/>
    <w:rsid w:val="000A468C"/>
    <w:rsid w:val="000A5674"/>
    <w:rsid w:val="000B05CA"/>
    <w:rsid w:val="000B06CB"/>
    <w:rsid w:val="000B083D"/>
    <w:rsid w:val="000B1BC5"/>
    <w:rsid w:val="000B2467"/>
    <w:rsid w:val="000B4FDA"/>
    <w:rsid w:val="000C160C"/>
    <w:rsid w:val="000C6F47"/>
    <w:rsid w:val="000D1EE0"/>
    <w:rsid w:val="000D36F6"/>
    <w:rsid w:val="000D392A"/>
    <w:rsid w:val="000D4350"/>
    <w:rsid w:val="000D66AC"/>
    <w:rsid w:val="000D6F80"/>
    <w:rsid w:val="000E7BF3"/>
    <w:rsid w:val="000F3B2A"/>
    <w:rsid w:val="000F6F96"/>
    <w:rsid w:val="001024F5"/>
    <w:rsid w:val="0010293F"/>
    <w:rsid w:val="00103CC6"/>
    <w:rsid w:val="001120BA"/>
    <w:rsid w:val="001137AF"/>
    <w:rsid w:val="0011411A"/>
    <w:rsid w:val="00115ABC"/>
    <w:rsid w:val="00123E1C"/>
    <w:rsid w:val="00124CDB"/>
    <w:rsid w:val="0012754B"/>
    <w:rsid w:val="00131CB8"/>
    <w:rsid w:val="00132AF7"/>
    <w:rsid w:val="00133E7E"/>
    <w:rsid w:val="00137C2F"/>
    <w:rsid w:val="001410DF"/>
    <w:rsid w:val="00142BE9"/>
    <w:rsid w:val="001475B8"/>
    <w:rsid w:val="001506E5"/>
    <w:rsid w:val="0015158D"/>
    <w:rsid w:val="001536F4"/>
    <w:rsid w:val="00153949"/>
    <w:rsid w:val="00154414"/>
    <w:rsid w:val="001544A1"/>
    <w:rsid w:val="00155040"/>
    <w:rsid w:val="00155D2E"/>
    <w:rsid w:val="001568CC"/>
    <w:rsid w:val="00157814"/>
    <w:rsid w:val="0016024E"/>
    <w:rsid w:val="0016224D"/>
    <w:rsid w:val="001652B6"/>
    <w:rsid w:val="001813A2"/>
    <w:rsid w:val="00183721"/>
    <w:rsid w:val="001843F2"/>
    <w:rsid w:val="00184CB6"/>
    <w:rsid w:val="00187695"/>
    <w:rsid w:val="00187949"/>
    <w:rsid w:val="00190A9E"/>
    <w:rsid w:val="00190C88"/>
    <w:rsid w:val="00192EE2"/>
    <w:rsid w:val="001944BE"/>
    <w:rsid w:val="00197375"/>
    <w:rsid w:val="001A5C03"/>
    <w:rsid w:val="001A6260"/>
    <w:rsid w:val="001B49DE"/>
    <w:rsid w:val="001B7B87"/>
    <w:rsid w:val="001B7BE4"/>
    <w:rsid w:val="001C1B16"/>
    <w:rsid w:val="001C2B08"/>
    <w:rsid w:val="001C3777"/>
    <w:rsid w:val="001C4425"/>
    <w:rsid w:val="001C4B43"/>
    <w:rsid w:val="001C5CA8"/>
    <w:rsid w:val="001C7611"/>
    <w:rsid w:val="001D2B3E"/>
    <w:rsid w:val="001D65E2"/>
    <w:rsid w:val="001D6B81"/>
    <w:rsid w:val="001D70D9"/>
    <w:rsid w:val="001D77E7"/>
    <w:rsid w:val="001D78AD"/>
    <w:rsid w:val="001D7A68"/>
    <w:rsid w:val="001E38A1"/>
    <w:rsid w:val="001E3E9F"/>
    <w:rsid w:val="001E7848"/>
    <w:rsid w:val="001E78AA"/>
    <w:rsid w:val="001F0681"/>
    <w:rsid w:val="001F214B"/>
    <w:rsid w:val="001F27CB"/>
    <w:rsid w:val="001F32D4"/>
    <w:rsid w:val="001F5A12"/>
    <w:rsid w:val="001F654B"/>
    <w:rsid w:val="001F7737"/>
    <w:rsid w:val="00200DAF"/>
    <w:rsid w:val="002067F7"/>
    <w:rsid w:val="0020699B"/>
    <w:rsid w:val="00210171"/>
    <w:rsid w:val="002101B3"/>
    <w:rsid w:val="00212963"/>
    <w:rsid w:val="00213C67"/>
    <w:rsid w:val="002149A6"/>
    <w:rsid w:val="00216439"/>
    <w:rsid w:val="002202D6"/>
    <w:rsid w:val="002213D4"/>
    <w:rsid w:val="00226B66"/>
    <w:rsid w:val="002272FA"/>
    <w:rsid w:val="00230F1F"/>
    <w:rsid w:val="002313FF"/>
    <w:rsid w:val="00232305"/>
    <w:rsid w:val="00234A92"/>
    <w:rsid w:val="00235BA8"/>
    <w:rsid w:val="0023646C"/>
    <w:rsid w:val="00241579"/>
    <w:rsid w:val="00243090"/>
    <w:rsid w:val="00243E8D"/>
    <w:rsid w:val="00246B96"/>
    <w:rsid w:val="00252C7A"/>
    <w:rsid w:val="00253413"/>
    <w:rsid w:val="002551DC"/>
    <w:rsid w:val="0026058B"/>
    <w:rsid w:val="00260936"/>
    <w:rsid w:val="00261318"/>
    <w:rsid w:val="002635E4"/>
    <w:rsid w:val="00264495"/>
    <w:rsid w:val="00267867"/>
    <w:rsid w:val="0027200C"/>
    <w:rsid w:val="00272950"/>
    <w:rsid w:val="0027332C"/>
    <w:rsid w:val="00274880"/>
    <w:rsid w:val="00274DDC"/>
    <w:rsid w:val="002763F4"/>
    <w:rsid w:val="002804A9"/>
    <w:rsid w:val="0028358B"/>
    <w:rsid w:val="00284DD4"/>
    <w:rsid w:val="00290100"/>
    <w:rsid w:val="00290A3E"/>
    <w:rsid w:val="00294832"/>
    <w:rsid w:val="002958D2"/>
    <w:rsid w:val="002A02CE"/>
    <w:rsid w:val="002A2FF5"/>
    <w:rsid w:val="002A3D11"/>
    <w:rsid w:val="002A7D60"/>
    <w:rsid w:val="002B43D0"/>
    <w:rsid w:val="002B44FC"/>
    <w:rsid w:val="002C2AD9"/>
    <w:rsid w:val="002C66E5"/>
    <w:rsid w:val="002C74A2"/>
    <w:rsid w:val="002C7B4C"/>
    <w:rsid w:val="002D1B8F"/>
    <w:rsid w:val="002D3CA2"/>
    <w:rsid w:val="002D4265"/>
    <w:rsid w:val="002E140D"/>
    <w:rsid w:val="002E19F1"/>
    <w:rsid w:val="002E2998"/>
    <w:rsid w:val="002E547F"/>
    <w:rsid w:val="002E6925"/>
    <w:rsid w:val="002E7A4F"/>
    <w:rsid w:val="002F1162"/>
    <w:rsid w:val="002F3520"/>
    <w:rsid w:val="002F4D96"/>
    <w:rsid w:val="002F6302"/>
    <w:rsid w:val="002F73C2"/>
    <w:rsid w:val="002F7492"/>
    <w:rsid w:val="0030301D"/>
    <w:rsid w:val="0030469B"/>
    <w:rsid w:val="003070CA"/>
    <w:rsid w:val="00307B5B"/>
    <w:rsid w:val="00310CC1"/>
    <w:rsid w:val="0031454A"/>
    <w:rsid w:val="00316BC7"/>
    <w:rsid w:val="00316E51"/>
    <w:rsid w:val="0032037F"/>
    <w:rsid w:val="00320E97"/>
    <w:rsid w:val="003217BB"/>
    <w:rsid w:val="00322EC0"/>
    <w:rsid w:val="00326936"/>
    <w:rsid w:val="003309D6"/>
    <w:rsid w:val="00331327"/>
    <w:rsid w:val="00331654"/>
    <w:rsid w:val="00331B09"/>
    <w:rsid w:val="003326C3"/>
    <w:rsid w:val="003336F0"/>
    <w:rsid w:val="003349CC"/>
    <w:rsid w:val="00334CFD"/>
    <w:rsid w:val="00337DD5"/>
    <w:rsid w:val="00342F77"/>
    <w:rsid w:val="0034430B"/>
    <w:rsid w:val="0035096D"/>
    <w:rsid w:val="00350AA2"/>
    <w:rsid w:val="0035432E"/>
    <w:rsid w:val="003560D3"/>
    <w:rsid w:val="003569EC"/>
    <w:rsid w:val="00356FA3"/>
    <w:rsid w:val="00360DC1"/>
    <w:rsid w:val="003639F4"/>
    <w:rsid w:val="00364634"/>
    <w:rsid w:val="00367041"/>
    <w:rsid w:val="00367D0E"/>
    <w:rsid w:val="00373B31"/>
    <w:rsid w:val="003751E6"/>
    <w:rsid w:val="00375C7E"/>
    <w:rsid w:val="0037746E"/>
    <w:rsid w:val="00380A64"/>
    <w:rsid w:val="003813F5"/>
    <w:rsid w:val="0038198B"/>
    <w:rsid w:val="00385F4F"/>
    <w:rsid w:val="00387DFA"/>
    <w:rsid w:val="00390888"/>
    <w:rsid w:val="003942E6"/>
    <w:rsid w:val="00394BA0"/>
    <w:rsid w:val="00395243"/>
    <w:rsid w:val="003976FF"/>
    <w:rsid w:val="003A0601"/>
    <w:rsid w:val="003A1482"/>
    <w:rsid w:val="003A238C"/>
    <w:rsid w:val="003A3848"/>
    <w:rsid w:val="003A3C19"/>
    <w:rsid w:val="003A468E"/>
    <w:rsid w:val="003A5BAF"/>
    <w:rsid w:val="003A6823"/>
    <w:rsid w:val="003B1D23"/>
    <w:rsid w:val="003B3B63"/>
    <w:rsid w:val="003B47A9"/>
    <w:rsid w:val="003B54DF"/>
    <w:rsid w:val="003C0C3B"/>
    <w:rsid w:val="003C3711"/>
    <w:rsid w:val="003C600B"/>
    <w:rsid w:val="003D1103"/>
    <w:rsid w:val="003D3757"/>
    <w:rsid w:val="003D5E16"/>
    <w:rsid w:val="003D7544"/>
    <w:rsid w:val="003E112F"/>
    <w:rsid w:val="003E5434"/>
    <w:rsid w:val="003E7E9F"/>
    <w:rsid w:val="003F188A"/>
    <w:rsid w:val="003F22E6"/>
    <w:rsid w:val="003F38EF"/>
    <w:rsid w:val="003F4C37"/>
    <w:rsid w:val="003F543C"/>
    <w:rsid w:val="003F5982"/>
    <w:rsid w:val="003F72F5"/>
    <w:rsid w:val="003F7902"/>
    <w:rsid w:val="003F7E6A"/>
    <w:rsid w:val="004007BC"/>
    <w:rsid w:val="00402178"/>
    <w:rsid w:val="004040A3"/>
    <w:rsid w:val="00411372"/>
    <w:rsid w:val="00411945"/>
    <w:rsid w:val="0041382A"/>
    <w:rsid w:val="0041508A"/>
    <w:rsid w:val="004179F4"/>
    <w:rsid w:val="00417C5F"/>
    <w:rsid w:val="00422E21"/>
    <w:rsid w:val="00424844"/>
    <w:rsid w:val="00424A46"/>
    <w:rsid w:val="004251FD"/>
    <w:rsid w:val="004260C7"/>
    <w:rsid w:val="00427C64"/>
    <w:rsid w:val="00432DA5"/>
    <w:rsid w:val="0043559C"/>
    <w:rsid w:val="00435ABD"/>
    <w:rsid w:val="00435CF5"/>
    <w:rsid w:val="004360B0"/>
    <w:rsid w:val="00440A5A"/>
    <w:rsid w:val="00440D64"/>
    <w:rsid w:val="0044101F"/>
    <w:rsid w:val="00441686"/>
    <w:rsid w:val="004447C8"/>
    <w:rsid w:val="00446FCC"/>
    <w:rsid w:val="00450B66"/>
    <w:rsid w:val="00452041"/>
    <w:rsid w:val="004546B1"/>
    <w:rsid w:val="00455699"/>
    <w:rsid w:val="004556F1"/>
    <w:rsid w:val="00455DF9"/>
    <w:rsid w:val="00455F83"/>
    <w:rsid w:val="00456E24"/>
    <w:rsid w:val="00466E10"/>
    <w:rsid w:val="00467180"/>
    <w:rsid w:val="0046767D"/>
    <w:rsid w:val="00467FEA"/>
    <w:rsid w:val="0047039B"/>
    <w:rsid w:val="004731A7"/>
    <w:rsid w:val="00474713"/>
    <w:rsid w:val="00476006"/>
    <w:rsid w:val="00476A56"/>
    <w:rsid w:val="00480AF6"/>
    <w:rsid w:val="00484B0A"/>
    <w:rsid w:val="004854B5"/>
    <w:rsid w:val="00487442"/>
    <w:rsid w:val="004968A3"/>
    <w:rsid w:val="004A36F4"/>
    <w:rsid w:val="004A3888"/>
    <w:rsid w:val="004A4474"/>
    <w:rsid w:val="004A46CA"/>
    <w:rsid w:val="004A4C50"/>
    <w:rsid w:val="004A5E65"/>
    <w:rsid w:val="004A68FE"/>
    <w:rsid w:val="004B002E"/>
    <w:rsid w:val="004B0C94"/>
    <w:rsid w:val="004B3C96"/>
    <w:rsid w:val="004B450E"/>
    <w:rsid w:val="004B5BE2"/>
    <w:rsid w:val="004C1441"/>
    <w:rsid w:val="004C6517"/>
    <w:rsid w:val="004D0769"/>
    <w:rsid w:val="004D266F"/>
    <w:rsid w:val="004D4153"/>
    <w:rsid w:val="004D6180"/>
    <w:rsid w:val="004D6A5F"/>
    <w:rsid w:val="004E1A9E"/>
    <w:rsid w:val="004E647F"/>
    <w:rsid w:val="004F1B58"/>
    <w:rsid w:val="004F6839"/>
    <w:rsid w:val="004F7B5D"/>
    <w:rsid w:val="005021F1"/>
    <w:rsid w:val="00503674"/>
    <w:rsid w:val="0050435D"/>
    <w:rsid w:val="00504AFC"/>
    <w:rsid w:val="00505B8D"/>
    <w:rsid w:val="00507086"/>
    <w:rsid w:val="00512AB5"/>
    <w:rsid w:val="00512AD2"/>
    <w:rsid w:val="00514E33"/>
    <w:rsid w:val="005155CE"/>
    <w:rsid w:val="005160AD"/>
    <w:rsid w:val="00516A24"/>
    <w:rsid w:val="00517CFB"/>
    <w:rsid w:val="005230AA"/>
    <w:rsid w:val="00523BF1"/>
    <w:rsid w:val="00527E02"/>
    <w:rsid w:val="00531A7E"/>
    <w:rsid w:val="00533022"/>
    <w:rsid w:val="00534CFE"/>
    <w:rsid w:val="00534DD6"/>
    <w:rsid w:val="00534FBD"/>
    <w:rsid w:val="005372CC"/>
    <w:rsid w:val="00537621"/>
    <w:rsid w:val="00537A2A"/>
    <w:rsid w:val="00540C1E"/>
    <w:rsid w:val="00542BD0"/>
    <w:rsid w:val="00542D41"/>
    <w:rsid w:val="005431EA"/>
    <w:rsid w:val="005471F1"/>
    <w:rsid w:val="00554A04"/>
    <w:rsid w:val="005557F8"/>
    <w:rsid w:val="0055662B"/>
    <w:rsid w:val="00556A0F"/>
    <w:rsid w:val="00556D01"/>
    <w:rsid w:val="00557AEE"/>
    <w:rsid w:val="00560F10"/>
    <w:rsid w:val="0056216C"/>
    <w:rsid w:val="0056727D"/>
    <w:rsid w:val="00570AC6"/>
    <w:rsid w:val="00571BF6"/>
    <w:rsid w:val="005733E5"/>
    <w:rsid w:val="00574263"/>
    <w:rsid w:val="0057458B"/>
    <w:rsid w:val="005745BC"/>
    <w:rsid w:val="00574A42"/>
    <w:rsid w:val="00574FA0"/>
    <w:rsid w:val="00576971"/>
    <w:rsid w:val="0057772A"/>
    <w:rsid w:val="005918E9"/>
    <w:rsid w:val="00592062"/>
    <w:rsid w:val="00594F8B"/>
    <w:rsid w:val="00595B67"/>
    <w:rsid w:val="00596668"/>
    <w:rsid w:val="005977B5"/>
    <w:rsid w:val="005A07FA"/>
    <w:rsid w:val="005A0B6F"/>
    <w:rsid w:val="005A506D"/>
    <w:rsid w:val="005A60C4"/>
    <w:rsid w:val="005A6265"/>
    <w:rsid w:val="005A6AA3"/>
    <w:rsid w:val="005B07E3"/>
    <w:rsid w:val="005B0E31"/>
    <w:rsid w:val="005B20E8"/>
    <w:rsid w:val="005B278E"/>
    <w:rsid w:val="005B3E15"/>
    <w:rsid w:val="005B4FAE"/>
    <w:rsid w:val="005B59E5"/>
    <w:rsid w:val="005B6F5A"/>
    <w:rsid w:val="005C5645"/>
    <w:rsid w:val="005C5EBB"/>
    <w:rsid w:val="005C625E"/>
    <w:rsid w:val="005C68DC"/>
    <w:rsid w:val="005C7E4D"/>
    <w:rsid w:val="005D109F"/>
    <w:rsid w:val="005D1202"/>
    <w:rsid w:val="005D1321"/>
    <w:rsid w:val="005D14E1"/>
    <w:rsid w:val="005D1E3B"/>
    <w:rsid w:val="005D326D"/>
    <w:rsid w:val="005D78A5"/>
    <w:rsid w:val="005E15FB"/>
    <w:rsid w:val="005E2429"/>
    <w:rsid w:val="005E315A"/>
    <w:rsid w:val="005E4A01"/>
    <w:rsid w:val="005E4B8A"/>
    <w:rsid w:val="005E4C70"/>
    <w:rsid w:val="005E5474"/>
    <w:rsid w:val="005E5944"/>
    <w:rsid w:val="005E6889"/>
    <w:rsid w:val="005E6A1C"/>
    <w:rsid w:val="005E6BF2"/>
    <w:rsid w:val="005E795D"/>
    <w:rsid w:val="005F065E"/>
    <w:rsid w:val="005F0ED3"/>
    <w:rsid w:val="005F0F0E"/>
    <w:rsid w:val="005F1FC3"/>
    <w:rsid w:val="005F2AEB"/>
    <w:rsid w:val="005F4E9C"/>
    <w:rsid w:val="005F58F0"/>
    <w:rsid w:val="005F6098"/>
    <w:rsid w:val="005F6B06"/>
    <w:rsid w:val="005F6BB5"/>
    <w:rsid w:val="005F6D42"/>
    <w:rsid w:val="005F7781"/>
    <w:rsid w:val="0060610D"/>
    <w:rsid w:val="00606813"/>
    <w:rsid w:val="00607D56"/>
    <w:rsid w:val="00613DDB"/>
    <w:rsid w:val="00616016"/>
    <w:rsid w:val="00617426"/>
    <w:rsid w:val="00617765"/>
    <w:rsid w:val="00620402"/>
    <w:rsid w:val="00621298"/>
    <w:rsid w:val="00621CCC"/>
    <w:rsid w:val="006237B5"/>
    <w:rsid w:val="00623C3A"/>
    <w:rsid w:val="006247FF"/>
    <w:rsid w:val="006251EB"/>
    <w:rsid w:val="00625955"/>
    <w:rsid w:val="00626E6B"/>
    <w:rsid w:val="00627754"/>
    <w:rsid w:val="00630627"/>
    <w:rsid w:val="00630E9B"/>
    <w:rsid w:val="00630F53"/>
    <w:rsid w:val="00631C51"/>
    <w:rsid w:val="00632C5D"/>
    <w:rsid w:val="006344D6"/>
    <w:rsid w:val="00635463"/>
    <w:rsid w:val="0063606A"/>
    <w:rsid w:val="006367D7"/>
    <w:rsid w:val="00636D69"/>
    <w:rsid w:val="0063701F"/>
    <w:rsid w:val="0064064B"/>
    <w:rsid w:val="0064357E"/>
    <w:rsid w:val="00646375"/>
    <w:rsid w:val="00646542"/>
    <w:rsid w:val="0064768D"/>
    <w:rsid w:val="0065488B"/>
    <w:rsid w:val="0065529E"/>
    <w:rsid w:val="00655B82"/>
    <w:rsid w:val="00660A82"/>
    <w:rsid w:val="00661027"/>
    <w:rsid w:val="00663492"/>
    <w:rsid w:val="0068034A"/>
    <w:rsid w:val="00686B24"/>
    <w:rsid w:val="00691EF2"/>
    <w:rsid w:val="00691F37"/>
    <w:rsid w:val="00692F2D"/>
    <w:rsid w:val="006939DB"/>
    <w:rsid w:val="006963E3"/>
    <w:rsid w:val="00696B70"/>
    <w:rsid w:val="00697056"/>
    <w:rsid w:val="006A0AFD"/>
    <w:rsid w:val="006A18A3"/>
    <w:rsid w:val="006A2707"/>
    <w:rsid w:val="006A3B0B"/>
    <w:rsid w:val="006A42C8"/>
    <w:rsid w:val="006A4E45"/>
    <w:rsid w:val="006A5681"/>
    <w:rsid w:val="006A6F5B"/>
    <w:rsid w:val="006B0086"/>
    <w:rsid w:val="006B1536"/>
    <w:rsid w:val="006B3211"/>
    <w:rsid w:val="006B3722"/>
    <w:rsid w:val="006C0A2A"/>
    <w:rsid w:val="006C32CB"/>
    <w:rsid w:val="006C4A67"/>
    <w:rsid w:val="006C4EC3"/>
    <w:rsid w:val="006C67EA"/>
    <w:rsid w:val="006D0908"/>
    <w:rsid w:val="006D1BE1"/>
    <w:rsid w:val="006D1D39"/>
    <w:rsid w:val="006D4943"/>
    <w:rsid w:val="006D55D1"/>
    <w:rsid w:val="006D5BA3"/>
    <w:rsid w:val="006D7FE1"/>
    <w:rsid w:val="006E3EE1"/>
    <w:rsid w:val="006E42AB"/>
    <w:rsid w:val="006E44F7"/>
    <w:rsid w:val="006E4803"/>
    <w:rsid w:val="006E54B6"/>
    <w:rsid w:val="006E60FE"/>
    <w:rsid w:val="006E6EB3"/>
    <w:rsid w:val="006E6F6C"/>
    <w:rsid w:val="006F2B19"/>
    <w:rsid w:val="006F56EC"/>
    <w:rsid w:val="006F57CC"/>
    <w:rsid w:val="006F6DEF"/>
    <w:rsid w:val="006F7C84"/>
    <w:rsid w:val="00701CED"/>
    <w:rsid w:val="00703461"/>
    <w:rsid w:val="00706778"/>
    <w:rsid w:val="007130EF"/>
    <w:rsid w:val="00715C93"/>
    <w:rsid w:val="007175C9"/>
    <w:rsid w:val="007205AF"/>
    <w:rsid w:val="007222FB"/>
    <w:rsid w:val="00723A5F"/>
    <w:rsid w:val="00726FE8"/>
    <w:rsid w:val="0073371B"/>
    <w:rsid w:val="007418B6"/>
    <w:rsid w:val="00743D3C"/>
    <w:rsid w:val="007441B6"/>
    <w:rsid w:val="00745C47"/>
    <w:rsid w:val="00751554"/>
    <w:rsid w:val="00752021"/>
    <w:rsid w:val="00756794"/>
    <w:rsid w:val="007641F3"/>
    <w:rsid w:val="00766E5D"/>
    <w:rsid w:val="00767D34"/>
    <w:rsid w:val="00770DE7"/>
    <w:rsid w:val="00774958"/>
    <w:rsid w:val="00774E40"/>
    <w:rsid w:val="007772BB"/>
    <w:rsid w:val="007777CE"/>
    <w:rsid w:val="0078000D"/>
    <w:rsid w:val="0078194D"/>
    <w:rsid w:val="00782433"/>
    <w:rsid w:val="00783DD3"/>
    <w:rsid w:val="007853DD"/>
    <w:rsid w:val="00786FFA"/>
    <w:rsid w:val="0078701A"/>
    <w:rsid w:val="00792422"/>
    <w:rsid w:val="00793CBC"/>
    <w:rsid w:val="00796A89"/>
    <w:rsid w:val="00797109"/>
    <w:rsid w:val="007A3C67"/>
    <w:rsid w:val="007A5EA7"/>
    <w:rsid w:val="007B020F"/>
    <w:rsid w:val="007B392F"/>
    <w:rsid w:val="007B4475"/>
    <w:rsid w:val="007B553C"/>
    <w:rsid w:val="007C00ED"/>
    <w:rsid w:val="007C0613"/>
    <w:rsid w:val="007D2BCF"/>
    <w:rsid w:val="007D34D8"/>
    <w:rsid w:val="007D5FED"/>
    <w:rsid w:val="007D6861"/>
    <w:rsid w:val="007E0755"/>
    <w:rsid w:val="007E23FD"/>
    <w:rsid w:val="007E3DA2"/>
    <w:rsid w:val="007E4432"/>
    <w:rsid w:val="007E512F"/>
    <w:rsid w:val="007E67C0"/>
    <w:rsid w:val="007E7008"/>
    <w:rsid w:val="007E74C4"/>
    <w:rsid w:val="007F72F4"/>
    <w:rsid w:val="00800827"/>
    <w:rsid w:val="008019D8"/>
    <w:rsid w:val="00801EE2"/>
    <w:rsid w:val="008020A4"/>
    <w:rsid w:val="00803E04"/>
    <w:rsid w:val="008040A0"/>
    <w:rsid w:val="00804A15"/>
    <w:rsid w:val="00804E32"/>
    <w:rsid w:val="00807CDF"/>
    <w:rsid w:val="00811081"/>
    <w:rsid w:val="008114BF"/>
    <w:rsid w:val="00811585"/>
    <w:rsid w:val="00812643"/>
    <w:rsid w:val="00813516"/>
    <w:rsid w:val="00817451"/>
    <w:rsid w:val="00822435"/>
    <w:rsid w:val="00822DEA"/>
    <w:rsid w:val="00825ED9"/>
    <w:rsid w:val="008279B9"/>
    <w:rsid w:val="00834018"/>
    <w:rsid w:val="008371A6"/>
    <w:rsid w:val="008432CE"/>
    <w:rsid w:val="0084414D"/>
    <w:rsid w:val="00845BB4"/>
    <w:rsid w:val="008472E1"/>
    <w:rsid w:val="00847388"/>
    <w:rsid w:val="008514E7"/>
    <w:rsid w:val="00851A43"/>
    <w:rsid w:val="00851DC7"/>
    <w:rsid w:val="008525F1"/>
    <w:rsid w:val="0085441C"/>
    <w:rsid w:val="00862840"/>
    <w:rsid w:val="008630FD"/>
    <w:rsid w:val="008644F7"/>
    <w:rsid w:val="00866056"/>
    <w:rsid w:val="00866159"/>
    <w:rsid w:val="008664BE"/>
    <w:rsid w:val="0086698A"/>
    <w:rsid w:val="00866CA7"/>
    <w:rsid w:val="00870945"/>
    <w:rsid w:val="00870E1B"/>
    <w:rsid w:val="008759CE"/>
    <w:rsid w:val="0087741C"/>
    <w:rsid w:val="008812C1"/>
    <w:rsid w:val="0088328F"/>
    <w:rsid w:val="008864A2"/>
    <w:rsid w:val="00886848"/>
    <w:rsid w:val="00890FC4"/>
    <w:rsid w:val="008913F8"/>
    <w:rsid w:val="008926A7"/>
    <w:rsid w:val="008943BC"/>
    <w:rsid w:val="0089531F"/>
    <w:rsid w:val="00897142"/>
    <w:rsid w:val="008A16D7"/>
    <w:rsid w:val="008A1912"/>
    <w:rsid w:val="008A3130"/>
    <w:rsid w:val="008A550A"/>
    <w:rsid w:val="008A585F"/>
    <w:rsid w:val="008A67FF"/>
    <w:rsid w:val="008B121C"/>
    <w:rsid w:val="008B424C"/>
    <w:rsid w:val="008C13AC"/>
    <w:rsid w:val="008C15C5"/>
    <w:rsid w:val="008C2424"/>
    <w:rsid w:val="008C32F6"/>
    <w:rsid w:val="008C58B4"/>
    <w:rsid w:val="008D0F29"/>
    <w:rsid w:val="008D3410"/>
    <w:rsid w:val="008D52CD"/>
    <w:rsid w:val="008D6311"/>
    <w:rsid w:val="008E0B01"/>
    <w:rsid w:val="008E2413"/>
    <w:rsid w:val="008E514F"/>
    <w:rsid w:val="008E6404"/>
    <w:rsid w:val="008F0F1D"/>
    <w:rsid w:val="008F6337"/>
    <w:rsid w:val="008F6A81"/>
    <w:rsid w:val="008F7144"/>
    <w:rsid w:val="008F788F"/>
    <w:rsid w:val="00900718"/>
    <w:rsid w:val="00900C3D"/>
    <w:rsid w:val="0090775B"/>
    <w:rsid w:val="009163B2"/>
    <w:rsid w:val="00920D96"/>
    <w:rsid w:val="00922B42"/>
    <w:rsid w:val="009242AD"/>
    <w:rsid w:val="00933CDF"/>
    <w:rsid w:val="00940A75"/>
    <w:rsid w:val="00942B93"/>
    <w:rsid w:val="00947BFB"/>
    <w:rsid w:val="00950241"/>
    <w:rsid w:val="009519A9"/>
    <w:rsid w:val="009524EB"/>
    <w:rsid w:val="00966374"/>
    <w:rsid w:val="009710EC"/>
    <w:rsid w:val="00971A8D"/>
    <w:rsid w:val="0097245F"/>
    <w:rsid w:val="00972916"/>
    <w:rsid w:val="009732BE"/>
    <w:rsid w:val="00973DA1"/>
    <w:rsid w:val="00974D6B"/>
    <w:rsid w:val="00975834"/>
    <w:rsid w:val="009800C7"/>
    <w:rsid w:val="00981ED5"/>
    <w:rsid w:val="00982924"/>
    <w:rsid w:val="00983B14"/>
    <w:rsid w:val="009852B7"/>
    <w:rsid w:val="009853B4"/>
    <w:rsid w:val="00990E6E"/>
    <w:rsid w:val="009918EB"/>
    <w:rsid w:val="00991FEE"/>
    <w:rsid w:val="00993A34"/>
    <w:rsid w:val="00995B54"/>
    <w:rsid w:val="00997656"/>
    <w:rsid w:val="009A2234"/>
    <w:rsid w:val="009A2872"/>
    <w:rsid w:val="009A35CB"/>
    <w:rsid w:val="009A423D"/>
    <w:rsid w:val="009A5C85"/>
    <w:rsid w:val="009A5CE4"/>
    <w:rsid w:val="009A6957"/>
    <w:rsid w:val="009B0D15"/>
    <w:rsid w:val="009B1879"/>
    <w:rsid w:val="009B31AF"/>
    <w:rsid w:val="009B3736"/>
    <w:rsid w:val="009B3A7A"/>
    <w:rsid w:val="009B4CB5"/>
    <w:rsid w:val="009C04A0"/>
    <w:rsid w:val="009C0C12"/>
    <w:rsid w:val="009C60F8"/>
    <w:rsid w:val="009C7336"/>
    <w:rsid w:val="009C75C6"/>
    <w:rsid w:val="009D07A0"/>
    <w:rsid w:val="009D4E6D"/>
    <w:rsid w:val="009D6424"/>
    <w:rsid w:val="009D76A5"/>
    <w:rsid w:val="009E34C7"/>
    <w:rsid w:val="009E365C"/>
    <w:rsid w:val="009E375D"/>
    <w:rsid w:val="009E401A"/>
    <w:rsid w:val="009E4115"/>
    <w:rsid w:val="009F0FC7"/>
    <w:rsid w:val="009F61A7"/>
    <w:rsid w:val="009F6305"/>
    <w:rsid w:val="009F6BB8"/>
    <w:rsid w:val="00A003B3"/>
    <w:rsid w:val="00A00BFD"/>
    <w:rsid w:val="00A01DC8"/>
    <w:rsid w:val="00A01F92"/>
    <w:rsid w:val="00A02B13"/>
    <w:rsid w:val="00A03DE8"/>
    <w:rsid w:val="00A05350"/>
    <w:rsid w:val="00A0787D"/>
    <w:rsid w:val="00A07A59"/>
    <w:rsid w:val="00A07C3A"/>
    <w:rsid w:val="00A12080"/>
    <w:rsid w:val="00A14E14"/>
    <w:rsid w:val="00A15EB6"/>
    <w:rsid w:val="00A173D9"/>
    <w:rsid w:val="00A17FF6"/>
    <w:rsid w:val="00A20F2C"/>
    <w:rsid w:val="00A219E6"/>
    <w:rsid w:val="00A232B3"/>
    <w:rsid w:val="00A243E2"/>
    <w:rsid w:val="00A2576D"/>
    <w:rsid w:val="00A26B8A"/>
    <w:rsid w:val="00A27738"/>
    <w:rsid w:val="00A30321"/>
    <w:rsid w:val="00A307C0"/>
    <w:rsid w:val="00A311A4"/>
    <w:rsid w:val="00A329D2"/>
    <w:rsid w:val="00A338C0"/>
    <w:rsid w:val="00A35808"/>
    <w:rsid w:val="00A36452"/>
    <w:rsid w:val="00A41678"/>
    <w:rsid w:val="00A4526E"/>
    <w:rsid w:val="00A45D4F"/>
    <w:rsid w:val="00A46B13"/>
    <w:rsid w:val="00A47336"/>
    <w:rsid w:val="00A47853"/>
    <w:rsid w:val="00A50AB1"/>
    <w:rsid w:val="00A51874"/>
    <w:rsid w:val="00A53B8E"/>
    <w:rsid w:val="00A5554A"/>
    <w:rsid w:val="00A55A0C"/>
    <w:rsid w:val="00A629FF"/>
    <w:rsid w:val="00A63472"/>
    <w:rsid w:val="00A64457"/>
    <w:rsid w:val="00A654A8"/>
    <w:rsid w:val="00A71339"/>
    <w:rsid w:val="00A7326B"/>
    <w:rsid w:val="00A74A37"/>
    <w:rsid w:val="00A74EE3"/>
    <w:rsid w:val="00A80ECD"/>
    <w:rsid w:val="00A84B6E"/>
    <w:rsid w:val="00A854A7"/>
    <w:rsid w:val="00A85944"/>
    <w:rsid w:val="00A85AFB"/>
    <w:rsid w:val="00A86EBD"/>
    <w:rsid w:val="00A90C4E"/>
    <w:rsid w:val="00A950A9"/>
    <w:rsid w:val="00A951EA"/>
    <w:rsid w:val="00A972DD"/>
    <w:rsid w:val="00A975CC"/>
    <w:rsid w:val="00A979DB"/>
    <w:rsid w:val="00AA172D"/>
    <w:rsid w:val="00AA1AAA"/>
    <w:rsid w:val="00AA3179"/>
    <w:rsid w:val="00AA40F6"/>
    <w:rsid w:val="00AB05BF"/>
    <w:rsid w:val="00AB3010"/>
    <w:rsid w:val="00AB4FA4"/>
    <w:rsid w:val="00AB610C"/>
    <w:rsid w:val="00AC18D2"/>
    <w:rsid w:val="00AC1E83"/>
    <w:rsid w:val="00AC3078"/>
    <w:rsid w:val="00AC4A81"/>
    <w:rsid w:val="00AC5634"/>
    <w:rsid w:val="00AC6B57"/>
    <w:rsid w:val="00AC6D6A"/>
    <w:rsid w:val="00AC7F98"/>
    <w:rsid w:val="00AD08B9"/>
    <w:rsid w:val="00AD0BC5"/>
    <w:rsid w:val="00AD179D"/>
    <w:rsid w:val="00AD3F5C"/>
    <w:rsid w:val="00AD40FA"/>
    <w:rsid w:val="00AD43DA"/>
    <w:rsid w:val="00AD6242"/>
    <w:rsid w:val="00AD693B"/>
    <w:rsid w:val="00AE1837"/>
    <w:rsid w:val="00AE18AA"/>
    <w:rsid w:val="00AE1E50"/>
    <w:rsid w:val="00AE6AC3"/>
    <w:rsid w:val="00AE6E01"/>
    <w:rsid w:val="00AE7258"/>
    <w:rsid w:val="00AE7334"/>
    <w:rsid w:val="00AF06C9"/>
    <w:rsid w:val="00AF0706"/>
    <w:rsid w:val="00AF2EB0"/>
    <w:rsid w:val="00AF3B51"/>
    <w:rsid w:val="00AF5A7F"/>
    <w:rsid w:val="00B0279B"/>
    <w:rsid w:val="00B02CD7"/>
    <w:rsid w:val="00B03103"/>
    <w:rsid w:val="00B10704"/>
    <w:rsid w:val="00B113EF"/>
    <w:rsid w:val="00B127D0"/>
    <w:rsid w:val="00B15043"/>
    <w:rsid w:val="00B15945"/>
    <w:rsid w:val="00B17197"/>
    <w:rsid w:val="00B20CBF"/>
    <w:rsid w:val="00B21311"/>
    <w:rsid w:val="00B23626"/>
    <w:rsid w:val="00B24392"/>
    <w:rsid w:val="00B25AF8"/>
    <w:rsid w:val="00B303BE"/>
    <w:rsid w:val="00B3505E"/>
    <w:rsid w:val="00B35942"/>
    <w:rsid w:val="00B3746A"/>
    <w:rsid w:val="00B37BC3"/>
    <w:rsid w:val="00B37F6B"/>
    <w:rsid w:val="00B40DC4"/>
    <w:rsid w:val="00B4184D"/>
    <w:rsid w:val="00B423D5"/>
    <w:rsid w:val="00B42924"/>
    <w:rsid w:val="00B4443E"/>
    <w:rsid w:val="00B56E3F"/>
    <w:rsid w:val="00B60264"/>
    <w:rsid w:val="00B60ED0"/>
    <w:rsid w:val="00B616FC"/>
    <w:rsid w:val="00B61AFA"/>
    <w:rsid w:val="00B62366"/>
    <w:rsid w:val="00B705CF"/>
    <w:rsid w:val="00B70F3A"/>
    <w:rsid w:val="00B71269"/>
    <w:rsid w:val="00B72DC6"/>
    <w:rsid w:val="00B7340A"/>
    <w:rsid w:val="00B74F09"/>
    <w:rsid w:val="00B756C3"/>
    <w:rsid w:val="00B7798B"/>
    <w:rsid w:val="00B80BD7"/>
    <w:rsid w:val="00B87316"/>
    <w:rsid w:val="00B87604"/>
    <w:rsid w:val="00B877A7"/>
    <w:rsid w:val="00B917C8"/>
    <w:rsid w:val="00B919DD"/>
    <w:rsid w:val="00B94051"/>
    <w:rsid w:val="00B9548B"/>
    <w:rsid w:val="00B963A3"/>
    <w:rsid w:val="00BA0087"/>
    <w:rsid w:val="00BA04DE"/>
    <w:rsid w:val="00BA1C6C"/>
    <w:rsid w:val="00BA2A75"/>
    <w:rsid w:val="00BA36DB"/>
    <w:rsid w:val="00BA5B88"/>
    <w:rsid w:val="00BA691C"/>
    <w:rsid w:val="00BA6C6F"/>
    <w:rsid w:val="00BB029E"/>
    <w:rsid w:val="00BB0EE5"/>
    <w:rsid w:val="00BB19D8"/>
    <w:rsid w:val="00BB1EEC"/>
    <w:rsid w:val="00BB2140"/>
    <w:rsid w:val="00BB4462"/>
    <w:rsid w:val="00BC4720"/>
    <w:rsid w:val="00BC5699"/>
    <w:rsid w:val="00BC5C0C"/>
    <w:rsid w:val="00BD14E9"/>
    <w:rsid w:val="00BD23BC"/>
    <w:rsid w:val="00BD5AB6"/>
    <w:rsid w:val="00BE1134"/>
    <w:rsid w:val="00BE1FC4"/>
    <w:rsid w:val="00BE2654"/>
    <w:rsid w:val="00BE4ED2"/>
    <w:rsid w:val="00BE4F7D"/>
    <w:rsid w:val="00BE4FD1"/>
    <w:rsid w:val="00BE6D19"/>
    <w:rsid w:val="00BF16F6"/>
    <w:rsid w:val="00BF397A"/>
    <w:rsid w:val="00BF452B"/>
    <w:rsid w:val="00BF47B2"/>
    <w:rsid w:val="00BF5A24"/>
    <w:rsid w:val="00BF70BB"/>
    <w:rsid w:val="00BF74B2"/>
    <w:rsid w:val="00C02CAE"/>
    <w:rsid w:val="00C02E4E"/>
    <w:rsid w:val="00C0549F"/>
    <w:rsid w:val="00C06029"/>
    <w:rsid w:val="00C06893"/>
    <w:rsid w:val="00C06EBA"/>
    <w:rsid w:val="00C12379"/>
    <w:rsid w:val="00C12D3A"/>
    <w:rsid w:val="00C15902"/>
    <w:rsid w:val="00C15A48"/>
    <w:rsid w:val="00C16B3D"/>
    <w:rsid w:val="00C218A4"/>
    <w:rsid w:val="00C233DC"/>
    <w:rsid w:val="00C2345B"/>
    <w:rsid w:val="00C24264"/>
    <w:rsid w:val="00C246F2"/>
    <w:rsid w:val="00C2770B"/>
    <w:rsid w:val="00C27959"/>
    <w:rsid w:val="00C31064"/>
    <w:rsid w:val="00C3261E"/>
    <w:rsid w:val="00C35302"/>
    <w:rsid w:val="00C41C84"/>
    <w:rsid w:val="00C44F98"/>
    <w:rsid w:val="00C455FF"/>
    <w:rsid w:val="00C46CCB"/>
    <w:rsid w:val="00C46E17"/>
    <w:rsid w:val="00C47FA6"/>
    <w:rsid w:val="00C509A7"/>
    <w:rsid w:val="00C50F26"/>
    <w:rsid w:val="00C513D6"/>
    <w:rsid w:val="00C5174E"/>
    <w:rsid w:val="00C55E98"/>
    <w:rsid w:val="00C57E23"/>
    <w:rsid w:val="00C60212"/>
    <w:rsid w:val="00C61AFF"/>
    <w:rsid w:val="00C6739E"/>
    <w:rsid w:val="00C713B6"/>
    <w:rsid w:val="00C715C4"/>
    <w:rsid w:val="00C716AC"/>
    <w:rsid w:val="00C728C3"/>
    <w:rsid w:val="00C72B0C"/>
    <w:rsid w:val="00C73879"/>
    <w:rsid w:val="00C7394F"/>
    <w:rsid w:val="00C74218"/>
    <w:rsid w:val="00C74B79"/>
    <w:rsid w:val="00C759D7"/>
    <w:rsid w:val="00C75BE2"/>
    <w:rsid w:val="00C75DB8"/>
    <w:rsid w:val="00C76909"/>
    <w:rsid w:val="00C769AA"/>
    <w:rsid w:val="00C77EAD"/>
    <w:rsid w:val="00C80C03"/>
    <w:rsid w:val="00C8354D"/>
    <w:rsid w:val="00C86940"/>
    <w:rsid w:val="00C8793E"/>
    <w:rsid w:val="00C909AE"/>
    <w:rsid w:val="00C92546"/>
    <w:rsid w:val="00C92810"/>
    <w:rsid w:val="00CA11A0"/>
    <w:rsid w:val="00CA305B"/>
    <w:rsid w:val="00CA603E"/>
    <w:rsid w:val="00CA7B7F"/>
    <w:rsid w:val="00CB09D3"/>
    <w:rsid w:val="00CB2A91"/>
    <w:rsid w:val="00CB61C2"/>
    <w:rsid w:val="00CC0F39"/>
    <w:rsid w:val="00CC4EB5"/>
    <w:rsid w:val="00CD0608"/>
    <w:rsid w:val="00CD0A52"/>
    <w:rsid w:val="00CD13B9"/>
    <w:rsid w:val="00CD3CEA"/>
    <w:rsid w:val="00CD4FB0"/>
    <w:rsid w:val="00CD5175"/>
    <w:rsid w:val="00CD5F23"/>
    <w:rsid w:val="00CD6E10"/>
    <w:rsid w:val="00CD7E1A"/>
    <w:rsid w:val="00CD7E54"/>
    <w:rsid w:val="00CE025F"/>
    <w:rsid w:val="00CE4E48"/>
    <w:rsid w:val="00CE53AF"/>
    <w:rsid w:val="00CE53B4"/>
    <w:rsid w:val="00CE7139"/>
    <w:rsid w:val="00CF0590"/>
    <w:rsid w:val="00CF0CB5"/>
    <w:rsid w:val="00CF1067"/>
    <w:rsid w:val="00CF1B1E"/>
    <w:rsid w:val="00CF2521"/>
    <w:rsid w:val="00CF3F04"/>
    <w:rsid w:val="00CF4FC1"/>
    <w:rsid w:val="00CF500F"/>
    <w:rsid w:val="00D003F4"/>
    <w:rsid w:val="00D04B71"/>
    <w:rsid w:val="00D055DA"/>
    <w:rsid w:val="00D05E3D"/>
    <w:rsid w:val="00D06501"/>
    <w:rsid w:val="00D13039"/>
    <w:rsid w:val="00D230DC"/>
    <w:rsid w:val="00D2527D"/>
    <w:rsid w:val="00D26721"/>
    <w:rsid w:val="00D275A6"/>
    <w:rsid w:val="00D30E87"/>
    <w:rsid w:val="00D314AA"/>
    <w:rsid w:val="00D31904"/>
    <w:rsid w:val="00D31F48"/>
    <w:rsid w:val="00D32437"/>
    <w:rsid w:val="00D32BB7"/>
    <w:rsid w:val="00D34AEB"/>
    <w:rsid w:val="00D35C96"/>
    <w:rsid w:val="00D35D87"/>
    <w:rsid w:val="00D36E61"/>
    <w:rsid w:val="00D36F97"/>
    <w:rsid w:val="00D37D0D"/>
    <w:rsid w:val="00D40512"/>
    <w:rsid w:val="00D434E6"/>
    <w:rsid w:val="00D43C88"/>
    <w:rsid w:val="00D46371"/>
    <w:rsid w:val="00D516D7"/>
    <w:rsid w:val="00D52EC4"/>
    <w:rsid w:val="00D53060"/>
    <w:rsid w:val="00D557F7"/>
    <w:rsid w:val="00D5678C"/>
    <w:rsid w:val="00D568FE"/>
    <w:rsid w:val="00D57555"/>
    <w:rsid w:val="00D638EB"/>
    <w:rsid w:val="00D6409C"/>
    <w:rsid w:val="00D70AC6"/>
    <w:rsid w:val="00D71201"/>
    <w:rsid w:val="00D72768"/>
    <w:rsid w:val="00D72D26"/>
    <w:rsid w:val="00D733F9"/>
    <w:rsid w:val="00D74BE0"/>
    <w:rsid w:val="00D77C88"/>
    <w:rsid w:val="00D806A2"/>
    <w:rsid w:val="00D8277F"/>
    <w:rsid w:val="00D8370B"/>
    <w:rsid w:val="00D947C2"/>
    <w:rsid w:val="00D950B9"/>
    <w:rsid w:val="00D9582D"/>
    <w:rsid w:val="00DA0AAF"/>
    <w:rsid w:val="00DA0B9F"/>
    <w:rsid w:val="00DA4150"/>
    <w:rsid w:val="00DA4A4D"/>
    <w:rsid w:val="00DA7638"/>
    <w:rsid w:val="00DA7C8B"/>
    <w:rsid w:val="00DA7CF4"/>
    <w:rsid w:val="00DB07FC"/>
    <w:rsid w:val="00DB1D65"/>
    <w:rsid w:val="00DB367B"/>
    <w:rsid w:val="00DB629A"/>
    <w:rsid w:val="00DB6F10"/>
    <w:rsid w:val="00DC142F"/>
    <w:rsid w:val="00DC2909"/>
    <w:rsid w:val="00DC3857"/>
    <w:rsid w:val="00DC3C67"/>
    <w:rsid w:val="00DC54AA"/>
    <w:rsid w:val="00DC7744"/>
    <w:rsid w:val="00DC7AAB"/>
    <w:rsid w:val="00DD0622"/>
    <w:rsid w:val="00DD1EFE"/>
    <w:rsid w:val="00DD2588"/>
    <w:rsid w:val="00DD261A"/>
    <w:rsid w:val="00DD3723"/>
    <w:rsid w:val="00DD3FCE"/>
    <w:rsid w:val="00DD4B4E"/>
    <w:rsid w:val="00DD50DF"/>
    <w:rsid w:val="00DD55AD"/>
    <w:rsid w:val="00DD5F01"/>
    <w:rsid w:val="00DD6C82"/>
    <w:rsid w:val="00DD757A"/>
    <w:rsid w:val="00DE1219"/>
    <w:rsid w:val="00DE1ED2"/>
    <w:rsid w:val="00DE2904"/>
    <w:rsid w:val="00DE2E7C"/>
    <w:rsid w:val="00DE2FDA"/>
    <w:rsid w:val="00DE517D"/>
    <w:rsid w:val="00DE5185"/>
    <w:rsid w:val="00DE5C26"/>
    <w:rsid w:val="00DE6558"/>
    <w:rsid w:val="00DE7300"/>
    <w:rsid w:val="00DE780C"/>
    <w:rsid w:val="00DF28D4"/>
    <w:rsid w:val="00DF38F8"/>
    <w:rsid w:val="00DF3A8C"/>
    <w:rsid w:val="00DF64D3"/>
    <w:rsid w:val="00DF776E"/>
    <w:rsid w:val="00DF77A0"/>
    <w:rsid w:val="00E012C9"/>
    <w:rsid w:val="00E02FA2"/>
    <w:rsid w:val="00E03659"/>
    <w:rsid w:val="00E04FDB"/>
    <w:rsid w:val="00E05D37"/>
    <w:rsid w:val="00E07D01"/>
    <w:rsid w:val="00E156A3"/>
    <w:rsid w:val="00E162DA"/>
    <w:rsid w:val="00E16D07"/>
    <w:rsid w:val="00E174E7"/>
    <w:rsid w:val="00E17E1C"/>
    <w:rsid w:val="00E2137A"/>
    <w:rsid w:val="00E2271F"/>
    <w:rsid w:val="00E249EF"/>
    <w:rsid w:val="00E26F79"/>
    <w:rsid w:val="00E27728"/>
    <w:rsid w:val="00E31481"/>
    <w:rsid w:val="00E31736"/>
    <w:rsid w:val="00E330F1"/>
    <w:rsid w:val="00E33877"/>
    <w:rsid w:val="00E34BEA"/>
    <w:rsid w:val="00E368FF"/>
    <w:rsid w:val="00E37707"/>
    <w:rsid w:val="00E437D7"/>
    <w:rsid w:val="00E43922"/>
    <w:rsid w:val="00E43B9F"/>
    <w:rsid w:val="00E45DE4"/>
    <w:rsid w:val="00E45F60"/>
    <w:rsid w:val="00E474E5"/>
    <w:rsid w:val="00E50076"/>
    <w:rsid w:val="00E504ED"/>
    <w:rsid w:val="00E51851"/>
    <w:rsid w:val="00E518AF"/>
    <w:rsid w:val="00E530F8"/>
    <w:rsid w:val="00E53805"/>
    <w:rsid w:val="00E57173"/>
    <w:rsid w:val="00E57E44"/>
    <w:rsid w:val="00E60296"/>
    <w:rsid w:val="00E621D0"/>
    <w:rsid w:val="00E632F1"/>
    <w:rsid w:val="00E657FC"/>
    <w:rsid w:val="00E671F5"/>
    <w:rsid w:val="00E67DC8"/>
    <w:rsid w:val="00E716C2"/>
    <w:rsid w:val="00E77B07"/>
    <w:rsid w:val="00E808C7"/>
    <w:rsid w:val="00E81815"/>
    <w:rsid w:val="00E83E69"/>
    <w:rsid w:val="00E84BB2"/>
    <w:rsid w:val="00E84C0F"/>
    <w:rsid w:val="00E86CB1"/>
    <w:rsid w:val="00E87073"/>
    <w:rsid w:val="00E90615"/>
    <w:rsid w:val="00E90ED1"/>
    <w:rsid w:val="00E95379"/>
    <w:rsid w:val="00E95396"/>
    <w:rsid w:val="00E96FFD"/>
    <w:rsid w:val="00EA0068"/>
    <w:rsid w:val="00EA0D98"/>
    <w:rsid w:val="00EA3BBC"/>
    <w:rsid w:val="00EA7E24"/>
    <w:rsid w:val="00EB0A20"/>
    <w:rsid w:val="00EB1CA2"/>
    <w:rsid w:val="00EB64A3"/>
    <w:rsid w:val="00EC01A3"/>
    <w:rsid w:val="00EC0695"/>
    <w:rsid w:val="00EC19C1"/>
    <w:rsid w:val="00EC6FBE"/>
    <w:rsid w:val="00ED007D"/>
    <w:rsid w:val="00ED2667"/>
    <w:rsid w:val="00ED2F92"/>
    <w:rsid w:val="00ED6263"/>
    <w:rsid w:val="00EE233C"/>
    <w:rsid w:val="00EE3AD9"/>
    <w:rsid w:val="00EF1913"/>
    <w:rsid w:val="00EF1B03"/>
    <w:rsid w:val="00EF3BCD"/>
    <w:rsid w:val="00EF55DD"/>
    <w:rsid w:val="00F05757"/>
    <w:rsid w:val="00F0675B"/>
    <w:rsid w:val="00F10083"/>
    <w:rsid w:val="00F13997"/>
    <w:rsid w:val="00F14466"/>
    <w:rsid w:val="00F17836"/>
    <w:rsid w:val="00F17853"/>
    <w:rsid w:val="00F201DA"/>
    <w:rsid w:val="00F22EBA"/>
    <w:rsid w:val="00F25795"/>
    <w:rsid w:val="00F2687F"/>
    <w:rsid w:val="00F26CD0"/>
    <w:rsid w:val="00F272D9"/>
    <w:rsid w:val="00F344D4"/>
    <w:rsid w:val="00F34B64"/>
    <w:rsid w:val="00F37677"/>
    <w:rsid w:val="00F37D8B"/>
    <w:rsid w:val="00F401A9"/>
    <w:rsid w:val="00F438F0"/>
    <w:rsid w:val="00F44F1A"/>
    <w:rsid w:val="00F51CA6"/>
    <w:rsid w:val="00F539FC"/>
    <w:rsid w:val="00F56E29"/>
    <w:rsid w:val="00F60CCA"/>
    <w:rsid w:val="00F61A12"/>
    <w:rsid w:val="00F64C6D"/>
    <w:rsid w:val="00F70E6D"/>
    <w:rsid w:val="00F71CF5"/>
    <w:rsid w:val="00F7574F"/>
    <w:rsid w:val="00F75B41"/>
    <w:rsid w:val="00F75FDA"/>
    <w:rsid w:val="00F767A2"/>
    <w:rsid w:val="00F7711A"/>
    <w:rsid w:val="00F77237"/>
    <w:rsid w:val="00F7748D"/>
    <w:rsid w:val="00F810C3"/>
    <w:rsid w:val="00F81561"/>
    <w:rsid w:val="00F8174F"/>
    <w:rsid w:val="00F819F8"/>
    <w:rsid w:val="00F81EB8"/>
    <w:rsid w:val="00F82568"/>
    <w:rsid w:val="00F82D6B"/>
    <w:rsid w:val="00F83506"/>
    <w:rsid w:val="00F83AFD"/>
    <w:rsid w:val="00F8460E"/>
    <w:rsid w:val="00F8743B"/>
    <w:rsid w:val="00F935F5"/>
    <w:rsid w:val="00F94349"/>
    <w:rsid w:val="00F955DF"/>
    <w:rsid w:val="00F95B39"/>
    <w:rsid w:val="00F965E4"/>
    <w:rsid w:val="00F97BBF"/>
    <w:rsid w:val="00F97F63"/>
    <w:rsid w:val="00FA1507"/>
    <w:rsid w:val="00FA1F3E"/>
    <w:rsid w:val="00FA5D68"/>
    <w:rsid w:val="00FA6706"/>
    <w:rsid w:val="00FB0534"/>
    <w:rsid w:val="00FB1691"/>
    <w:rsid w:val="00FB1D8C"/>
    <w:rsid w:val="00FB1F09"/>
    <w:rsid w:val="00FB5BEE"/>
    <w:rsid w:val="00FC2B45"/>
    <w:rsid w:val="00FC349B"/>
    <w:rsid w:val="00FC5EE6"/>
    <w:rsid w:val="00FC6519"/>
    <w:rsid w:val="00FC7956"/>
    <w:rsid w:val="00FD1A70"/>
    <w:rsid w:val="00FD5662"/>
    <w:rsid w:val="00FD780E"/>
    <w:rsid w:val="00FE03C8"/>
    <w:rsid w:val="00FE5834"/>
    <w:rsid w:val="00FF0ED2"/>
    <w:rsid w:val="00FF2723"/>
    <w:rsid w:val="00FF36CF"/>
    <w:rsid w:val="00FF38A6"/>
    <w:rsid w:val="00FF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69D39"/>
  <w15:docId w15:val="{EE9EA0F1-F93D-491C-9FCA-4907437A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70" w:line="295" w:lineRule="auto"/>
      <w:ind w:left="495" w:hanging="370"/>
      <w:jc w:val="both"/>
    </w:pPr>
    <w:rPr>
      <w:rFonts w:ascii="Arial" w:eastAsia="Arial" w:hAnsi="Arial" w:cs="Arial"/>
      <w:color w:val="000000"/>
    </w:rPr>
  </w:style>
  <w:style w:type="paragraph" w:styleId="berschrift1">
    <w:name w:val="heading 1"/>
    <w:next w:val="Standard"/>
    <w:link w:val="berschrift1Zchn"/>
    <w:uiPriority w:val="9"/>
    <w:unhideWhenUsed/>
    <w:qFormat/>
    <w:pPr>
      <w:keepNext/>
      <w:keepLines/>
      <w:numPr>
        <w:numId w:val="14"/>
      </w:numPr>
      <w:spacing w:after="85"/>
      <w:ind w:left="135" w:hanging="10"/>
      <w:outlineLvl w:val="0"/>
    </w:pPr>
    <w:rPr>
      <w:rFonts w:ascii="Arial" w:eastAsia="Arial" w:hAnsi="Arial" w:cs="Arial"/>
      <w:b/>
      <w:color w:val="000000"/>
      <w:sz w:val="28"/>
    </w:rPr>
  </w:style>
  <w:style w:type="paragraph" w:styleId="berschrift2">
    <w:name w:val="heading 2"/>
    <w:next w:val="Standard"/>
    <w:link w:val="berschrift2Zchn"/>
    <w:uiPriority w:val="9"/>
    <w:unhideWhenUsed/>
    <w:qFormat/>
    <w:rsid w:val="00A243E2"/>
    <w:pPr>
      <w:keepNext/>
      <w:keepLines/>
      <w:numPr>
        <w:ilvl w:val="1"/>
        <w:numId w:val="14"/>
      </w:numPr>
      <w:spacing w:before="240" w:after="147"/>
      <w:outlineLvl w:val="1"/>
    </w:pPr>
    <w:rPr>
      <w:rFonts w:ascii="Arial" w:eastAsia="Arial" w:hAnsi="Arial" w:cs="Arial"/>
      <w:b/>
      <w:color w:val="000000"/>
      <w:sz w:val="24"/>
    </w:rPr>
  </w:style>
  <w:style w:type="paragraph" w:styleId="berschrift3">
    <w:name w:val="heading 3"/>
    <w:basedOn w:val="Standard"/>
    <w:next w:val="Standard"/>
    <w:link w:val="berschrift3Zchn"/>
    <w:uiPriority w:val="9"/>
    <w:semiHidden/>
    <w:unhideWhenUsed/>
    <w:qFormat/>
    <w:rsid w:val="00D37D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A243E2"/>
    <w:rPr>
      <w:rFonts w:ascii="Arial" w:eastAsia="Arial" w:hAnsi="Arial" w:cs="Arial"/>
      <w:b/>
      <w:color w:val="000000"/>
      <w:sz w:val="24"/>
    </w:rPr>
  </w:style>
  <w:style w:type="paragraph" w:customStyle="1" w:styleId="footnotedescription">
    <w:name w:val="footnote description"/>
    <w:next w:val="Standard"/>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berschrift1Zchn">
    <w:name w:val="Überschrift 1 Zchn"/>
    <w:link w:val="berschrift1"/>
    <w:uiPriority w:val="9"/>
    <w:rPr>
      <w:rFonts w:ascii="Arial" w:eastAsia="Arial" w:hAnsi="Arial" w:cs="Arial"/>
      <w:b/>
      <w:color w:val="000000"/>
      <w:sz w:val="28"/>
    </w:rPr>
  </w:style>
  <w:style w:type="paragraph" w:styleId="Verzeichnis1">
    <w:name w:val="toc 1"/>
    <w:hidden/>
    <w:uiPriority w:val="39"/>
    <w:pPr>
      <w:spacing w:after="0" w:line="333" w:lineRule="auto"/>
      <w:ind w:left="15" w:right="20" w:firstLine="221"/>
      <w:jc w:val="both"/>
    </w:pPr>
    <w:rPr>
      <w:rFonts w:ascii="Times New Roman" w:eastAsia="Times New Roman" w:hAnsi="Times New Roman" w:cs="Times New Roman"/>
      <w:color w:val="000000"/>
    </w:rPr>
  </w:style>
  <w:style w:type="paragraph" w:styleId="Verzeichnis2">
    <w:name w:val="toc 2"/>
    <w:hidden/>
    <w:uiPriority w:val="39"/>
    <w:pPr>
      <w:spacing w:after="83"/>
      <w:ind w:left="248" w:right="20" w:hanging="10"/>
    </w:pPr>
    <w:rPr>
      <w:rFonts w:ascii="Times New Roman" w:eastAsia="Times New Roman" w:hAnsi="Times New Roman" w:cs="Times New Roman"/>
      <w:color w:val="00000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7175C9"/>
    <w:rPr>
      <w:color w:val="0563C1" w:themeColor="hyperlink"/>
      <w:u w:val="single"/>
    </w:rPr>
  </w:style>
  <w:style w:type="paragraph" w:styleId="Kopfzeile">
    <w:name w:val="header"/>
    <w:basedOn w:val="Standard"/>
    <w:link w:val="KopfzeileZchn"/>
    <w:uiPriority w:val="99"/>
    <w:unhideWhenUsed/>
    <w:rsid w:val="004E64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647F"/>
    <w:rPr>
      <w:rFonts w:ascii="Arial" w:eastAsia="Arial" w:hAnsi="Arial" w:cs="Arial"/>
      <w:color w:val="000000"/>
    </w:rPr>
  </w:style>
  <w:style w:type="paragraph" w:styleId="Fuzeile">
    <w:name w:val="footer"/>
    <w:basedOn w:val="Standard"/>
    <w:link w:val="FuzeileZchn"/>
    <w:uiPriority w:val="99"/>
    <w:unhideWhenUsed/>
    <w:rsid w:val="004E64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647F"/>
    <w:rPr>
      <w:rFonts w:ascii="Arial" w:eastAsia="Arial" w:hAnsi="Arial" w:cs="Arial"/>
      <w:color w:val="000000"/>
    </w:rPr>
  </w:style>
  <w:style w:type="paragraph" w:styleId="Funotentext">
    <w:name w:val="footnote text"/>
    <w:basedOn w:val="Standard"/>
    <w:link w:val="FunotentextZchn"/>
    <w:uiPriority w:val="99"/>
    <w:semiHidden/>
    <w:unhideWhenUsed/>
    <w:rsid w:val="007B553C"/>
    <w:pPr>
      <w:spacing w:after="0" w:line="240" w:lineRule="auto"/>
      <w:ind w:left="0" w:firstLine="0"/>
      <w:jc w:val="left"/>
    </w:pPr>
    <w:rPr>
      <w:rFonts w:ascii="Times New Roman" w:eastAsiaTheme="minorHAnsi" w:hAnsi="Times New Roman" w:cstheme="minorBidi"/>
      <w:color w:val="auto"/>
      <w:sz w:val="20"/>
      <w:szCs w:val="20"/>
      <w:lang w:val="de-DE"/>
    </w:rPr>
  </w:style>
  <w:style w:type="character" w:customStyle="1" w:styleId="FunotentextZchn">
    <w:name w:val="Fußnotentext Zchn"/>
    <w:basedOn w:val="Absatz-Standardschriftart"/>
    <w:link w:val="Funotentext"/>
    <w:uiPriority w:val="99"/>
    <w:semiHidden/>
    <w:rsid w:val="007B553C"/>
    <w:rPr>
      <w:rFonts w:ascii="Times New Roman" w:eastAsiaTheme="minorHAnsi" w:hAnsi="Times New Roman"/>
      <w:sz w:val="20"/>
      <w:szCs w:val="20"/>
      <w:lang w:val="de-DE"/>
    </w:rPr>
  </w:style>
  <w:style w:type="character" w:styleId="Funotenzeichen">
    <w:name w:val="footnote reference"/>
    <w:basedOn w:val="Absatz-Standardschriftart"/>
    <w:uiPriority w:val="99"/>
    <w:semiHidden/>
    <w:unhideWhenUsed/>
    <w:rsid w:val="007B553C"/>
    <w:rPr>
      <w:vertAlign w:val="superscript"/>
    </w:rPr>
  </w:style>
  <w:style w:type="paragraph" w:customStyle="1" w:styleId="SpTabBody">
    <w:name w:val="SpTab_Body"/>
    <w:basedOn w:val="Standard"/>
    <w:uiPriority w:val="99"/>
    <w:rsid w:val="007B553C"/>
    <w:pPr>
      <w:widowControl w:val="0"/>
      <w:spacing w:before="40" w:after="80" w:line="260" w:lineRule="exact"/>
      <w:ind w:left="0" w:firstLine="0"/>
      <w:jc w:val="left"/>
    </w:pPr>
    <w:rPr>
      <w:rFonts w:ascii="Arial Unicode MS" w:eastAsia="Arial Unicode MS" w:hAnsi="Arial Unicode MS" w:cs="Times New Roman"/>
      <w:color w:val="auto"/>
      <w:sz w:val="20"/>
      <w:szCs w:val="20"/>
      <w:lang w:val="de-DE" w:eastAsia="de-DE"/>
    </w:rPr>
  </w:style>
  <w:style w:type="table" w:customStyle="1" w:styleId="SpTableStandard">
    <w:name w:val="SpTableStandard"/>
    <w:basedOn w:val="NormaleTabelle"/>
    <w:uiPriority w:val="99"/>
    <w:qFormat/>
    <w:rsid w:val="007B553C"/>
    <w:pPr>
      <w:spacing w:after="0" w:line="240" w:lineRule="auto"/>
    </w:pPr>
    <w:rPr>
      <w:rFonts w:ascii="Arial Unicode MS" w:eastAsiaTheme="minorHAnsi" w:hAnsi="Arial Unicode MS"/>
      <w:sz w:val="20"/>
      <w:lang w:val="de-DE"/>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enabsatz">
    <w:name w:val="List Paragraph"/>
    <w:basedOn w:val="Standard"/>
    <w:uiPriority w:val="34"/>
    <w:qFormat/>
    <w:rsid w:val="00993A34"/>
    <w:pPr>
      <w:ind w:left="720"/>
      <w:contextualSpacing/>
    </w:pPr>
  </w:style>
  <w:style w:type="paragraph" w:styleId="Sprechblasentext">
    <w:name w:val="Balloon Text"/>
    <w:basedOn w:val="Standard"/>
    <w:link w:val="SprechblasentextZchn"/>
    <w:uiPriority w:val="99"/>
    <w:semiHidden/>
    <w:unhideWhenUsed/>
    <w:rsid w:val="007418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18B6"/>
    <w:rPr>
      <w:rFonts w:ascii="Segoe UI" w:eastAsia="Arial" w:hAnsi="Segoe UI" w:cs="Segoe UI"/>
      <w:color w:val="000000"/>
      <w:sz w:val="18"/>
      <w:szCs w:val="18"/>
    </w:rPr>
  </w:style>
  <w:style w:type="paragraph" w:styleId="KeinLeerraum">
    <w:name w:val="No Spacing"/>
    <w:link w:val="KeinLeerraumZchn"/>
    <w:uiPriority w:val="1"/>
    <w:qFormat/>
    <w:rsid w:val="00AB4FA4"/>
    <w:pPr>
      <w:spacing w:after="0" w:line="240" w:lineRule="auto"/>
    </w:pPr>
    <w:rPr>
      <w:rFonts w:ascii="Times New Roman" w:eastAsiaTheme="minorHAnsi" w:hAnsi="Times New Roman"/>
      <w:lang w:val="de-DE"/>
    </w:rPr>
  </w:style>
  <w:style w:type="character" w:customStyle="1" w:styleId="KeinLeerraumZchn">
    <w:name w:val="Kein Leerraum Zchn"/>
    <w:basedOn w:val="Absatz-Standardschriftart"/>
    <w:link w:val="KeinLeerraum"/>
    <w:uiPriority w:val="1"/>
    <w:rsid w:val="00AB4FA4"/>
    <w:rPr>
      <w:rFonts w:ascii="Times New Roman" w:eastAsiaTheme="minorHAnsi" w:hAnsi="Times New Roman"/>
      <w:lang w:val="de-DE"/>
    </w:rPr>
  </w:style>
  <w:style w:type="character" w:styleId="Hervorhebung">
    <w:name w:val="Emphasis"/>
    <w:basedOn w:val="Absatz-Standardschriftart"/>
    <w:uiPriority w:val="20"/>
    <w:qFormat/>
    <w:rsid w:val="00A80ECD"/>
    <w:rPr>
      <w:i/>
      <w:iCs/>
    </w:rPr>
  </w:style>
  <w:style w:type="character" w:customStyle="1" w:styleId="berschrift3Zchn">
    <w:name w:val="Überschrift 3 Zchn"/>
    <w:basedOn w:val="Absatz-Standardschriftart"/>
    <w:link w:val="berschrift3"/>
    <w:uiPriority w:val="9"/>
    <w:semiHidden/>
    <w:rsid w:val="00D37D0D"/>
    <w:rPr>
      <w:rFonts w:asciiTheme="majorHAnsi" w:eastAsiaTheme="majorEastAsia" w:hAnsiTheme="majorHAnsi" w:cstheme="majorBidi"/>
      <w:color w:val="1F4D78" w:themeColor="accent1" w:themeShade="7F"/>
      <w:sz w:val="24"/>
      <w:szCs w:val="24"/>
    </w:rPr>
  </w:style>
  <w:style w:type="paragraph" w:customStyle="1" w:styleId="SpListChar1">
    <w:name w:val="SpListChar1"/>
    <w:basedOn w:val="Standard"/>
    <w:rsid w:val="00C909AE"/>
    <w:pPr>
      <w:widowControl w:val="0"/>
      <w:numPr>
        <w:numId w:val="20"/>
      </w:numPr>
      <w:spacing w:after="0" w:line="300" w:lineRule="exact"/>
    </w:pPr>
    <w:rPr>
      <w:rFonts w:eastAsia="Arial Unicode MS" w:cs="Times New Roman"/>
      <w:color w:val="auto"/>
      <w:szCs w:val="20"/>
      <w:lang w:val="de-DE" w:eastAsia="de-DE"/>
    </w:rPr>
  </w:style>
  <w:style w:type="paragraph" w:customStyle="1" w:styleId="SpListChar2">
    <w:name w:val="SpListChar2"/>
    <w:basedOn w:val="Standard"/>
    <w:rsid w:val="00C909AE"/>
    <w:pPr>
      <w:widowControl w:val="0"/>
      <w:numPr>
        <w:ilvl w:val="1"/>
        <w:numId w:val="20"/>
      </w:numPr>
      <w:spacing w:after="0" w:line="300" w:lineRule="exact"/>
    </w:pPr>
    <w:rPr>
      <w:rFonts w:eastAsia="Arial Unicode MS" w:cs="Times New Roman"/>
      <w:color w:val="auto"/>
      <w:szCs w:val="20"/>
      <w:lang w:val="de-DE" w:eastAsia="de-DE"/>
    </w:rPr>
  </w:style>
  <w:style w:type="paragraph" w:customStyle="1" w:styleId="SpListChar3">
    <w:name w:val="SpListChar3"/>
    <w:basedOn w:val="Standard"/>
    <w:link w:val="SpListChar3Zchn"/>
    <w:rsid w:val="00C909AE"/>
    <w:pPr>
      <w:widowControl w:val="0"/>
      <w:numPr>
        <w:ilvl w:val="2"/>
        <w:numId w:val="20"/>
      </w:numPr>
      <w:spacing w:before="60" w:after="0" w:line="320" w:lineRule="exact"/>
    </w:pPr>
    <w:rPr>
      <w:rFonts w:eastAsia="Arial Unicode MS" w:cs="Times New Roman"/>
      <w:color w:val="auto"/>
      <w:szCs w:val="20"/>
      <w:lang w:val="de-DE" w:eastAsia="de-DE"/>
    </w:rPr>
  </w:style>
  <w:style w:type="character" w:customStyle="1" w:styleId="SpListChar3Zchn">
    <w:name w:val="SpListChar3 Zchn"/>
    <w:basedOn w:val="Absatz-Standardschriftart"/>
    <w:link w:val="SpListChar3"/>
    <w:rsid w:val="00C909AE"/>
    <w:rPr>
      <w:rFonts w:ascii="Arial" w:eastAsia="Arial Unicode MS" w:hAnsi="Arial" w:cs="Times New Roman"/>
      <w:szCs w:val="20"/>
      <w:lang w:val="de-DE" w:eastAsia="de-DE"/>
    </w:rPr>
  </w:style>
  <w:style w:type="paragraph" w:customStyle="1" w:styleId="SpListArabic2">
    <w:name w:val="SpListArabic2"/>
    <w:basedOn w:val="Standard"/>
    <w:link w:val="SpListArabic2Zchn"/>
    <w:rsid w:val="00AF3B51"/>
    <w:pPr>
      <w:widowControl w:val="0"/>
      <w:spacing w:before="60" w:after="0" w:line="300" w:lineRule="exact"/>
      <w:ind w:left="0" w:firstLine="0"/>
    </w:pPr>
    <w:rPr>
      <w:rFonts w:eastAsia="Arial Unicode MS" w:cs="Times New Roman"/>
      <w:color w:val="auto"/>
      <w:szCs w:val="20"/>
      <w:lang w:val="de-DE" w:eastAsia="de-DE"/>
    </w:rPr>
  </w:style>
  <w:style w:type="character" w:customStyle="1" w:styleId="SpListArabic2Zchn">
    <w:name w:val="SpListArabic2 Zchn"/>
    <w:basedOn w:val="Absatz-Standardschriftart"/>
    <w:link w:val="SpListArabic2"/>
    <w:rsid w:val="00AF3B51"/>
    <w:rPr>
      <w:rFonts w:ascii="Arial" w:eastAsia="Arial Unicode MS" w:hAnsi="Arial" w:cs="Times New Roman"/>
      <w:szCs w:val="20"/>
      <w:lang w:val="de-DE" w:eastAsia="de-DE"/>
    </w:rPr>
  </w:style>
  <w:style w:type="paragraph" w:customStyle="1" w:styleId="SpListArabic3">
    <w:name w:val="SpListArabic3"/>
    <w:basedOn w:val="Standard"/>
    <w:rsid w:val="00AF3B51"/>
    <w:pPr>
      <w:widowControl w:val="0"/>
      <w:numPr>
        <w:ilvl w:val="2"/>
        <w:numId w:val="21"/>
      </w:numPr>
      <w:spacing w:before="60" w:after="0" w:line="300" w:lineRule="exact"/>
    </w:pPr>
    <w:rPr>
      <w:rFonts w:eastAsia="Arial Unicode MS" w:cs="Times New Roman"/>
      <w:color w:val="auto"/>
      <w:szCs w:val="20"/>
      <w:lang w:val="de-DE" w:eastAsia="de-DE"/>
    </w:rPr>
  </w:style>
  <w:style w:type="paragraph" w:customStyle="1" w:styleId="SpStandard">
    <w:name w:val="SpStandard"/>
    <w:basedOn w:val="Standard"/>
    <w:link w:val="SpStandardZchn"/>
    <w:rsid w:val="005B20E8"/>
    <w:pPr>
      <w:widowControl w:val="0"/>
      <w:spacing w:after="120" w:line="300" w:lineRule="exact"/>
      <w:ind w:left="0" w:firstLine="0"/>
    </w:pPr>
    <w:rPr>
      <w:rFonts w:eastAsia="Arial Unicode MS" w:cs="Times New Roman"/>
      <w:color w:val="auto"/>
      <w:szCs w:val="20"/>
      <w:lang w:val="de-DE" w:eastAsia="de-DE"/>
    </w:rPr>
  </w:style>
  <w:style w:type="character" w:customStyle="1" w:styleId="SpStandardZchn">
    <w:name w:val="SpStandard Zchn"/>
    <w:basedOn w:val="Absatz-Standardschriftart"/>
    <w:link w:val="SpStandard"/>
    <w:rsid w:val="005B20E8"/>
    <w:rPr>
      <w:rFonts w:ascii="Arial" w:eastAsia="Arial Unicode MS" w:hAnsi="Arial" w:cs="Times New Roman"/>
      <w:szCs w:val="20"/>
      <w:lang w:val="de-DE" w:eastAsia="de-DE"/>
    </w:rPr>
  </w:style>
  <w:style w:type="paragraph" w:styleId="StandardWeb">
    <w:name w:val="Normal (Web)"/>
    <w:basedOn w:val="Standard"/>
    <w:uiPriority w:val="99"/>
    <w:unhideWhenUsed/>
    <w:rsid w:val="0035432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de-DE" w:eastAsia="de-DE"/>
    </w:rPr>
  </w:style>
  <w:style w:type="paragraph" w:customStyle="1" w:styleId="SpListDash1">
    <w:name w:val="SpListDash1"/>
    <w:basedOn w:val="SpStandard"/>
    <w:rsid w:val="00CC4EB5"/>
    <w:pPr>
      <w:numPr>
        <w:numId w:val="23"/>
      </w:numPr>
      <w:tabs>
        <w:tab w:val="clear" w:pos="511"/>
        <w:tab w:val="num" w:pos="360"/>
      </w:tabs>
      <w:spacing w:after="0"/>
      <w:ind w:left="0" w:firstLine="0"/>
    </w:pPr>
  </w:style>
  <w:style w:type="paragraph" w:customStyle="1" w:styleId="SpListDash2">
    <w:name w:val="SpListDash2"/>
    <w:basedOn w:val="SpStandard"/>
    <w:rsid w:val="00CC4EB5"/>
    <w:pPr>
      <w:numPr>
        <w:ilvl w:val="1"/>
        <w:numId w:val="23"/>
      </w:numPr>
      <w:tabs>
        <w:tab w:val="clear" w:pos="737"/>
        <w:tab w:val="num" w:pos="360"/>
      </w:tabs>
      <w:spacing w:after="0"/>
      <w:ind w:left="0" w:firstLine="0"/>
    </w:pPr>
  </w:style>
  <w:style w:type="paragraph" w:customStyle="1" w:styleId="SpListDash3">
    <w:name w:val="SpListDash3"/>
    <w:basedOn w:val="SpStandard"/>
    <w:link w:val="SpListDash3Zchn"/>
    <w:rsid w:val="00CC4EB5"/>
    <w:pPr>
      <w:numPr>
        <w:ilvl w:val="2"/>
        <w:numId w:val="23"/>
      </w:numPr>
      <w:spacing w:before="120"/>
    </w:pPr>
  </w:style>
  <w:style w:type="character" w:customStyle="1" w:styleId="SpListDash3Zchn">
    <w:name w:val="SpListDash3 Zchn"/>
    <w:basedOn w:val="SpStandardZchn"/>
    <w:link w:val="SpListDash3"/>
    <w:rsid w:val="00CC4EB5"/>
    <w:rPr>
      <w:rFonts w:ascii="Arial" w:eastAsia="Arial Unicode MS" w:hAnsi="Arial" w:cs="Times New Roman"/>
      <w:szCs w:val="20"/>
      <w:lang w:val="de-DE" w:eastAsia="de-DE"/>
    </w:rPr>
  </w:style>
  <w:style w:type="character" w:customStyle="1" w:styleId="code">
    <w:name w:val="code"/>
    <w:basedOn w:val="Absatz-Standardschriftart"/>
    <w:rsid w:val="00D35C96"/>
  </w:style>
  <w:style w:type="character" w:styleId="Fett">
    <w:name w:val="Strong"/>
    <w:basedOn w:val="Absatz-Standardschriftart"/>
    <w:uiPriority w:val="22"/>
    <w:qFormat/>
    <w:rsid w:val="006A6F5B"/>
    <w:rPr>
      <w:b/>
      <w:bCs/>
    </w:rPr>
  </w:style>
  <w:style w:type="character" w:customStyle="1" w:styleId="valid">
    <w:name w:val="valid"/>
    <w:basedOn w:val="Absatz-Standardschriftart"/>
    <w:rsid w:val="006A6F5B"/>
  </w:style>
  <w:style w:type="character" w:styleId="NichtaufgelsteErwhnung">
    <w:name w:val="Unresolved Mention"/>
    <w:basedOn w:val="Absatz-Standardschriftart"/>
    <w:uiPriority w:val="99"/>
    <w:semiHidden/>
    <w:unhideWhenUsed/>
    <w:rsid w:val="00F17853"/>
    <w:rPr>
      <w:color w:val="605E5C"/>
      <w:shd w:val="clear" w:color="auto" w:fill="E1DFDD"/>
    </w:rPr>
  </w:style>
  <w:style w:type="character" w:customStyle="1" w:styleId="sc-bjpkom">
    <w:name w:val="sc-bjpkom"/>
    <w:basedOn w:val="Absatz-Standardschriftart"/>
    <w:rsid w:val="00A63472"/>
  </w:style>
  <w:style w:type="character" w:customStyle="1" w:styleId="sc-kbzfsh">
    <w:name w:val="sc-kbzfsh"/>
    <w:basedOn w:val="Absatz-Standardschriftart"/>
    <w:rsid w:val="00A63472"/>
  </w:style>
  <w:style w:type="character" w:customStyle="1" w:styleId="loader-wrapper">
    <w:name w:val="loader-wrapper"/>
    <w:basedOn w:val="Absatz-Standardschriftart"/>
    <w:rsid w:val="00D72D26"/>
  </w:style>
  <w:style w:type="character" w:customStyle="1" w:styleId="sc-glknx">
    <w:name w:val="sc-glknx"/>
    <w:basedOn w:val="Absatz-Standardschriftart"/>
    <w:rsid w:val="00D72D26"/>
  </w:style>
  <w:style w:type="character" w:customStyle="1" w:styleId="css-q5kkvr">
    <w:name w:val="css-q5kkvr"/>
    <w:basedOn w:val="Absatz-Standardschriftart"/>
    <w:rsid w:val="00123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031">
      <w:bodyDiv w:val="1"/>
      <w:marLeft w:val="0"/>
      <w:marRight w:val="0"/>
      <w:marTop w:val="0"/>
      <w:marBottom w:val="0"/>
      <w:divBdr>
        <w:top w:val="none" w:sz="0" w:space="0" w:color="auto"/>
        <w:left w:val="none" w:sz="0" w:space="0" w:color="auto"/>
        <w:bottom w:val="none" w:sz="0" w:space="0" w:color="auto"/>
        <w:right w:val="none" w:sz="0" w:space="0" w:color="auto"/>
      </w:divBdr>
    </w:div>
    <w:div w:id="99574819">
      <w:bodyDiv w:val="1"/>
      <w:marLeft w:val="0"/>
      <w:marRight w:val="0"/>
      <w:marTop w:val="0"/>
      <w:marBottom w:val="0"/>
      <w:divBdr>
        <w:top w:val="none" w:sz="0" w:space="0" w:color="auto"/>
        <w:left w:val="none" w:sz="0" w:space="0" w:color="auto"/>
        <w:bottom w:val="none" w:sz="0" w:space="0" w:color="auto"/>
        <w:right w:val="none" w:sz="0" w:space="0" w:color="auto"/>
      </w:divBdr>
    </w:div>
    <w:div w:id="107312906">
      <w:bodyDiv w:val="1"/>
      <w:marLeft w:val="0"/>
      <w:marRight w:val="0"/>
      <w:marTop w:val="0"/>
      <w:marBottom w:val="0"/>
      <w:divBdr>
        <w:top w:val="none" w:sz="0" w:space="0" w:color="auto"/>
        <w:left w:val="none" w:sz="0" w:space="0" w:color="auto"/>
        <w:bottom w:val="none" w:sz="0" w:space="0" w:color="auto"/>
        <w:right w:val="none" w:sz="0" w:space="0" w:color="auto"/>
      </w:divBdr>
    </w:div>
    <w:div w:id="122382357">
      <w:bodyDiv w:val="1"/>
      <w:marLeft w:val="0"/>
      <w:marRight w:val="0"/>
      <w:marTop w:val="0"/>
      <w:marBottom w:val="0"/>
      <w:divBdr>
        <w:top w:val="none" w:sz="0" w:space="0" w:color="auto"/>
        <w:left w:val="none" w:sz="0" w:space="0" w:color="auto"/>
        <w:bottom w:val="none" w:sz="0" w:space="0" w:color="auto"/>
        <w:right w:val="none" w:sz="0" w:space="0" w:color="auto"/>
      </w:divBdr>
    </w:div>
    <w:div w:id="142045759">
      <w:bodyDiv w:val="1"/>
      <w:marLeft w:val="0"/>
      <w:marRight w:val="0"/>
      <w:marTop w:val="0"/>
      <w:marBottom w:val="0"/>
      <w:divBdr>
        <w:top w:val="none" w:sz="0" w:space="0" w:color="auto"/>
        <w:left w:val="none" w:sz="0" w:space="0" w:color="auto"/>
        <w:bottom w:val="none" w:sz="0" w:space="0" w:color="auto"/>
        <w:right w:val="none" w:sz="0" w:space="0" w:color="auto"/>
      </w:divBdr>
    </w:div>
    <w:div w:id="182747043">
      <w:bodyDiv w:val="1"/>
      <w:marLeft w:val="0"/>
      <w:marRight w:val="0"/>
      <w:marTop w:val="0"/>
      <w:marBottom w:val="0"/>
      <w:divBdr>
        <w:top w:val="none" w:sz="0" w:space="0" w:color="auto"/>
        <w:left w:val="none" w:sz="0" w:space="0" w:color="auto"/>
        <w:bottom w:val="none" w:sz="0" w:space="0" w:color="auto"/>
        <w:right w:val="none" w:sz="0" w:space="0" w:color="auto"/>
      </w:divBdr>
    </w:div>
    <w:div w:id="210462428">
      <w:bodyDiv w:val="1"/>
      <w:marLeft w:val="0"/>
      <w:marRight w:val="0"/>
      <w:marTop w:val="0"/>
      <w:marBottom w:val="0"/>
      <w:divBdr>
        <w:top w:val="none" w:sz="0" w:space="0" w:color="auto"/>
        <w:left w:val="none" w:sz="0" w:space="0" w:color="auto"/>
        <w:bottom w:val="none" w:sz="0" w:space="0" w:color="auto"/>
        <w:right w:val="none" w:sz="0" w:space="0" w:color="auto"/>
      </w:divBdr>
    </w:div>
    <w:div w:id="245188137">
      <w:bodyDiv w:val="1"/>
      <w:marLeft w:val="0"/>
      <w:marRight w:val="0"/>
      <w:marTop w:val="0"/>
      <w:marBottom w:val="0"/>
      <w:divBdr>
        <w:top w:val="none" w:sz="0" w:space="0" w:color="auto"/>
        <w:left w:val="none" w:sz="0" w:space="0" w:color="auto"/>
        <w:bottom w:val="none" w:sz="0" w:space="0" w:color="auto"/>
        <w:right w:val="none" w:sz="0" w:space="0" w:color="auto"/>
      </w:divBdr>
    </w:div>
    <w:div w:id="279916326">
      <w:bodyDiv w:val="1"/>
      <w:marLeft w:val="0"/>
      <w:marRight w:val="0"/>
      <w:marTop w:val="0"/>
      <w:marBottom w:val="0"/>
      <w:divBdr>
        <w:top w:val="none" w:sz="0" w:space="0" w:color="auto"/>
        <w:left w:val="none" w:sz="0" w:space="0" w:color="auto"/>
        <w:bottom w:val="none" w:sz="0" w:space="0" w:color="auto"/>
        <w:right w:val="none" w:sz="0" w:space="0" w:color="auto"/>
      </w:divBdr>
    </w:div>
    <w:div w:id="314143380">
      <w:bodyDiv w:val="1"/>
      <w:marLeft w:val="0"/>
      <w:marRight w:val="0"/>
      <w:marTop w:val="0"/>
      <w:marBottom w:val="0"/>
      <w:divBdr>
        <w:top w:val="none" w:sz="0" w:space="0" w:color="auto"/>
        <w:left w:val="none" w:sz="0" w:space="0" w:color="auto"/>
        <w:bottom w:val="none" w:sz="0" w:space="0" w:color="auto"/>
        <w:right w:val="none" w:sz="0" w:space="0" w:color="auto"/>
      </w:divBdr>
    </w:div>
    <w:div w:id="314645959">
      <w:bodyDiv w:val="1"/>
      <w:marLeft w:val="0"/>
      <w:marRight w:val="0"/>
      <w:marTop w:val="0"/>
      <w:marBottom w:val="0"/>
      <w:divBdr>
        <w:top w:val="none" w:sz="0" w:space="0" w:color="auto"/>
        <w:left w:val="none" w:sz="0" w:space="0" w:color="auto"/>
        <w:bottom w:val="none" w:sz="0" w:space="0" w:color="auto"/>
        <w:right w:val="none" w:sz="0" w:space="0" w:color="auto"/>
      </w:divBdr>
    </w:div>
    <w:div w:id="388769173">
      <w:bodyDiv w:val="1"/>
      <w:marLeft w:val="0"/>
      <w:marRight w:val="0"/>
      <w:marTop w:val="0"/>
      <w:marBottom w:val="0"/>
      <w:divBdr>
        <w:top w:val="none" w:sz="0" w:space="0" w:color="auto"/>
        <w:left w:val="none" w:sz="0" w:space="0" w:color="auto"/>
        <w:bottom w:val="none" w:sz="0" w:space="0" w:color="auto"/>
        <w:right w:val="none" w:sz="0" w:space="0" w:color="auto"/>
      </w:divBdr>
    </w:div>
    <w:div w:id="433404055">
      <w:bodyDiv w:val="1"/>
      <w:marLeft w:val="0"/>
      <w:marRight w:val="0"/>
      <w:marTop w:val="0"/>
      <w:marBottom w:val="0"/>
      <w:divBdr>
        <w:top w:val="none" w:sz="0" w:space="0" w:color="auto"/>
        <w:left w:val="none" w:sz="0" w:space="0" w:color="auto"/>
        <w:bottom w:val="none" w:sz="0" w:space="0" w:color="auto"/>
        <w:right w:val="none" w:sz="0" w:space="0" w:color="auto"/>
      </w:divBdr>
    </w:div>
    <w:div w:id="456919779">
      <w:bodyDiv w:val="1"/>
      <w:marLeft w:val="0"/>
      <w:marRight w:val="0"/>
      <w:marTop w:val="0"/>
      <w:marBottom w:val="0"/>
      <w:divBdr>
        <w:top w:val="none" w:sz="0" w:space="0" w:color="auto"/>
        <w:left w:val="none" w:sz="0" w:space="0" w:color="auto"/>
        <w:bottom w:val="none" w:sz="0" w:space="0" w:color="auto"/>
        <w:right w:val="none" w:sz="0" w:space="0" w:color="auto"/>
      </w:divBdr>
    </w:div>
    <w:div w:id="456991956">
      <w:bodyDiv w:val="1"/>
      <w:marLeft w:val="0"/>
      <w:marRight w:val="0"/>
      <w:marTop w:val="0"/>
      <w:marBottom w:val="0"/>
      <w:divBdr>
        <w:top w:val="none" w:sz="0" w:space="0" w:color="auto"/>
        <w:left w:val="none" w:sz="0" w:space="0" w:color="auto"/>
        <w:bottom w:val="none" w:sz="0" w:space="0" w:color="auto"/>
        <w:right w:val="none" w:sz="0" w:space="0" w:color="auto"/>
      </w:divBdr>
    </w:div>
    <w:div w:id="468864514">
      <w:bodyDiv w:val="1"/>
      <w:marLeft w:val="0"/>
      <w:marRight w:val="0"/>
      <w:marTop w:val="0"/>
      <w:marBottom w:val="0"/>
      <w:divBdr>
        <w:top w:val="none" w:sz="0" w:space="0" w:color="auto"/>
        <w:left w:val="none" w:sz="0" w:space="0" w:color="auto"/>
        <w:bottom w:val="none" w:sz="0" w:space="0" w:color="auto"/>
        <w:right w:val="none" w:sz="0" w:space="0" w:color="auto"/>
      </w:divBdr>
    </w:div>
    <w:div w:id="494420985">
      <w:bodyDiv w:val="1"/>
      <w:marLeft w:val="0"/>
      <w:marRight w:val="0"/>
      <w:marTop w:val="0"/>
      <w:marBottom w:val="0"/>
      <w:divBdr>
        <w:top w:val="none" w:sz="0" w:space="0" w:color="auto"/>
        <w:left w:val="none" w:sz="0" w:space="0" w:color="auto"/>
        <w:bottom w:val="none" w:sz="0" w:space="0" w:color="auto"/>
        <w:right w:val="none" w:sz="0" w:space="0" w:color="auto"/>
      </w:divBdr>
    </w:div>
    <w:div w:id="563955279">
      <w:bodyDiv w:val="1"/>
      <w:marLeft w:val="0"/>
      <w:marRight w:val="0"/>
      <w:marTop w:val="0"/>
      <w:marBottom w:val="0"/>
      <w:divBdr>
        <w:top w:val="none" w:sz="0" w:space="0" w:color="auto"/>
        <w:left w:val="none" w:sz="0" w:space="0" w:color="auto"/>
        <w:bottom w:val="none" w:sz="0" w:space="0" w:color="auto"/>
        <w:right w:val="none" w:sz="0" w:space="0" w:color="auto"/>
      </w:divBdr>
    </w:div>
    <w:div w:id="618680408">
      <w:bodyDiv w:val="1"/>
      <w:marLeft w:val="0"/>
      <w:marRight w:val="0"/>
      <w:marTop w:val="0"/>
      <w:marBottom w:val="0"/>
      <w:divBdr>
        <w:top w:val="none" w:sz="0" w:space="0" w:color="auto"/>
        <w:left w:val="none" w:sz="0" w:space="0" w:color="auto"/>
        <w:bottom w:val="none" w:sz="0" w:space="0" w:color="auto"/>
        <w:right w:val="none" w:sz="0" w:space="0" w:color="auto"/>
      </w:divBdr>
    </w:div>
    <w:div w:id="643244971">
      <w:bodyDiv w:val="1"/>
      <w:marLeft w:val="0"/>
      <w:marRight w:val="0"/>
      <w:marTop w:val="0"/>
      <w:marBottom w:val="0"/>
      <w:divBdr>
        <w:top w:val="none" w:sz="0" w:space="0" w:color="auto"/>
        <w:left w:val="none" w:sz="0" w:space="0" w:color="auto"/>
        <w:bottom w:val="none" w:sz="0" w:space="0" w:color="auto"/>
        <w:right w:val="none" w:sz="0" w:space="0" w:color="auto"/>
      </w:divBdr>
    </w:div>
    <w:div w:id="647514321">
      <w:bodyDiv w:val="1"/>
      <w:marLeft w:val="0"/>
      <w:marRight w:val="0"/>
      <w:marTop w:val="0"/>
      <w:marBottom w:val="0"/>
      <w:divBdr>
        <w:top w:val="none" w:sz="0" w:space="0" w:color="auto"/>
        <w:left w:val="none" w:sz="0" w:space="0" w:color="auto"/>
        <w:bottom w:val="none" w:sz="0" w:space="0" w:color="auto"/>
        <w:right w:val="none" w:sz="0" w:space="0" w:color="auto"/>
      </w:divBdr>
    </w:div>
    <w:div w:id="678701758">
      <w:bodyDiv w:val="1"/>
      <w:marLeft w:val="0"/>
      <w:marRight w:val="0"/>
      <w:marTop w:val="0"/>
      <w:marBottom w:val="0"/>
      <w:divBdr>
        <w:top w:val="none" w:sz="0" w:space="0" w:color="auto"/>
        <w:left w:val="none" w:sz="0" w:space="0" w:color="auto"/>
        <w:bottom w:val="none" w:sz="0" w:space="0" w:color="auto"/>
        <w:right w:val="none" w:sz="0" w:space="0" w:color="auto"/>
      </w:divBdr>
    </w:div>
    <w:div w:id="689379553">
      <w:bodyDiv w:val="1"/>
      <w:marLeft w:val="0"/>
      <w:marRight w:val="0"/>
      <w:marTop w:val="0"/>
      <w:marBottom w:val="0"/>
      <w:divBdr>
        <w:top w:val="none" w:sz="0" w:space="0" w:color="auto"/>
        <w:left w:val="none" w:sz="0" w:space="0" w:color="auto"/>
        <w:bottom w:val="none" w:sz="0" w:space="0" w:color="auto"/>
        <w:right w:val="none" w:sz="0" w:space="0" w:color="auto"/>
      </w:divBdr>
    </w:div>
    <w:div w:id="793476738">
      <w:bodyDiv w:val="1"/>
      <w:marLeft w:val="0"/>
      <w:marRight w:val="0"/>
      <w:marTop w:val="0"/>
      <w:marBottom w:val="0"/>
      <w:divBdr>
        <w:top w:val="none" w:sz="0" w:space="0" w:color="auto"/>
        <w:left w:val="none" w:sz="0" w:space="0" w:color="auto"/>
        <w:bottom w:val="none" w:sz="0" w:space="0" w:color="auto"/>
        <w:right w:val="none" w:sz="0" w:space="0" w:color="auto"/>
      </w:divBdr>
    </w:div>
    <w:div w:id="821121663">
      <w:bodyDiv w:val="1"/>
      <w:marLeft w:val="0"/>
      <w:marRight w:val="0"/>
      <w:marTop w:val="0"/>
      <w:marBottom w:val="0"/>
      <w:divBdr>
        <w:top w:val="none" w:sz="0" w:space="0" w:color="auto"/>
        <w:left w:val="none" w:sz="0" w:space="0" w:color="auto"/>
        <w:bottom w:val="none" w:sz="0" w:space="0" w:color="auto"/>
        <w:right w:val="none" w:sz="0" w:space="0" w:color="auto"/>
      </w:divBdr>
    </w:div>
    <w:div w:id="881670398">
      <w:bodyDiv w:val="1"/>
      <w:marLeft w:val="0"/>
      <w:marRight w:val="0"/>
      <w:marTop w:val="0"/>
      <w:marBottom w:val="0"/>
      <w:divBdr>
        <w:top w:val="none" w:sz="0" w:space="0" w:color="auto"/>
        <w:left w:val="none" w:sz="0" w:space="0" w:color="auto"/>
        <w:bottom w:val="none" w:sz="0" w:space="0" w:color="auto"/>
        <w:right w:val="none" w:sz="0" w:space="0" w:color="auto"/>
      </w:divBdr>
    </w:div>
    <w:div w:id="902787773">
      <w:bodyDiv w:val="1"/>
      <w:marLeft w:val="0"/>
      <w:marRight w:val="0"/>
      <w:marTop w:val="0"/>
      <w:marBottom w:val="0"/>
      <w:divBdr>
        <w:top w:val="none" w:sz="0" w:space="0" w:color="auto"/>
        <w:left w:val="none" w:sz="0" w:space="0" w:color="auto"/>
        <w:bottom w:val="none" w:sz="0" w:space="0" w:color="auto"/>
        <w:right w:val="none" w:sz="0" w:space="0" w:color="auto"/>
      </w:divBdr>
    </w:div>
    <w:div w:id="986974925">
      <w:bodyDiv w:val="1"/>
      <w:marLeft w:val="0"/>
      <w:marRight w:val="0"/>
      <w:marTop w:val="0"/>
      <w:marBottom w:val="0"/>
      <w:divBdr>
        <w:top w:val="none" w:sz="0" w:space="0" w:color="auto"/>
        <w:left w:val="none" w:sz="0" w:space="0" w:color="auto"/>
        <w:bottom w:val="none" w:sz="0" w:space="0" w:color="auto"/>
        <w:right w:val="none" w:sz="0" w:space="0" w:color="auto"/>
      </w:divBdr>
    </w:div>
    <w:div w:id="1085960740">
      <w:bodyDiv w:val="1"/>
      <w:marLeft w:val="0"/>
      <w:marRight w:val="0"/>
      <w:marTop w:val="0"/>
      <w:marBottom w:val="0"/>
      <w:divBdr>
        <w:top w:val="none" w:sz="0" w:space="0" w:color="auto"/>
        <w:left w:val="none" w:sz="0" w:space="0" w:color="auto"/>
        <w:bottom w:val="none" w:sz="0" w:space="0" w:color="auto"/>
        <w:right w:val="none" w:sz="0" w:space="0" w:color="auto"/>
      </w:divBdr>
    </w:div>
    <w:div w:id="1109736701">
      <w:bodyDiv w:val="1"/>
      <w:marLeft w:val="0"/>
      <w:marRight w:val="0"/>
      <w:marTop w:val="0"/>
      <w:marBottom w:val="0"/>
      <w:divBdr>
        <w:top w:val="none" w:sz="0" w:space="0" w:color="auto"/>
        <w:left w:val="none" w:sz="0" w:space="0" w:color="auto"/>
        <w:bottom w:val="none" w:sz="0" w:space="0" w:color="auto"/>
        <w:right w:val="none" w:sz="0" w:space="0" w:color="auto"/>
      </w:divBdr>
    </w:div>
    <w:div w:id="1169638212">
      <w:bodyDiv w:val="1"/>
      <w:marLeft w:val="0"/>
      <w:marRight w:val="0"/>
      <w:marTop w:val="0"/>
      <w:marBottom w:val="0"/>
      <w:divBdr>
        <w:top w:val="none" w:sz="0" w:space="0" w:color="auto"/>
        <w:left w:val="none" w:sz="0" w:space="0" w:color="auto"/>
        <w:bottom w:val="none" w:sz="0" w:space="0" w:color="auto"/>
        <w:right w:val="none" w:sz="0" w:space="0" w:color="auto"/>
      </w:divBdr>
    </w:div>
    <w:div w:id="1240628364">
      <w:bodyDiv w:val="1"/>
      <w:marLeft w:val="0"/>
      <w:marRight w:val="0"/>
      <w:marTop w:val="0"/>
      <w:marBottom w:val="0"/>
      <w:divBdr>
        <w:top w:val="none" w:sz="0" w:space="0" w:color="auto"/>
        <w:left w:val="none" w:sz="0" w:space="0" w:color="auto"/>
        <w:bottom w:val="none" w:sz="0" w:space="0" w:color="auto"/>
        <w:right w:val="none" w:sz="0" w:space="0" w:color="auto"/>
      </w:divBdr>
    </w:div>
    <w:div w:id="1246956400">
      <w:bodyDiv w:val="1"/>
      <w:marLeft w:val="0"/>
      <w:marRight w:val="0"/>
      <w:marTop w:val="0"/>
      <w:marBottom w:val="0"/>
      <w:divBdr>
        <w:top w:val="none" w:sz="0" w:space="0" w:color="auto"/>
        <w:left w:val="none" w:sz="0" w:space="0" w:color="auto"/>
        <w:bottom w:val="none" w:sz="0" w:space="0" w:color="auto"/>
        <w:right w:val="none" w:sz="0" w:space="0" w:color="auto"/>
      </w:divBdr>
    </w:div>
    <w:div w:id="1251620280">
      <w:bodyDiv w:val="1"/>
      <w:marLeft w:val="0"/>
      <w:marRight w:val="0"/>
      <w:marTop w:val="0"/>
      <w:marBottom w:val="0"/>
      <w:divBdr>
        <w:top w:val="none" w:sz="0" w:space="0" w:color="auto"/>
        <w:left w:val="none" w:sz="0" w:space="0" w:color="auto"/>
        <w:bottom w:val="none" w:sz="0" w:space="0" w:color="auto"/>
        <w:right w:val="none" w:sz="0" w:space="0" w:color="auto"/>
      </w:divBdr>
    </w:div>
    <w:div w:id="1269385517">
      <w:bodyDiv w:val="1"/>
      <w:marLeft w:val="0"/>
      <w:marRight w:val="0"/>
      <w:marTop w:val="0"/>
      <w:marBottom w:val="0"/>
      <w:divBdr>
        <w:top w:val="none" w:sz="0" w:space="0" w:color="auto"/>
        <w:left w:val="none" w:sz="0" w:space="0" w:color="auto"/>
        <w:bottom w:val="none" w:sz="0" w:space="0" w:color="auto"/>
        <w:right w:val="none" w:sz="0" w:space="0" w:color="auto"/>
      </w:divBdr>
    </w:div>
    <w:div w:id="1291090320">
      <w:bodyDiv w:val="1"/>
      <w:marLeft w:val="0"/>
      <w:marRight w:val="0"/>
      <w:marTop w:val="0"/>
      <w:marBottom w:val="0"/>
      <w:divBdr>
        <w:top w:val="none" w:sz="0" w:space="0" w:color="auto"/>
        <w:left w:val="none" w:sz="0" w:space="0" w:color="auto"/>
        <w:bottom w:val="none" w:sz="0" w:space="0" w:color="auto"/>
        <w:right w:val="none" w:sz="0" w:space="0" w:color="auto"/>
      </w:divBdr>
    </w:div>
    <w:div w:id="1294286082">
      <w:bodyDiv w:val="1"/>
      <w:marLeft w:val="0"/>
      <w:marRight w:val="0"/>
      <w:marTop w:val="0"/>
      <w:marBottom w:val="0"/>
      <w:divBdr>
        <w:top w:val="none" w:sz="0" w:space="0" w:color="auto"/>
        <w:left w:val="none" w:sz="0" w:space="0" w:color="auto"/>
        <w:bottom w:val="none" w:sz="0" w:space="0" w:color="auto"/>
        <w:right w:val="none" w:sz="0" w:space="0" w:color="auto"/>
      </w:divBdr>
    </w:div>
    <w:div w:id="1301879708">
      <w:bodyDiv w:val="1"/>
      <w:marLeft w:val="0"/>
      <w:marRight w:val="0"/>
      <w:marTop w:val="0"/>
      <w:marBottom w:val="0"/>
      <w:divBdr>
        <w:top w:val="none" w:sz="0" w:space="0" w:color="auto"/>
        <w:left w:val="none" w:sz="0" w:space="0" w:color="auto"/>
        <w:bottom w:val="none" w:sz="0" w:space="0" w:color="auto"/>
        <w:right w:val="none" w:sz="0" w:space="0" w:color="auto"/>
      </w:divBdr>
    </w:div>
    <w:div w:id="1351834737">
      <w:bodyDiv w:val="1"/>
      <w:marLeft w:val="0"/>
      <w:marRight w:val="0"/>
      <w:marTop w:val="0"/>
      <w:marBottom w:val="0"/>
      <w:divBdr>
        <w:top w:val="none" w:sz="0" w:space="0" w:color="auto"/>
        <w:left w:val="none" w:sz="0" w:space="0" w:color="auto"/>
        <w:bottom w:val="none" w:sz="0" w:space="0" w:color="auto"/>
        <w:right w:val="none" w:sz="0" w:space="0" w:color="auto"/>
      </w:divBdr>
    </w:div>
    <w:div w:id="1361399059">
      <w:bodyDiv w:val="1"/>
      <w:marLeft w:val="0"/>
      <w:marRight w:val="0"/>
      <w:marTop w:val="0"/>
      <w:marBottom w:val="0"/>
      <w:divBdr>
        <w:top w:val="none" w:sz="0" w:space="0" w:color="auto"/>
        <w:left w:val="none" w:sz="0" w:space="0" w:color="auto"/>
        <w:bottom w:val="none" w:sz="0" w:space="0" w:color="auto"/>
        <w:right w:val="none" w:sz="0" w:space="0" w:color="auto"/>
      </w:divBdr>
    </w:div>
    <w:div w:id="1380401383">
      <w:bodyDiv w:val="1"/>
      <w:marLeft w:val="0"/>
      <w:marRight w:val="0"/>
      <w:marTop w:val="0"/>
      <w:marBottom w:val="0"/>
      <w:divBdr>
        <w:top w:val="none" w:sz="0" w:space="0" w:color="auto"/>
        <w:left w:val="none" w:sz="0" w:space="0" w:color="auto"/>
        <w:bottom w:val="none" w:sz="0" w:space="0" w:color="auto"/>
        <w:right w:val="none" w:sz="0" w:space="0" w:color="auto"/>
      </w:divBdr>
    </w:div>
    <w:div w:id="1384061096">
      <w:bodyDiv w:val="1"/>
      <w:marLeft w:val="0"/>
      <w:marRight w:val="0"/>
      <w:marTop w:val="0"/>
      <w:marBottom w:val="0"/>
      <w:divBdr>
        <w:top w:val="none" w:sz="0" w:space="0" w:color="auto"/>
        <w:left w:val="none" w:sz="0" w:space="0" w:color="auto"/>
        <w:bottom w:val="none" w:sz="0" w:space="0" w:color="auto"/>
        <w:right w:val="none" w:sz="0" w:space="0" w:color="auto"/>
      </w:divBdr>
    </w:div>
    <w:div w:id="1388720073">
      <w:bodyDiv w:val="1"/>
      <w:marLeft w:val="0"/>
      <w:marRight w:val="0"/>
      <w:marTop w:val="0"/>
      <w:marBottom w:val="0"/>
      <w:divBdr>
        <w:top w:val="none" w:sz="0" w:space="0" w:color="auto"/>
        <w:left w:val="none" w:sz="0" w:space="0" w:color="auto"/>
        <w:bottom w:val="none" w:sz="0" w:space="0" w:color="auto"/>
        <w:right w:val="none" w:sz="0" w:space="0" w:color="auto"/>
      </w:divBdr>
    </w:div>
    <w:div w:id="1466117251">
      <w:bodyDiv w:val="1"/>
      <w:marLeft w:val="0"/>
      <w:marRight w:val="0"/>
      <w:marTop w:val="0"/>
      <w:marBottom w:val="0"/>
      <w:divBdr>
        <w:top w:val="none" w:sz="0" w:space="0" w:color="auto"/>
        <w:left w:val="none" w:sz="0" w:space="0" w:color="auto"/>
        <w:bottom w:val="none" w:sz="0" w:space="0" w:color="auto"/>
        <w:right w:val="none" w:sz="0" w:space="0" w:color="auto"/>
      </w:divBdr>
    </w:div>
    <w:div w:id="1466509933">
      <w:bodyDiv w:val="1"/>
      <w:marLeft w:val="0"/>
      <w:marRight w:val="0"/>
      <w:marTop w:val="0"/>
      <w:marBottom w:val="0"/>
      <w:divBdr>
        <w:top w:val="none" w:sz="0" w:space="0" w:color="auto"/>
        <w:left w:val="none" w:sz="0" w:space="0" w:color="auto"/>
        <w:bottom w:val="none" w:sz="0" w:space="0" w:color="auto"/>
        <w:right w:val="none" w:sz="0" w:space="0" w:color="auto"/>
      </w:divBdr>
    </w:div>
    <w:div w:id="1483081236">
      <w:bodyDiv w:val="1"/>
      <w:marLeft w:val="0"/>
      <w:marRight w:val="0"/>
      <w:marTop w:val="0"/>
      <w:marBottom w:val="0"/>
      <w:divBdr>
        <w:top w:val="none" w:sz="0" w:space="0" w:color="auto"/>
        <w:left w:val="none" w:sz="0" w:space="0" w:color="auto"/>
        <w:bottom w:val="none" w:sz="0" w:space="0" w:color="auto"/>
        <w:right w:val="none" w:sz="0" w:space="0" w:color="auto"/>
      </w:divBdr>
    </w:div>
    <w:div w:id="1502424697">
      <w:bodyDiv w:val="1"/>
      <w:marLeft w:val="0"/>
      <w:marRight w:val="0"/>
      <w:marTop w:val="0"/>
      <w:marBottom w:val="0"/>
      <w:divBdr>
        <w:top w:val="none" w:sz="0" w:space="0" w:color="auto"/>
        <w:left w:val="none" w:sz="0" w:space="0" w:color="auto"/>
        <w:bottom w:val="none" w:sz="0" w:space="0" w:color="auto"/>
        <w:right w:val="none" w:sz="0" w:space="0" w:color="auto"/>
      </w:divBdr>
    </w:div>
    <w:div w:id="1513256901">
      <w:bodyDiv w:val="1"/>
      <w:marLeft w:val="0"/>
      <w:marRight w:val="0"/>
      <w:marTop w:val="0"/>
      <w:marBottom w:val="0"/>
      <w:divBdr>
        <w:top w:val="none" w:sz="0" w:space="0" w:color="auto"/>
        <w:left w:val="none" w:sz="0" w:space="0" w:color="auto"/>
        <w:bottom w:val="none" w:sz="0" w:space="0" w:color="auto"/>
        <w:right w:val="none" w:sz="0" w:space="0" w:color="auto"/>
      </w:divBdr>
    </w:div>
    <w:div w:id="1525555039">
      <w:bodyDiv w:val="1"/>
      <w:marLeft w:val="0"/>
      <w:marRight w:val="0"/>
      <w:marTop w:val="0"/>
      <w:marBottom w:val="0"/>
      <w:divBdr>
        <w:top w:val="none" w:sz="0" w:space="0" w:color="auto"/>
        <w:left w:val="none" w:sz="0" w:space="0" w:color="auto"/>
        <w:bottom w:val="none" w:sz="0" w:space="0" w:color="auto"/>
        <w:right w:val="none" w:sz="0" w:space="0" w:color="auto"/>
      </w:divBdr>
    </w:div>
    <w:div w:id="1539707118">
      <w:bodyDiv w:val="1"/>
      <w:marLeft w:val="0"/>
      <w:marRight w:val="0"/>
      <w:marTop w:val="0"/>
      <w:marBottom w:val="0"/>
      <w:divBdr>
        <w:top w:val="none" w:sz="0" w:space="0" w:color="auto"/>
        <w:left w:val="none" w:sz="0" w:space="0" w:color="auto"/>
        <w:bottom w:val="none" w:sz="0" w:space="0" w:color="auto"/>
        <w:right w:val="none" w:sz="0" w:space="0" w:color="auto"/>
      </w:divBdr>
    </w:div>
    <w:div w:id="1578325990">
      <w:bodyDiv w:val="1"/>
      <w:marLeft w:val="0"/>
      <w:marRight w:val="0"/>
      <w:marTop w:val="0"/>
      <w:marBottom w:val="0"/>
      <w:divBdr>
        <w:top w:val="none" w:sz="0" w:space="0" w:color="auto"/>
        <w:left w:val="none" w:sz="0" w:space="0" w:color="auto"/>
        <w:bottom w:val="none" w:sz="0" w:space="0" w:color="auto"/>
        <w:right w:val="none" w:sz="0" w:space="0" w:color="auto"/>
      </w:divBdr>
    </w:div>
    <w:div w:id="1657144957">
      <w:bodyDiv w:val="1"/>
      <w:marLeft w:val="0"/>
      <w:marRight w:val="0"/>
      <w:marTop w:val="0"/>
      <w:marBottom w:val="0"/>
      <w:divBdr>
        <w:top w:val="none" w:sz="0" w:space="0" w:color="auto"/>
        <w:left w:val="none" w:sz="0" w:space="0" w:color="auto"/>
        <w:bottom w:val="none" w:sz="0" w:space="0" w:color="auto"/>
        <w:right w:val="none" w:sz="0" w:space="0" w:color="auto"/>
      </w:divBdr>
    </w:div>
    <w:div w:id="1690376234">
      <w:bodyDiv w:val="1"/>
      <w:marLeft w:val="0"/>
      <w:marRight w:val="0"/>
      <w:marTop w:val="0"/>
      <w:marBottom w:val="0"/>
      <w:divBdr>
        <w:top w:val="none" w:sz="0" w:space="0" w:color="auto"/>
        <w:left w:val="none" w:sz="0" w:space="0" w:color="auto"/>
        <w:bottom w:val="none" w:sz="0" w:space="0" w:color="auto"/>
        <w:right w:val="none" w:sz="0" w:space="0" w:color="auto"/>
      </w:divBdr>
    </w:div>
    <w:div w:id="1765565595">
      <w:bodyDiv w:val="1"/>
      <w:marLeft w:val="0"/>
      <w:marRight w:val="0"/>
      <w:marTop w:val="0"/>
      <w:marBottom w:val="0"/>
      <w:divBdr>
        <w:top w:val="none" w:sz="0" w:space="0" w:color="auto"/>
        <w:left w:val="none" w:sz="0" w:space="0" w:color="auto"/>
        <w:bottom w:val="none" w:sz="0" w:space="0" w:color="auto"/>
        <w:right w:val="none" w:sz="0" w:space="0" w:color="auto"/>
      </w:divBdr>
    </w:div>
    <w:div w:id="1797481795">
      <w:bodyDiv w:val="1"/>
      <w:marLeft w:val="0"/>
      <w:marRight w:val="0"/>
      <w:marTop w:val="0"/>
      <w:marBottom w:val="0"/>
      <w:divBdr>
        <w:top w:val="none" w:sz="0" w:space="0" w:color="auto"/>
        <w:left w:val="none" w:sz="0" w:space="0" w:color="auto"/>
        <w:bottom w:val="none" w:sz="0" w:space="0" w:color="auto"/>
        <w:right w:val="none" w:sz="0" w:space="0" w:color="auto"/>
      </w:divBdr>
    </w:div>
    <w:div w:id="1816751288">
      <w:bodyDiv w:val="1"/>
      <w:marLeft w:val="0"/>
      <w:marRight w:val="0"/>
      <w:marTop w:val="0"/>
      <w:marBottom w:val="0"/>
      <w:divBdr>
        <w:top w:val="none" w:sz="0" w:space="0" w:color="auto"/>
        <w:left w:val="none" w:sz="0" w:space="0" w:color="auto"/>
        <w:bottom w:val="none" w:sz="0" w:space="0" w:color="auto"/>
        <w:right w:val="none" w:sz="0" w:space="0" w:color="auto"/>
      </w:divBdr>
    </w:div>
    <w:div w:id="1845050369">
      <w:bodyDiv w:val="1"/>
      <w:marLeft w:val="0"/>
      <w:marRight w:val="0"/>
      <w:marTop w:val="0"/>
      <w:marBottom w:val="0"/>
      <w:divBdr>
        <w:top w:val="none" w:sz="0" w:space="0" w:color="auto"/>
        <w:left w:val="none" w:sz="0" w:space="0" w:color="auto"/>
        <w:bottom w:val="none" w:sz="0" w:space="0" w:color="auto"/>
        <w:right w:val="none" w:sz="0" w:space="0" w:color="auto"/>
      </w:divBdr>
      <w:divsChild>
        <w:div w:id="1417242823">
          <w:marLeft w:val="0"/>
          <w:marRight w:val="0"/>
          <w:marTop w:val="0"/>
          <w:marBottom w:val="0"/>
          <w:divBdr>
            <w:top w:val="none" w:sz="0" w:space="0" w:color="auto"/>
            <w:left w:val="none" w:sz="0" w:space="0" w:color="auto"/>
            <w:bottom w:val="none" w:sz="0" w:space="0" w:color="auto"/>
            <w:right w:val="none" w:sz="0" w:space="0" w:color="auto"/>
          </w:divBdr>
          <w:divsChild>
            <w:div w:id="1355694423">
              <w:marLeft w:val="0"/>
              <w:marRight w:val="0"/>
              <w:marTop w:val="0"/>
              <w:marBottom w:val="0"/>
              <w:divBdr>
                <w:top w:val="none" w:sz="0" w:space="0" w:color="auto"/>
                <w:left w:val="none" w:sz="0" w:space="0" w:color="auto"/>
                <w:bottom w:val="none" w:sz="0" w:space="0" w:color="auto"/>
                <w:right w:val="none" w:sz="0" w:space="0" w:color="auto"/>
              </w:divBdr>
              <w:divsChild>
                <w:div w:id="49889016">
                  <w:marLeft w:val="0"/>
                  <w:marRight w:val="0"/>
                  <w:marTop w:val="300"/>
                  <w:marBottom w:val="0"/>
                  <w:divBdr>
                    <w:top w:val="none" w:sz="0" w:space="0" w:color="auto"/>
                    <w:left w:val="none" w:sz="0" w:space="0" w:color="auto"/>
                    <w:bottom w:val="none" w:sz="0" w:space="0" w:color="auto"/>
                    <w:right w:val="none" w:sz="0" w:space="0" w:color="auto"/>
                  </w:divBdr>
                  <w:divsChild>
                    <w:div w:id="1967544553">
                      <w:marLeft w:val="0"/>
                      <w:marRight w:val="0"/>
                      <w:marTop w:val="100"/>
                      <w:marBottom w:val="100"/>
                      <w:divBdr>
                        <w:top w:val="none" w:sz="0" w:space="0" w:color="auto"/>
                        <w:left w:val="none" w:sz="0" w:space="0" w:color="auto"/>
                        <w:bottom w:val="none" w:sz="0" w:space="0" w:color="auto"/>
                        <w:right w:val="none" w:sz="0" w:space="0" w:color="auto"/>
                      </w:divBdr>
                      <w:divsChild>
                        <w:div w:id="561713696">
                          <w:marLeft w:val="0"/>
                          <w:marRight w:val="0"/>
                          <w:marTop w:val="0"/>
                          <w:marBottom w:val="0"/>
                          <w:divBdr>
                            <w:top w:val="none" w:sz="0" w:space="0" w:color="auto"/>
                            <w:left w:val="none" w:sz="0" w:space="0" w:color="auto"/>
                            <w:bottom w:val="none" w:sz="0" w:space="0" w:color="auto"/>
                            <w:right w:val="none" w:sz="0" w:space="0" w:color="auto"/>
                          </w:divBdr>
                          <w:divsChild>
                            <w:div w:id="11418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95412">
      <w:bodyDiv w:val="1"/>
      <w:marLeft w:val="0"/>
      <w:marRight w:val="0"/>
      <w:marTop w:val="0"/>
      <w:marBottom w:val="0"/>
      <w:divBdr>
        <w:top w:val="none" w:sz="0" w:space="0" w:color="auto"/>
        <w:left w:val="none" w:sz="0" w:space="0" w:color="auto"/>
        <w:bottom w:val="none" w:sz="0" w:space="0" w:color="auto"/>
        <w:right w:val="none" w:sz="0" w:space="0" w:color="auto"/>
      </w:divBdr>
    </w:div>
    <w:div w:id="1964536926">
      <w:bodyDiv w:val="1"/>
      <w:marLeft w:val="0"/>
      <w:marRight w:val="0"/>
      <w:marTop w:val="0"/>
      <w:marBottom w:val="0"/>
      <w:divBdr>
        <w:top w:val="none" w:sz="0" w:space="0" w:color="auto"/>
        <w:left w:val="none" w:sz="0" w:space="0" w:color="auto"/>
        <w:bottom w:val="none" w:sz="0" w:space="0" w:color="auto"/>
        <w:right w:val="none" w:sz="0" w:space="0" w:color="auto"/>
      </w:divBdr>
    </w:div>
    <w:div w:id="1969772356">
      <w:bodyDiv w:val="1"/>
      <w:marLeft w:val="0"/>
      <w:marRight w:val="0"/>
      <w:marTop w:val="0"/>
      <w:marBottom w:val="0"/>
      <w:divBdr>
        <w:top w:val="none" w:sz="0" w:space="0" w:color="auto"/>
        <w:left w:val="none" w:sz="0" w:space="0" w:color="auto"/>
        <w:bottom w:val="none" w:sz="0" w:space="0" w:color="auto"/>
        <w:right w:val="none" w:sz="0" w:space="0" w:color="auto"/>
      </w:divBdr>
    </w:div>
    <w:div w:id="1971664977">
      <w:bodyDiv w:val="1"/>
      <w:marLeft w:val="0"/>
      <w:marRight w:val="0"/>
      <w:marTop w:val="0"/>
      <w:marBottom w:val="0"/>
      <w:divBdr>
        <w:top w:val="none" w:sz="0" w:space="0" w:color="auto"/>
        <w:left w:val="none" w:sz="0" w:space="0" w:color="auto"/>
        <w:bottom w:val="none" w:sz="0" w:space="0" w:color="auto"/>
        <w:right w:val="none" w:sz="0" w:space="0" w:color="auto"/>
      </w:divBdr>
    </w:div>
    <w:div w:id="2004818109">
      <w:bodyDiv w:val="1"/>
      <w:marLeft w:val="0"/>
      <w:marRight w:val="0"/>
      <w:marTop w:val="0"/>
      <w:marBottom w:val="0"/>
      <w:divBdr>
        <w:top w:val="none" w:sz="0" w:space="0" w:color="auto"/>
        <w:left w:val="none" w:sz="0" w:space="0" w:color="auto"/>
        <w:bottom w:val="none" w:sz="0" w:space="0" w:color="auto"/>
        <w:right w:val="none" w:sz="0" w:space="0" w:color="auto"/>
      </w:divBdr>
    </w:div>
    <w:div w:id="2030374671">
      <w:bodyDiv w:val="1"/>
      <w:marLeft w:val="0"/>
      <w:marRight w:val="0"/>
      <w:marTop w:val="0"/>
      <w:marBottom w:val="0"/>
      <w:divBdr>
        <w:top w:val="none" w:sz="0" w:space="0" w:color="auto"/>
        <w:left w:val="none" w:sz="0" w:space="0" w:color="auto"/>
        <w:bottom w:val="none" w:sz="0" w:space="0" w:color="auto"/>
        <w:right w:val="none" w:sz="0" w:space="0" w:color="auto"/>
      </w:divBdr>
    </w:div>
    <w:div w:id="2096320587">
      <w:bodyDiv w:val="1"/>
      <w:marLeft w:val="0"/>
      <w:marRight w:val="0"/>
      <w:marTop w:val="0"/>
      <w:marBottom w:val="0"/>
      <w:divBdr>
        <w:top w:val="none" w:sz="0" w:space="0" w:color="auto"/>
        <w:left w:val="none" w:sz="0" w:space="0" w:color="auto"/>
        <w:bottom w:val="none" w:sz="0" w:space="0" w:color="auto"/>
        <w:right w:val="none" w:sz="0" w:space="0" w:color="auto"/>
      </w:divBdr>
    </w:div>
    <w:div w:id="2135438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odis.com/tss-web" TargetMode="External"/><Relationship Id="rId18" Type="http://schemas.openxmlformats.org/officeDocument/2006/relationships/hyperlink" Target="https://secodis.atlassian.net/wiki/spaces/TSSWEB/pages/335675582/1.4+Roles" TargetMode="External"/><Relationship Id="rId26" Type="http://schemas.openxmlformats.org/officeDocument/2006/relationships/hyperlink" Target="https://secodis.atlassian.net/wiki/spaces/TSSWEB/pages/98391/8.6+User+Passwords" TargetMode="External"/><Relationship Id="rId3" Type="http://schemas.openxmlformats.org/officeDocument/2006/relationships/styles" Target="styles.xml"/><Relationship Id="rId21" Type="http://schemas.openxmlformats.org/officeDocument/2006/relationships/hyperlink" Target="https://secodis.atlassian.net/wiki/spaces/TSSWEB/pages/98338/5.+Security+within+Software+Development+Proces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ecodis.atlassian.net/wiki/pages/resumedraft.action?draftId=98338" TargetMode="External"/><Relationship Id="rId25" Type="http://schemas.openxmlformats.org/officeDocument/2006/relationships/hyperlink" Target="https://secodis.atlassian.net/wiki/spaces/TSSWEB/pages/1015832/Appendix+A%3A+Requirements+for+HTTP+Security+Head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eativecommons.org/licenses/by/4.0" TargetMode="External"/><Relationship Id="rId20" Type="http://schemas.openxmlformats.org/officeDocument/2006/relationships/hyperlink" Target="https://secodis.atlassian.net/wiki/spaces/TSSWEB/pages/98368/6.+Security+Tests" TargetMode="External"/><Relationship Id="rId29" Type="http://schemas.openxmlformats.org/officeDocument/2006/relationships/hyperlink" Target="https://secodis.atlassian.net/wiki/spaces/TSSWEB/pages/1179649/8.10+Hardening+of+Session+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ecodis.atlassian.net/wiki/spaces/TSSWEB/pages/950292/8.12+Client-Side+Security"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23" Type="http://schemas.openxmlformats.org/officeDocument/2006/relationships/hyperlink" Target="https://secodis.atlassian.net/wiki/spaces/TSSWEB/pages/1015832/Appendix+A%3A+Requirements+for+HTTP+Security+Header" TargetMode="External"/><Relationship Id="rId28" Type="http://schemas.openxmlformats.org/officeDocument/2006/relationships/hyperlink" Target="https://tools.ietf.org/html/rfc6819" TargetMode="External"/><Relationship Id="rId10" Type="http://schemas.openxmlformats.org/officeDocument/2006/relationships/footer" Target="footer2.xml"/><Relationship Id="rId19" Type="http://schemas.openxmlformats.org/officeDocument/2006/relationships/hyperlink" Target="https://secodis.atlassian.net/wiki/spaces/TSSWEB/pages/335675582/1.4+Roles"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reativecommons.org/licenses/by/4.0" TargetMode="External"/><Relationship Id="rId22" Type="http://schemas.openxmlformats.org/officeDocument/2006/relationships/hyperlink" Target="https://secodis.atlassian.net/wiki/spaces/TSSWEB/pages/294913/2.+Remediation+of+Vulnerabilities+in+Production" TargetMode="External"/><Relationship Id="rId27" Type="http://schemas.openxmlformats.org/officeDocument/2006/relationships/hyperlink" Target="https://secodis.atlassian.net/wiki/spaces/TSSWEB/pages/1015832/Appendix+A%3A+Requirements+for+HTTP+Security+Header" TargetMode="External"/><Relationship Id="rId30" Type="http://schemas.openxmlformats.org/officeDocument/2006/relationships/footer" Target="footer5.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tools.ietf.org/html/draft-ietf-oauth-security-topics-14" TargetMode="External"/><Relationship Id="rId3" Type="http://schemas.openxmlformats.org/officeDocument/2006/relationships/hyperlink" Target="https://www.first.org/cvss" TargetMode="External"/><Relationship Id="rId7" Type="http://schemas.openxmlformats.org/officeDocument/2006/relationships/hyperlink" Target="https://tools.ietf.org/html/draft-ietf-oauth-browser-based-apps-00" TargetMode="External"/><Relationship Id="rId2" Type="http://schemas.openxmlformats.org/officeDocument/2006/relationships/hyperlink" Target="https://www.weave.works/blog/why-is-a-pull-vs-a-push-pipeline-important" TargetMode="External"/><Relationship Id="rId1" Type="http://schemas.openxmlformats.org/officeDocument/2006/relationships/hyperlink" Target="https://safecode.org/wp-content/uploads/2017/05/SAFECode_TM_Whitepaper.pdf" TargetMode="External"/><Relationship Id="rId6" Type="http://schemas.openxmlformats.org/officeDocument/2006/relationships/hyperlink" Target="https://pages.nist.gov/800-63-3/sp800-63b.html" TargetMode="External"/><Relationship Id="rId5" Type="http://schemas.openxmlformats.org/officeDocument/2006/relationships/hyperlink" Target="http://www.eicar.org/" TargetMode="External"/><Relationship Id="rId4" Type="http://schemas.openxmlformats.org/officeDocument/2006/relationships/hyperlink" Target="https://www.bsimm.com/about/bsimm-for-vend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F834-AC14-460B-9D20-EC0DC2C4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8169</Words>
  <Characters>51465</Characters>
  <Application>Microsoft Office Word</Application>
  <DocSecurity>0</DocSecurity>
  <Lines>428</Lines>
  <Paragraphs>119</Paragraphs>
  <ScaleCrop>false</ScaleCrop>
  <HeadingPairs>
    <vt:vector size="2" baseType="variant">
      <vt:variant>
        <vt:lpstr>Titel</vt:lpstr>
      </vt:variant>
      <vt:variant>
        <vt:i4>1</vt:i4>
      </vt:variant>
    </vt:vector>
  </HeadingPairs>
  <TitlesOfParts>
    <vt:vector size="1" baseType="lpstr">
      <vt:lpstr>Technical            Security Standard for     Web Applications (Template)</vt:lpstr>
    </vt:vector>
  </TitlesOfParts>
  <Company/>
  <LinksUpToDate>false</LinksUpToDate>
  <CharactersWithSpaces>59515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Security Standard for     Web Applications (Template)</dc:title>
  <dc:subject>Version 1.5</dc:subject>
  <dc:creator>Matthias Rohr (Secodis GmbH)</dc:creator>
  <cp:keywords/>
  <cp:lastModifiedBy>Matthias Rohr</cp:lastModifiedBy>
  <cp:revision>1083</cp:revision>
  <cp:lastPrinted>2019-05-23T10:24:00Z</cp:lastPrinted>
  <dcterms:created xsi:type="dcterms:W3CDTF">2016-12-30T13:46:00Z</dcterms:created>
  <dcterms:modified xsi:type="dcterms:W3CDTF">2021-05-21T12:26:00Z</dcterms:modified>
</cp:coreProperties>
</file>