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Table Design Plans for 4’x4’ Active Aqua Flood Tray</w:t>
      </w:r>
    </w:p>
    <w:p w:rsidR="00000000" w:rsidDel="00000000" w:rsidP="00000000" w:rsidRDefault="00000000" w:rsidRPr="00000000">
      <w:pPr>
        <w:contextualSpacing w:val="0"/>
        <w:jc w:val="center"/>
      </w:pPr>
      <w:r w:rsidDel="00000000" w:rsidR="00000000" w:rsidRPr="00000000">
        <w:rPr>
          <w:rtl w:val="0"/>
        </w:rPr>
        <w:t xml:space="preserve">by Ian Turoff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Materials:</w:t>
      </w:r>
    </w:p>
    <w:p w:rsidR="00000000" w:rsidDel="00000000" w:rsidP="00000000" w:rsidRDefault="00000000" w:rsidRPr="00000000">
      <w:pPr>
        <w:contextualSpacing w:val="0"/>
      </w:pPr>
      <w:r w:rsidDel="00000000" w:rsidR="00000000" w:rsidRPr="00000000">
        <w:rPr>
          <w:rtl w:val="0"/>
        </w:rPr>
        <w:t xml:space="preserve">2- 2x6x8 boards (they will be slightly longer than 8”)</w:t>
      </w:r>
    </w:p>
    <w:p w:rsidR="00000000" w:rsidDel="00000000" w:rsidP="00000000" w:rsidRDefault="00000000" w:rsidRPr="00000000">
      <w:pPr>
        <w:contextualSpacing w:val="0"/>
      </w:pPr>
      <w:r w:rsidDel="00000000" w:rsidR="00000000" w:rsidRPr="00000000">
        <w:rPr>
          <w:rtl w:val="0"/>
        </w:rPr>
        <w:t xml:space="preserve">1- 2x4x8 board</w:t>
      </w:r>
    </w:p>
    <w:p w:rsidR="00000000" w:rsidDel="00000000" w:rsidP="00000000" w:rsidRDefault="00000000" w:rsidRPr="00000000">
      <w:pPr>
        <w:contextualSpacing w:val="0"/>
      </w:pPr>
      <w:r w:rsidDel="00000000" w:rsidR="00000000" w:rsidRPr="00000000">
        <w:rPr>
          <w:rtl w:val="0"/>
        </w:rPr>
        <w:t xml:space="preserve">1- 4x4x10 board</w:t>
      </w:r>
    </w:p>
    <w:p w:rsidR="00000000" w:rsidDel="00000000" w:rsidP="00000000" w:rsidRDefault="00000000" w:rsidRPr="00000000">
      <w:pPr>
        <w:contextualSpacing w:val="0"/>
      </w:pPr>
      <w:r w:rsidDel="00000000" w:rsidR="00000000" w:rsidRPr="00000000">
        <w:rPr>
          <w:rtl w:val="0"/>
        </w:rPr>
        <w:t xml:space="preserve">3 ½” screws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wood must be pressure treated to prevent mold growth**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Procedure: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Cut one of the 2x6x8 exactly in half.  This should be about 48 ¼” each.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Cut the other to two 45 ½” pieces.  *Make sure to measure the bottom of the pan to be sure measurements are accurate.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Screw all 4 pieces together into a box.  The inside dimensions of the box should match the lip dimensions of the tray.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Cut the 2x4 into two 45 ½” pieces.  These will serve as braces for the bottom of the tray.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Set the tray in the box from step 3. Press the tray in.  It will fit tight.  Turn upside down and set tray-side down.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Put set the 2x4 braces in frame flush with the bottom of the tray.  They will be inset into the frame. You should space them 16” apart.  Screw them in place.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Cut the 4x4 into four 30” pieces.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Place them in the corners of the frame flush with the bottom of the tray.  Screw in place.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Flip the table onto its legs.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Pictures of each step is the picture folder under Ian Turoff.  The pictures should be in 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need any assistance, my number is 850-499-2958.</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