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0F" w:rsidRPr="00C14709" w:rsidRDefault="0074470F" w:rsidP="00114AFB">
      <w:pPr>
        <w:spacing w:before="120" w:after="120" w:line="264" w:lineRule="auto"/>
        <w:jc w:val="center"/>
        <w:rPr>
          <w:b/>
          <w:sz w:val="24"/>
          <w:szCs w:val="24"/>
          <w:lang w:val="id-ID"/>
        </w:rPr>
      </w:pPr>
      <w:r w:rsidRPr="00C14709">
        <w:rPr>
          <w:b/>
          <w:sz w:val="24"/>
          <w:szCs w:val="24"/>
          <w:lang w:val="id-ID"/>
        </w:rPr>
        <w:t>PRESS RELEASE</w:t>
      </w:r>
    </w:p>
    <w:p w:rsidR="0074470F" w:rsidRPr="00C14709" w:rsidRDefault="003F76C9" w:rsidP="0074470F">
      <w:pPr>
        <w:jc w:val="center"/>
        <w:rPr>
          <w:b/>
          <w:sz w:val="24"/>
          <w:szCs w:val="24"/>
          <w:lang w:val="id-ID"/>
        </w:rPr>
      </w:pPr>
      <w:r w:rsidRPr="00C14709">
        <w:rPr>
          <w:b/>
          <w:sz w:val="24"/>
          <w:szCs w:val="24"/>
          <w:lang w:val="id-ID"/>
        </w:rPr>
        <w:t xml:space="preserve">Pernyataan Sikap: </w:t>
      </w:r>
      <w:r w:rsidR="00EC6767" w:rsidRPr="00C14709">
        <w:rPr>
          <w:b/>
          <w:sz w:val="24"/>
          <w:szCs w:val="24"/>
          <w:lang w:val="id-ID"/>
        </w:rPr>
        <w:t>Merespons Kebijakan New Normal</w:t>
      </w:r>
    </w:p>
    <w:p w:rsidR="00721737" w:rsidRPr="00721737" w:rsidRDefault="00A546CC" w:rsidP="00721737">
      <w:pPr>
        <w:jc w:val="center"/>
        <w:rPr>
          <w:b/>
          <w:sz w:val="24"/>
          <w:szCs w:val="24"/>
        </w:rPr>
      </w:pPr>
      <w:r>
        <w:rPr>
          <w:b/>
          <w:sz w:val="24"/>
          <w:szCs w:val="24"/>
          <w:lang w:val="id-ID"/>
        </w:rPr>
        <w:t>KEBIJAKAN NEW NORMAL</w:t>
      </w:r>
      <w:r>
        <w:rPr>
          <w:b/>
          <w:sz w:val="24"/>
          <w:szCs w:val="24"/>
        </w:rPr>
        <w:t xml:space="preserve"> </w:t>
      </w:r>
      <w:r w:rsidR="00EC6767" w:rsidRPr="00C14709">
        <w:rPr>
          <w:b/>
          <w:sz w:val="24"/>
          <w:szCs w:val="24"/>
          <w:lang w:val="id-ID"/>
        </w:rPr>
        <w:t>PERLU KESERIUSAN AGAR T</w:t>
      </w:r>
      <w:r w:rsidR="00721737">
        <w:rPr>
          <w:b/>
          <w:sz w:val="24"/>
          <w:szCs w:val="24"/>
          <w:lang w:val="id-ID"/>
        </w:rPr>
        <w:t>AK TERJADI GELOMBANG II COVID-1</w:t>
      </w: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r>
        <w:rPr>
          <w:rFonts w:asciiTheme="majorHAnsi" w:hAnsiTheme="majorHAnsi" w:cs="Arial"/>
          <w:color w:val="000000" w:themeColor="text1"/>
          <w:sz w:val="22"/>
          <w:szCs w:val="22"/>
          <w:lang w:val="en-US"/>
        </w:rPr>
        <w:t xml:space="preserve">Pada tanggal 3 Juni 2020, Pusat Studi Kemanusiaan dan Pembangunan (PSKP) mengadakan webinar perdana yang bertajuk “New Normal dan Resiko Gelombang II Covid-19”. Hadir dalam webinar ini adalah narasumber ahli di bidangnya. Dari hasil webinar ini, ada beberapa poin penting yang ingin kami sampaikan kepada khalayak banyak sekaligus sebagai pernyataan sikap PSKP terhadap kebijakan </w:t>
      </w:r>
      <w:r w:rsidRPr="00721737">
        <w:rPr>
          <w:rFonts w:asciiTheme="majorHAnsi" w:hAnsiTheme="majorHAnsi" w:cs="Arial"/>
          <w:i/>
          <w:color w:val="000000" w:themeColor="text1"/>
          <w:sz w:val="22"/>
          <w:szCs w:val="22"/>
          <w:lang w:val="en-US"/>
        </w:rPr>
        <w:t>New Normal</w:t>
      </w:r>
      <w:r>
        <w:rPr>
          <w:rFonts w:asciiTheme="majorHAnsi" w:hAnsiTheme="majorHAnsi" w:cs="Arial"/>
          <w:color w:val="000000" w:themeColor="text1"/>
          <w:sz w:val="22"/>
          <w:szCs w:val="22"/>
          <w:lang w:val="en-US"/>
        </w:rPr>
        <w:t>.</w:t>
      </w: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r w:rsidRPr="00721737">
        <w:rPr>
          <w:rFonts w:asciiTheme="majorHAnsi" w:hAnsiTheme="majorHAnsi" w:cs="Arial"/>
          <w:noProof/>
          <w:color w:val="000000" w:themeColor="text1"/>
          <w:sz w:val="22"/>
          <w:szCs w:val="22"/>
          <w:lang w:val="en-US" w:eastAsia="en-US"/>
        </w:rPr>
        <w:drawing>
          <wp:anchor distT="0" distB="0" distL="114300" distR="114300" simplePos="0" relativeHeight="251660288" behindDoc="0" locked="0" layoutInCell="1" allowOverlap="1" wp14:anchorId="54C0465D" wp14:editId="6F58330D">
            <wp:simplePos x="0" y="0"/>
            <wp:positionH relativeFrom="column">
              <wp:posOffset>28575</wp:posOffset>
            </wp:positionH>
            <wp:positionV relativeFrom="paragraph">
              <wp:posOffset>9525</wp:posOffset>
            </wp:positionV>
            <wp:extent cx="3232785" cy="3216910"/>
            <wp:effectExtent l="0" t="0" r="571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03-WA0003.jpg"/>
                    <pic:cNvPicPr/>
                  </pic:nvPicPr>
                  <pic:blipFill>
                    <a:blip r:embed="rId9">
                      <a:extLst>
                        <a:ext uri="{28A0092B-C50C-407E-A947-70E740481C1C}">
                          <a14:useLocalDpi xmlns:a14="http://schemas.microsoft.com/office/drawing/2010/main" val="0"/>
                        </a:ext>
                      </a:extLst>
                    </a:blip>
                    <a:stretch>
                      <a:fillRect/>
                    </a:stretch>
                  </pic:blipFill>
                  <pic:spPr>
                    <a:xfrm>
                      <a:off x="0" y="0"/>
                      <a:ext cx="3232785" cy="3216910"/>
                    </a:xfrm>
                    <a:prstGeom prst="rect">
                      <a:avLst/>
                    </a:prstGeom>
                  </pic:spPr>
                </pic:pic>
              </a:graphicData>
            </a:graphic>
            <wp14:sizeRelH relativeFrom="page">
              <wp14:pctWidth>0</wp14:pctWidth>
            </wp14:sizeRelH>
            <wp14:sizeRelV relativeFrom="page">
              <wp14:pctHeight>0</wp14:pctHeight>
            </wp14:sizeRelV>
          </wp:anchor>
        </w:drawing>
      </w:r>
      <w:r w:rsidRPr="00721737">
        <w:rPr>
          <w:rFonts w:asciiTheme="majorHAnsi" w:hAnsiTheme="majorHAnsi" w:cs="Arial"/>
          <w:noProof/>
          <w:color w:val="000000" w:themeColor="text1"/>
          <w:sz w:val="22"/>
          <w:szCs w:val="22"/>
          <w:lang w:val="en-US" w:eastAsia="en-US"/>
        </w:rPr>
        <w:drawing>
          <wp:anchor distT="0" distB="0" distL="114300" distR="114300" simplePos="0" relativeHeight="251659264" behindDoc="0" locked="0" layoutInCell="1" allowOverlap="1" wp14:anchorId="31D26C94" wp14:editId="709C319F">
            <wp:simplePos x="0" y="0"/>
            <wp:positionH relativeFrom="column">
              <wp:posOffset>3261360</wp:posOffset>
            </wp:positionH>
            <wp:positionV relativeFrom="paragraph">
              <wp:posOffset>9525</wp:posOffset>
            </wp:positionV>
            <wp:extent cx="2832100" cy="3218180"/>
            <wp:effectExtent l="0" t="0" r="635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03-WA0005.jpg"/>
                    <pic:cNvPicPr/>
                  </pic:nvPicPr>
                  <pic:blipFill>
                    <a:blip r:embed="rId10">
                      <a:extLst>
                        <a:ext uri="{28A0092B-C50C-407E-A947-70E740481C1C}">
                          <a14:useLocalDpi xmlns:a14="http://schemas.microsoft.com/office/drawing/2010/main" val="0"/>
                        </a:ext>
                      </a:extLst>
                    </a:blip>
                    <a:stretch>
                      <a:fillRect/>
                    </a:stretch>
                  </pic:blipFill>
                  <pic:spPr>
                    <a:xfrm>
                      <a:off x="0" y="0"/>
                      <a:ext cx="2832100" cy="3218180"/>
                    </a:xfrm>
                    <a:prstGeom prst="rect">
                      <a:avLst/>
                    </a:prstGeom>
                  </pic:spPr>
                </pic:pic>
              </a:graphicData>
            </a:graphic>
            <wp14:sizeRelH relativeFrom="page">
              <wp14:pctWidth>0</wp14:pctWidth>
            </wp14:sizeRelH>
            <wp14:sizeRelV relativeFrom="page">
              <wp14:pctHeight>0</wp14:pctHeight>
            </wp14:sizeRelV>
          </wp:anchor>
        </w:drawing>
      </w: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721737" w:rsidRDefault="00721737"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p>
    <w:p w:rsidR="00EC6767" w:rsidRPr="00721737" w:rsidRDefault="001437D3"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lang w:val="en-US"/>
        </w:rPr>
      </w:pPr>
      <w:r>
        <w:rPr>
          <w:rFonts w:asciiTheme="majorHAnsi" w:hAnsiTheme="majorHAnsi" w:cs="Arial"/>
          <w:color w:val="000000" w:themeColor="text1"/>
          <w:sz w:val="22"/>
          <w:szCs w:val="22"/>
        </w:rPr>
        <w:t xml:space="preserve">Kebijakan </w:t>
      </w:r>
      <w:r w:rsidR="00156767">
        <w:rPr>
          <w:rFonts w:asciiTheme="majorHAnsi" w:hAnsiTheme="majorHAnsi" w:cs="Arial"/>
          <w:i/>
          <w:color w:val="000000" w:themeColor="text1"/>
          <w:sz w:val="22"/>
          <w:szCs w:val="22"/>
          <w:lang w:val="en-US"/>
        </w:rPr>
        <w:t>N</w:t>
      </w:r>
      <w:r w:rsidRPr="001437D3">
        <w:rPr>
          <w:rFonts w:asciiTheme="majorHAnsi" w:hAnsiTheme="majorHAnsi" w:cs="Arial"/>
          <w:i/>
          <w:color w:val="000000" w:themeColor="text1"/>
          <w:sz w:val="22"/>
          <w:szCs w:val="22"/>
        </w:rPr>
        <w:t xml:space="preserve">ew </w:t>
      </w:r>
      <w:r w:rsidR="00156767">
        <w:rPr>
          <w:rFonts w:asciiTheme="majorHAnsi" w:hAnsiTheme="majorHAnsi" w:cs="Arial"/>
          <w:i/>
          <w:color w:val="000000" w:themeColor="text1"/>
          <w:sz w:val="22"/>
          <w:szCs w:val="22"/>
          <w:lang w:val="en-US"/>
        </w:rPr>
        <w:t>N</w:t>
      </w:r>
      <w:r w:rsidR="00EC6767" w:rsidRPr="001437D3">
        <w:rPr>
          <w:rFonts w:asciiTheme="majorHAnsi" w:hAnsiTheme="majorHAnsi" w:cs="Arial"/>
          <w:i/>
          <w:color w:val="000000" w:themeColor="text1"/>
          <w:sz w:val="22"/>
          <w:szCs w:val="22"/>
        </w:rPr>
        <w:t>ormal</w:t>
      </w:r>
      <w:r w:rsidR="00EC6767" w:rsidRPr="00C14709">
        <w:rPr>
          <w:rFonts w:asciiTheme="majorHAnsi" w:hAnsiTheme="majorHAnsi" w:cs="Arial"/>
          <w:color w:val="000000" w:themeColor="text1"/>
          <w:sz w:val="22"/>
          <w:szCs w:val="22"/>
        </w:rPr>
        <w:t xml:space="preserve"> adalah kebijakan baru yang akan diterapkan di berbagai daerah di masa Pandemi Covid-19. Kebijakan i</w:t>
      </w:r>
      <w:r w:rsidR="00000430">
        <w:rPr>
          <w:rFonts w:asciiTheme="majorHAnsi" w:hAnsiTheme="majorHAnsi" w:cs="Arial"/>
          <w:color w:val="000000" w:themeColor="text1"/>
          <w:sz w:val="22"/>
          <w:szCs w:val="22"/>
        </w:rPr>
        <w:t>ni menuai polemik di masyarakat</w:t>
      </w:r>
      <w:r w:rsidR="00000430">
        <w:rPr>
          <w:rFonts w:asciiTheme="majorHAnsi" w:hAnsiTheme="majorHAnsi" w:cs="Arial"/>
          <w:color w:val="000000" w:themeColor="text1"/>
          <w:sz w:val="22"/>
          <w:szCs w:val="22"/>
          <w:lang w:val="en-US"/>
        </w:rPr>
        <w:t>.</w:t>
      </w:r>
      <w:r w:rsidR="00000430">
        <w:rPr>
          <w:rFonts w:asciiTheme="majorHAnsi" w:hAnsiTheme="majorHAnsi" w:cs="Arial"/>
          <w:color w:val="000000" w:themeColor="text1"/>
          <w:sz w:val="22"/>
          <w:szCs w:val="22"/>
        </w:rPr>
        <w:t xml:space="preserve"> </w:t>
      </w:r>
      <w:r w:rsidR="00000430">
        <w:rPr>
          <w:rFonts w:asciiTheme="majorHAnsi" w:hAnsiTheme="majorHAnsi" w:cs="Arial"/>
          <w:color w:val="000000" w:themeColor="text1"/>
          <w:sz w:val="22"/>
          <w:szCs w:val="22"/>
          <w:lang w:val="en-US"/>
        </w:rPr>
        <w:t>Di</w:t>
      </w:r>
      <w:r w:rsidR="00EC6767" w:rsidRPr="00C14709">
        <w:rPr>
          <w:rFonts w:asciiTheme="majorHAnsi" w:hAnsiTheme="majorHAnsi" w:cs="Arial"/>
          <w:color w:val="000000" w:themeColor="text1"/>
          <w:sz w:val="22"/>
          <w:szCs w:val="22"/>
        </w:rPr>
        <w:t>asumsikan</w:t>
      </w:r>
      <w:r w:rsidR="00000430">
        <w:rPr>
          <w:rFonts w:asciiTheme="majorHAnsi" w:hAnsiTheme="majorHAnsi" w:cs="Arial"/>
          <w:color w:val="000000" w:themeColor="text1"/>
          <w:sz w:val="22"/>
          <w:szCs w:val="22"/>
          <w:lang w:val="en-US"/>
        </w:rPr>
        <w:t>,</w:t>
      </w:r>
      <w:r w:rsidR="00EC6767" w:rsidRPr="00C14709">
        <w:rPr>
          <w:rFonts w:asciiTheme="majorHAnsi" w:hAnsiTheme="majorHAnsi" w:cs="Arial"/>
          <w:color w:val="000000" w:themeColor="text1"/>
          <w:sz w:val="22"/>
          <w:szCs w:val="22"/>
        </w:rPr>
        <w:t xml:space="preserve"> kebijakan ini terburu-buru diterapkan karena penularan Covid-19 belum melandai</w:t>
      </w:r>
      <w:r w:rsidR="00000430">
        <w:rPr>
          <w:rFonts w:asciiTheme="majorHAnsi" w:hAnsiTheme="majorHAnsi" w:cs="Arial"/>
          <w:color w:val="000000" w:themeColor="text1"/>
          <w:sz w:val="22"/>
          <w:szCs w:val="22"/>
          <w:lang w:val="en-US"/>
        </w:rPr>
        <w:t>,</w:t>
      </w:r>
      <w:r w:rsidR="00EC6767" w:rsidRPr="00C14709">
        <w:rPr>
          <w:rFonts w:asciiTheme="majorHAnsi" w:hAnsiTheme="majorHAnsi" w:cs="Arial"/>
          <w:color w:val="000000" w:themeColor="text1"/>
          <w:sz w:val="22"/>
          <w:szCs w:val="22"/>
        </w:rPr>
        <w:t xml:space="preserve"> malah masih cenderung tinggi</w:t>
      </w:r>
      <w:r w:rsidR="00245AB9" w:rsidRPr="00C14709">
        <w:rPr>
          <w:rFonts w:asciiTheme="majorHAnsi" w:hAnsiTheme="majorHAnsi" w:cs="Arial"/>
          <w:color w:val="000000" w:themeColor="text1"/>
          <w:sz w:val="22"/>
          <w:szCs w:val="22"/>
        </w:rPr>
        <w:t>,</w:t>
      </w:r>
      <w:r w:rsidR="00EC6767" w:rsidRPr="00C14709">
        <w:rPr>
          <w:rFonts w:asciiTheme="majorHAnsi" w:hAnsiTheme="majorHAnsi" w:cs="Arial"/>
          <w:color w:val="000000" w:themeColor="text1"/>
          <w:sz w:val="22"/>
          <w:szCs w:val="22"/>
        </w:rPr>
        <w:t xml:space="preserve"> minimal sekitar 200-an penambahan yang terkonfirmasi positif setiap harinya</w:t>
      </w:r>
      <w:r w:rsidR="00000430">
        <w:rPr>
          <w:rFonts w:asciiTheme="majorHAnsi" w:hAnsiTheme="majorHAnsi" w:cs="Arial"/>
          <w:color w:val="000000" w:themeColor="text1"/>
          <w:sz w:val="22"/>
          <w:szCs w:val="22"/>
          <w:lang w:val="en-US"/>
        </w:rPr>
        <w:t>.</w:t>
      </w:r>
      <w:r w:rsidR="00000430">
        <w:rPr>
          <w:rFonts w:asciiTheme="majorHAnsi" w:hAnsiTheme="majorHAnsi" w:cs="Arial"/>
          <w:color w:val="000000" w:themeColor="text1"/>
          <w:sz w:val="22"/>
          <w:szCs w:val="22"/>
        </w:rPr>
        <w:t xml:space="preserve"> </w:t>
      </w:r>
      <w:r w:rsidR="00000430">
        <w:rPr>
          <w:rFonts w:asciiTheme="majorHAnsi" w:hAnsiTheme="majorHAnsi" w:cs="Arial"/>
          <w:color w:val="000000" w:themeColor="text1"/>
          <w:sz w:val="22"/>
          <w:szCs w:val="22"/>
          <w:lang w:val="en-US"/>
        </w:rPr>
        <w:t>B</w:t>
      </w:r>
      <w:r w:rsidR="00245AB9" w:rsidRPr="00C14709">
        <w:rPr>
          <w:rFonts w:asciiTheme="majorHAnsi" w:hAnsiTheme="majorHAnsi" w:cs="Arial"/>
          <w:color w:val="000000" w:themeColor="text1"/>
          <w:sz w:val="22"/>
          <w:szCs w:val="22"/>
        </w:rPr>
        <w:t>ahkan</w:t>
      </w:r>
      <w:r w:rsidR="00000430">
        <w:rPr>
          <w:rFonts w:asciiTheme="majorHAnsi" w:hAnsiTheme="majorHAnsi" w:cs="Arial"/>
          <w:color w:val="000000" w:themeColor="text1"/>
          <w:sz w:val="22"/>
          <w:szCs w:val="22"/>
          <w:lang w:val="en-US"/>
        </w:rPr>
        <w:t>,</w:t>
      </w:r>
      <w:r w:rsidR="00245AB9" w:rsidRPr="00C14709">
        <w:rPr>
          <w:rFonts w:asciiTheme="majorHAnsi" w:hAnsiTheme="majorHAnsi" w:cs="Arial"/>
          <w:color w:val="000000" w:themeColor="text1"/>
          <w:sz w:val="22"/>
          <w:szCs w:val="22"/>
        </w:rPr>
        <w:t xml:space="preserve"> yang sudah melakukan pemeriksaan dengan prosedur kesehatan pun</w:t>
      </w:r>
      <w:r w:rsidR="00156767">
        <w:rPr>
          <w:rFonts w:asciiTheme="majorHAnsi" w:hAnsiTheme="majorHAnsi" w:cs="Arial"/>
          <w:color w:val="000000" w:themeColor="text1"/>
          <w:sz w:val="22"/>
          <w:szCs w:val="22"/>
          <w:lang w:val="en-US"/>
        </w:rPr>
        <w:t xml:space="preserve"> </w:t>
      </w:r>
      <w:r w:rsidR="00245AB9" w:rsidRPr="00C14709">
        <w:rPr>
          <w:rFonts w:asciiTheme="majorHAnsi" w:hAnsiTheme="majorHAnsi" w:cs="Arial"/>
          <w:color w:val="000000" w:themeColor="text1"/>
          <w:sz w:val="22"/>
          <w:szCs w:val="22"/>
        </w:rPr>
        <w:t>belum mencapai angka minimal lima persen</w:t>
      </w:r>
      <w:r w:rsidR="00EC6767" w:rsidRPr="00C14709">
        <w:rPr>
          <w:rFonts w:asciiTheme="majorHAnsi" w:hAnsiTheme="majorHAnsi" w:cs="Arial"/>
          <w:color w:val="000000" w:themeColor="text1"/>
          <w:sz w:val="22"/>
          <w:szCs w:val="22"/>
        </w:rPr>
        <w:t xml:space="preserve">. </w:t>
      </w:r>
    </w:p>
    <w:p w:rsidR="0065244E" w:rsidRPr="00C14709" w:rsidRDefault="00245AB9" w:rsidP="0074470F">
      <w:pPr>
        <w:pStyle w:val="NormalWeb"/>
        <w:shd w:val="clear" w:color="auto" w:fill="FFFFFF"/>
        <w:spacing w:before="120" w:beforeAutospacing="0" w:after="120" w:afterAutospacing="0"/>
        <w:jc w:val="both"/>
        <w:rPr>
          <w:rFonts w:asciiTheme="majorHAnsi" w:hAnsiTheme="majorHAnsi" w:cs="Arial"/>
          <w:color w:val="000000" w:themeColor="text1"/>
          <w:sz w:val="22"/>
          <w:szCs w:val="22"/>
        </w:rPr>
      </w:pPr>
      <w:r w:rsidRPr="00C14709">
        <w:rPr>
          <w:rFonts w:asciiTheme="majorHAnsi" w:hAnsiTheme="majorHAnsi" w:cs="Arial"/>
          <w:color w:val="000000" w:themeColor="text1"/>
          <w:sz w:val="22"/>
          <w:szCs w:val="22"/>
        </w:rPr>
        <w:t>Protes ditujukan terhadap b</w:t>
      </w:r>
      <w:r w:rsidR="00EC6767" w:rsidRPr="00C14709">
        <w:rPr>
          <w:rFonts w:asciiTheme="majorHAnsi" w:hAnsiTheme="majorHAnsi" w:cs="Arial"/>
          <w:color w:val="000000" w:themeColor="text1"/>
          <w:sz w:val="22"/>
          <w:szCs w:val="22"/>
        </w:rPr>
        <w:t>erbagai kebijakan pembukaan fasilitas publik</w:t>
      </w:r>
      <w:r w:rsidR="00BC4CC0" w:rsidRPr="00C14709">
        <w:rPr>
          <w:rFonts w:asciiTheme="majorHAnsi" w:hAnsiTheme="majorHAnsi" w:cs="Arial"/>
          <w:color w:val="000000" w:themeColor="text1"/>
          <w:sz w:val="22"/>
          <w:szCs w:val="22"/>
        </w:rPr>
        <w:t>, utamanya</w:t>
      </w:r>
      <w:r w:rsidR="001453BC">
        <w:rPr>
          <w:rFonts w:asciiTheme="majorHAnsi" w:hAnsiTheme="majorHAnsi" w:cs="Arial"/>
          <w:color w:val="000000" w:themeColor="text1"/>
          <w:sz w:val="22"/>
          <w:szCs w:val="22"/>
        </w:rPr>
        <w:t xml:space="preserve"> pembukaan sekolah kembali</w:t>
      </w:r>
      <w:r w:rsidR="001453BC">
        <w:rPr>
          <w:rFonts w:asciiTheme="majorHAnsi" w:hAnsiTheme="majorHAnsi" w:cs="Arial"/>
          <w:color w:val="000000" w:themeColor="text1"/>
          <w:sz w:val="22"/>
          <w:szCs w:val="22"/>
          <w:lang w:val="en-US"/>
        </w:rPr>
        <w:t xml:space="preserve"> </w:t>
      </w:r>
      <w:r w:rsidR="00EC6767" w:rsidRPr="00C14709">
        <w:rPr>
          <w:rFonts w:asciiTheme="majorHAnsi" w:hAnsiTheme="majorHAnsi" w:cs="Arial"/>
          <w:color w:val="000000" w:themeColor="text1"/>
          <w:sz w:val="22"/>
          <w:szCs w:val="22"/>
        </w:rPr>
        <w:t>dan rencana penyelengga</w:t>
      </w:r>
      <w:r w:rsidR="00000430">
        <w:rPr>
          <w:rFonts w:asciiTheme="majorHAnsi" w:hAnsiTheme="majorHAnsi" w:cs="Arial"/>
          <w:color w:val="000000" w:themeColor="text1"/>
          <w:sz w:val="22"/>
          <w:szCs w:val="22"/>
        </w:rPr>
        <w:t>raan Pilkada pada Desember 2020</w:t>
      </w:r>
      <w:r w:rsidR="001437D3">
        <w:rPr>
          <w:rFonts w:asciiTheme="majorHAnsi" w:hAnsiTheme="majorHAnsi" w:cs="Arial"/>
          <w:color w:val="000000" w:themeColor="text1"/>
          <w:sz w:val="22"/>
          <w:szCs w:val="22"/>
          <w:lang w:val="en-US"/>
        </w:rPr>
        <w:t xml:space="preserve">. </w:t>
      </w:r>
      <w:r w:rsidR="00EC6767" w:rsidRPr="00C14709">
        <w:rPr>
          <w:rFonts w:asciiTheme="majorHAnsi" w:hAnsiTheme="majorHAnsi" w:cs="Arial"/>
          <w:color w:val="000000" w:themeColor="text1"/>
          <w:sz w:val="22"/>
          <w:szCs w:val="22"/>
        </w:rPr>
        <w:t xml:space="preserve">Meski kebijakan </w:t>
      </w:r>
      <w:r w:rsidR="00AA1369">
        <w:rPr>
          <w:rFonts w:asciiTheme="majorHAnsi" w:hAnsiTheme="majorHAnsi" w:cs="Arial"/>
          <w:i/>
          <w:color w:val="000000" w:themeColor="text1"/>
          <w:sz w:val="22"/>
          <w:szCs w:val="22"/>
          <w:lang w:val="en-US"/>
        </w:rPr>
        <w:t>N</w:t>
      </w:r>
      <w:r w:rsidR="001437D3">
        <w:rPr>
          <w:rFonts w:asciiTheme="majorHAnsi" w:hAnsiTheme="majorHAnsi" w:cs="Arial"/>
          <w:i/>
          <w:color w:val="000000" w:themeColor="text1"/>
          <w:sz w:val="22"/>
          <w:szCs w:val="22"/>
        </w:rPr>
        <w:t xml:space="preserve">ew </w:t>
      </w:r>
      <w:r w:rsidR="00AA1369">
        <w:rPr>
          <w:rFonts w:asciiTheme="majorHAnsi" w:hAnsiTheme="majorHAnsi" w:cs="Arial"/>
          <w:i/>
          <w:color w:val="000000" w:themeColor="text1"/>
          <w:sz w:val="22"/>
          <w:szCs w:val="22"/>
          <w:lang w:val="en-US"/>
        </w:rPr>
        <w:t>N</w:t>
      </w:r>
      <w:r w:rsidR="00EC6767" w:rsidRPr="00000430">
        <w:rPr>
          <w:rFonts w:asciiTheme="majorHAnsi" w:hAnsiTheme="majorHAnsi" w:cs="Arial"/>
          <w:i/>
          <w:color w:val="000000" w:themeColor="text1"/>
          <w:sz w:val="22"/>
          <w:szCs w:val="22"/>
        </w:rPr>
        <w:t>ormal</w:t>
      </w:r>
      <w:r w:rsidR="00EC6767" w:rsidRPr="00C14709">
        <w:rPr>
          <w:rFonts w:asciiTheme="majorHAnsi" w:hAnsiTheme="majorHAnsi" w:cs="Arial"/>
          <w:color w:val="000000" w:themeColor="text1"/>
          <w:sz w:val="22"/>
          <w:szCs w:val="22"/>
        </w:rPr>
        <w:t xml:space="preserve"> ini memang tepat, </w:t>
      </w:r>
      <w:r w:rsidR="001437D3">
        <w:rPr>
          <w:rFonts w:asciiTheme="majorHAnsi" w:hAnsiTheme="majorHAnsi" w:cs="Arial"/>
          <w:color w:val="000000" w:themeColor="text1"/>
          <w:sz w:val="22"/>
          <w:szCs w:val="22"/>
        </w:rPr>
        <w:t>prosedurnya juga dianggap baik</w:t>
      </w:r>
      <w:r w:rsidR="00B33117">
        <w:rPr>
          <w:rFonts w:asciiTheme="majorHAnsi" w:hAnsiTheme="majorHAnsi" w:cs="Arial"/>
          <w:color w:val="000000" w:themeColor="text1"/>
          <w:sz w:val="22"/>
          <w:szCs w:val="22"/>
          <w:lang w:val="en-US"/>
        </w:rPr>
        <w:t>,</w:t>
      </w:r>
      <w:r w:rsidR="001437D3">
        <w:rPr>
          <w:rFonts w:asciiTheme="majorHAnsi" w:hAnsiTheme="majorHAnsi" w:cs="Arial"/>
          <w:color w:val="000000" w:themeColor="text1"/>
          <w:sz w:val="22"/>
          <w:szCs w:val="22"/>
          <w:lang w:val="en-US"/>
        </w:rPr>
        <w:t xml:space="preserve"> – seperti </w:t>
      </w:r>
      <w:r w:rsidRPr="00C14709">
        <w:rPr>
          <w:rFonts w:asciiTheme="majorHAnsi" w:hAnsiTheme="majorHAnsi" w:cs="Arial"/>
          <w:color w:val="000000" w:themeColor="text1"/>
          <w:sz w:val="22"/>
          <w:szCs w:val="22"/>
        </w:rPr>
        <w:t xml:space="preserve">pemilihan daerah yang diperbolehkan menerapkan </w:t>
      </w:r>
      <w:r w:rsidR="00156767">
        <w:rPr>
          <w:rFonts w:asciiTheme="majorHAnsi" w:hAnsiTheme="majorHAnsi" w:cs="Arial"/>
          <w:i/>
          <w:color w:val="000000" w:themeColor="text1"/>
          <w:sz w:val="22"/>
          <w:szCs w:val="22"/>
          <w:lang w:val="en-US"/>
        </w:rPr>
        <w:t>N</w:t>
      </w:r>
      <w:r w:rsidR="00156767">
        <w:rPr>
          <w:rFonts w:asciiTheme="majorHAnsi" w:hAnsiTheme="majorHAnsi" w:cs="Arial"/>
          <w:i/>
          <w:color w:val="000000" w:themeColor="text1"/>
          <w:sz w:val="22"/>
          <w:szCs w:val="22"/>
        </w:rPr>
        <w:t xml:space="preserve">ew </w:t>
      </w:r>
      <w:r w:rsidR="00156767">
        <w:rPr>
          <w:rFonts w:asciiTheme="majorHAnsi" w:hAnsiTheme="majorHAnsi" w:cs="Arial"/>
          <w:i/>
          <w:color w:val="000000" w:themeColor="text1"/>
          <w:sz w:val="22"/>
          <w:szCs w:val="22"/>
          <w:lang w:val="en-US"/>
        </w:rPr>
        <w:t>N</w:t>
      </w:r>
      <w:r w:rsidRPr="001437D3">
        <w:rPr>
          <w:rFonts w:asciiTheme="majorHAnsi" w:hAnsiTheme="majorHAnsi" w:cs="Arial"/>
          <w:i/>
          <w:color w:val="000000" w:themeColor="text1"/>
          <w:sz w:val="22"/>
          <w:szCs w:val="22"/>
        </w:rPr>
        <w:t>ormal</w:t>
      </w:r>
      <w:r w:rsidR="00020CF8">
        <w:rPr>
          <w:rFonts w:asciiTheme="majorHAnsi" w:hAnsiTheme="majorHAnsi" w:cs="Arial"/>
          <w:i/>
          <w:color w:val="000000" w:themeColor="text1"/>
          <w:sz w:val="22"/>
          <w:szCs w:val="22"/>
          <w:lang w:val="en-US"/>
        </w:rPr>
        <w:t xml:space="preserve"> </w:t>
      </w:r>
      <w:r w:rsidR="001437D3">
        <w:rPr>
          <w:rFonts w:asciiTheme="majorHAnsi" w:hAnsiTheme="majorHAnsi" w:cs="Arial"/>
          <w:color w:val="000000" w:themeColor="text1"/>
          <w:sz w:val="22"/>
          <w:szCs w:val="22"/>
          <w:lang w:val="en-US"/>
        </w:rPr>
        <w:t>–</w:t>
      </w:r>
      <w:r w:rsidR="00AA1369">
        <w:rPr>
          <w:rFonts w:asciiTheme="majorHAnsi" w:hAnsiTheme="majorHAnsi" w:cs="Arial"/>
          <w:color w:val="000000" w:themeColor="text1"/>
          <w:sz w:val="22"/>
          <w:szCs w:val="22"/>
          <w:lang w:val="en-US"/>
        </w:rPr>
        <w:t xml:space="preserve"> </w:t>
      </w:r>
      <w:r w:rsidR="00000430">
        <w:rPr>
          <w:rFonts w:asciiTheme="majorHAnsi" w:hAnsiTheme="majorHAnsi" w:cs="Arial"/>
          <w:color w:val="000000" w:themeColor="text1"/>
          <w:sz w:val="22"/>
          <w:szCs w:val="22"/>
          <w:lang w:val="en-US"/>
        </w:rPr>
        <w:t>n</w:t>
      </w:r>
      <w:r w:rsidRPr="00C14709">
        <w:rPr>
          <w:rFonts w:asciiTheme="majorHAnsi" w:hAnsiTheme="majorHAnsi" w:cs="Arial"/>
          <w:color w:val="000000" w:themeColor="text1"/>
          <w:sz w:val="22"/>
          <w:szCs w:val="22"/>
        </w:rPr>
        <w:t>amun</w:t>
      </w:r>
      <w:r w:rsidR="00AA1369">
        <w:rPr>
          <w:rFonts w:asciiTheme="majorHAnsi" w:hAnsiTheme="majorHAnsi" w:cs="Arial"/>
          <w:color w:val="000000" w:themeColor="text1"/>
          <w:sz w:val="22"/>
          <w:szCs w:val="22"/>
          <w:lang w:val="en-US"/>
        </w:rPr>
        <w:t xml:space="preserve"> </w:t>
      </w:r>
      <w:r w:rsidRPr="00C14709">
        <w:rPr>
          <w:rFonts w:asciiTheme="majorHAnsi" w:hAnsiTheme="majorHAnsi" w:cs="Arial"/>
          <w:color w:val="000000" w:themeColor="text1"/>
          <w:sz w:val="22"/>
          <w:szCs w:val="22"/>
        </w:rPr>
        <w:t xml:space="preserve">persoalan waktu yang masih mengundang pro dan kontra. </w:t>
      </w:r>
    </w:p>
    <w:p w:rsidR="0065244E" w:rsidRPr="00C14709" w:rsidRDefault="00245AB9" w:rsidP="0065244E">
      <w:pPr>
        <w:pStyle w:val="NormalWeb"/>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s="Arial"/>
          <w:color w:val="000000" w:themeColor="text1"/>
          <w:sz w:val="22"/>
          <w:szCs w:val="22"/>
        </w:rPr>
        <w:t>Kebijakan ini memang pilihan pemerintah untuk tidak memilih antara memprio</w:t>
      </w:r>
      <w:r w:rsidR="00000430">
        <w:rPr>
          <w:rFonts w:asciiTheme="majorHAnsi" w:hAnsiTheme="majorHAnsi" w:cs="Arial"/>
          <w:color w:val="000000" w:themeColor="text1"/>
          <w:sz w:val="22"/>
          <w:szCs w:val="22"/>
        </w:rPr>
        <w:t>ritaskan kesehatan atau ekonomi</w:t>
      </w:r>
      <w:r w:rsidR="00020CF8">
        <w:rPr>
          <w:rFonts w:asciiTheme="majorHAnsi" w:hAnsiTheme="majorHAnsi" w:cs="Arial"/>
          <w:color w:val="000000" w:themeColor="text1"/>
          <w:sz w:val="22"/>
          <w:szCs w:val="22"/>
          <w:lang w:val="en-US"/>
        </w:rPr>
        <w:t>: k</w:t>
      </w:r>
      <w:r w:rsidRPr="00C14709">
        <w:rPr>
          <w:rFonts w:asciiTheme="majorHAnsi" w:hAnsiTheme="majorHAnsi" w:cs="Arial"/>
          <w:color w:val="000000" w:themeColor="text1"/>
          <w:sz w:val="22"/>
          <w:szCs w:val="22"/>
        </w:rPr>
        <w:t>edu</w:t>
      </w:r>
      <w:r w:rsidR="0065244E" w:rsidRPr="00C14709">
        <w:rPr>
          <w:rFonts w:asciiTheme="majorHAnsi" w:hAnsiTheme="majorHAnsi" w:cs="Arial"/>
          <w:color w:val="000000" w:themeColor="text1"/>
          <w:sz w:val="22"/>
          <w:szCs w:val="22"/>
        </w:rPr>
        <w:t>anya ingin dijalankan</w:t>
      </w:r>
      <w:r w:rsidR="00000430">
        <w:rPr>
          <w:rFonts w:asciiTheme="majorHAnsi" w:hAnsiTheme="majorHAnsi" w:cs="Arial"/>
          <w:color w:val="000000" w:themeColor="text1"/>
          <w:sz w:val="22"/>
          <w:szCs w:val="22"/>
        </w:rPr>
        <w:t xml:space="preserve"> bersamaan</w:t>
      </w:r>
      <w:r w:rsidR="00156767">
        <w:rPr>
          <w:rFonts w:asciiTheme="majorHAnsi" w:hAnsiTheme="majorHAnsi" w:cs="Arial"/>
          <w:color w:val="000000" w:themeColor="text1"/>
          <w:sz w:val="22"/>
          <w:szCs w:val="22"/>
        </w:rPr>
        <w:t>. Pilihan ini diten</w:t>
      </w:r>
      <w:r w:rsidRPr="00C14709">
        <w:rPr>
          <w:rFonts w:asciiTheme="majorHAnsi" w:hAnsiTheme="majorHAnsi" w:cs="Arial"/>
          <w:color w:val="000000" w:themeColor="text1"/>
          <w:sz w:val="22"/>
          <w:szCs w:val="22"/>
        </w:rPr>
        <w:t>garai karena melandainya penularan Covid-19 tidak dapat diketahui kepastian waktunya</w:t>
      </w:r>
      <w:r w:rsidR="0065244E" w:rsidRPr="00C14709">
        <w:rPr>
          <w:rFonts w:asciiTheme="majorHAnsi" w:hAnsiTheme="majorHAnsi" w:cs="Arial"/>
          <w:color w:val="000000" w:themeColor="text1"/>
          <w:sz w:val="22"/>
          <w:szCs w:val="22"/>
        </w:rPr>
        <w:t>, tetapi perekonomian harus</w:t>
      </w:r>
      <w:r w:rsidRPr="00C14709">
        <w:rPr>
          <w:rFonts w:asciiTheme="majorHAnsi" w:hAnsiTheme="majorHAnsi" w:cs="Arial"/>
          <w:color w:val="000000" w:themeColor="text1"/>
          <w:sz w:val="22"/>
          <w:szCs w:val="22"/>
        </w:rPr>
        <w:t xml:space="preserve"> </w:t>
      </w:r>
      <w:r w:rsidR="0065244E" w:rsidRPr="00C14709">
        <w:rPr>
          <w:rFonts w:asciiTheme="majorHAnsi" w:hAnsiTheme="majorHAnsi" w:cs="Arial"/>
          <w:color w:val="000000" w:themeColor="text1"/>
          <w:sz w:val="22"/>
          <w:szCs w:val="22"/>
        </w:rPr>
        <w:t>segera kembali dijalankan seperti sedia kala, jika tidak</w:t>
      </w:r>
      <w:r w:rsidR="00D03947">
        <w:rPr>
          <w:rFonts w:asciiTheme="majorHAnsi" w:hAnsiTheme="majorHAnsi" w:cs="Arial"/>
          <w:color w:val="000000" w:themeColor="text1"/>
          <w:sz w:val="22"/>
          <w:szCs w:val="22"/>
          <w:lang w:val="en-US"/>
        </w:rPr>
        <w:t>,</w:t>
      </w:r>
      <w:r w:rsidR="0065244E" w:rsidRPr="00C14709">
        <w:rPr>
          <w:rFonts w:asciiTheme="majorHAnsi" w:hAnsiTheme="majorHAnsi" w:cs="Arial"/>
          <w:color w:val="000000" w:themeColor="text1"/>
          <w:sz w:val="22"/>
          <w:szCs w:val="22"/>
        </w:rPr>
        <w:t xml:space="preserve"> persendian ekonomi akan mengalami </w:t>
      </w:r>
      <w:r w:rsidR="0065244E" w:rsidRPr="00C14709">
        <w:rPr>
          <w:rFonts w:asciiTheme="majorHAnsi" w:hAnsiTheme="majorHAnsi" w:cs="Arial"/>
          <w:color w:val="000000" w:themeColor="text1"/>
          <w:sz w:val="22"/>
          <w:szCs w:val="22"/>
        </w:rPr>
        <w:lastRenderedPageBreak/>
        <w:t>keterpurukan lebih panjang. S</w:t>
      </w:r>
      <w:r w:rsidRPr="00C14709">
        <w:rPr>
          <w:rFonts w:asciiTheme="majorHAnsi" w:hAnsiTheme="majorHAnsi" w:cs="Arial"/>
          <w:color w:val="000000" w:themeColor="text1"/>
          <w:sz w:val="22"/>
          <w:szCs w:val="22"/>
        </w:rPr>
        <w:t>ehingga</w:t>
      </w:r>
      <w:r w:rsidR="00000430">
        <w:rPr>
          <w:rFonts w:asciiTheme="majorHAnsi" w:hAnsiTheme="majorHAnsi" w:cs="Arial"/>
          <w:color w:val="000000" w:themeColor="text1"/>
          <w:sz w:val="22"/>
          <w:szCs w:val="22"/>
          <w:lang w:val="en-US"/>
        </w:rPr>
        <w:t>,</w:t>
      </w:r>
      <w:r w:rsidR="0065244E" w:rsidRPr="00C14709">
        <w:rPr>
          <w:rFonts w:asciiTheme="majorHAnsi" w:hAnsiTheme="majorHAnsi" w:cs="Arial"/>
          <w:color w:val="000000" w:themeColor="text1"/>
          <w:sz w:val="22"/>
          <w:szCs w:val="22"/>
        </w:rPr>
        <w:t xml:space="preserve"> pilihan segera menerapkan</w:t>
      </w:r>
      <w:r w:rsidRPr="00C14709">
        <w:rPr>
          <w:rFonts w:asciiTheme="majorHAnsi" w:hAnsiTheme="majorHAnsi" w:cs="Arial"/>
          <w:color w:val="000000" w:themeColor="text1"/>
          <w:sz w:val="22"/>
          <w:szCs w:val="22"/>
        </w:rPr>
        <w:t xml:space="preserve"> </w:t>
      </w:r>
      <w:r w:rsidR="00156767">
        <w:rPr>
          <w:rFonts w:asciiTheme="majorHAnsi" w:hAnsiTheme="majorHAnsi"/>
          <w:sz w:val="22"/>
          <w:szCs w:val="22"/>
          <w:lang w:val="en-US"/>
        </w:rPr>
        <w:t>k</w:t>
      </w:r>
      <w:r w:rsidR="0065244E" w:rsidRPr="00C14709">
        <w:rPr>
          <w:rFonts w:asciiTheme="majorHAnsi" w:hAnsiTheme="majorHAnsi"/>
          <w:sz w:val="22"/>
          <w:szCs w:val="22"/>
        </w:rPr>
        <w:t xml:space="preserve">ebijakan </w:t>
      </w:r>
      <w:r w:rsidR="00156767">
        <w:rPr>
          <w:rFonts w:asciiTheme="majorHAnsi" w:hAnsiTheme="majorHAnsi"/>
          <w:i/>
          <w:sz w:val="22"/>
          <w:szCs w:val="22"/>
          <w:lang w:val="en-US"/>
        </w:rPr>
        <w:t>N</w:t>
      </w:r>
      <w:r w:rsidR="0065244E" w:rsidRPr="00000430">
        <w:rPr>
          <w:rFonts w:asciiTheme="majorHAnsi" w:hAnsiTheme="majorHAnsi"/>
          <w:i/>
          <w:sz w:val="22"/>
          <w:szCs w:val="22"/>
        </w:rPr>
        <w:t>ew N</w:t>
      </w:r>
      <w:r w:rsidRPr="00000430">
        <w:rPr>
          <w:rFonts w:asciiTheme="majorHAnsi" w:hAnsiTheme="majorHAnsi"/>
          <w:i/>
          <w:sz w:val="22"/>
          <w:szCs w:val="22"/>
        </w:rPr>
        <w:t>ormal</w:t>
      </w:r>
      <w:r w:rsidR="0065244E" w:rsidRPr="00C14709">
        <w:rPr>
          <w:rFonts w:asciiTheme="majorHAnsi" w:hAnsiTheme="majorHAnsi"/>
          <w:sz w:val="22"/>
          <w:szCs w:val="22"/>
        </w:rPr>
        <w:t xml:space="preserve"> seperti tak bisa menunggu waktu lebih lama lagi. Kebijakan </w:t>
      </w:r>
      <w:r w:rsidR="0065244E" w:rsidRPr="00000430">
        <w:rPr>
          <w:rFonts w:asciiTheme="majorHAnsi" w:hAnsiTheme="majorHAnsi"/>
          <w:i/>
          <w:sz w:val="22"/>
          <w:szCs w:val="22"/>
        </w:rPr>
        <w:t>New Normal</w:t>
      </w:r>
      <w:r w:rsidR="0065244E" w:rsidRPr="00C14709">
        <w:rPr>
          <w:rFonts w:asciiTheme="majorHAnsi" w:hAnsiTheme="majorHAnsi"/>
          <w:sz w:val="22"/>
          <w:szCs w:val="22"/>
        </w:rPr>
        <w:t xml:space="preserve"> adalah</w:t>
      </w:r>
      <w:r w:rsidRPr="00C14709">
        <w:rPr>
          <w:rFonts w:asciiTheme="majorHAnsi" w:hAnsiTheme="majorHAnsi"/>
          <w:sz w:val="22"/>
          <w:szCs w:val="22"/>
        </w:rPr>
        <w:t xml:space="preserve"> </w:t>
      </w:r>
      <w:r w:rsidR="0065244E" w:rsidRPr="00C14709">
        <w:rPr>
          <w:rFonts w:asciiTheme="majorHAnsi" w:hAnsiTheme="majorHAnsi"/>
          <w:sz w:val="22"/>
          <w:szCs w:val="22"/>
        </w:rPr>
        <w:t xml:space="preserve">kebijakan yang mengupayakan </w:t>
      </w:r>
      <w:r w:rsidRPr="00C14709">
        <w:rPr>
          <w:rFonts w:asciiTheme="majorHAnsi" w:hAnsiTheme="majorHAnsi"/>
          <w:sz w:val="22"/>
          <w:szCs w:val="22"/>
        </w:rPr>
        <w:t>melakukan perubahan perilaku di masyarakat untuk tetap menjalankan aktivitas normal denga</w:t>
      </w:r>
      <w:r w:rsidR="00156767">
        <w:rPr>
          <w:rFonts w:asciiTheme="majorHAnsi" w:hAnsiTheme="majorHAnsi"/>
          <w:sz w:val="22"/>
          <w:szCs w:val="22"/>
        </w:rPr>
        <w:t>n menerapkan protokol kesehatan</w:t>
      </w:r>
      <w:r w:rsidR="005B1A41">
        <w:rPr>
          <w:rFonts w:asciiTheme="majorHAnsi" w:hAnsiTheme="majorHAnsi"/>
          <w:sz w:val="22"/>
          <w:szCs w:val="22"/>
          <w:lang w:val="en-US"/>
        </w:rPr>
        <w:t>:</w:t>
      </w:r>
      <w:r w:rsidR="00156767">
        <w:rPr>
          <w:rFonts w:asciiTheme="majorHAnsi" w:hAnsiTheme="majorHAnsi"/>
          <w:sz w:val="22"/>
          <w:szCs w:val="22"/>
          <w:lang w:val="en-US"/>
        </w:rPr>
        <w:t xml:space="preserve"> </w:t>
      </w:r>
      <w:r w:rsidR="00962F8A">
        <w:rPr>
          <w:rFonts w:asciiTheme="majorHAnsi" w:hAnsiTheme="majorHAnsi"/>
          <w:sz w:val="22"/>
          <w:szCs w:val="22"/>
          <w:lang w:val="en-US"/>
        </w:rPr>
        <w:t>k</w:t>
      </w:r>
      <w:r w:rsidR="00B33117">
        <w:rPr>
          <w:rFonts w:asciiTheme="majorHAnsi" w:hAnsiTheme="majorHAnsi"/>
          <w:sz w:val="22"/>
          <w:szCs w:val="22"/>
          <w:lang w:val="en-US"/>
        </w:rPr>
        <w:t>ebijakan</w:t>
      </w:r>
      <w:r w:rsidR="0065244E" w:rsidRPr="00C14709">
        <w:rPr>
          <w:rFonts w:asciiTheme="majorHAnsi" w:hAnsiTheme="majorHAnsi"/>
          <w:sz w:val="22"/>
          <w:szCs w:val="22"/>
        </w:rPr>
        <w:t xml:space="preserve"> ini</w:t>
      </w:r>
      <w:r w:rsidR="00B33117">
        <w:rPr>
          <w:rFonts w:asciiTheme="majorHAnsi" w:hAnsiTheme="majorHAnsi"/>
          <w:sz w:val="22"/>
          <w:szCs w:val="22"/>
          <w:lang w:val="en-US"/>
        </w:rPr>
        <w:t xml:space="preserve"> </w:t>
      </w:r>
      <w:r w:rsidR="00B33117">
        <w:rPr>
          <w:rFonts w:asciiTheme="majorHAnsi" w:hAnsiTheme="majorHAnsi"/>
          <w:sz w:val="22"/>
          <w:szCs w:val="22"/>
        </w:rPr>
        <w:t>dapat dikatakan</w:t>
      </w:r>
      <w:r w:rsidR="00B33117">
        <w:rPr>
          <w:rFonts w:asciiTheme="majorHAnsi" w:hAnsiTheme="majorHAnsi"/>
          <w:sz w:val="22"/>
          <w:szCs w:val="22"/>
          <w:lang w:val="en-US"/>
        </w:rPr>
        <w:t xml:space="preserve"> bahwa </w:t>
      </w:r>
      <w:r w:rsidR="0065244E" w:rsidRPr="00C14709">
        <w:rPr>
          <w:rFonts w:asciiTheme="majorHAnsi" w:hAnsiTheme="majorHAnsi"/>
          <w:sz w:val="22"/>
          <w:szCs w:val="22"/>
        </w:rPr>
        <w:t>kesadaran dan kesehatan pribadi menjadi dasar kesehatan bersama. K</w:t>
      </w:r>
      <w:r w:rsidRPr="00C14709">
        <w:rPr>
          <w:rFonts w:asciiTheme="majorHAnsi" w:hAnsiTheme="majorHAnsi"/>
          <w:sz w:val="22"/>
          <w:szCs w:val="22"/>
        </w:rPr>
        <w:t>ebijakan ini adalah pilihan bijak</w:t>
      </w:r>
      <w:r w:rsidR="00B33117">
        <w:rPr>
          <w:rFonts w:asciiTheme="majorHAnsi" w:hAnsiTheme="majorHAnsi"/>
          <w:sz w:val="22"/>
          <w:szCs w:val="22"/>
          <w:lang w:val="en-US"/>
        </w:rPr>
        <w:t>,</w:t>
      </w:r>
      <w:r w:rsidRPr="00C14709">
        <w:rPr>
          <w:rFonts w:asciiTheme="majorHAnsi" w:hAnsiTheme="majorHAnsi"/>
          <w:sz w:val="22"/>
          <w:szCs w:val="22"/>
        </w:rPr>
        <w:t xml:space="preserve"> tetapi tidak popu</w:t>
      </w:r>
      <w:r w:rsidR="00B33117">
        <w:rPr>
          <w:rFonts w:asciiTheme="majorHAnsi" w:hAnsiTheme="majorHAnsi"/>
          <w:sz w:val="22"/>
          <w:szCs w:val="22"/>
        </w:rPr>
        <w:t>ler di masyarakat</w:t>
      </w:r>
      <w:r w:rsidR="00962F8A">
        <w:rPr>
          <w:rFonts w:asciiTheme="majorHAnsi" w:hAnsiTheme="majorHAnsi"/>
          <w:sz w:val="22"/>
          <w:szCs w:val="22"/>
          <w:lang w:val="en-US"/>
        </w:rPr>
        <w:t>;</w:t>
      </w:r>
      <w:r w:rsidR="00B33117">
        <w:rPr>
          <w:rFonts w:asciiTheme="majorHAnsi" w:hAnsiTheme="majorHAnsi"/>
          <w:sz w:val="22"/>
          <w:szCs w:val="22"/>
          <w:lang w:val="en-US"/>
        </w:rPr>
        <w:t xml:space="preserve"> k</w:t>
      </w:r>
      <w:r w:rsidRPr="00C14709">
        <w:rPr>
          <w:rFonts w:asciiTheme="majorHAnsi" w:hAnsiTheme="majorHAnsi"/>
          <w:sz w:val="22"/>
          <w:szCs w:val="22"/>
        </w:rPr>
        <w:t>ebijakan yang beresiko besar</w:t>
      </w:r>
      <w:r w:rsidR="00B33117">
        <w:rPr>
          <w:rFonts w:asciiTheme="majorHAnsi" w:hAnsiTheme="majorHAnsi"/>
          <w:sz w:val="22"/>
          <w:szCs w:val="22"/>
          <w:lang w:val="en-US"/>
        </w:rPr>
        <w:t>,</w:t>
      </w:r>
      <w:r w:rsidRPr="00C14709">
        <w:rPr>
          <w:rFonts w:asciiTheme="majorHAnsi" w:hAnsiTheme="majorHAnsi"/>
          <w:sz w:val="22"/>
          <w:szCs w:val="22"/>
        </w:rPr>
        <w:t xml:space="preserve"> tetapi diharapkan kemudaratannya bersifat minimal.</w:t>
      </w:r>
      <w:r w:rsidR="0065244E" w:rsidRPr="00C14709">
        <w:rPr>
          <w:rFonts w:asciiTheme="majorHAnsi" w:hAnsiTheme="majorHAnsi"/>
          <w:sz w:val="22"/>
          <w:szCs w:val="22"/>
        </w:rPr>
        <w:t xml:space="preserve"> Kebijakan yang memiliki kepastian waktu penerapan, tetapi keberlangsungannya bersifat per</w:t>
      </w:r>
      <w:r w:rsidR="00962F8A">
        <w:rPr>
          <w:rFonts w:asciiTheme="majorHAnsi" w:hAnsiTheme="majorHAnsi"/>
          <w:sz w:val="22"/>
          <w:szCs w:val="22"/>
          <w:lang w:val="en-US"/>
        </w:rPr>
        <w:t xml:space="preserve"> </w:t>
      </w:r>
      <w:r w:rsidR="0065244E" w:rsidRPr="00C14709">
        <w:rPr>
          <w:rFonts w:asciiTheme="majorHAnsi" w:hAnsiTheme="majorHAnsi"/>
          <w:sz w:val="22"/>
          <w:szCs w:val="22"/>
        </w:rPr>
        <w:t xml:space="preserve">minggu berdasarkan evaluasi. Berdasarkan uraian di atas, maka PSKP merespons </w:t>
      </w:r>
      <w:r w:rsidR="0065244E" w:rsidRPr="00C14709">
        <w:rPr>
          <w:rFonts w:asciiTheme="majorHAnsi" w:hAnsiTheme="majorHAnsi"/>
          <w:color w:val="000000"/>
          <w:sz w:val="22"/>
          <w:szCs w:val="22"/>
          <w:shd w:val="clear" w:color="auto" w:fill="FFFFFF"/>
        </w:rPr>
        <w:t>dengan berbagai pernyataan sikap, untuk sekiranya diperhatikan dan ditindaklanjuti oleh Pemerintah Pusat, sebagai berikut:</w:t>
      </w:r>
    </w:p>
    <w:p w:rsidR="00C14709" w:rsidRPr="00C14709" w:rsidRDefault="00C14709"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Pemerintah perlu terus mensosialisasikan protokol kesehatan yang harus diterapkan oleh masyarakat dengan baik dan benar.</w:t>
      </w:r>
      <w:r w:rsidR="00B73B96">
        <w:rPr>
          <w:rFonts w:asciiTheme="majorHAnsi" w:hAnsiTheme="majorHAnsi"/>
          <w:color w:val="000000"/>
          <w:sz w:val="22"/>
          <w:szCs w:val="22"/>
          <w:shd w:val="clear" w:color="auto" w:fill="FFFFFF"/>
          <w:lang w:val="en-US"/>
        </w:rPr>
        <w:t xml:space="preserve"> Pemerintah juga perlu mengedukasi masyarakat agar bisa menghadapi pandemik ini di tengah kebijakan New Normal.</w:t>
      </w:r>
    </w:p>
    <w:p w:rsidR="003120A0" w:rsidRPr="00C14709" w:rsidRDefault="003120A0"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Pemerint</w:t>
      </w:r>
      <w:r w:rsidR="00A546CC">
        <w:rPr>
          <w:rFonts w:asciiTheme="majorHAnsi" w:hAnsiTheme="majorHAnsi"/>
          <w:color w:val="000000"/>
          <w:sz w:val="22"/>
          <w:szCs w:val="22"/>
          <w:shd w:val="clear" w:color="auto" w:fill="FFFFFF"/>
        </w:rPr>
        <w:t xml:space="preserve">ah </w:t>
      </w:r>
      <w:r w:rsidR="00A546CC">
        <w:rPr>
          <w:rFonts w:asciiTheme="majorHAnsi" w:hAnsiTheme="majorHAnsi"/>
          <w:color w:val="000000"/>
          <w:sz w:val="22"/>
          <w:szCs w:val="22"/>
          <w:shd w:val="clear" w:color="auto" w:fill="FFFFFF"/>
          <w:lang w:val="en-US"/>
        </w:rPr>
        <w:t>p</w:t>
      </w:r>
      <w:r w:rsidR="00A546CC">
        <w:rPr>
          <w:rFonts w:asciiTheme="majorHAnsi" w:hAnsiTheme="majorHAnsi"/>
          <w:color w:val="000000"/>
          <w:sz w:val="22"/>
          <w:szCs w:val="22"/>
          <w:shd w:val="clear" w:color="auto" w:fill="FFFFFF"/>
        </w:rPr>
        <w:t xml:space="preserve">usat dan </w:t>
      </w:r>
      <w:r w:rsidR="00A546CC">
        <w:rPr>
          <w:rFonts w:asciiTheme="majorHAnsi" w:hAnsiTheme="majorHAnsi"/>
          <w:color w:val="000000"/>
          <w:sz w:val="22"/>
          <w:szCs w:val="22"/>
          <w:shd w:val="clear" w:color="auto" w:fill="FFFFFF"/>
          <w:lang w:val="en-US"/>
        </w:rPr>
        <w:t>p</w:t>
      </w:r>
      <w:r w:rsidR="00A546CC">
        <w:rPr>
          <w:rFonts w:asciiTheme="majorHAnsi" w:hAnsiTheme="majorHAnsi"/>
          <w:color w:val="000000"/>
          <w:sz w:val="22"/>
          <w:szCs w:val="22"/>
          <w:shd w:val="clear" w:color="auto" w:fill="FFFFFF"/>
        </w:rPr>
        <w:t xml:space="preserve">emerintah </w:t>
      </w:r>
      <w:r w:rsidR="00A546CC">
        <w:rPr>
          <w:rFonts w:asciiTheme="majorHAnsi" w:hAnsiTheme="majorHAnsi"/>
          <w:color w:val="000000"/>
          <w:sz w:val="22"/>
          <w:szCs w:val="22"/>
          <w:shd w:val="clear" w:color="auto" w:fill="FFFFFF"/>
          <w:lang w:val="en-US"/>
        </w:rPr>
        <w:t>d</w:t>
      </w:r>
      <w:r w:rsidR="00D34D4A">
        <w:rPr>
          <w:rFonts w:asciiTheme="majorHAnsi" w:hAnsiTheme="majorHAnsi"/>
          <w:color w:val="000000"/>
          <w:sz w:val="22"/>
          <w:szCs w:val="22"/>
          <w:shd w:val="clear" w:color="auto" w:fill="FFFFFF"/>
        </w:rPr>
        <w:t>aerah</w:t>
      </w:r>
      <w:r w:rsidR="00D34D4A">
        <w:rPr>
          <w:rFonts w:asciiTheme="majorHAnsi" w:hAnsiTheme="majorHAnsi"/>
          <w:color w:val="000000"/>
          <w:sz w:val="22"/>
          <w:szCs w:val="22"/>
          <w:shd w:val="clear" w:color="auto" w:fill="FFFFFF"/>
          <w:lang w:val="en-US"/>
        </w:rPr>
        <w:t xml:space="preserve"> </w:t>
      </w:r>
      <w:r w:rsidRPr="00C14709">
        <w:rPr>
          <w:rFonts w:asciiTheme="majorHAnsi" w:hAnsiTheme="majorHAnsi"/>
          <w:color w:val="000000"/>
          <w:sz w:val="22"/>
          <w:szCs w:val="22"/>
          <w:shd w:val="clear" w:color="auto" w:fill="FFFFFF"/>
        </w:rPr>
        <w:t>perlu melakukan k</w:t>
      </w:r>
      <w:r w:rsidR="00000430">
        <w:rPr>
          <w:rFonts w:asciiTheme="majorHAnsi" w:hAnsiTheme="majorHAnsi"/>
          <w:color w:val="000000"/>
          <w:sz w:val="22"/>
          <w:szCs w:val="22"/>
          <w:shd w:val="clear" w:color="auto" w:fill="FFFFFF"/>
          <w:lang w:val="en-US"/>
        </w:rPr>
        <w:t>o</w:t>
      </w:r>
      <w:r w:rsidRPr="00C14709">
        <w:rPr>
          <w:rFonts w:asciiTheme="majorHAnsi" w:hAnsiTheme="majorHAnsi"/>
          <w:color w:val="000000"/>
          <w:sz w:val="22"/>
          <w:szCs w:val="22"/>
          <w:shd w:val="clear" w:color="auto" w:fill="FFFFFF"/>
        </w:rPr>
        <w:t xml:space="preserve">ordinasi dengan baik, transparan, dan mengupayakan </w:t>
      </w:r>
      <w:r w:rsidR="00000430">
        <w:rPr>
          <w:rFonts w:asciiTheme="majorHAnsi" w:hAnsiTheme="majorHAnsi"/>
          <w:color w:val="000000"/>
          <w:sz w:val="22"/>
          <w:szCs w:val="22"/>
          <w:shd w:val="clear" w:color="auto" w:fill="FFFFFF"/>
          <w:lang w:val="en-US"/>
        </w:rPr>
        <w:t xml:space="preserve">agar </w:t>
      </w:r>
      <w:r w:rsidR="00000430">
        <w:rPr>
          <w:rFonts w:asciiTheme="majorHAnsi" w:hAnsiTheme="majorHAnsi"/>
          <w:color w:val="000000"/>
          <w:sz w:val="22"/>
          <w:szCs w:val="22"/>
          <w:shd w:val="clear" w:color="auto" w:fill="FFFFFF"/>
        </w:rPr>
        <w:t xml:space="preserve">tidak terjadi konflik antara </w:t>
      </w:r>
      <w:r w:rsidR="00612261">
        <w:rPr>
          <w:rFonts w:asciiTheme="majorHAnsi" w:hAnsiTheme="majorHAnsi"/>
          <w:color w:val="000000"/>
          <w:sz w:val="22"/>
          <w:szCs w:val="22"/>
          <w:shd w:val="clear" w:color="auto" w:fill="FFFFFF"/>
          <w:lang w:val="en-US"/>
        </w:rPr>
        <w:t>p</w:t>
      </w:r>
      <w:r w:rsidR="00000430">
        <w:rPr>
          <w:rFonts w:asciiTheme="majorHAnsi" w:hAnsiTheme="majorHAnsi"/>
          <w:color w:val="000000"/>
          <w:sz w:val="22"/>
          <w:szCs w:val="22"/>
          <w:shd w:val="clear" w:color="auto" w:fill="FFFFFF"/>
        </w:rPr>
        <w:t xml:space="preserve">emerintah </w:t>
      </w:r>
      <w:r w:rsidR="00612261">
        <w:rPr>
          <w:rFonts w:asciiTheme="majorHAnsi" w:hAnsiTheme="majorHAnsi"/>
          <w:color w:val="000000"/>
          <w:sz w:val="22"/>
          <w:szCs w:val="22"/>
          <w:shd w:val="clear" w:color="auto" w:fill="FFFFFF"/>
          <w:lang w:val="en-US"/>
        </w:rPr>
        <w:t>p</w:t>
      </w:r>
      <w:r w:rsidR="00000430">
        <w:rPr>
          <w:rFonts w:asciiTheme="majorHAnsi" w:hAnsiTheme="majorHAnsi"/>
          <w:color w:val="000000"/>
          <w:sz w:val="22"/>
          <w:szCs w:val="22"/>
          <w:shd w:val="clear" w:color="auto" w:fill="FFFFFF"/>
        </w:rPr>
        <w:t xml:space="preserve">usat dan </w:t>
      </w:r>
      <w:r w:rsidR="00612261">
        <w:rPr>
          <w:rFonts w:asciiTheme="majorHAnsi" w:hAnsiTheme="majorHAnsi"/>
          <w:color w:val="000000"/>
          <w:sz w:val="22"/>
          <w:szCs w:val="22"/>
          <w:shd w:val="clear" w:color="auto" w:fill="FFFFFF"/>
          <w:lang w:val="en-US"/>
        </w:rPr>
        <w:t>p</w:t>
      </w:r>
      <w:r w:rsidR="00000430">
        <w:rPr>
          <w:rFonts w:asciiTheme="majorHAnsi" w:hAnsiTheme="majorHAnsi"/>
          <w:color w:val="000000"/>
          <w:sz w:val="22"/>
          <w:szCs w:val="22"/>
          <w:shd w:val="clear" w:color="auto" w:fill="FFFFFF"/>
        </w:rPr>
        <w:t xml:space="preserve">emerintah </w:t>
      </w:r>
      <w:r w:rsidR="00612261">
        <w:rPr>
          <w:rFonts w:asciiTheme="majorHAnsi" w:hAnsiTheme="majorHAnsi"/>
          <w:color w:val="000000"/>
          <w:sz w:val="22"/>
          <w:szCs w:val="22"/>
          <w:shd w:val="clear" w:color="auto" w:fill="FFFFFF"/>
          <w:lang w:val="en-US"/>
        </w:rPr>
        <w:t>d</w:t>
      </w:r>
      <w:r w:rsidRPr="00C14709">
        <w:rPr>
          <w:rFonts w:asciiTheme="majorHAnsi" w:hAnsiTheme="majorHAnsi"/>
          <w:color w:val="000000"/>
          <w:sz w:val="22"/>
          <w:szCs w:val="22"/>
          <w:shd w:val="clear" w:color="auto" w:fill="FFFFFF"/>
        </w:rPr>
        <w:t>aerah.</w:t>
      </w:r>
    </w:p>
    <w:p w:rsidR="003120A0" w:rsidRPr="00C14709" w:rsidRDefault="00C14709" w:rsidP="003120A0">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 xml:space="preserve">Pemerintah </w:t>
      </w:r>
      <w:r w:rsidR="00000430">
        <w:rPr>
          <w:rFonts w:asciiTheme="majorHAnsi" w:hAnsiTheme="majorHAnsi"/>
          <w:color w:val="000000"/>
          <w:sz w:val="22"/>
          <w:szCs w:val="22"/>
          <w:shd w:val="clear" w:color="auto" w:fill="FFFFFF"/>
        </w:rPr>
        <w:t>perlu cermat, teliti, dan tegas</w:t>
      </w:r>
      <w:r w:rsidR="0065244E" w:rsidRPr="00C14709">
        <w:rPr>
          <w:rFonts w:asciiTheme="majorHAnsi" w:hAnsiTheme="majorHAnsi"/>
          <w:color w:val="000000"/>
          <w:sz w:val="22"/>
          <w:szCs w:val="22"/>
          <w:shd w:val="clear" w:color="auto" w:fill="FFFFFF"/>
        </w:rPr>
        <w:t xml:space="preserve"> </w:t>
      </w:r>
      <w:r w:rsidR="00830D2B">
        <w:rPr>
          <w:rFonts w:asciiTheme="majorHAnsi" w:hAnsiTheme="majorHAnsi"/>
          <w:color w:val="000000"/>
          <w:sz w:val="22"/>
          <w:szCs w:val="22"/>
          <w:shd w:val="clear" w:color="auto" w:fill="FFFFFF"/>
        </w:rPr>
        <w:t>dalam pemilihan daerah yang dii</w:t>
      </w:r>
      <w:r w:rsidR="00830D2B">
        <w:rPr>
          <w:rFonts w:asciiTheme="majorHAnsi" w:hAnsiTheme="majorHAnsi"/>
          <w:color w:val="000000"/>
          <w:sz w:val="22"/>
          <w:szCs w:val="22"/>
          <w:shd w:val="clear" w:color="auto" w:fill="FFFFFF"/>
          <w:lang w:val="en-US"/>
        </w:rPr>
        <w:t>z</w:t>
      </w:r>
      <w:r w:rsidR="0065244E" w:rsidRPr="00C14709">
        <w:rPr>
          <w:rFonts w:asciiTheme="majorHAnsi" w:hAnsiTheme="majorHAnsi"/>
          <w:color w:val="000000"/>
          <w:sz w:val="22"/>
          <w:szCs w:val="22"/>
          <w:shd w:val="clear" w:color="auto" w:fill="FFFFFF"/>
        </w:rPr>
        <w:t xml:space="preserve">inkan </w:t>
      </w:r>
      <w:r w:rsidRPr="00C14709">
        <w:rPr>
          <w:rFonts w:asciiTheme="majorHAnsi" w:hAnsiTheme="majorHAnsi"/>
          <w:color w:val="000000"/>
          <w:sz w:val="22"/>
          <w:szCs w:val="22"/>
          <w:shd w:val="clear" w:color="auto" w:fill="FFFFFF"/>
        </w:rPr>
        <w:t xml:space="preserve">menerapkan kebijakan </w:t>
      </w:r>
      <w:r w:rsidR="00D34D4A">
        <w:rPr>
          <w:rFonts w:asciiTheme="majorHAnsi" w:hAnsiTheme="majorHAnsi"/>
          <w:i/>
          <w:color w:val="000000"/>
          <w:sz w:val="22"/>
          <w:szCs w:val="22"/>
          <w:shd w:val="clear" w:color="auto" w:fill="FFFFFF"/>
          <w:lang w:val="en-US"/>
        </w:rPr>
        <w:t>N</w:t>
      </w:r>
      <w:r w:rsidR="00A41166">
        <w:rPr>
          <w:rFonts w:asciiTheme="majorHAnsi" w:hAnsiTheme="majorHAnsi"/>
          <w:i/>
          <w:color w:val="000000"/>
          <w:sz w:val="22"/>
          <w:szCs w:val="22"/>
          <w:shd w:val="clear" w:color="auto" w:fill="FFFFFF"/>
        </w:rPr>
        <w:t xml:space="preserve">ew </w:t>
      </w:r>
      <w:r w:rsidR="00D34D4A">
        <w:rPr>
          <w:rFonts w:asciiTheme="majorHAnsi" w:hAnsiTheme="majorHAnsi"/>
          <w:i/>
          <w:color w:val="000000"/>
          <w:sz w:val="22"/>
          <w:szCs w:val="22"/>
          <w:shd w:val="clear" w:color="auto" w:fill="FFFFFF"/>
          <w:lang w:val="en-US"/>
        </w:rPr>
        <w:t>N</w:t>
      </w:r>
      <w:r w:rsidRPr="00000430">
        <w:rPr>
          <w:rFonts w:asciiTheme="majorHAnsi" w:hAnsiTheme="majorHAnsi"/>
          <w:i/>
          <w:color w:val="000000"/>
          <w:sz w:val="22"/>
          <w:szCs w:val="22"/>
          <w:shd w:val="clear" w:color="auto" w:fill="FFFFFF"/>
        </w:rPr>
        <w:t>ormal</w:t>
      </w:r>
      <w:r w:rsidR="00000430">
        <w:rPr>
          <w:rFonts w:asciiTheme="majorHAnsi" w:hAnsiTheme="majorHAnsi"/>
          <w:color w:val="000000"/>
          <w:sz w:val="22"/>
          <w:szCs w:val="22"/>
          <w:shd w:val="clear" w:color="auto" w:fill="FFFFFF"/>
          <w:lang w:val="en-US"/>
        </w:rPr>
        <w:t>.</w:t>
      </w:r>
      <w:r w:rsidR="00000430">
        <w:rPr>
          <w:rFonts w:asciiTheme="majorHAnsi" w:hAnsiTheme="majorHAnsi"/>
          <w:color w:val="000000"/>
          <w:sz w:val="22"/>
          <w:szCs w:val="22"/>
          <w:shd w:val="clear" w:color="auto" w:fill="FFFFFF"/>
        </w:rPr>
        <w:t xml:space="preserve"> </w:t>
      </w:r>
      <w:r w:rsidR="00000430">
        <w:rPr>
          <w:rFonts w:asciiTheme="majorHAnsi" w:hAnsiTheme="majorHAnsi"/>
          <w:color w:val="000000"/>
          <w:sz w:val="22"/>
          <w:szCs w:val="22"/>
          <w:shd w:val="clear" w:color="auto" w:fill="FFFFFF"/>
          <w:lang w:val="en-US"/>
        </w:rPr>
        <w:t>S</w:t>
      </w:r>
      <w:r w:rsidRPr="00C14709">
        <w:rPr>
          <w:rFonts w:asciiTheme="majorHAnsi" w:hAnsiTheme="majorHAnsi"/>
          <w:color w:val="000000"/>
          <w:sz w:val="22"/>
          <w:szCs w:val="22"/>
          <w:shd w:val="clear" w:color="auto" w:fill="FFFFFF"/>
        </w:rPr>
        <w:t>emestinya</w:t>
      </w:r>
      <w:r w:rsidR="00000430">
        <w:rPr>
          <w:rFonts w:asciiTheme="majorHAnsi" w:hAnsiTheme="majorHAnsi"/>
          <w:color w:val="000000"/>
          <w:sz w:val="22"/>
          <w:szCs w:val="22"/>
          <w:shd w:val="clear" w:color="auto" w:fill="FFFFFF"/>
          <w:lang w:val="en-US"/>
        </w:rPr>
        <w:t>,</w:t>
      </w:r>
      <w:r w:rsidRPr="00C14709">
        <w:rPr>
          <w:rFonts w:asciiTheme="majorHAnsi" w:hAnsiTheme="majorHAnsi"/>
          <w:color w:val="000000"/>
          <w:sz w:val="22"/>
          <w:szCs w:val="22"/>
          <w:shd w:val="clear" w:color="auto" w:fill="FFFFFF"/>
        </w:rPr>
        <w:t xml:space="preserve"> ketika kebijakan </w:t>
      </w:r>
      <w:r w:rsidRPr="00A41166">
        <w:rPr>
          <w:rFonts w:asciiTheme="majorHAnsi" w:hAnsiTheme="majorHAnsi"/>
          <w:i/>
          <w:color w:val="000000"/>
          <w:sz w:val="22"/>
          <w:szCs w:val="22"/>
          <w:shd w:val="clear" w:color="auto" w:fill="FFFFFF"/>
        </w:rPr>
        <w:t>new normal</w:t>
      </w:r>
      <w:r w:rsidRPr="00C14709">
        <w:rPr>
          <w:rFonts w:asciiTheme="majorHAnsi" w:hAnsiTheme="majorHAnsi"/>
          <w:color w:val="000000"/>
          <w:sz w:val="22"/>
          <w:szCs w:val="22"/>
          <w:shd w:val="clear" w:color="auto" w:fill="FFFFFF"/>
        </w:rPr>
        <w:t xml:space="preserve"> diterapkan oleh daerah yang dipilih</w:t>
      </w:r>
      <w:r w:rsidR="00000430">
        <w:rPr>
          <w:rFonts w:asciiTheme="majorHAnsi" w:hAnsiTheme="majorHAnsi"/>
          <w:color w:val="000000"/>
          <w:sz w:val="22"/>
          <w:szCs w:val="22"/>
          <w:shd w:val="clear" w:color="auto" w:fill="FFFFFF"/>
          <w:lang w:val="en-US"/>
        </w:rPr>
        <w:t>,</w:t>
      </w:r>
      <w:r w:rsidRPr="00C14709">
        <w:rPr>
          <w:rFonts w:asciiTheme="majorHAnsi" w:hAnsiTheme="majorHAnsi"/>
          <w:color w:val="000000"/>
          <w:sz w:val="22"/>
          <w:szCs w:val="22"/>
          <w:shd w:val="clear" w:color="auto" w:fill="FFFFFF"/>
        </w:rPr>
        <w:t xml:space="preserve"> maka</w:t>
      </w:r>
      <w:r w:rsidR="00830D2B">
        <w:rPr>
          <w:rFonts w:asciiTheme="majorHAnsi" w:hAnsiTheme="majorHAnsi"/>
          <w:color w:val="000000"/>
          <w:sz w:val="22"/>
          <w:szCs w:val="22"/>
          <w:shd w:val="clear" w:color="auto" w:fill="FFFFFF"/>
          <w:lang w:val="en-US"/>
        </w:rPr>
        <w:t xml:space="preserve"> </w:t>
      </w:r>
      <w:r w:rsidRPr="00C14709">
        <w:rPr>
          <w:rFonts w:asciiTheme="majorHAnsi" w:hAnsiTheme="majorHAnsi"/>
          <w:color w:val="000000"/>
          <w:sz w:val="22"/>
          <w:szCs w:val="22"/>
          <w:shd w:val="clear" w:color="auto" w:fill="FFFFFF"/>
        </w:rPr>
        <w:t>perlu disampaikan kepada masyarakat secara transparan agar tidak terjadi polemik di masyarakat.</w:t>
      </w:r>
    </w:p>
    <w:p w:rsidR="0065244E" w:rsidRPr="00C14709" w:rsidRDefault="0065244E"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Evaluasi per</w:t>
      </w:r>
      <w:r w:rsidR="00A41166">
        <w:rPr>
          <w:rFonts w:asciiTheme="majorHAnsi" w:hAnsiTheme="majorHAnsi"/>
          <w:color w:val="000000"/>
          <w:sz w:val="22"/>
          <w:szCs w:val="22"/>
          <w:shd w:val="clear" w:color="auto" w:fill="FFFFFF"/>
          <w:lang w:val="en-US"/>
        </w:rPr>
        <w:t xml:space="preserve"> </w:t>
      </w:r>
      <w:r w:rsidRPr="00C14709">
        <w:rPr>
          <w:rFonts w:asciiTheme="majorHAnsi" w:hAnsiTheme="majorHAnsi"/>
          <w:color w:val="000000"/>
          <w:sz w:val="22"/>
          <w:szCs w:val="22"/>
          <w:shd w:val="clear" w:color="auto" w:fill="FFFFFF"/>
        </w:rPr>
        <w:t>minggu yang direncanakan oleh Pemerintah terhadap kebijakan ini</w:t>
      </w:r>
      <w:r w:rsidR="009A3875">
        <w:rPr>
          <w:rFonts w:asciiTheme="majorHAnsi" w:hAnsiTheme="majorHAnsi"/>
          <w:color w:val="000000"/>
          <w:sz w:val="22"/>
          <w:szCs w:val="22"/>
          <w:shd w:val="clear" w:color="auto" w:fill="FFFFFF"/>
          <w:lang w:val="en-US"/>
        </w:rPr>
        <w:t xml:space="preserve"> </w:t>
      </w:r>
      <w:r w:rsidRPr="00C14709">
        <w:rPr>
          <w:rFonts w:asciiTheme="majorHAnsi" w:hAnsiTheme="majorHAnsi"/>
          <w:color w:val="000000"/>
          <w:sz w:val="22"/>
          <w:szCs w:val="22"/>
          <w:shd w:val="clear" w:color="auto" w:fill="FFFFFF"/>
        </w:rPr>
        <w:t>harus</w:t>
      </w:r>
      <w:r w:rsidR="003120A0" w:rsidRPr="00C14709">
        <w:rPr>
          <w:rFonts w:asciiTheme="majorHAnsi" w:hAnsiTheme="majorHAnsi"/>
          <w:color w:val="000000"/>
          <w:sz w:val="22"/>
          <w:szCs w:val="22"/>
          <w:shd w:val="clear" w:color="auto" w:fill="FFFFFF"/>
        </w:rPr>
        <w:t xml:space="preserve"> dijalankan,</w:t>
      </w:r>
      <w:r w:rsidRPr="00C14709">
        <w:rPr>
          <w:rFonts w:asciiTheme="majorHAnsi" w:hAnsiTheme="majorHAnsi"/>
          <w:color w:val="000000"/>
          <w:sz w:val="22"/>
          <w:szCs w:val="22"/>
          <w:shd w:val="clear" w:color="auto" w:fill="FFFFFF"/>
        </w:rPr>
        <w:t xml:space="preserve"> dilakukan transparan</w:t>
      </w:r>
      <w:r w:rsidR="00000430">
        <w:rPr>
          <w:rFonts w:asciiTheme="majorHAnsi" w:hAnsiTheme="majorHAnsi"/>
          <w:color w:val="000000"/>
          <w:sz w:val="22"/>
          <w:szCs w:val="22"/>
          <w:shd w:val="clear" w:color="auto" w:fill="FFFFFF"/>
        </w:rPr>
        <w:t>, dan diketahui oleh publik</w:t>
      </w:r>
      <w:r w:rsidR="00000430">
        <w:rPr>
          <w:rFonts w:asciiTheme="majorHAnsi" w:hAnsiTheme="majorHAnsi"/>
          <w:color w:val="000000"/>
          <w:sz w:val="22"/>
          <w:szCs w:val="22"/>
          <w:shd w:val="clear" w:color="auto" w:fill="FFFFFF"/>
          <w:lang w:val="en-US"/>
        </w:rPr>
        <w:t>. J</w:t>
      </w:r>
      <w:r w:rsidR="003120A0" w:rsidRPr="00C14709">
        <w:rPr>
          <w:rFonts w:asciiTheme="majorHAnsi" w:hAnsiTheme="majorHAnsi"/>
          <w:color w:val="000000"/>
          <w:sz w:val="22"/>
          <w:szCs w:val="22"/>
          <w:shd w:val="clear" w:color="auto" w:fill="FFFFFF"/>
        </w:rPr>
        <w:t>ika memang perlu dibatalk</w:t>
      </w:r>
      <w:r w:rsidR="00830D2B">
        <w:rPr>
          <w:rFonts w:asciiTheme="majorHAnsi" w:hAnsiTheme="majorHAnsi"/>
          <w:color w:val="000000"/>
          <w:sz w:val="22"/>
          <w:szCs w:val="22"/>
          <w:shd w:val="clear" w:color="auto" w:fill="FFFFFF"/>
        </w:rPr>
        <w:t>an status daerah yang telah dii</w:t>
      </w:r>
      <w:r w:rsidR="00830D2B">
        <w:rPr>
          <w:rFonts w:asciiTheme="majorHAnsi" w:hAnsiTheme="majorHAnsi"/>
          <w:color w:val="000000"/>
          <w:sz w:val="22"/>
          <w:szCs w:val="22"/>
          <w:shd w:val="clear" w:color="auto" w:fill="FFFFFF"/>
          <w:lang w:val="en-US"/>
        </w:rPr>
        <w:t>z</w:t>
      </w:r>
      <w:r w:rsidR="003120A0" w:rsidRPr="00C14709">
        <w:rPr>
          <w:rFonts w:asciiTheme="majorHAnsi" w:hAnsiTheme="majorHAnsi"/>
          <w:color w:val="000000"/>
          <w:sz w:val="22"/>
          <w:szCs w:val="22"/>
          <w:shd w:val="clear" w:color="auto" w:fill="FFFFFF"/>
        </w:rPr>
        <w:t xml:space="preserve">inkan melakukan kebijakan </w:t>
      </w:r>
      <w:r w:rsidR="00830D2B">
        <w:rPr>
          <w:rFonts w:asciiTheme="majorHAnsi" w:hAnsiTheme="majorHAnsi"/>
          <w:i/>
          <w:color w:val="000000"/>
          <w:sz w:val="22"/>
          <w:szCs w:val="22"/>
          <w:shd w:val="clear" w:color="auto" w:fill="FFFFFF"/>
          <w:lang w:val="en-US"/>
        </w:rPr>
        <w:t>N</w:t>
      </w:r>
      <w:r w:rsidR="00830D2B">
        <w:rPr>
          <w:rFonts w:asciiTheme="majorHAnsi" w:hAnsiTheme="majorHAnsi"/>
          <w:i/>
          <w:color w:val="000000"/>
          <w:sz w:val="22"/>
          <w:szCs w:val="22"/>
          <w:shd w:val="clear" w:color="auto" w:fill="FFFFFF"/>
        </w:rPr>
        <w:t xml:space="preserve">ew </w:t>
      </w:r>
      <w:r w:rsidR="00830D2B">
        <w:rPr>
          <w:rFonts w:asciiTheme="majorHAnsi" w:hAnsiTheme="majorHAnsi"/>
          <w:i/>
          <w:color w:val="000000"/>
          <w:sz w:val="22"/>
          <w:szCs w:val="22"/>
          <w:shd w:val="clear" w:color="auto" w:fill="FFFFFF"/>
          <w:lang w:val="en-US"/>
        </w:rPr>
        <w:t>N</w:t>
      </w:r>
      <w:r w:rsidR="003120A0" w:rsidRPr="00000430">
        <w:rPr>
          <w:rFonts w:asciiTheme="majorHAnsi" w:hAnsiTheme="majorHAnsi"/>
          <w:i/>
          <w:color w:val="000000"/>
          <w:sz w:val="22"/>
          <w:szCs w:val="22"/>
          <w:shd w:val="clear" w:color="auto" w:fill="FFFFFF"/>
        </w:rPr>
        <w:t>ormal</w:t>
      </w:r>
      <w:r w:rsidR="003120A0" w:rsidRPr="00C14709">
        <w:rPr>
          <w:rFonts w:asciiTheme="majorHAnsi" w:hAnsiTheme="majorHAnsi"/>
          <w:color w:val="000000"/>
          <w:sz w:val="22"/>
          <w:szCs w:val="22"/>
          <w:shd w:val="clear" w:color="auto" w:fill="FFFFFF"/>
        </w:rPr>
        <w:t>, maka segera lakukan tindakan tegas dan diumumkan ke publik.</w:t>
      </w:r>
    </w:p>
    <w:p w:rsidR="003120A0" w:rsidRPr="00C14709" w:rsidRDefault="003120A0"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 xml:space="preserve">Pemerintah perlu mengupayakan penunjang fasilitas kesehatan yang </w:t>
      </w:r>
      <w:r w:rsidR="000541EB" w:rsidRPr="00C14709">
        <w:rPr>
          <w:rFonts w:asciiTheme="majorHAnsi" w:hAnsiTheme="majorHAnsi"/>
          <w:color w:val="000000"/>
          <w:sz w:val="22"/>
          <w:szCs w:val="22"/>
          <w:shd w:val="clear" w:color="auto" w:fill="FFFFFF"/>
        </w:rPr>
        <w:t xml:space="preserve">lebih </w:t>
      </w:r>
      <w:r w:rsidRPr="00C14709">
        <w:rPr>
          <w:rFonts w:asciiTheme="majorHAnsi" w:hAnsiTheme="majorHAnsi"/>
          <w:color w:val="000000"/>
          <w:sz w:val="22"/>
          <w:szCs w:val="22"/>
          <w:shd w:val="clear" w:color="auto" w:fill="FFFFFF"/>
        </w:rPr>
        <w:t>menyeluruh untuk dimiliki oleh rumah sakit-rumah sakit, agar</w:t>
      </w:r>
      <w:r w:rsidR="00FC099A">
        <w:rPr>
          <w:rFonts w:asciiTheme="majorHAnsi" w:hAnsiTheme="majorHAnsi"/>
          <w:color w:val="000000"/>
          <w:sz w:val="22"/>
          <w:szCs w:val="22"/>
          <w:shd w:val="clear" w:color="auto" w:fill="FFFFFF"/>
          <w:lang w:val="en-US"/>
        </w:rPr>
        <w:t xml:space="preserve"> </w:t>
      </w:r>
      <w:r w:rsidRPr="00C14709">
        <w:rPr>
          <w:rFonts w:asciiTheme="majorHAnsi" w:hAnsiTheme="majorHAnsi"/>
          <w:color w:val="000000"/>
          <w:sz w:val="22"/>
          <w:szCs w:val="22"/>
          <w:shd w:val="clear" w:color="auto" w:fill="FFFFFF"/>
        </w:rPr>
        <w:t xml:space="preserve">jika terjadi </w:t>
      </w:r>
      <w:r w:rsidR="00176ED6">
        <w:rPr>
          <w:rFonts w:asciiTheme="majorHAnsi" w:hAnsiTheme="majorHAnsi"/>
          <w:color w:val="000000"/>
          <w:sz w:val="22"/>
          <w:szCs w:val="22"/>
          <w:shd w:val="clear" w:color="auto" w:fill="FFFFFF"/>
        </w:rPr>
        <w:t>lonjakan jumlah penularan virus</w:t>
      </w:r>
      <w:r w:rsidR="00176ED6">
        <w:rPr>
          <w:rFonts w:asciiTheme="majorHAnsi" w:hAnsiTheme="majorHAnsi"/>
          <w:color w:val="000000"/>
          <w:sz w:val="22"/>
          <w:szCs w:val="22"/>
          <w:shd w:val="clear" w:color="auto" w:fill="FFFFFF"/>
          <w:lang w:val="en-US"/>
        </w:rPr>
        <w:t xml:space="preserve">, </w:t>
      </w:r>
      <w:r w:rsidRPr="00C14709">
        <w:rPr>
          <w:rFonts w:asciiTheme="majorHAnsi" w:hAnsiTheme="majorHAnsi"/>
          <w:color w:val="000000"/>
          <w:sz w:val="22"/>
          <w:szCs w:val="22"/>
          <w:shd w:val="clear" w:color="auto" w:fill="FFFFFF"/>
        </w:rPr>
        <w:t>bisa segera dilakukan pencegahan</w:t>
      </w:r>
      <w:r w:rsidR="00C14709" w:rsidRPr="00C14709">
        <w:rPr>
          <w:rFonts w:asciiTheme="majorHAnsi" w:hAnsiTheme="majorHAnsi"/>
          <w:color w:val="000000"/>
          <w:sz w:val="22"/>
          <w:szCs w:val="22"/>
          <w:shd w:val="clear" w:color="auto" w:fill="FFFFFF"/>
        </w:rPr>
        <w:t xml:space="preserve"> dini</w:t>
      </w:r>
      <w:r w:rsidRPr="00C14709">
        <w:rPr>
          <w:rFonts w:asciiTheme="majorHAnsi" w:hAnsiTheme="majorHAnsi"/>
          <w:color w:val="000000"/>
          <w:sz w:val="22"/>
          <w:szCs w:val="22"/>
          <w:shd w:val="clear" w:color="auto" w:fill="FFFFFF"/>
        </w:rPr>
        <w:t>.</w:t>
      </w:r>
      <w:r w:rsidR="006314F2">
        <w:rPr>
          <w:rFonts w:asciiTheme="majorHAnsi" w:hAnsiTheme="majorHAnsi"/>
          <w:color w:val="000000"/>
          <w:sz w:val="22"/>
          <w:szCs w:val="22"/>
          <w:shd w:val="clear" w:color="auto" w:fill="FFFFFF"/>
          <w:lang w:val="en-US"/>
        </w:rPr>
        <w:t xml:space="preserve"> </w:t>
      </w:r>
    </w:p>
    <w:p w:rsidR="000541EB" w:rsidRPr="00C14709" w:rsidRDefault="00C14709"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Untuk b</w:t>
      </w:r>
      <w:r w:rsidR="000541EB" w:rsidRPr="00C14709">
        <w:rPr>
          <w:rFonts w:asciiTheme="majorHAnsi" w:hAnsiTheme="majorHAnsi"/>
          <w:color w:val="000000"/>
          <w:sz w:val="22"/>
          <w:szCs w:val="22"/>
          <w:shd w:val="clear" w:color="auto" w:fill="FFFFFF"/>
        </w:rPr>
        <w:t>iaya p</w:t>
      </w:r>
      <w:r w:rsidRPr="00C14709">
        <w:rPr>
          <w:rFonts w:asciiTheme="majorHAnsi" w:hAnsiTheme="majorHAnsi"/>
          <w:color w:val="000000"/>
          <w:sz w:val="22"/>
          <w:szCs w:val="22"/>
          <w:shd w:val="clear" w:color="auto" w:fill="FFFFFF"/>
        </w:rPr>
        <w:t>emeriksaan cek kesehatan covid-19</w:t>
      </w:r>
      <w:r w:rsidR="004E124F">
        <w:rPr>
          <w:rFonts w:asciiTheme="majorHAnsi" w:hAnsiTheme="majorHAnsi"/>
          <w:color w:val="000000"/>
          <w:sz w:val="22"/>
          <w:szCs w:val="22"/>
          <w:shd w:val="clear" w:color="auto" w:fill="FFFFFF"/>
          <w:lang w:val="en-US"/>
        </w:rPr>
        <w:t>,</w:t>
      </w:r>
      <w:r w:rsidRPr="00C14709">
        <w:rPr>
          <w:rFonts w:asciiTheme="majorHAnsi" w:hAnsiTheme="majorHAnsi"/>
          <w:color w:val="000000"/>
          <w:sz w:val="22"/>
          <w:szCs w:val="22"/>
          <w:shd w:val="clear" w:color="auto" w:fill="FFFFFF"/>
        </w:rPr>
        <w:t xml:space="preserve"> pemerintah perlu mengupayakan dengan harga yang tidak mahal agar bisa d</w:t>
      </w:r>
      <w:r w:rsidR="004E124F">
        <w:rPr>
          <w:rFonts w:asciiTheme="majorHAnsi" w:hAnsiTheme="majorHAnsi"/>
          <w:color w:val="000000"/>
          <w:sz w:val="22"/>
          <w:szCs w:val="22"/>
          <w:shd w:val="clear" w:color="auto" w:fill="FFFFFF"/>
        </w:rPr>
        <w:t>irasakan oleh banyak masyarakat</w:t>
      </w:r>
      <w:r w:rsidR="004E124F">
        <w:rPr>
          <w:rFonts w:asciiTheme="majorHAnsi" w:hAnsiTheme="majorHAnsi"/>
          <w:color w:val="000000"/>
          <w:sz w:val="22"/>
          <w:szCs w:val="22"/>
          <w:shd w:val="clear" w:color="auto" w:fill="FFFFFF"/>
          <w:lang w:val="en-US"/>
        </w:rPr>
        <w:t>.</w:t>
      </w:r>
    </w:p>
    <w:p w:rsidR="000541EB" w:rsidRPr="00C14709" w:rsidRDefault="000541EB"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Pemerintah tetap perlu menyalurkan bantuan dan menerapkan kebijakan-kebijakan stimulus di sektor ekonomi untuk meringankan beban ekonomi kehidupan masyarakat.</w:t>
      </w:r>
    </w:p>
    <w:p w:rsidR="000541EB" w:rsidRPr="00C14709" w:rsidRDefault="00A546CC"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lang w:val="en-US"/>
        </w:rPr>
        <w:t>Pemerintah p</w:t>
      </w:r>
      <w:r w:rsidR="00D03947">
        <w:rPr>
          <w:rFonts w:asciiTheme="majorHAnsi" w:hAnsiTheme="majorHAnsi"/>
          <w:color w:val="000000"/>
          <w:sz w:val="22"/>
          <w:szCs w:val="22"/>
          <w:shd w:val="clear" w:color="auto" w:fill="FFFFFF"/>
          <w:lang w:val="en-US"/>
        </w:rPr>
        <w:t>usat d</w:t>
      </w:r>
      <w:r w:rsidR="00020CF8">
        <w:rPr>
          <w:rFonts w:asciiTheme="majorHAnsi" w:hAnsiTheme="majorHAnsi"/>
          <w:color w:val="000000"/>
          <w:sz w:val="22"/>
          <w:szCs w:val="22"/>
          <w:shd w:val="clear" w:color="auto" w:fill="FFFFFF"/>
          <w:lang w:val="en-US"/>
        </w:rPr>
        <w:t xml:space="preserve">an </w:t>
      </w:r>
      <w:r>
        <w:rPr>
          <w:rFonts w:asciiTheme="majorHAnsi" w:hAnsiTheme="majorHAnsi"/>
          <w:color w:val="000000"/>
          <w:sz w:val="22"/>
          <w:szCs w:val="22"/>
          <w:shd w:val="clear" w:color="auto" w:fill="FFFFFF"/>
          <w:lang w:val="en-US"/>
        </w:rPr>
        <w:t>p</w:t>
      </w:r>
      <w:r w:rsidR="005B1A41">
        <w:rPr>
          <w:rFonts w:asciiTheme="majorHAnsi" w:hAnsiTheme="majorHAnsi"/>
          <w:color w:val="000000"/>
          <w:sz w:val="22"/>
          <w:szCs w:val="22"/>
          <w:shd w:val="clear" w:color="auto" w:fill="FFFFFF"/>
          <w:lang w:val="en-US"/>
        </w:rPr>
        <w:t xml:space="preserve">emerintah </w:t>
      </w:r>
      <w:r>
        <w:rPr>
          <w:rFonts w:asciiTheme="majorHAnsi" w:hAnsiTheme="majorHAnsi"/>
          <w:color w:val="000000"/>
          <w:sz w:val="22"/>
          <w:szCs w:val="22"/>
          <w:shd w:val="clear" w:color="auto" w:fill="FFFFFF"/>
          <w:lang w:val="en-US"/>
        </w:rPr>
        <w:t>d</w:t>
      </w:r>
      <w:r w:rsidR="00020CF8">
        <w:rPr>
          <w:rFonts w:asciiTheme="majorHAnsi" w:hAnsiTheme="majorHAnsi"/>
          <w:color w:val="000000"/>
          <w:sz w:val="22"/>
          <w:szCs w:val="22"/>
          <w:shd w:val="clear" w:color="auto" w:fill="FFFFFF"/>
          <w:lang w:val="en-US"/>
        </w:rPr>
        <w:t xml:space="preserve">aerah perlu </w:t>
      </w:r>
      <w:r w:rsidR="005B1A41">
        <w:rPr>
          <w:rFonts w:asciiTheme="majorHAnsi" w:hAnsiTheme="majorHAnsi"/>
          <w:color w:val="000000"/>
          <w:sz w:val="22"/>
          <w:szCs w:val="22"/>
          <w:shd w:val="clear" w:color="auto" w:fill="FFFFFF"/>
          <w:lang w:val="en-US"/>
        </w:rPr>
        <w:t>mensinkronkan</w:t>
      </w:r>
      <w:r w:rsidR="00020CF8">
        <w:rPr>
          <w:rFonts w:asciiTheme="majorHAnsi" w:hAnsiTheme="majorHAnsi"/>
          <w:color w:val="000000"/>
          <w:sz w:val="22"/>
          <w:szCs w:val="22"/>
          <w:shd w:val="clear" w:color="auto" w:fill="FFFFFF"/>
          <w:lang w:val="en-US"/>
        </w:rPr>
        <w:t xml:space="preserve"> data yang dimiliki</w:t>
      </w:r>
      <w:r w:rsidR="007B3AC3">
        <w:rPr>
          <w:rFonts w:asciiTheme="majorHAnsi" w:hAnsiTheme="majorHAnsi"/>
          <w:color w:val="000000"/>
          <w:sz w:val="22"/>
          <w:szCs w:val="22"/>
          <w:shd w:val="clear" w:color="auto" w:fill="FFFFFF"/>
          <w:lang w:val="en-US"/>
        </w:rPr>
        <w:t>, agar</w:t>
      </w:r>
      <w:r w:rsidR="00D03947">
        <w:rPr>
          <w:rFonts w:asciiTheme="majorHAnsi" w:hAnsiTheme="majorHAnsi"/>
          <w:color w:val="000000"/>
          <w:sz w:val="22"/>
          <w:szCs w:val="22"/>
          <w:shd w:val="clear" w:color="auto" w:fill="FFFFFF"/>
          <w:lang w:val="en-US"/>
        </w:rPr>
        <w:t xml:space="preserve"> k</w:t>
      </w:r>
      <w:r w:rsidR="000541EB" w:rsidRPr="00C14709">
        <w:rPr>
          <w:rFonts w:asciiTheme="majorHAnsi" w:hAnsiTheme="majorHAnsi"/>
          <w:color w:val="000000"/>
          <w:sz w:val="22"/>
          <w:szCs w:val="22"/>
          <w:shd w:val="clear" w:color="auto" w:fill="FFFFFF"/>
        </w:rPr>
        <w:t xml:space="preserve">ebijakan stimulus ekonomi </w:t>
      </w:r>
      <w:r w:rsidR="00D03947">
        <w:rPr>
          <w:rFonts w:asciiTheme="majorHAnsi" w:hAnsiTheme="majorHAnsi"/>
          <w:color w:val="000000"/>
          <w:sz w:val="22"/>
          <w:szCs w:val="22"/>
          <w:shd w:val="clear" w:color="auto" w:fill="FFFFFF"/>
          <w:lang w:val="en-US"/>
        </w:rPr>
        <w:t xml:space="preserve">yang </w:t>
      </w:r>
      <w:r w:rsidR="00020CF8">
        <w:rPr>
          <w:rFonts w:asciiTheme="majorHAnsi" w:hAnsiTheme="majorHAnsi"/>
          <w:color w:val="000000"/>
          <w:sz w:val="22"/>
          <w:szCs w:val="22"/>
          <w:shd w:val="clear" w:color="auto" w:fill="FFFFFF"/>
          <w:lang w:val="en-US"/>
        </w:rPr>
        <w:t>di</w:t>
      </w:r>
      <w:r w:rsidR="001E33B3">
        <w:rPr>
          <w:rFonts w:asciiTheme="majorHAnsi" w:hAnsiTheme="majorHAnsi"/>
          <w:color w:val="000000"/>
          <w:sz w:val="22"/>
          <w:szCs w:val="22"/>
          <w:shd w:val="clear" w:color="auto" w:fill="FFFFFF"/>
          <w:lang w:val="en-US"/>
        </w:rPr>
        <w:t xml:space="preserve"> implementasikan</w:t>
      </w:r>
      <w:r w:rsidR="00D03947">
        <w:rPr>
          <w:rFonts w:asciiTheme="majorHAnsi" w:hAnsiTheme="majorHAnsi"/>
          <w:color w:val="000000"/>
          <w:sz w:val="22"/>
          <w:szCs w:val="22"/>
          <w:shd w:val="clear" w:color="auto" w:fill="FFFFFF"/>
        </w:rPr>
        <w:t xml:space="preserve"> benar-benar tepat sasaran</w:t>
      </w:r>
      <w:r w:rsidR="00D03947">
        <w:rPr>
          <w:rFonts w:asciiTheme="majorHAnsi" w:hAnsiTheme="majorHAnsi"/>
          <w:color w:val="000000"/>
          <w:sz w:val="22"/>
          <w:szCs w:val="22"/>
          <w:shd w:val="clear" w:color="auto" w:fill="FFFFFF"/>
          <w:lang w:val="en-US"/>
        </w:rPr>
        <w:t>.</w:t>
      </w:r>
      <w:r w:rsidR="00D03947">
        <w:rPr>
          <w:rFonts w:asciiTheme="majorHAnsi" w:hAnsiTheme="majorHAnsi"/>
          <w:color w:val="000000"/>
          <w:sz w:val="22"/>
          <w:szCs w:val="22"/>
          <w:shd w:val="clear" w:color="auto" w:fill="FFFFFF"/>
        </w:rPr>
        <w:t xml:space="preserve"> </w:t>
      </w:r>
      <w:r w:rsidR="00140FE5">
        <w:rPr>
          <w:rFonts w:asciiTheme="majorHAnsi" w:hAnsiTheme="majorHAnsi"/>
          <w:color w:val="000000"/>
          <w:sz w:val="22"/>
          <w:szCs w:val="22"/>
          <w:shd w:val="clear" w:color="auto" w:fill="FFFFFF"/>
          <w:lang w:val="en-US"/>
        </w:rPr>
        <w:t>J</w:t>
      </w:r>
      <w:r w:rsidR="000541EB" w:rsidRPr="00C14709">
        <w:rPr>
          <w:rFonts w:asciiTheme="majorHAnsi" w:hAnsiTheme="majorHAnsi"/>
          <w:color w:val="000000"/>
          <w:sz w:val="22"/>
          <w:szCs w:val="22"/>
          <w:shd w:val="clear" w:color="auto" w:fill="FFFFFF"/>
        </w:rPr>
        <w:t>ika memang di</w:t>
      </w:r>
      <w:r w:rsidR="00830D2B">
        <w:rPr>
          <w:rFonts w:asciiTheme="majorHAnsi" w:hAnsiTheme="majorHAnsi"/>
          <w:color w:val="000000"/>
          <w:sz w:val="22"/>
          <w:szCs w:val="22"/>
          <w:shd w:val="clear" w:color="auto" w:fill="FFFFFF"/>
          <w:lang w:val="en-US"/>
        </w:rPr>
        <w:t xml:space="preserve"> </w:t>
      </w:r>
      <w:r w:rsidR="000541EB" w:rsidRPr="00C14709">
        <w:rPr>
          <w:rFonts w:asciiTheme="majorHAnsi" w:hAnsiTheme="majorHAnsi"/>
          <w:color w:val="000000"/>
          <w:sz w:val="22"/>
          <w:szCs w:val="22"/>
          <w:shd w:val="clear" w:color="auto" w:fill="FFFFFF"/>
        </w:rPr>
        <w:t>rasa banyak yang belum memperoleh kemanfaatan</w:t>
      </w:r>
      <w:r w:rsidR="00C14709" w:rsidRPr="00C14709">
        <w:rPr>
          <w:rFonts w:asciiTheme="majorHAnsi" w:hAnsiTheme="majorHAnsi"/>
          <w:color w:val="000000"/>
          <w:sz w:val="22"/>
          <w:szCs w:val="22"/>
          <w:shd w:val="clear" w:color="auto" w:fill="FFFFFF"/>
        </w:rPr>
        <w:t>,</w:t>
      </w:r>
      <w:r w:rsidR="000541EB" w:rsidRPr="00C14709">
        <w:rPr>
          <w:rFonts w:asciiTheme="majorHAnsi" w:hAnsiTheme="majorHAnsi"/>
          <w:color w:val="000000"/>
          <w:sz w:val="22"/>
          <w:szCs w:val="22"/>
          <w:shd w:val="clear" w:color="auto" w:fill="FFFFFF"/>
        </w:rPr>
        <w:t xml:space="preserve"> maka perlu dilakukan penambahan jumlah stimulus dan sasarannya, serta diharapkan kebijakan itu tidak terburu-buru segera diakhiri jika penularan virus covid-19 masih belum melandai dan dalam waktu yang lama.</w:t>
      </w:r>
    </w:p>
    <w:p w:rsidR="003120A0" w:rsidRPr="00C14709" w:rsidRDefault="00830D2B"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Kebijakan yang akan dijalankan</w:t>
      </w:r>
      <w:r w:rsidR="009A3875">
        <w:rPr>
          <w:rFonts w:asciiTheme="majorHAnsi" w:hAnsiTheme="majorHAnsi"/>
          <w:color w:val="000000"/>
          <w:sz w:val="22"/>
          <w:szCs w:val="22"/>
          <w:shd w:val="clear" w:color="auto" w:fill="FFFFFF"/>
          <w:lang w:val="en-US"/>
        </w:rPr>
        <w:t>,</w:t>
      </w:r>
      <w:r w:rsidR="001E3D19">
        <w:rPr>
          <w:rFonts w:asciiTheme="majorHAnsi" w:hAnsiTheme="majorHAnsi"/>
          <w:color w:val="000000"/>
          <w:sz w:val="22"/>
          <w:szCs w:val="22"/>
          <w:shd w:val="clear" w:color="auto" w:fill="FFFFFF"/>
          <w:lang w:val="en-US"/>
        </w:rPr>
        <w:t xml:space="preserve"> </w:t>
      </w:r>
      <w:r w:rsidR="003120A0" w:rsidRPr="00C14709">
        <w:rPr>
          <w:rFonts w:asciiTheme="majorHAnsi" w:hAnsiTheme="majorHAnsi"/>
          <w:color w:val="000000"/>
          <w:sz w:val="22"/>
          <w:szCs w:val="22"/>
          <w:shd w:val="clear" w:color="auto" w:fill="FFFFFF"/>
        </w:rPr>
        <w:t>seperti pembukaan fasilitas sekolah, diharapkan b</w:t>
      </w:r>
      <w:r w:rsidR="00D03947">
        <w:rPr>
          <w:rFonts w:asciiTheme="majorHAnsi" w:hAnsiTheme="majorHAnsi"/>
          <w:color w:val="000000"/>
          <w:sz w:val="22"/>
          <w:szCs w:val="22"/>
          <w:shd w:val="clear" w:color="auto" w:fill="FFFFFF"/>
        </w:rPr>
        <w:t>enar-benar dikaji dengan cermat</w:t>
      </w:r>
      <w:r w:rsidR="00B73B96">
        <w:rPr>
          <w:rFonts w:asciiTheme="majorHAnsi" w:hAnsiTheme="majorHAnsi"/>
          <w:color w:val="000000"/>
          <w:sz w:val="22"/>
          <w:szCs w:val="22"/>
          <w:shd w:val="clear" w:color="auto" w:fill="FFFFFF"/>
          <w:lang w:val="en-US"/>
        </w:rPr>
        <w:t>, terutama dari faktor protokol</w:t>
      </w:r>
      <w:r w:rsidR="001E3D19">
        <w:rPr>
          <w:rFonts w:asciiTheme="majorHAnsi" w:hAnsiTheme="majorHAnsi"/>
          <w:color w:val="000000"/>
          <w:sz w:val="22"/>
          <w:szCs w:val="22"/>
          <w:shd w:val="clear" w:color="auto" w:fill="FFFFFF"/>
          <w:lang w:val="en-US"/>
        </w:rPr>
        <w:t xml:space="preserve"> kesehatannya. Perlu komunikasi yang cepat dan akurat tentang pemberlakuan prosedur kesehatan</w:t>
      </w:r>
      <w:r w:rsidR="00B73B96">
        <w:rPr>
          <w:rFonts w:asciiTheme="majorHAnsi" w:hAnsiTheme="majorHAnsi"/>
          <w:color w:val="000000"/>
          <w:sz w:val="22"/>
          <w:szCs w:val="22"/>
          <w:shd w:val="clear" w:color="auto" w:fill="FFFFFF"/>
          <w:lang w:val="en-US"/>
        </w:rPr>
        <w:t xml:space="preserve">. </w:t>
      </w:r>
      <w:r w:rsidR="001E3D19">
        <w:rPr>
          <w:rFonts w:asciiTheme="majorHAnsi" w:hAnsiTheme="majorHAnsi"/>
          <w:color w:val="000000"/>
          <w:sz w:val="22"/>
          <w:szCs w:val="22"/>
          <w:shd w:val="clear" w:color="auto" w:fill="FFFFFF"/>
          <w:lang w:val="en-US"/>
        </w:rPr>
        <w:t>Namun, j</w:t>
      </w:r>
      <w:r w:rsidR="003120A0" w:rsidRPr="00C14709">
        <w:rPr>
          <w:rFonts w:asciiTheme="majorHAnsi" w:hAnsiTheme="majorHAnsi"/>
          <w:color w:val="000000"/>
          <w:sz w:val="22"/>
          <w:szCs w:val="22"/>
          <w:shd w:val="clear" w:color="auto" w:fill="FFFFFF"/>
        </w:rPr>
        <w:t xml:space="preserve">ika </w:t>
      </w:r>
      <w:r w:rsidR="001E3D19">
        <w:rPr>
          <w:rFonts w:asciiTheme="majorHAnsi" w:hAnsiTheme="majorHAnsi"/>
          <w:color w:val="000000"/>
          <w:sz w:val="22"/>
          <w:szCs w:val="22"/>
          <w:shd w:val="clear" w:color="auto" w:fill="FFFFFF"/>
          <w:lang w:val="en-US"/>
        </w:rPr>
        <w:t xml:space="preserve">pembukaan fasilitas sekolah </w:t>
      </w:r>
      <w:r w:rsidR="003120A0" w:rsidRPr="00C14709">
        <w:rPr>
          <w:rFonts w:asciiTheme="majorHAnsi" w:hAnsiTheme="majorHAnsi"/>
          <w:color w:val="000000"/>
          <w:sz w:val="22"/>
          <w:szCs w:val="22"/>
          <w:shd w:val="clear" w:color="auto" w:fill="FFFFFF"/>
        </w:rPr>
        <w:t>dianggap beresiko</w:t>
      </w:r>
      <w:r w:rsidR="00C14709" w:rsidRPr="00C14709">
        <w:rPr>
          <w:rFonts w:asciiTheme="majorHAnsi" w:hAnsiTheme="majorHAnsi"/>
          <w:color w:val="000000"/>
          <w:sz w:val="22"/>
          <w:szCs w:val="22"/>
          <w:shd w:val="clear" w:color="auto" w:fill="FFFFFF"/>
        </w:rPr>
        <w:t xml:space="preserve"> besar, maka pemerintah harus berani</w:t>
      </w:r>
      <w:r w:rsidR="003120A0" w:rsidRPr="00C14709">
        <w:rPr>
          <w:rFonts w:asciiTheme="majorHAnsi" w:hAnsiTheme="majorHAnsi"/>
          <w:color w:val="000000"/>
          <w:sz w:val="22"/>
          <w:szCs w:val="22"/>
          <w:shd w:val="clear" w:color="auto" w:fill="FFFFFF"/>
        </w:rPr>
        <w:t xml:space="preserve"> </w:t>
      </w:r>
      <w:r w:rsidR="00C14709" w:rsidRPr="00C14709">
        <w:rPr>
          <w:rFonts w:asciiTheme="majorHAnsi" w:hAnsiTheme="majorHAnsi"/>
          <w:color w:val="000000"/>
          <w:sz w:val="22"/>
          <w:szCs w:val="22"/>
          <w:shd w:val="clear" w:color="auto" w:fill="FFFFFF"/>
        </w:rPr>
        <w:t>mengambil kebijakan</w:t>
      </w:r>
      <w:r w:rsidR="003120A0" w:rsidRPr="00C14709">
        <w:rPr>
          <w:rFonts w:asciiTheme="majorHAnsi" w:hAnsiTheme="majorHAnsi"/>
          <w:color w:val="000000"/>
          <w:sz w:val="22"/>
          <w:szCs w:val="22"/>
          <w:shd w:val="clear" w:color="auto" w:fill="FFFFFF"/>
        </w:rPr>
        <w:t xml:space="preserve"> </w:t>
      </w:r>
      <w:r w:rsidR="00C14709" w:rsidRPr="00C14709">
        <w:rPr>
          <w:rFonts w:asciiTheme="majorHAnsi" w:hAnsiTheme="majorHAnsi"/>
          <w:color w:val="000000"/>
          <w:sz w:val="22"/>
          <w:szCs w:val="22"/>
          <w:shd w:val="clear" w:color="auto" w:fill="FFFFFF"/>
        </w:rPr>
        <w:t>memundurkan (atau membatalkan) kebijakan mengenai jadwal yang telah ditetapkan</w:t>
      </w:r>
      <w:r w:rsidR="003120A0" w:rsidRPr="00C14709">
        <w:rPr>
          <w:rFonts w:asciiTheme="majorHAnsi" w:hAnsiTheme="majorHAnsi"/>
          <w:color w:val="000000"/>
          <w:sz w:val="22"/>
          <w:szCs w:val="22"/>
          <w:shd w:val="clear" w:color="auto" w:fill="FFFFFF"/>
        </w:rPr>
        <w:t>.</w:t>
      </w:r>
      <w:r w:rsidR="00B73B96">
        <w:rPr>
          <w:rFonts w:asciiTheme="majorHAnsi" w:hAnsiTheme="majorHAnsi"/>
          <w:color w:val="000000"/>
          <w:sz w:val="22"/>
          <w:szCs w:val="22"/>
          <w:shd w:val="clear" w:color="auto" w:fill="FFFFFF"/>
          <w:lang w:val="en-US"/>
        </w:rPr>
        <w:t xml:space="preserve"> </w:t>
      </w:r>
    </w:p>
    <w:p w:rsidR="003120A0" w:rsidRPr="00C14709" w:rsidRDefault="001E33B3" w:rsidP="0065244E">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lastRenderedPageBreak/>
        <w:t xml:space="preserve">Kebijakan </w:t>
      </w:r>
      <w:r>
        <w:rPr>
          <w:rFonts w:asciiTheme="majorHAnsi" w:hAnsiTheme="majorHAnsi"/>
          <w:color w:val="000000"/>
          <w:sz w:val="22"/>
          <w:szCs w:val="22"/>
          <w:shd w:val="clear" w:color="auto" w:fill="FFFFFF"/>
          <w:lang w:val="en-US"/>
        </w:rPr>
        <w:t>p</w:t>
      </w:r>
      <w:r w:rsidR="003120A0" w:rsidRPr="00C14709">
        <w:rPr>
          <w:rFonts w:asciiTheme="majorHAnsi" w:hAnsiTheme="majorHAnsi"/>
          <w:color w:val="000000"/>
          <w:sz w:val="22"/>
          <w:szCs w:val="22"/>
          <w:shd w:val="clear" w:color="auto" w:fill="FFFFFF"/>
        </w:rPr>
        <w:t>ilkada Desember 2020</w:t>
      </w:r>
      <w:r w:rsidR="00D03947">
        <w:rPr>
          <w:rFonts w:asciiTheme="majorHAnsi" w:hAnsiTheme="majorHAnsi"/>
          <w:color w:val="000000"/>
          <w:sz w:val="22"/>
          <w:szCs w:val="22"/>
          <w:shd w:val="clear" w:color="auto" w:fill="FFFFFF"/>
          <w:lang w:val="en-US"/>
        </w:rPr>
        <w:t>,</w:t>
      </w:r>
      <w:r w:rsidR="003120A0" w:rsidRPr="00C14709">
        <w:rPr>
          <w:rFonts w:asciiTheme="majorHAnsi" w:hAnsiTheme="majorHAnsi"/>
          <w:color w:val="000000"/>
          <w:sz w:val="22"/>
          <w:szCs w:val="22"/>
          <w:shd w:val="clear" w:color="auto" w:fill="FFFFFF"/>
        </w:rPr>
        <w:t xml:space="preserve"> jika memang tidak memungkinkan untuk terus dilanjutkan</w:t>
      </w:r>
      <w:r w:rsidR="000541EB" w:rsidRPr="00C14709">
        <w:rPr>
          <w:rFonts w:asciiTheme="majorHAnsi" w:hAnsiTheme="majorHAnsi"/>
          <w:color w:val="000000"/>
          <w:sz w:val="22"/>
          <w:szCs w:val="22"/>
          <w:shd w:val="clear" w:color="auto" w:fill="FFFFFF"/>
        </w:rPr>
        <w:t>,</w:t>
      </w:r>
      <w:r w:rsidR="003120A0" w:rsidRPr="00C14709">
        <w:rPr>
          <w:rFonts w:asciiTheme="majorHAnsi" w:hAnsiTheme="majorHAnsi"/>
          <w:color w:val="000000"/>
          <w:sz w:val="22"/>
          <w:szCs w:val="22"/>
          <w:shd w:val="clear" w:color="auto" w:fill="FFFFFF"/>
        </w:rPr>
        <w:t xml:space="preserve"> maka pemerintah perlu</w:t>
      </w:r>
      <w:r w:rsidR="000541EB" w:rsidRPr="00C14709">
        <w:rPr>
          <w:rFonts w:asciiTheme="majorHAnsi" w:hAnsiTheme="majorHAnsi"/>
          <w:color w:val="000000"/>
          <w:sz w:val="22"/>
          <w:szCs w:val="22"/>
          <w:shd w:val="clear" w:color="auto" w:fill="FFFFFF"/>
        </w:rPr>
        <w:t xml:space="preserve"> secepatnya</w:t>
      </w:r>
      <w:r w:rsidR="003120A0" w:rsidRPr="00C14709">
        <w:rPr>
          <w:rFonts w:asciiTheme="majorHAnsi" w:hAnsiTheme="majorHAnsi"/>
          <w:color w:val="000000"/>
          <w:sz w:val="22"/>
          <w:szCs w:val="22"/>
          <w:shd w:val="clear" w:color="auto" w:fill="FFFFFF"/>
        </w:rPr>
        <w:t xml:space="preserve"> melakukan pemunduran</w:t>
      </w:r>
      <w:r w:rsidR="00C14709" w:rsidRPr="00C14709">
        <w:rPr>
          <w:rFonts w:asciiTheme="majorHAnsi" w:hAnsiTheme="majorHAnsi"/>
          <w:color w:val="000000"/>
          <w:sz w:val="22"/>
          <w:szCs w:val="22"/>
          <w:shd w:val="clear" w:color="auto" w:fill="FFFFFF"/>
        </w:rPr>
        <w:t xml:space="preserve"> (atau pembatalan) jadwal</w:t>
      </w:r>
      <w:r w:rsidR="003120A0" w:rsidRPr="00C14709">
        <w:rPr>
          <w:rFonts w:asciiTheme="majorHAnsi" w:hAnsiTheme="majorHAnsi"/>
          <w:color w:val="000000"/>
          <w:sz w:val="22"/>
          <w:szCs w:val="22"/>
          <w:shd w:val="clear" w:color="auto" w:fill="FFFFFF"/>
        </w:rPr>
        <w:t xml:space="preserve"> kebijak</w:t>
      </w:r>
      <w:r w:rsidR="000541EB" w:rsidRPr="00C14709">
        <w:rPr>
          <w:rFonts w:asciiTheme="majorHAnsi" w:hAnsiTheme="majorHAnsi"/>
          <w:color w:val="000000"/>
          <w:sz w:val="22"/>
          <w:szCs w:val="22"/>
          <w:shd w:val="clear" w:color="auto" w:fill="FFFFFF"/>
        </w:rPr>
        <w:t>an tersebut, karena pemundurannya pun masih bersifat konstitusional dan sudah termuat dalam Perppu Nomor 2 Tahun 2020 tentang Pemilihan Kepala Daerah.</w:t>
      </w:r>
    </w:p>
    <w:p w:rsidR="00EC6767" w:rsidRDefault="000541EB" w:rsidP="0074470F">
      <w:pPr>
        <w:pStyle w:val="NormalWeb"/>
        <w:numPr>
          <w:ilvl w:val="0"/>
          <w:numId w:val="4"/>
        </w:numPr>
        <w:shd w:val="clear" w:color="auto" w:fill="FFFFFF"/>
        <w:spacing w:before="120" w:beforeAutospacing="0" w:after="120" w:afterAutospacing="0"/>
        <w:jc w:val="both"/>
        <w:rPr>
          <w:rFonts w:asciiTheme="majorHAnsi" w:hAnsiTheme="majorHAnsi"/>
          <w:color w:val="000000"/>
          <w:sz w:val="22"/>
          <w:szCs w:val="22"/>
          <w:shd w:val="clear" w:color="auto" w:fill="FFFFFF"/>
        </w:rPr>
      </w:pPr>
      <w:r w:rsidRPr="00C14709">
        <w:rPr>
          <w:rFonts w:asciiTheme="majorHAnsi" w:hAnsiTheme="majorHAnsi"/>
          <w:color w:val="000000"/>
          <w:sz w:val="22"/>
          <w:szCs w:val="22"/>
          <w:shd w:val="clear" w:color="auto" w:fill="FFFFFF"/>
        </w:rPr>
        <w:t xml:space="preserve">Kebijakan evaluasi, kebijakan baru berupa pembatalan kebijakan sebelumnya, disarankan dilakukan dengan berbagai instansi dan lembaga yang mewakili masyarakat, agar kebijakan </w:t>
      </w:r>
      <w:r w:rsidR="00C14709" w:rsidRPr="00C14709">
        <w:rPr>
          <w:rFonts w:asciiTheme="majorHAnsi" w:hAnsiTheme="majorHAnsi"/>
          <w:color w:val="000000"/>
          <w:sz w:val="22"/>
          <w:szCs w:val="22"/>
          <w:shd w:val="clear" w:color="auto" w:fill="FFFFFF"/>
        </w:rPr>
        <w:t xml:space="preserve">baru dari </w:t>
      </w:r>
      <w:r w:rsidRPr="00C14709">
        <w:rPr>
          <w:rFonts w:asciiTheme="majorHAnsi" w:hAnsiTheme="majorHAnsi"/>
          <w:color w:val="000000"/>
          <w:sz w:val="22"/>
          <w:szCs w:val="22"/>
          <w:shd w:val="clear" w:color="auto" w:fill="FFFFFF"/>
        </w:rPr>
        <w:t>pemerintah tidak dianggap kebijakan sepihak dari pembantu presiden semata tanpa men</w:t>
      </w:r>
      <w:r w:rsidR="00C14709" w:rsidRPr="00C14709">
        <w:rPr>
          <w:rFonts w:asciiTheme="majorHAnsi" w:hAnsiTheme="majorHAnsi"/>
          <w:color w:val="000000"/>
          <w:sz w:val="22"/>
          <w:szCs w:val="22"/>
          <w:shd w:val="clear" w:color="auto" w:fill="FFFFFF"/>
        </w:rPr>
        <w:t>gikutsertakan elemen masyarakat, dan kembali mengundang polemik di masyarakat.</w:t>
      </w:r>
    </w:p>
    <w:p w:rsidR="00C14709" w:rsidRPr="00C14709" w:rsidRDefault="00C14709" w:rsidP="00C14709">
      <w:pPr>
        <w:pStyle w:val="NormalWeb"/>
        <w:shd w:val="clear" w:color="auto" w:fill="FFFFFF"/>
        <w:spacing w:before="120" w:beforeAutospacing="0" w:after="120" w:afterAutospacing="0"/>
        <w:ind w:left="720"/>
        <w:jc w:val="both"/>
        <w:rPr>
          <w:rFonts w:asciiTheme="majorHAnsi" w:hAnsiTheme="majorHAnsi"/>
          <w:color w:val="000000"/>
          <w:sz w:val="22"/>
          <w:szCs w:val="22"/>
          <w:shd w:val="clear" w:color="auto" w:fill="FFFFFF"/>
        </w:rPr>
      </w:pPr>
    </w:p>
    <w:p w:rsidR="0074470F" w:rsidRDefault="00020CF8" w:rsidP="0074470F">
      <w:pPr>
        <w:pStyle w:val="NormalWeb"/>
        <w:shd w:val="clear" w:color="auto" w:fill="FFFFFF"/>
        <w:spacing w:before="120" w:beforeAutospacing="0" w:after="120" w:afterAutospacing="0"/>
        <w:jc w:val="both"/>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Yang </w:t>
      </w:r>
      <w:r>
        <w:rPr>
          <w:rFonts w:asciiTheme="majorHAnsi" w:hAnsiTheme="majorHAnsi"/>
          <w:sz w:val="22"/>
          <w:szCs w:val="22"/>
          <w:lang w:val="en-US"/>
        </w:rPr>
        <w:t>M</w:t>
      </w:r>
      <w:r w:rsidR="0074470F" w:rsidRPr="00C14709">
        <w:rPr>
          <w:rFonts w:asciiTheme="majorHAnsi" w:hAnsiTheme="majorHAnsi"/>
          <w:sz w:val="22"/>
          <w:szCs w:val="22"/>
        </w:rPr>
        <w:t>enyatakan Respons dan Sikap,</w:t>
      </w:r>
    </w:p>
    <w:p w:rsidR="00C14709" w:rsidRPr="00C14709" w:rsidRDefault="00C14709" w:rsidP="0074470F">
      <w:pPr>
        <w:pStyle w:val="NormalWeb"/>
        <w:shd w:val="clear" w:color="auto" w:fill="FFFFFF"/>
        <w:spacing w:before="120" w:beforeAutospacing="0" w:after="120" w:afterAutospacing="0"/>
        <w:jc w:val="both"/>
        <w:rPr>
          <w:rFonts w:asciiTheme="majorHAnsi" w:hAnsiTheme="majorHAnsi"/>
          <w:sz w:val="22"/>
          <w:szCs w:val="22"/>
        </w:rPr>
      </w:pPr>
    </w:p>
    <w:p w:rsidR="00114AFB" w:rsidRPr="00C14709" w:rsidRDefault="0074470F" w:rsidP="00C14709">
      <w:pPr>
        <w:pStyle w:val="NormalWeb"/>
        <w:shd w:val="clear" w:color="auto" w:fill="FFFFFF"/>
        <w:spacing w:before="120" w:beforeAutospacing="0" w:after="120" w:afterAutospacing="0"/>
        <w:jc w:val="center"/>
        <w:rPr>
          <w:rFonts w:asciiTheme="majorHAnsi" w:hAnsiTheme="majorHAnsi"/>
          <w:sz w:val="22"/>
          <w:szCs w:val="22"/>
        </w:rPr>
      </w:pPr>
      <w:r w:rsidRPr="00C14709">
        <w:rPr>
          <w:rFonts w:asciiTheme="majorHAnsi" w:hAnsiTheme="majorHAnsi"/>
          <w:sz w:val="22"/>
          <w:szCs w:val="22"/>
        </w:rPr>
        <w:t xml:space="preserve">                                                                                           </w:t>
      </w:r>
      <w:r w:rsidR="00E02DF5">
        <w:rPr>
          <w:rFonts w:asciiTheme="majorHAnsi" w:hAnsiTheme="majorHAnsi"/>
          <w:sz w:val="22"/>
          <w:szCs w:val="22"/>
        </w:rPr>
        <w:t>Depok, Minggu 0</w:t>
      </w:r>
      <w:r w:rsidR="00E02DF5">
        <w:rPr>
          <w:rFonts w:asciiTheme="majorHAnsi" w:hAnsiTheme="majorHAnsi"/>
          <w:sz w:val="22"/>
          <w:szCs w:val="22"/>
          <w:lang w:val="en-US"/>
        </w:rPr>
        <w:t>3</w:t>
      </w:r>
      <w:bookmarkStart w:id="0" w:name="_GoBack"/>
      <w:bookmarkEnd w:id="0"/>
      <w:r w:rsidRPr="00C14709">
        <w:rPr>
          <w:rFonts w:asciiTheme="majorHAnsi" w:hAnsiTheme="majorHAnsi"/>
          <w:sz w:val="22"/>
          <w:szCs w:val="22"/>
        </w:rPr>
        <w:t xml:space="preserve"> </w:t>
      </w:r>
      <w:r w:rsidR="00C14709" w:rsidRPr="00C14709">
        <w:rPr>
          <w:rFonts w:asciiTheme="majorHAnsi" w:hAnsiTheme="majorHAnsi"/>
          <w:sz w:val="22"/>
          <w:szCs w:val="22"/>
        </w:rPr>
        <w:t xml:space="preserve">Juni </w:t>
      </w:r>
      <w:r w:rsidRPr="00C14709">
        <w:rPr>
          <w:rFonts w:asciiTheme="majorHAnsi" w:hAnsiTheme="majorHAnsi"/>
          <w:sz w:val="22"/>
          <w:szCs w:val="22"/>
        </w:rPr>
        <w:t>2020,</w:t>
      </w:r>
    </w:p>
    <w:p w:rsidR="0074470F" w:rsidRPr="00C14709" w:rsidRDefault="0074470F" w:rsidP="0074470F">
      <w:pPr>
        <w:pStyle w:val="NormalWeb"/>
        <w:shd w:val="clear" w:color="auto" w:fill="FFFFFF"/>
        <w:spacing w:before="120" w:beforeAutospacing="0" w:after="120" w:afterAutospacing="0"/>
        <w:rPr>
          <w:rFonts w:asciiTheme="majorHAnsi" w:hAnsiTheme="majorHAnsi"/>
          <w:b/>
          <w:sz w:val="22"/>
          <w:szCs w:val="22"/>
        </w:rPr>
      </w:pPr>
      <w:r w:rsidRPr="00C14709">
        <w:rPr>
          <w:rFonts w:asciiTheme="majorHAnsi" w:hAnsiTheme="majorHAnsi"/>
          <w:sz w:val="22"/>
          <w:szCs w:val="22"/>
        </w:rPr>
        <w:t xml:space="preserve">                                                                                                                       </w:t>
      </w:r>
      <w:r w:rsidR="00C14709">
        <w:rPr>
          <w:rFonts w:asciiTheme="majorHAnsi" w:hAnsiTheme="majorHAnsi"/>
          <w:sz w:val="22"/>
          <w:szCs w:val="22"/>
        </w:rPr>
        <w:t xml:space="preserve">     </w:t>
      </w:r>
      <w:r w:rsidRPr="00C14709">
        <w:rPr>
          <w:rFonts w:asciiTheme="majorHAnsi" w:hAnsiTheme="majorHAnsi"/>
          <w:b/>
          <w:sz w:val="22"/>
          <w:szCs w:val="22"/>
        </w:rPr>
        <w:t>Efriza, S.IP, M.Si</w:t>
      </w:r>
    </w:p>
    <w:p w:rsidR="0074470F" w:rsidRPr="00C14709" w:rsidRDefault="0074470F" w:rsidP="0074470F">
      <w:pPr>
        <w:pStyle w:val="NormalWeb"/>
        <w:shd w:val="clear" w:color="auto" w:fill="FFFFFF"/>
        <w:spacing w:before="120" w:beforeAutospacing="0" w:after="120" w:afterAutospacing="0"/>
        <w:jc w:val="center"/>
        <w:rPr>
          <w:rFonts w:asciiTheme="majorHAnsi" w:hAnsiTheme="majorHAnsi"/>
          <w:sz w:val="22"/>
          <w:szCs w:val="22"/>
        </w:rPr>
      </w:pPr>
      <w:r w:rsidRPr="00C14709">
        <w:rPr>
          <w:rFonts w:asciiTheme="majorHAnsi" w:hAnsiTheme="majorHAnsi"/>
          <w:sz w:val="22"/>
          <w:szCs w:val="22"/>
        </w:rPr>
        <w:t xml:space="preserve">                                                                                       </w:t>
      </w:r>
      <w:r w:rsidR="00C14709">
        <w:rPr>
          <w:rFonts w:asciiTheme="majorHAnsi" w:hAnsiTheme="majorHAnsi"/>
          <w:sz w:val="22"/>
          <w:szCs w:val="22"/>
        </w:rPr>
        <w:t xml:space="preserve">       </w:t>
      </w:r>
      <w:r w:rsidRPr="00C14709">
        <w:rPr>
          <w:rFonts w:asciiTheme="majorHAnsi" w:hAnsiTheme="majorHAnsi"/>
          <w:sz w:val="22"/>
          <w:szCs w:val="22"/>
        </w:rPr>
        <w:t>(Direktur Eksekutif PSKP)</w:t>
      </w:r>
    </w:p>
    <w:p w:rsidR="0074470F" w:rsidRPr="003D00B7" w:rsidRDefault="0074470F" w:rsidP="0074470F">
      <w:pPr>
        <w:pStyle w:val="NormalWeb"/>
        <w:shd w:val="clear" w:color="auto" w:fill="FFFFFF"/>
        <w:spacing w:before="120" w:beforeAutospacing="0" w:after="120" w:afterAutospacing="0"/>
        <w:ind w:left="360"/>
        <w:jc w:val="both"/>
        <w:rPr>
          <w:rFonts w:asciiTheme="majorHAnsi" w:hAnsiTheme="majorHAnsi"/>
        </w:rPr>
      </w:pPr>
    </w:p>
    <w:p w:rsidR="0074470F" w:rsidRPr="003D00B7" w:rsidRDefault="0074470F" w:rsidP="0074470F">
      <w:pPr>
        <w:spacing w:before="120" w:after="120" w:line="240" w:lineRule="auto"/>
        <w:jc w:val="center"/>
        <w:rPr>
          <w:rFonts w:asciiTheme="majorHAnsi" w:hAnsiTheme="majorHAnsi"/>
          <w:lang w:val="id-ID"/>
        </w:rPr>
      </w:pPr>
      <w:r w:rsidRPr="003D00B7">
        <w:rPr>
          <w:rFonts w:asciiTheme="majorHAnsi" w:hAnsiTheme="majorHAnsi"/>
          <w:lang w:val="id-ID"/>
        </w:rPr>
        <w:t xml:space="preserve"> </w:t>
      </w:r>
    </w:p>
    <w:p w:rsidR="0024367F" w:rsidRDefault="0024367F"/>
    <w:p w:rsidR="000063BA" w:rsidRDefault="000063BA"/>
    <w:sectPr w:rsidR="000063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4DD" w:rsidRDefault="00F054DD">
      <w:pPr>
        <w:spacing w:after="0" w:line="240" w:lineRule="auto"/>
      </w:pPr>
      <w:r>
        <w:separator/>
      </w:r>
    </w:p>
  </w:endnote>
  <w:endnote w:type="continuationSeparator" w:id="0">
    <w:p w:rsidR="00F054DD" w:rsidRDefault="00F0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4DD" w:rsidRDefault="00F054DD">
      <w:pPr>
        <w:spacing w:after="0" w:line="240" w:lineRule="auto"/>
      </w:pPr>
      <w:r>
        <w:separator/>
      </w:r>
    </w:p>
  </w:footnote>
  <w:footnote w:type="continuationSeparator" w:id="0">
    <w:p w:rsidR="00F054DD" w:rsidRDefault="00F05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67F" w:rsidRDefault="00E76E9A">
    <w:pPr>
      <w:pStyle w:val="Header"/>
    </w:pPr>
    <w:r>
      <w:rPr>
        <w:noProof/>
      </w:rPr>
      <w:drawing>
        <wp:anchor distT="0" distB="0" distL="114300" distR="114300" simplePos="0" relativeHeight="251658240" behindDoc="0" locked="0" layoutInCell="1" allowOverlap="1" wp14:anchorId="6ED76265" wp14:editId="57E6B686">
          <wp:simplePos x="0" y="0"/>
          <wp:positionH relativeFrom="column">
            <wp:posOffset>971550</wp:posOffset>
          </wp:positionH>
          <wp:positionV relativeFrom="paragraph">
            <wp:posOffset>-370840</wp:posOffset>
          </wp:positionV>
          <wp:extent cx="37814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1425" cy="628650"/>
                  </a:xfrm>
                  <a:prstGeom prst="rect">
                    <a:avLst/>
                  </a:prstGeom>
                </pic:spPr>
              </pic:pic>
            </a:graphicData>
          </a:graphic>
          <wp14:sizeRelH relativeFrom="margin">
            <wp14:pctWidth>0</wp14:pctWidth>
          </wp14:sizeRelH>
          <wp14:sizeRelV relativeFrom="margin">
            <wp14:pctHeight>0</wp14:pctHeight>
          </wp14:sizeRelV>
        </wp:anchor>
      </w:drawing>
    </w:r>
  </w:p>
  <w:p w:rsidR="0024367F" w:rsidRDefault="0024367F">
    <w:pPr>
      <w:pStyle w:val="Header"/>
      <w:jc w:val="center"/>
    </w:pPr>
  </w:p>
  <w:p w:rsidR="00121628" w:rsidRPr="0074470F" w:rsidRDefault="00E76E9A" w:rsidP="00121628">
    <w:pPr>
      <w:pStyle w:val="Header"/>
      <w:jc w:val="center"/>
      <w:rPr>
        <w:rFonts w:ascii="Times New Roman" w:hAnsi="Times New Roman" w:cs="Times New Roman"/>
        <w:color w:val="000000" w:themeColor="text1"/>
        <w:sz w:val="20"/>
      </w:rPr>
    </w:pPr>
    <w:r w:rsidRPr="0074470F">
      <w:rPr>
        <w:rFonts w:ascii="Times New Roman" w:hAnsi="Times New Roman" w:cs="Times New Roman"/>
        <w:color w:val="000000" w:themeColor="text1"/>
        <w:sz w:val="20"/>
      </w:rPr>
      <w:t>Jl. Cisokan, No.5 RT 01/RW 14</w:t>
    </w:r>
    <w:r w:rsidR="00121628" w:rsidRPr="0074470F">
      <w:rPr>
        <w:rFonts w:ascii="Times New Roman" w:hAnsi="Times New Roman" w:cs="Times New Roman"/>
        <w:color w:val="000000" w:themeColor="text1"/>
        <w:sz w:val="20"/>
      </w:rPr>
      <w:t xml:space="preserve"> </w:t>
    </w:r>
    <w:r w:rsidRPr="0074470F">
      <w:rPr>
        <w:rFonts w:ascii="Times New Roman" w:hAnsi="Times New Roman" w:cs="Times New Roman"/>
        <w:color w:val="000000" w:themeColor="text1"/>
        <w:sz w:val="20"/>
      </w:rPr>
      <w:t xml:space="preserve">Abadijaya, Kec. Sukmajaya, kota </w:t>
    </w:r>
    <w:r w:rsidR="00E83A14" w:rsidRPr="0074470F">
      <w:rPr>
        <w:rFonts w:ascii="Times New Roman" w:hAnsi="Times New Roman" w:cs="Times New Roman"/>
        <w:color w:val="000000" w:themeColor="text1"/>
        <w:sz w:val="20"/>
      </w:rPr>
      <w:t xml:space="preserve">Depok, Jawa Barat, </w:t>
    </w:r>
  </w:p>
  <w:p w:rsidR="0024367F" w:rsidRPr="0074470F" w:rsidRDefault="00BE28A9" w:rsidP="00121628">
    <w:pPr>
      <w:pStyle w:val="Header"/>
      <w:jc w:val="center"/>
      <w:rPr>
        <w:rFonts w:ascii="Times New Roman" w:hAnsi="Times New Roman" w:cs="Times New Roman"/>
        <w:color w:val="000000" w:themeColor="text1"/>
        <w:sz w:val="20"/>
      </w:rPr>
    </w:pPr>
    <w:r w:rsidRPr="0074470F">
      <w:rPr>
        <w:rFonts w:ascii="Times New Roman" w:hAnsi="Times New Roman" w:cs="Times New Roman"/>
        <w:noProof/>
        <w:color w:val="000000" w:themeColor="text1"/>
        <w:sz w:val="20"/>
      </w:rPr>
      <w:drawing>
        <wp:anchor distT="0" distB="0" distL="114300" distR="114300" simplePos="0" relativeHeight="251659264" behindDoc="0" locked="0" layoutInCell="1" allowOverlap="1" wp14:anchorId="3480EF81" wp14:editId="5170EFF2">
          <wp:simplePos x="0" y="0"/>
          <wp:positionH relativeFrom="column">
            <wp:posOffset>1628774</wp:posOffset>
          </wp:positionH>
          <wp:positionV relativeFrom="paragraph">
            <wp:posOffset>8255</wp:posOffset>
          </wp:positionV>
          <wp:extent cx="123825" cy="1238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phone.png"/>
                  <pic:cNvPicPr/>
                </pic:nvPicPr>
                <pic:blipFill>
                  <a:blip r:embed="rId2">
                    <a:extLst>
                      <a:ext uri="{28A0092B-C50C-407E-A947-70E740481C1C}">
                        <a14:useLocalDpi xmlns:a14="http://schemas.microsoft.com/office/drawing/2010/main" val="0"/>
                      </a:ext>
                    </a:extLst>
                  </a:blip>
                  <a:stretch>
                    <a:fillRect/>
                  </a:stretch>
                </pic:blipFill>
                <pic:spPr>
                  <a:xfrm flipH="1">
                    <a:off x="0" y="0"/>
                    <a:ext cx="123825" cy="123825"/>
                  </a:xfrm>
                  <a:prstGeom prst="rect">
                    <a:avLst/>
                  </a:prstGeom>
                </pic:spPr>
              </pic:pic>
            </a:graphicData>
          </a:graphic>
          <wp14:sizeRelH relativeFrom="page">
            <wp14:pctWidth>0</wp14:pctWidth>
          </wp14:sizeRelH>
          <wp14:sizeRelV relativeFrom="page">
            <wp14:pctHeight>0</wp14:pctHeight>
          </wp14:sizeRelV>
        </wp:anchor>
      </w:drawing>
    </w:r>
    <w:r w:rsidR="00121628" w:rsidRPr="0074470F">
      <w:rPr>
        <w:rFonts w:ascii="Times New Roman" w:hAnsi="Times New Roman" w:cs="Times New Roman"/>
        <w:b/>
        <w:noProof/>
        <w:color w:val="000000" w:themeColor="text1"/>
        <w:sz w:val="24"/>
        <w:szCs w:val="24"/>
      </w:rPr>
      <w:drawing>
        <wp:anchor distT="0" distB="0" distL="114300" distR="114300" simplePos="0" relativeHeight="251661312" behindDoc="0" locked="0" layoutInCell="1" allowOverlap="1" wp14:anchorId="74B1E6B6" wp14:editId="67ECBF1D">
          <wp:simplePos x="0" y="0"/>
          <wp:positionH relativeFrom="column">
            <wp:posOffset>2817495</wp:posOffset>
          </wp:positionH>
          <wp:positionV relativeFrom="paragraph">
            <wp:posOffset>17780</wp:posOffset>
          </wp:positionV>
          <wp:extent cx="154105" cy="1238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png"/>
                  <pic:cNvPicPr/>
                </pic:nvPicPr>
                <pic:blipFill>
                  <a:blip r:embed="rId3">
                    <a:extLst>
                      <a:ext uri="{28A0092B-C50C-407E-A947-70E740481C1C}">
                        <a14:useLocalDpi xmlns:a14="http://schemas.microsoft.com/office/drawing/2010/main" val="0"/>
                      </a:ext>
                    </a:extLst>
                  </a:blip>
                  <a:stretch>
                    <a:fillRect/>
                  </a:stretch>
                </pic:blipFill>
                <pic:spPr>
                  <a:xfrm>
                    <a:off x="0" y="0"/>
                    <a:ext cx="154105" cy="123825"/>
                  </a:xfrm>
                  <a:prstGeom prst="rect">
                    <a:avLst/>
                  </a:prstGeom>
                </pic:spPr>
              </pic:pic>
            </a:graphicData>
          </a:graphic>
          <wp14:sizeRelH relativeFrom="page">
            <wp14:pctWidth>0</wp14:pctWidth>
          </wp14:sizeRelH>
          <wp14:sizeRelV relativeFrom="page">
            <wp14:pctHeight>0</wp14:pctHeight>
          </wp14:sizeRelV>
        </wp:anchor>
      </w:drawing>
    </w:r>
    <w:r w:rsidR="00121628" w:rsidRPr="0074470F">
      <w:rPr>
        <w:rFonts w:ascii="Times New Roman" w:hAnsi="Times New Roman" w:cs="Times New Roman"/>
        <w:color w:val="000000" w:themeColor="text1"/>
        <w:sz w:val="20"/>
      </w:rPr>
      <w:t xml:space="preserve">    </w:t>
    </w:r>
    <w:r w:rsidRPr="0074470F">
      <w:rPr>
        <w:rFonts w:ascii="Times New Roman" w:hAnsi="Times New Roman" w:cs="Times New Roman"/>
        <w:color w:val="000000" w:themeColor="text1"/>
        <w:sz w:val="20"/>
      </w:rPr>
      <w:t xml:space="preserve">        </w:t>
    </w:r>
    <w:r w:rsidR="00121628" w:rsidRPr="0074470F">
      <w:rPr>
        <w:rFonts w:ascii="Times New Roman" w:hAnsi="Times New Roman" w:cs="Times New Roman"/>
        <w:color w:val="000000" w:themeColor="text1"/>
        <w:sz w:val="20"/>
      </w:rPr>
      <w:t xml:space="preserve"> </w:t>
    </w:r>
    <w:r w:rsidR="00E83A14" w:rsidRPr="0074470F">
      <w:rPr>
        <w:rFonts w:ascii="Times New Roman" w:hAnsi="Times New Roman" w:cs="Times New Roman"/>
        <w:color w:val="000000" w:themeColor="text1"/>
        <w:sz w:val="20"/>
      </w:rPr>
      <w:t>: +62</w:t>
    </w:r>
    <w:r w:rsidR="00E76E9A" w:rsidRPr="0074470F">
      <w:rPr>
        <w:rFonts w:ascii="Times New Roman" w:hAnsi="Times New Roman" w:cs="Times New Roman"/>
        <w:color w:val="000000" w:themeColor="text1"/>
        <w:sz w:val="20"/>
      </w:rPr>
      <w:t>8</w:t>
    </w:r>
    <w:r w:rsidR="00E83A14" w:rsidRPr="0074470F">
      <w:rPr>
        <w:rFonts w:ascii="Times New Roman" w:hAnsi="Times New Roman" w:cs="Times New Roman"/>
        <w:color w:val="000000" w:themeColor="text1"/>
        <w:sz w:val="20"/>
      </w:rPr>
      <w:t>5</w:t>
    </w:r>
    <w:r w:rsidR="00E76E9A" w:rsidRPr="0074470F">
      <w:rPr>
        <w:rFonts w:ascii="Times New Roman" w:hAnsi="Times New Roman" w:cs="Times New Roman"/>
        <w:color w:val="000000" w:themeColor="text1"/>
        <w:sz w:val="20"/>
      </w:rPr>
      <w:t>91866500</w:t>
    </w:r>
    <w:r w:rsidR="00121628" w:rsidRPr="0074470F">
      <w:rPr>
        <w:rFonts w:ascii="Times New Roman" w:hAnsi="Times New Roman" w:cs="Times New Roman"/>
        <w:color w:val="000000" w:themeColor="text1"/>
        <w:sz w:val="20"/>
      </w:rPr>
      <w:t xml:space="preserve"> </w:t>
    </w:r>
    <w:r w:rsidRPr="0074470F">
      <w:rPr>
        <w:rFonts w:ascii="Times New Roman" w:hAnsi="Times New Roman" w:cs="Times New Roman"/>
        <w:color w:val="000000" w:themeColor="text1"/>
        <w:sz w:val="20"/>
      </w:rPr>
      <w:t>|</w:t>
    </w:r>
    <w:r w:rsidR="00121628" w:rsidRPr="0074470F">
      <w:rPr>
        <w:rFonts w:ascii="Times New Roman" w:hAnsi="Times New Roman" w:cs="Times New Roman"/>
        <w:color w:val="000000" w:themeColor="text1"/>
        <w:sz w:val="20"/>
      </w:rPr>
      <w:t xml:space="preserve">       : </w:t>
    </w:r>
    <w:hyperlink r:id="rId4" w:history="1">
      <w:r w:rsidR="00121628" w:rsidRPr="0074470F">
        <w:rPr>
          <w:rStyle w:val="Hyperlink"/>
          <w:rFonts w:ascii="Times New Roman" w:hAnsi="Times New Roman" w:cs="Times New Roman"/>
          <w:color w:val="000000" w:themeColor="text1"/>
          <w:sz w:val="20"/>
          <w:u w:val="none"/>
        </w:rPr>
        <w:t>pusatstudi.pskp@gmail.com</w:t>
      </w:r>
    </w:hyperlink>
  </w:p>
  <w:p w:rsidR="00121628" w:rsidRPr="0074470F" w:rsidRDefault="00BE28A9" w:rsidP="00121628">
    <w:pPr>
      <w:pStyle w:val="Header"/>
      <w:jc w:val="center"/>
      <w:rPr>
        <w:rFonts w:ascii="Times New Roman" w:hAnsi="Times New Roman" w:cs="Times New Roman"/>
        <w:color w:val="000000" w:themeColor="text1"/>
        <w:sz w:val="20"/>
      </w:rPr>
    </w:pPr>
    <w:r w:rsidRPr="0074470F">
      <w:rPr>
        <w:noProof/>
        <w:color w:val="000000" w:themeColor="text1"/>
      </w:rPr>
      <w:drawing>
        <wp:anchor distT="0" distB="0" distL="114300" distR="114300" simplePos="0" relativeHeight="251663360" behindDoc="0" locked="0" layoutInCell="1" allowOverlap="1" wp14:anchorId="006CA410" wp14:editId="62DEBC32">
          <wp:simplePos x="0" y="0"/>
          <wp:positionH relativeFrom="column">
            <wp:posOffset>2371090</wp:posOffset>
          </wp:positionH>
          <wp:positionV relativeFrom="paragraph">
            <wp:posOffset>13970</wp:posOffset>
          </wp:positionV>
          <wp:extent cx="123825" cy="123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 logo.png"/>
                  <pic:cNvPicPr/>
                </pic:nvPicPr>
                <pic:blipFill>
                  <a:blip r:embed="rId5">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14:sizeRelH relativeFrom="page">
            <wp14:pctWidth>0</wp14:pctWidth>
          </wp14:sizeRelH>
          <wp14:sizeRelV relativeFrom="page">
            <wp14:pctHeight>0</wp14:pctHeight>
          </wp14:sizeRelV>
        </wp:anchor>
      </w:drawing>
    </w:r>
    <w:r w:rsidR="00121628" w:rsidRPr="0074470F">
      <w:rPr>
        <w:rFonts w:ascii="Times New Roman" w:hAnsi="Times New Roman" w:cs="Times New Roman"/>
        <w:color w:val="000000" w:themeColor="text1"/>
        <w:sz w:val="20"/>
      </w:rPr>
      <w:t>: www.pskp.or.id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7036D"/>
    <w:multiLevelType w:val="hybridMultilevel"/>
    <w:tmpl w:val="65C840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82225EE"/>
    <w:multiLevelType w:val="multilevel"/>
    <w:tmpl w:val="382225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DF21296"/>
    <w:multiLevelType w:val="multilevel"/>
    <w:tmpl w:val="4DF212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64C4F98"/>
    <w:multiLevelType w:val="hybridMultilevel"/>
    <w:tmpl w:val="EDF8E23C"/>
    <w:lvl w:ilvl="0" w:tplc="A8985716">
      <w:start w:val="1"/>
      <w:numFmt w:val="decimal"/>
      <w:lvlText w:val="%1."/>
      <w:lvlJc w:val="left"/>
      <w:pPr>
        <w:ind w:left="720" w:hanging="360"/>
      </w:pPr>
      <w:rPr>
        <w:rFonts w:cs="Times New Roman" w:hint="default"/>
        <w:b w:val="0"/>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026"/>
    <w:rsid w:val="00000430"/>
    <w:rsid w:val="000063BA"/>
    <w:rsid w:val="00020CF8"/>
    <w:rsid w:val="000541EB"/>
    <w:rsid w:val="000E4574"/>
    <w:rsid w:val="00114AFB"/>
    <w:rsid w:val="00121628"/>
    <w:rsid w:val="00140FE5"/>
    <w:rsid w:val="001437D3"/>
    <w:rsid w:val="001453BC"/>
    <w:rsid w:val="00156767"/>
    <w:rsid w:val="00157603"/>
    <w:rsid w:val="00176ED6"/>
    <w:rsid w:val="001E33B3"/>
    <w:rsid w:val="001E3D19"/>
    <w:rsid w:val="00226236"/>
    <w:rsid w:val="0024367F"/>
    <w:rsid w:val="00245AB9"/>
    <w:rsid w:val="003120A0"/>
    <w:rsid w:val="00326A76"/>
    <w:rsid w:val="003F76C9"/>
    <w:rsid w:val="0045212B"/>
    <w:rsid w:val="00484026"/>
    <w:rsid w:val="004E124F"/>
    <w:rsid w:val="005B1A41"/>
    <w:rsid w:val="005B4C2C"/>
    <w:rsid w:val="005D2EF7"/>
    <w:rsid w:val="00612261"/>
    <w:rsid w:val="006314F2"/>
    <w:rsid w:val="0065244E"/>
    <w:rsid w:val="006F07DF"/>
    <w:rsid w:val="00721737"/>
    <w:rsid w:val="0074470F"/>
    <w:rsid w:val="00790A8B"/>
    <w:rsid w:val="007A6947"/>
    <w:rsid w:val="007B3AC3"/>
    <w:rsid w:val="00830D2B"/>
    <w:rsid w:val="008448C4"/>
    <w:rsid w:val="0086635A"/>
    <w:rsid w:val="008C4170"/>
    <w:rsid w:val="00961D56"/>
    <w:rsid w:val="00962F8A"/>
    <w:rsid w:val="009A3875"/>
    <w:rsid w:val="009F67B8"/>
    <w:rsid w:val="00A012AB"/>
    <w:rsid w:val="00A41166"/>
    <w:rsid w:val="00A546CC"/>
    <w:rsid w:val="00AA1369"/>
    <w:rsid w:val="00AD6C8E"/>
    <w:rsid w:val="00B33117"/>
    <w:rsid w:val="00B73B96"/>
    <w:rsid w:val="00BA440A"/>
    <w:rsid w:val="00BC4CC0"/>
    <w:rsid w:val="00BE28A9"/>
    <w:rsid w:val="00C14709"/>
    <w:rsid w:val="00CB4393"/>
    <w:rsid w:val="00D03947"/>
    <w:rsid w:val="00D34D4A"/>
    <w:rsid w:val="00D36F17"/>
    <w:rsid w:val="00E02DF5"/>
    <w:rsid w:val="00E76E9A"/>
    <w:rsid w:val="00E83A14"/>
    <w:rsid w:val="00EB0057"/>
    <w:rsid w:val="00EB482C"/>
    <w:rsid w:val="00EC6767"/>
    <w:rsid w:val="00F054DD"/>
    <w:rsid w:val="00FC099A"/>
    <w:rsid w:val="07513CCE"/>
    <w:rsid w:val="08A50A74"/>
    <w:rsid w:val="09F06A0D"/>
    <w:rsid w:val="0A9D29F1"/>
    <w:rsid w:val="0B073D97"/>
    <w:rsid w:val="0E496FEF"/>
    <w:rsid w:val="16F52805"/>
    <w:rsid w:val="20067DAD"/>
    <w:rsid w:val="230D7159"/>
    <w:rsid w:val="25D8031E"/>
    <w:rsid w:val="3E8D474F"/>
    <w:rsid w:val="463A438F"/>
    <w:rsid w:val="482433FF"/>
    <w:rsid w:val="490C441F"/>
    <w:rsid w:val="490E6367"/>
    <w:rsid w:val="4B86587E"/>
    <w:rsid w:val="53DF535E"/>
    <w:rsid w:val="54813FCE"/>
    <w:rsid w:val="568F69DA"/>
    <w:rsid w:val="593879EC"/>
    <w:rsid w:val="60603F8F"/>
    <w:rsid w:val="6D475EF2"/>
    <w:rsid w:val="6E9E1330"/>
    <w:rsid w:val="75245559"/>
    <w:rsid w:val="764B3658"/>
    <w:rsid w:val="76E4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21628"/>
    <w:rPr>
      <w:color w:val="0000FF" w:themeColor="hyperlink"/>
      <w:u w:val="single"/>
    </w:rPr>
  </w:style>
  <w:style w:type="paragraph" w:styleId="NormalWeb">
    <w:name w:val="Normal (Web)"/>
    <w:basedOn w:val="Normal"/>
    <w:uiPriority w:val="99"/>
    <w:unhideWhenUsed/>
    <w:rsid w:val="0074470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21628"/>
    <w:rPr>
      <w:color w:val="0000FF" w:themeColor="hyperlink"/>
      <w:u w:val="single"/>
    </w:rPr>
  </w:style>
  <w:style w:type="paragraph" w:styleId="NormalWeb">
    <w:name w:val="Normal (Web)"/>
    <w:basedOn w:val="Normal"/>
    <w:uiPriority w:val="99"/>
    <w:unhideWhenUsed/>
    <w:rsid w:val="0074470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6.png"/><Relationship Id="rId4" Type="http://schemas.openxmlformats.org/officeDocument/2006/relationships/hyperlink" Target="mailto:pusatstudi.psk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32</cp:revision>
  <dcterms:created xsi:type="dcterms:W3CDTF">2020-06-02T00:16:00Z</dcterms:created>
  <dcterms:modified xsi:type="dcterms:W3CDTF">2020-06-03T10:23:00Z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