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27A8" w:rsidRDefault="003E4816">
      <w:pPr>
        <w:spacing w:after="120" w:line="360" w:lineRule="auto"/>
        <w:jc w:val="center"/>
        <w:rPr>
          <w:rFonts w:ascii="Cambria" w:hAnsi="Cambria"/>
          <w:b/>
          <w:lang w:val="id-ID"/>
        </w:rPr>
      </w:pPr>
      <w:r>
        <w:rPr>
          <w:rFonts w:hAnsi="Cambria"/>
          <w:b/>
        </w:rPr>
        <w:t>PRESS RELEASE PSKP</w:t>
      </w:r>
    </w:p>
    <w:p w:rsidR="00A727A8" w:rsidRDefault="003E4816">
      <w:pPr>
        <w:spacing w:after="120" w:line="360" w:lineRule="auto"/>
        <w:jc w:val="center"/>
        <w:rPr>
          <w:rFonts w:ascii="Cambria" w:hAnsi="Cambria"/>
          <w:b/>
          <w:lang w:val="id-ID"/>
        </w:rPr>
      </w:pPr>
      <w:r>
        <w:rPr>
          <w:rFonts w:ascii="Cambria" w:hAnsi="Cambria"/>
          <w:b/>
          <w:lang w:val="id-ID"/>
        </w:rPr>
        <w:t xml:space="preserve">TUNJUKKAN KESERIUSAN DULU, </w:t>
      </w:r>
      <w:r>
        <w:rPr>
          <w:rFonts w:ascii="Cambria" w:hAnsi="Cambria"/>
          <w:b/>
          <w:i/>
          <w:lang w:val="id-ID"/>
        </w:rPr>
        <w:t xml:space="preserve">RESHUFFLE </w:t>
      </w:r>
      <w:r>
        <w:rPr>
          <w:rFonts w:ascii="Cambria" w:hAnsi="Cambria"/>
          <w:b/>
          <w:lang w:val="id-ID"/>
        </w:rPr>
        <w:t>KEMUDIAN</w:t>
      </w:r>
    </w:p>
    <w:p w:rsidR="00A727A8" w:rsidRDefault="003E4816">
      <w:pPr>
        <w:spacing w:after="120" w:line="360" w:lineRule="auto"/>
        <w:jc w:val="both"/>
        <w:rPr>
          <w:rFonts w:ascii="Cambria" w:hAnsi="Cambria"/>
          <w:lang w:val="id-ID"/>
        </w:rPr>
      </w:pPr>
      <w:r>
        <w:rPr>
          <w:rFonts w:ascii="Cambria" w:hAnsi="Cambria"/>
          <w:lang w:val="id-ID"/>
        </w:rPr>
        <w:t>Publik di buat gempar atas dibukanya video rapat terbatas Presiden dengan para pembantu presiden, yang terjadi pada 18 Juni lalu. Di video yang baru dikeluarkan dengan rentang sepuluh</w:t>
      </w:r>
      <w:r>
        <w:rPr>
          <w:rFonts w:ascii="Cambria" w:hAnsi="Cambria"/>
          <w:lang w:val="id-ID"/>
        </w:rPr>
        <w:t xml:space="preserve"> hari setelah kejadian itu, tampak Presiden Joko Widodo (Jokowi) ketika berpidato, marah, terhadap kinerja men</w:t>
      </w:r>
      <w:bookmarkStart w:id="0" w:name="_GoBack"/>
      <w:bookmarkEnd w:id="0"/>
      <w:r>
        <w:rPr>
          <w:rFonts w:ascii="Cambria" w:hAnsi="Cambria"/>
          <w:lang w:val="id-ID"/>
        </w:rPr>
        <w:t>teri-menteri yang bekerja bersama dirinya. Mereka dinilai lamban, tak mengerti situasi, bahkan tak ada perubahan yang drastis, kerjanya tidak luar</w:t>
      </w:r>
      <w:r>
        <w:rPr>
          <w:rFonts w:ascii="Cambria" w:hAnsi="Cambria"/>
          <w:lang w:val="id-ID"/>
        </w:rPr>
        <w:t xml:space="preserve"> biasa, padahal ini adalah situasi</w:t>
      </w:r>
      <w:r>
        <w:rPr>
          <w:rFonts w:ascii="Cambria" w:hAnsi="Cambria"/>
          <w:i/>
          <w:lang w:val="id-ID"/>
        </w:rPr>
        <w:t xml:space="preserve"> extra ordinary</w:t>
      </w:r>
      <w:r>
        <w:rPr>
          <w:rFonts w:ascii="Cambria" w:hAnsi="Cambria"/>
          <w:lang w:val="id-ID"/>
        </w:rPr>
        <w:t xml:space="preserve">. Sepintas jika kita mempelajarinya, tampak jelas, Presiden Jokowi mengeluarkan kalimat bisa saja </w:t>
      </w:r>
      <w:r>
        <w:rPr>
          <w:rFonts w:ascii="Cambria" w:hAnsi="Cambria"/>
          <w:i/>
          <w:lang w:val="id-ID"/>
        </w:rPr>
        <w:t>reshuffle</w:t>
      </w:r>
      <w:r>
        <w:rPr>
          <w:rFonts w:ascii="Cambria" w:hAnsi="Cambria"/>
          <w:lang w:val="id-ID"/>
        </w:rPr>
        <w:t xml:space="preserve">. Sebenarnya ini, hanya luapan emosi dari Presiden semata. </w:t>
      </w:r>
      <w:r>
        <w:rPr>
          <w:rFonts w:ascii="Cambria" w:hAnsi="Cambria"/>
          <w:i/>
          <w:lang w:val="id-ID"/>
        </w:rPr>
        <w:t>Reshuffle</w:t>
      </w:r>
      <w:r>
        <w:rPr>
          <w:rFonts w:ascii="Cambria" w:hAnsi="Cambria"/>
          <w:lang w:val="id-ID"/>
        </w:rPr>
        <w:t xml:space="preserve"> bukanlah perkara mudah, ini buk</w:t>
      </w:r>
      <w:r>
        <w:rPr>
          <w:rFonts w:ascii="Cambria" w:hAnsi="Cambria"/>
          <w:lang w:val="id-ID"/>
        </w:rPr>
        <w:t>an hanya mengenai menteri tersebut telah berhasil atau tidak dalam menjalankan visi-misi presiden semata. Tetapi ini juga menunjukkan upaya presiden membangun kekuatan baru, menarik simpatik dan dukungan publik kembali, juga harapan berdampak terhadap kena</w:t>
      </w:r>
      <w:r>
        <w:rPr>
          <w:rFonts w:ascii="Cambria" w:hAnsi="Cambria"/>
          <w:lang w:val="id-ID"/>
        </w:rPr>
        <w:t xml:space="preserve">ikan elektabilitas terhadap pemerintahan, meski tidak disampaikan secara terang-benderang. Berdasarkan hal di atas, setelah mempelajarinya, maka perlunya kita menyikapi situasi mengenai wacana </w:t>
      </w:r>
      <w:r>
        <w:rPr>
          <w:rFonts w:ascii="Cambria" w:hAnsi="Cambria"/>
          <w:i/>
          <w:lang w:val="id-ID"/>
        </w:rPr>
        <w:t>reshuffle</w:t>
      </w:r>
      <w:r>
        <w:rPr>
          <w:rFonts w:ascii="Cambria" w:hAnsi="Cambria"/>
          <w:lang w:val="id-ID"/>
        </w:rPr>
        <w:t xml:space="preserve"> kabinet, Pusat Studi Kemanusiaan dan Pembangunan (PSK</w:t>
      </w:r>
      <w:r>
        <w:rPr>
          <w:rFonts w:ascii="Cambria" w:hAnsi="Cambria"/>
          <w:lang w:val="id-ID"/>
        </w:rPr>
        <w:t xml:space="preserve">P) perlu menyatakan pendapat dan sikap dalam merespons isu </w:t>
      </w:r>
      <w:r>
        <w:rPr>
          <w:rFonts w:ascii="Cambria" w:hAnsi="Cambria"/>
          <w:i/>
          <w:lang w:val="id-ID"/>
        </w:rPr>
        <w:t>reshuffle</w:t>
      </w:r>
      <w:r>
        <w:rPr>
          <w:rFonts w:ascii="Cambria" w:hAnsi="Cambria"/>
          <w:lang w:val="id-ID"/>
        </w:rPr>
        <w:t xml:space="preserve"> ini.</w:t>
      </w:r>
    </w:p>
    <w:p w:rsidR="00A727A8" w:rsidRDefault="003E4816">
      <w:pPr>
        <w:numPr>
          <w:ilvl w:val="0"/>
          <w:numId w:val="1"/>
        </w:numPr>
        <w:spacing w:after="120" w:line="360" w:lineRule="auto"/>
        <w:jc w:val="both"/>
        <w:rPr>
          <w:rFonts w:ascii="Cambria" w:hAnsi="Cambria"/>
          <w:lang w:val="id-ID"/>
        </w:rPr>
      </w:pPr>
      <w:r>
        <w:rPr>
          <w:rFonts w:ascii="Cambria" w:hAnsi="Cambria"/>
          <w:lang w:val="id-ID"/>
        </w:rPr>
        <w:t xml:space="preserve">Sebelum melakukan </w:t>
      </w:r>
      <w:r>
        <w:rPr>
          <w:rFonts w:ascii="Cambria" w:hAnsi="Cambria"/>
          <w:i/>
          <w:lang w:val="id-ID"/>
        </w:rPr>
        <w:t xml:space="preserve">reshuffle </w:t>
      </w:r>
      <w:r>
        <w:rPr>
          <w:rFonts w:ascii="Cambria" w:hAnsi="Cambria"/>
          <w:lang w:val="id-ID"/>
        </w:rPr>
        <w:t>kabinet, Pemerintah terlebih dahulu harus menjelaskan mengenai langkah-langkah apa yang akan dilakukan oleh pemerintah. Sehingga terlihat selaras dengan p</w:t>
      </w:r>
      <w:r>
        <w:rPr>
          <w:rFonts w:ascii="Cambria" w:hAnsi="Cambria"/>
          <w:lang w:val="id-ID"/>
        </w:rPr>
        <w:t xml:space="preserve">ernyataan dan sikap Presiden pada rapat terbatas, untuk bekerja lebih cepat, kebijakan dibuat lebih cepat, adanya perubahan drastis, karena ini </w:t>
      </w:r>
      <w:r>
        <w:rPr>
          <w:rFonts w:ascii="Cambria" w:hAnsi="Cambria"/>
          <w:i/>
          <w:lang w:val="id-ID"/>
        </w:rPr>
        <w:t>extra ordinary</w:t>
      </w:r>
      <w:r>
        <w:rPr>
          <w:rFonts w:ascii="Cambria" w:hAnsi="Cambria"/>
          <w:lang w:val="id-ID"/>
        </w:rPr>
        <w:t>, serta untuk menunjukkan langkah-langkah dan kebijakan konkrit yang akan dilakukan pemerintah dal</w:t>
      </w:r>
      <w:r>
        <w:rPr>
          <w:rFonts w:ascii="Cambria" w:hAnsi="Cambria"/>
          <w:lang w:val="id-ID"/>
        </w:rPr>
        <w:t>am menyelesaikan krisis ekonomi dan mengatasi pandemi covid-19.</w:t>
      </w:r>
    </w:p>
    <w:p w:rsidR="00A727A8" w:rsidRDefault="003E4816">
      <w:pPr>
        <w:numPr>
          <w:ilvl w:val="0"/>
          <w:numId w:val="1"/>
        </w:numPr>
        <w:spacing w:after="120" w:line="360" w:lineRule="auto"/>
        <w:jc w:val="both"/>
        <w:rPr>
          <w:rFonts w:ascii="Cambria" w:hAnsi="Cambria"/>
          <w:lang w:val="id-ID"/>
        </w:rPr>
      </w:pPr>
      <w:r>
        <w:rPr>
          <w:rFonts w:ascii="Cambria" w:hAnsi="Cambria"/>
          <w:lang w:val="id-ID"/>
        </w:rPr>
        <w:t>Presiden perlu menyampaikan visi presiden ke publik, pun begitu jika terjadi pembaruan visi presiden menghadapi situasi sekarang ini, agar tidak terjadi lagi, menteri terpilih menjalankan visi</w:t>
      </w:r>
      <w:r>
        <w:rPr>
          <w:rFonts w:ascii="Cambria" w:hAnsi="Cambria"/>
          <w:lang w:val="id-ID"/>
        </w:rPr>
        <w:t xml:space="preserve"> sendiri bukan visi dari Presiden.</w:t>
      </w:r>
    </w:p>
    <w:p w:rsidR="00A727A8" w:rsidRDefault="003E4816">
      <w:pPr>
        <w:numPr>
          <w:ilvl w:val="0"/>
          <w:numId w:val="1"/>
        </w:numPr>
        <w:spacing w:after="120" w:line="360" w:lineRule="auto"/>
        <w:jc w:val="both"/>
        <w:rPr>
          <w:rFonts w:ascii="Cambria" w:hAnsi="Cambria"/>
          <w:lang w:val="id-ID"/>
        </w:rPr>
      </w:pPr>
      <w:r>
        <w:rPr>
          <w:rFonts w:ascii="Cambria" w:hAnsi="Cambria"/>
          <w:i/>
          <w:lang w:val="id-ID"/>
        </w:rPr>
        <w:t>Reshuffle</w:t>
      </w:r>
      <w:r>
        <w:rPr>
          <w:rFonts w:ascii="Cambria" w:hAnsi="Cambria"/>
          <w:lang w:val="id-ID"/>
        </w:rPr>
        <w:t xml:space="preserve"> kabinet tidak dilakukan sekadar berbagi “giliran” jabatan saja, oleh karena itu pemilihan menteri dalam </w:t>
      </w:r>
      <w:r>
        <w:rPr>
          <w:rFonts w:ascii="Cambria" w:hAnsi="Cambria"/>
          <w:i/>
          <w:lang w:val="id-ID"/>
        </w:rPr>
        <w:t>reshuffle</w:t>
      </w:r>
      <w:r>
        <w:rPr>
          <w:rFonts w:ascii="Cambria" w:hAnsi="Cambria"/>
          <w:lang w:val="id-ID"/>
        </w:rPr>
        <w:t xml:space="preserve"> nanti, harus menunjukkan ini adalah hak prerogatif presiden, tanpa khawatir diganggu gugat, dan t</w:t>
      </w:r>
      <w:r>
        <w:rPr>
          <w:rFonts w:ascii="Cambria" w:hAnsi="Cambria"/>
          <w:lang w:val="id-ID"/>
        </w:rPr>
        <w:t xml:space="preserve">idak boleh ada lagi </w:t>
      </w:r>
      <w:r>
        <w:rPr>
          <w:rFonts w:ascii="Cambria" w:hAnsi="Cambria"/>
          <w:lang w:val="id-ID"/>
        </w:rPr>
        <w:lastRenderedPageBreak/>
        <w:t>pernyataan permintaan maaf seperti pemilihan menteri di awal pembentukkan kabinet.</w:t>
      </w:r>
    </w:p>
    <w:p w:rsidR="00A727A8" w:rsidRDefault="003E4816">
      <w:pPr>
        <w:numPr>
          <w:ilvl w:val="0"/>
          <w:numId w:val="1"/>
        </w:numPr>
        <w:spacing w:after="120" w:line="360" w:lineRule="auto"/>
        <w:jc w:val="both"/>
        <w:rPr>
          <w:rFonts w:ascii="Cambria" w:hAnsi="Cambria"/>
          <w:lang w:val="id-ID"/>
        </w:rPr>
      </w:pPr>
      <w:r>
        <w:rPr>
          <w:rFonts w:ascii="Cambria" w:hAnsi="Cambria"/>
          <w:i/>
          <w:lang w:val="id-ID"/>
        </w:rPr>
        <w:t>Reshuffle</w:t>
      </w:r>
      <w:r>
        <w:rPr>
          <w:rFonts w:ascii="Cambria" w:hAnsi="Cambria"/>
          <w:lang w:val="id-ID"/>
        </w:rPr>
        <w:t xml:space="preserve"> kabinet dalam pemilihan menteri harus disampaikan ke publik dengan secara transparan, seperti saat Presiden merilis video rasa marah, dan video</w:t>
      </w:r>
      <w:r>
        <w:rPr>
          <w:rFonts w:ascii="Cambria" w:hAnsi="Cambria"/>
          <w:lang w:val="id-ID"/>
        </w:rPr>
        <w:t xml:space="preserve"> pengarahannya dalam rapat presiden dengan para menteri pada hari ini 29 Juni 2020. Dengan demikian, publik mempercayai </w:t>
      </w:r>
      <w:r>
        <w:rPr>
          <w:rFonts w:ascii="Cambria" w:hAnsi="Cambria"/>
          <w:i/>
          <w:lang w:val="id-ID"/>
        </w:rPr>
        <w:t>reshuffle</w:t>
      </w:r>
      <w:r>
        <w:rPr>
          <w:rFonts w:ascii="Cambria" w:hAnsi="Cambria"/>
          <w:lang w:val="id-ID"/>
        </w:rPr>
        <w:t xml:space="preserve"> bukan hanya pencitraan semata.</w:t>
      </w:r>
    </w:p>
    <w:p w:rsidR="00A727A8" w:rsidRDefault="003E4816">
      <w:pPr>
        <w:numPr>
          <w:ilvl w:val="0"/>
          <w:numId w:val="1"/>
        </w:numPr>
        <w:spacing w:after="120" w:line="360" w:lineRule="auto"/>
        <w:jc w:val="both"/>
        <w:rPr>
          <w:rFonts w:ascii="Cambria" w:hAnsi="Cambria"/>
          <w:lang w:val="id-ID"/>
        </w:rPr>
      </w:pPr>
      <w:r>
        <w:rPr>
          <w:rFonts w:ascii="Cambria" w:hAnsi="Cambria"/>
          <w:i/>
          <w:lang w:val="id-ID"/>
        </w:rPr>
        <w:t>Reshuffle</w:t>
      </w:r>
      <w:r>
        <w:rPr>
          <w:rFonts w:ascii="Cambria" w:hAnsi="Cambria"/>
          <w:lang w:val="id-ID"/>
        </w:rPr>
        <w:t xml:space="preserve"> kabinet, harus dilakukan secara </w:t>
      </w:r>
      <w:r>
        <w:rPr>
          <w:rFonts w:ascii="Cambria" w:hAnsi="Cambria"/>
          <w:i/>
          <w:lang w:val="id-ID"/>
        </w:rPr>
        <w:t>merit system</w:t>
      </w:r>
      <w:r>
        <w:rPr>
          <w:rFonts w:ascii="Cambria" w:hAnsi="Cambria"/>
          <w:lang w:val="id-ID"/>
        </w:rPr>
        <w:t>, berdasarkan asumsi dari kualitas, kompe</w:t>
      </w:r>
      <w:r>
        <w:rPr>
          <w:rFonts w:ascii="Cambria" w:hAnsi="Cambria"/>
          <w:lang w:val="id-ID"/>
        </w:rPr>
        <w:t>tensi, dan kinerjanya; bukan sekadar dilakukan berdasarkan faktor kedekatan, perhitungan pengaruh dan kekuatan peta koalisi pemerintahan.</w:t>
      </w:r>
    </w:p>
    <w:p w:rsidR="00A727A8" w:rsidRDefault="003E4816">
      <w:pPr>
        <w:numPr>
          <w:ilvl w:val="0"/>
          <w:numId w:val="1"/>
        </w:numPr>
        <w:spacing w:after="120" w:line="360" w:lineRule="auto"/>
        <w:jc w:val="both"/>
        <w:rPr>
          <w:rFonts w:ascii="Cambria" w:hAnsi="Cambria"/>
          <w:lang w:val="id-ID"/>
        </w:rPr>
      </w:pPr>
      <w:r>
        <w:rPr>
          <w:rFonts w:ascii="Cambria" w:hAnsi="Cambria"/>
          <w:lang w:val="id-ID"/>
        </w:rPr>
        <w:t>Penyegaran dan memperkuat kinerja para pembantu presiden, semestinya dilakukan secara menyeluruh bukan sekadar menteri</w:t>
      </w:r>
      <w:r>
        <w:rPr>
          <w:rFonts w:ascii="Cambria" w:hAnsi="Cambria"/>
          <w:lang w:val="id-ID"/>
        </w:rPr>
        <w:t>-menteri semata, tetapi juga di dalam kantor Staf Presiden. Ini untuk menunjukkan keseriusan dan penguatan dalam peran dan kinerja pemerintah.</w:t>
      </w:r>
    </w:p>
    <w:p w:rsidR="00A727A8" w:rsidRDefault="003E4816">
      <w:pPr>
        <w:spacing w:after="120" w:line="360" w:lineRule="auto"/>
        <w:ind w:firstLine="360"/>
        <w:jc w:val="both"/>
        <w:rPr>
          <w:rFonts w:ascii="Cambria" w:hAnsi="Cambria"/>
          <w:lang w:val="id-ID"/>
        </w:rPr>
      </w:pPr>
      <w:r>
        <w:rPr>
          <w:rFonts w:ascii="Cambria" w:hAnsi="Cambria"/>
          <w:lang w:val="id-ID"/>
        </w:rPr>
        <w:t>Dengan pernyataan sikap dan pendapat ini, kami dari PSKP juga menunjukkan mendukung langkah presiden untuk melaku</w:t>
      </w:r>
      <w:r>
        <w:rPr>
          <w:rFonts w:ascii="Cambria" w:hAnsi="Cambria"/>
          <w:lang w:val="id-ID"/>
        </w:rPr>
        <w:t xml:space="preserve">kan </w:t>
      </w:r>
      <w:r>
        <w:rPr>
          <w:rFonts w:ascii="Cambria" w:hAnsi="Cambria"/>
          <w:i/>
          <w:lang w:val="id-ID"/>
        </w:rPr>
        <w:t>reshuffle kabinet</w:t>
      </w:r>
      <w:r>
        <w:rPr>
          <w:rFonts w:ascii="Cambria" w:hAnsi="Cambria"/>
          <w:lang w:val="id-ID"/>
        </w:rPr>
        <w:t xml:space="preserve">, agar pemerintahan bisa berjalan lebih baik, lebih cepat dalam mengatasi permasalahan krisis ekonomi, pandemi covid-19, bukan sekadar mendulang simpatik publik semata. </w:t>
      </w:r>
    </w:p>
    <w:p w:rsidR="00A727A8" w:rsidRDefault="003E4816">
      <w:pPr>
        <w:pStyle w:val="NormalWeb"/>
        <w:shd w:val="clear" w:color="auto" w:fill="FFFFFF"/>
        <w:spacing w:before="120" w:beforeAutospacing="0" w:after="120" w:afterAutospacing="0"/>
        <w:jc w:val="right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   Yang menyatakan Respons dan Sikap,</w:t>
      </w:r>
    </w:p>
    <w:p w:rsidR="00A727A8" w:rsidRDefault="00A727A8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Cambria" w:hAnsi="Cambria"/>
          <w:sz w:val="22"/>
          <w:szCs w:val="22"/>
        </w:rPr>
      </w:pPr>
    </w:p>
    <w:p w:rsidR="00A727A8" w:rsidRDefault="003E4816">
      <w:pPr>
        <w:pStyle w:val="NormalWeb"/>
        <w:shd w:val="clear" w:color="auto" w:fill="FFFFFF"/>
        <w:spacing w:before="120" w:beforeAutospacing="0" w:after="120" w:afterAutospacing="0"/>
        <w:jc w:val="center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                          </w:t>
      </w:r>
      <w:r>
        <w:rPr>
          <w:rFonts w:ascii="Cambria" w:hAnsi="Cambria"/>
          <w:sz w:val="22"/>
          <w:szCs w:val="22"/>
        </w:rPr>
        <w:t xml:space="preserve">                                                                  Depok, Selasa 30 Juni 2020,</w:t>
      </w:r>
    </w:p>
    <w:p w:rsidR="00A727A8" w:rsidRDefault="003E4816">
      <w:pPr>
        <w:pStyle w:val="NormalWeb"/>
        <w:shd w:val="clear" w:color="auto" w:fill="FFFFFF"/>
        <w:spacing w:before="120" w:beforeAutospacing="0" w:after="120" w:afterAutospacing="0"/>
        <w:rPr>
          <w:rFonts w:ascii="Cambria" w:hAnsi="Cambria"/>
          <w:b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                                                                                                                   </w:t>
      </w:r>
      <w:r>
        <w:rPr>
          <w:rFonts w:ascii="Cambria" w:hAnsi="Cambria"/>
          <w:b/>
          <w:sz w:val="22"/>
          <w:szCs w:val="22"/>
        </w:rPr>
        <w:t>Efriza, S.IP, M.Si</w:t>
      </w:r>
    </w:p>
    <w:p w:rsidR="00A727A8" w:rsidRDefault="003E4816">
      <w:pPr>
        <w:pStyle w:val="NormalWeb"/>
        <w:shd w:val="clear" w:color="auto" w:fill="FFFFFF"/>
        <w:spacing w:before="120" w:beforeAutospacing="0" w:after="120" w:afterAutospacing="0"/>
        <w:jc w:val="center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                            </w:t>
      </w:r>
      <w:r>
        <w:rPr>
          <w:rFonts w:ascii="Cambria" w:hAnsi="Cambria"/>
          <w:sz w:val="22"/>
          <w:szCs w:val="22"/>
        </w:rPr>
        <w:t xml:space="preserve">                                                                  (Direktur Eksekutif PSKP)</w:t>
      </w:r>
    </w:p>
    <w:p w:rsidR="00A727A8" w:rsidRDefault="00A727A8">
      <w:pPr>
        <w:spacing w:after="120" w:line="360" w:lineRule="auto"/>
        <w:jc w:val="both"/>
        <w:rPr>
          <w:rFonts w:ascii="Cambria" w:hAnsi="Cambria"/>
          <w:lang w:val="id-ID"/>
        </w:rPr>
      </w:pPr>
    </w:p>
    <w:p w:rsidR="00A727A8" w:rsidRDefault="00A727A8">
      <w:pPr>
        <w:spacing w:after="120" w:line="360" w:lineRule="auto"/>
        <w:jc w:val="both"/>
        <w:rPr>
          <w:rFonts w:ascii="Cambria" w:hAnsi="Cambria"/>
          <w:lang w:val="id-ID"/>
        </w:rPr>
      </w:pPr>
    </w:p>
    <w:p w:rsidR="00A727A8" w:rsidRDefault="00A727A8">
      <w:pPr>
        <w:spacing w:after="0"/>
        <w:rPr>
          <w:sz w:val="24"/>
          <w:szCs w:val="24"/>
        </w:rPr>
      </w:pPr>
    </w:p>
    <w:sectPr w:rsidR="00A727A8">
      <w:headerReference w:type="default" r:id="rId9"/>
      <w:pgSz w:w="11907" w:h="16840" w:code="9"/>
      <w:pgMar w:top="1440" w:right="1797" w:bottom="1440" w:left="1797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4816" w:rsidRDefault="003E4816">
      <w:pPr>
        <w:spacing w:after="0" w:line="240" w:lineRule="auto"/>
      </w:pPr>
      <w:r>
        <w:separator/>
      </w:r>
    </w:p>
  </w:endnote>
  <w:endnote w:type="continuationSeparator" w:id="0">
    <w:p w:rsidR="003E4816" w:rsidRDefault="003E48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altName w:val="Tahoma"/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4816" w:rsidRDefault="003E4816">
      <w:pPr>
        <w:spacing w:after="0" w:line="240" w:lineRule="auto"/>
      </w:pPr>
      <w:r>
        <w:separator/>
      </w:r>
    </w:p>
  </w:footnote>
  <w:footnote w:type="continuationSeparator" w:id="0">
    <w:p w:rsidR="003E4816" w:rsidRDefault="003E48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27A8" w:rsidRDefault="003E4816">
    <w:pPr>
      <w:pStyle w:val="Header"/>
    </w:pPr>
    <w:r>
      <w:rPr>
        <w:noProof/>
        <w:lang w:val="id-ID" w:eastAsia="id-ID"/>
      </w:rPr>
      <w:drawing>
        <wp:anchor distT="0" distB="0" distL="0" distR="0" simplePos="0" relativeHeight="2" behindDoc="0" locked="0" layoutInCell="1" allowOverlap="1">
          <wp:simplePos x="0" y="0"/>
          <wp:positionH relativeFrom="column">
            <wp:posOffset>782142</wp:posOffset>
          </wp:positionH>
          <wp:positionV relativeFrom="paragraph">
            <wp:posOffset>-310515</wp:posOffset>
          </wp:positionV>
          <wp:extent cx="3781958" cy="731150"/>
          <wp:effectExtent l="0" t="0" r="0" b="0"/>
          <wp:wrapNone/>
          <wp:docPr id="4097" name="Picture 1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/>
                </pic:nvPicPr>
                <pic:blipFill>
                  <a:blip r:embed="rId1" cstate="print"/>
                  <a:srcRect/>
                  <a:stretch/>
                </pic:blipFill>
                <pic:spPr>
                  <a:xfrm>
                    <a:off x="0" y="0"/>
                    <a:ext cx="3781958" cy="7311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A727A8" w:rsidRDefault="00A727A8">
    <w:pPr>
      <w:pStyle w:val="Header"/>
      <w:jc w:val="center"/>
    </w:pPr>
  </w:p>
  <w:p w:rsidR="00A727A8" w:rsidRDefault="00A727A8">
    <w:pPr>
      <w:pStyle w:val="Header"/>
      <w:jc w:val="center"/>
      <w:rPr>
        <w:rFonts w:ascii="Times New Roman" w:hAnsi="Times New Roman" w:cs="Times New Roman"/>
        <w:color w:val="000000"/>
        <w:sz w:val="20"/>
        <w:lang w:val="id-ID"/>
      </w:rPr>
    </w:pPr>
  </w:p>
  <w:p w:rsidR="00A727A8" w:rsidRDefault="003E4816">
    <w:pPr>
      <w:pStyle w:val="Header"/>
      <w:jc w:val="center"/>
      <w:rPr>
        <w:rFonts w:ascii="Times New Roman" w:hAnsi="Times New Roman" w:cs="Times New Roman"/>
        <w:color w:val="000000"/>
        <w:sz w:val="20"/>
      </w:rPr>
    </w:pPr>
    <w:r>
      <w:rPr>
        <w:rFonts w:ascii="Times New Roman" w:hAnsi="Times New Roman" w:cs="Times New Roman"/>
        <w:color w:val="000000"/>
        <w:sz w:val="20"/>
      </w:rPr>
      <w:t xml:space="preserve">Jl. </w:t>
    </w:r>
    <w:proofErr w:type="spellStart"/>
    <w:r>
      <w:rPr>
        <w:rFonts w:ascii="Times New Roman" w:hAnsi="Times New Roman" w:cs="Times New Roman"/>
        <w:color w:val="000000"/>
        <w:sz w:val="20"/>
      </w:rPr>
      <w:t>Cisokan</w:t>
    </w:r>
    <w:proofErr w:type="spellEnd"/>
    <w:r w:rsidR="002B6459">
      <w:rPr>
        <w:rFonts w:ascii="Times New Roman" w:hAnsi="Times New Roman" w:cs="Times New Roman"/>
        <w:color w:val="000000"/>
        <w:sz w:val="20"/>
        <w:lang w:val="id-ID"/>
      </w:rPr>
      <w:t xml:space="preserve"> I</w:t>
    </w:r>
    <w:r>
      <w:rPr>
        <w:rFonts w:ascii="Times New Roman" w:hAnsi="Times New Roman" w:cs="Times New Roman"/>
        <w:color w:val="000000"/>
        <w:sz w:val="20"/>
      </w:rPr>
      <w:t xml:space="preserve">, No.5 RT 01/RW 14 </w:t>
    </w:r>
    <w:proofErr w:type="spellStart"/>
    <w:r>
      <w:rPr>
        <w:rFonts w:ascii="Times New Roman" w:hAnsi="Times New Roman" w:cs="Times New Roman"/>
        <w:color w:val="000000"/>
        <w:sz w:val="20"/>
      </w:rPr>
      <w:t>Abadijaya</w:t>
    </w:r>
    <w:proofErr w:type="spellEnd"/>
    <w:r>
      <w:rPr>
        <w:rFonts w:ascii="Times New Roman" w:hAnsi="Times New Roman" w:cs="Times New Roman"/>
        <w:color w:val="000000"/>
        <w:sz w:val="20"/>
      </w:rPr>
      <w:t xml:space="preserve">, </w:t>
    </w:r>
    <w:proofErr w:type="spellStart"/>
    <w:r>
      <w:rPr>
        <w:rFonts w:ascii="Times New Roman" w:hAnsi="Times New Roman" w:cs="Times New Roman"/>
        <w:color w:val="000000"/>
        <w:sz w:val="20"/>
      </w:rPr>
      <w:t>Kec</w:t>
    </w:r>
    <w:proofErr w:type="spellEnd"/>
    <w:r>
      <w:rPr>
        <w:rFonts w:ascii="Times New Roman" w:hAnsi="Times New Roman" w:cs="Times New Roman"/>
        <w:color w:val="000000"/>
        <w:sz w:val="20"/>
      </w:rPr>
      <w:t xml:space="preserve">. </w:t>
    </w:r>
    <w:proofErr w:type="spellStart"/>
    <w:r>
      <w:rPr>
        <w:rFonts w:ascii="Times New Roman" w:hAnsi="Times New Roman" w:cs="Times New Roman"/>
        <w:color w:val="000000"/>
        <w:sz w:val="20"/>
      </w:rPr>
      <w:t>Sukmajaya</w:t>
    </w:r>
    <w:proofErr w:type="spellEnd"/>
    <w:r>
      <w:rPr>
        <w:rFonts w:ascii="Times New Roman" w:hAnsi="Times New Roman" w:cs="Times New Roman"/>
        <w:color w:val="000000"/>
        <w:sz w:val="20"/>
      </w:rPr>
      <w:t xml:space="preserve">, </w:t>
    </w:r>
    <w:proofErr w:type="spellStart"/>
    <w:r>
      <w:rPr>
        <w:rFonts w:ascii="Times New Roman" w:hAnsi="Times New Roman" w:cs="Times New Roman"/>
        <w:color w:val="000000"/>
        <w:sz w:val="20"/>
      </w:rPr>
      <w:t>kota</w:t>
    </w:r>
    <w:proofErr w:type="spellEnd"/>
    <w:r>
      <w:rPr>
        <w:rFonts w:ascii="Times New Roman" w:hAnsi="Times New Roman" w:cs="Times New Roman"/>
        <w:color w:val="000000"/>
        <w:sz w:val="20"/>
      </w:rPr>
      <w:t xml:space="preserve"> </w:t>
    </w:r>
    <w:proofErr w:type="spellStart"/>
    <w:r>
      <w:rPr>
        <w:rFonts w:ascii="Times New Roman" w:hAnsi="Times New Roman" w:cs="Times New Roman"/>
        <w:color w:val="000000"/>
        <w:sz w:val="20"/>
      </w:rPr>
      <w:t>Depok</w:t>
    </w:r>
    <w:proofErr w:type="spellEnd"/>
    <w:r>
      <w:rPr>
        <w:rFonts w:ascii="Times New Roman" w:hAnsi="Times New Roman" w:cs="Times New Roman"/>
        <w:color w:val="000000"/>
        <w:sz w:val="20"/>
      </w:rPr>
      <w:t xml:space="preserve">, </w:t>
    </w:r>
    <w:proofErr w:type="spellStart"/>
    <w:r>
      <w:rPr>
        <w:rFonts w:ascii="Times New Roman" w:hAnsi="Times New Roman" w:cs="Times New Roman"/>
        <w:color w:val="000000"/>
        <w:sz w:val="20"/>
      </w:rPr>
      <w:t>Jawa</w:t>
    </w:r>
    <w:proofErr w:type="spellEnd"/>
    <w:r>
      <w:rPr>
        <w:rFonts w:ascii="Times New Roman" w:hAnsi="Times New Roman" w:cs="Times New Roman"/>
        <w:color w:val="000000"/>
        <w:sz w:val="20"/>
      </w:rPr>
      <w:t xml:space="preserve"> Barat</w:t>
    </w:r>
    <w:r>
      <w:rPr>
        <w:rFonts w:ascii="Times New Roman" w:hAnsi="Times New Roman" w:cs="Times New Roman"/>
        <w:color w:val="000000"/>
        <w:sz w:val="20"/>
      </w:rPr>
      <w:t>,</w:t>
    </w:r>
    <w:r w:rsidR="00334FF6">
      <w:rPr>
        <w:rFonts w:ascii="Times New Roman" w:hAnsi="Times New Roman" w:cs="Times New Roman"/>
        <w:color w:val="000000"/>
        <w:sz w:val="20"/>
        <w:lang w:val="id-ID"/>
      </w:rPr>
      <w:t xml:space="preserve"> 16417</w:t>
    </w:r>
    <w:r>
      <w:rPr>
        <w:rFonts w:ascii="Times New Roman" w:hAnsi="Times New Roman" w:cs="Times New Roman"/>
        <w:color w:val="000000"/>
        <w:sz w:val="20"/>
      </w:rPr>
      <w:t xml:space="preserve"> </w:t>
    </w:r>
  </w:p>
  <w:p w:rsidR="00A727A8" w:rsidRDefault="003E4816">
    <w:pPr>
      <w:pStyle w:val="Header"/>
      <w:jc w:val="center"/>
      <w:rPr>
        <w:rFonts w:ascii="Times New Roman" w:hAnsi="Times New Roman" w:cs="Times New Roman"/>
        <w:color w:val="000000"/>
        <w:sz w:val="20"/>
      </w:rPr>
    </w:pPr>
    <w:r>
      <w:rPr>
        <w:rFonts w:ascii="Times New Roman" w:hAnsi="Times New Roman" w:cs="Times New Roman"/>
        <w:noProof/>
        <w:color w:val="000000"/>
        <w:sz w:val="20"/>
        <w:lang w:val="id-ID" w:eastAsia="id-ID"/>
      </w:rPr>
      <w:drawing>
        <wp:anchor distT="0" distB="0" distL="0" distR="0" simplePos="0" relativeHeight="3" behindDoc="0" locked="0" layoutInCell="1" allowOverlap="1">
          <wp:simplePos x="0" y="0"/>
          <wp:positionH relativeFrom="column">
            <wp:posOffset>1327912</wp:posOffset>
          </wp:positionH>
          <wp:positionV relativeFrom="paragraph">
            <wp:posOffset>44450</wp:posOffset>
          </wp:positionV>
          <wp:extent cx="123825" cy="123825"/>
          <wp:effectExtent l="0" t="0" r="9525" b="9525"/>
          <wp:wrapNone/>
          <wp:docPr id="4098" name="Picture 14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4"/>
                  <pic:cNvPicPr/>
                </pic:nvPicPr>
                <pic:blipFill>
                  <a:blip r:embed="rId2" cstate="print"/>
                  <a:srcRect/>
                  <a:stretch/>
                </pic:blipFill>
                <pic:spPr>
                  <a:xfrm flipH="1">
                    <a:off x="0" y="0"/>
                    <a:ext cx="123825" cy="1238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hAnsi="Times New Roman" w:cs="Times New Roman"/>
        <w:b/>
        <w:noProof/>
        <w:color w:val="000000"/>
        <w:sz w:val="24"/>
        <w:szCs w:val="24"/>
        <w:lang w:val="id-ID" w:eastAsia="id-ID"/>
      </w:rPr>
      <w:drawing>
        <wp:anchor distT="0" distB="0" distL="0" distR="0" simplePos="0" relativeHeight="4" behindDoc="0" locked="0" layoutInCell="1" allowOverlap="1">
          <wp:simplePos x="0" y="0"/>
          <wp:positionH relativeFrom="column">
            <wp:posOffset>2495550</wp:posOffset>
          </wp:positionH>
          <wp:positionV relativeFrom="paragraph">
            <wp:posOffset>40640</wp:posOffset>
          </wp:positionV>
          <wp:extent cx="153670" cy="123825"/>
          <wp:effectExtent l="0" t="0" r="0" b="9525"/>
          <wp:wrapNone/>
          <wp:docPr id="4099" name="Picture 15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5"/>
                  <pic:cNvPicPr/>
                </pic:nvPicPr>
                <pic:blipFill>
                  <a:blip r:embed="rId3" cstate="print"/>
                  <a:srcRect/>
                  <a:stretch/>
                </pic:blipFill>
                <pic:spPr>
                  <a:xfrm>
                    <a:off x="0" y="0"/>
                    <a:ext cx="153670" cy="1238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hAnsi="Times New Roman" w:cs="Times New Roman"/>
        <w:color w:val="000000"/>
        <w:sz w:val="20"/>
      </w:rPr>
      <w:t xml:space="preserve">             : </w:t>
    </w:r>
    <w:r>
      <w:rPr>
        <w:rFonts w:ascii="Times New Roman" w:hAnsi="Times New Roman" w:cs="Times New Roman"/>
        <w:color w:val="000000"/>
        <w:sz w:val="20"/>
      </w:rPr>
      <w:t>+</w:t>
    </w:r>
    <w:r>
      <w:rPr>
        <w:rFonts w:ascii="Times New Roman" w:hAnsi="Times New Roman" w:cs="Times New Roman"/>
        <w:color w:val="000000"/>
        <w:sz w:val="20"/>
      </w:rPr>
      <w:t>6285918</w:t>
    </w:r>
    <w:r>
      <w:rPr>
        <w:rFonts w:ascii="Times New Roman" w:hAnsi="Times New Roman" w:cs="Times New Roman"/>
        <w:color w:val="000000"/>
        <w:sz w:val="20"/>
      </w:rPr>
      <w:t xml:space="preserve">66500 |       : </w:t>
    </w:r>
    <w:r>
      <w:rPr>
        <w:rFonts w:ascii="Times New Roman" w:hAnsi="Times New Roman" w:cs="Times New Roman"/>
        <w:color w:val="000000"/>
        <w:sz w:val="20"/>
        <w:lang w:val="id-ID"/>
      </w:rPr>
      <w:t xml:space="preserve"> </w:t>
    </w:r>
    <w:hyperlink r:id="rId4" w:history="1">
      <w:r>
        <w:rPr>
          <w:rStyle w:val="Hyperlink"/>
          <w:rFonts w:ascii="Times New Roman" w:hAnsi="Times New Roman" w:cs="Times New Roman"/>
          <w:color w:val="000000"/>
          <w:sz w:val="20"/>
          <w:u w:val="none"/>
        </w:rPr>
        <w:t>pusatstudi.pskp@gmail.com</w:t>
      </w:r>
    </w:hyperlink>
  </w:p>
  <w:p w:rsidR="00A727A8" w:rsidRDefault="003E4816">
    <w:pPr>
      <w:pStyle w:val="Header"/>
      <w:jc w:val="center"/>
      <w:rPr>
        <w:rFonts w:ascii="Times New Roman" w:hAnsi="Times New Roman" w:cs="Times New Roman"/>
        <w:color w:val="000000"/>
        <w:sz w:val="20"/>
        <w:lang w:val="id-ID"/>
      </w:rPr>
    </w:pPr>
    <w:r>
      <w:rPr>
        <w:noProof/>
        <w:color w:val="000000"/>
        <w:lang w:val="id-ID" w:eastAsia="id-ID"/>
      </w:rPr>
      <w:drawing>
        <wp:anchor distT="0" distB="0" distL="0" distR="0" simplePos="0" relativeHeight="5" behindDoc="0" locked="0" layoutInCell="1" allowOverlap="1">
          <wp:simplePos x="0" y="0"/>
          <wp:positionH relativeFrom="column">
            <wp:posOffset>2041906</wp:posOffset>
          </wp:positionH>
          <wp:positionV relativeFrom="paragraph">
            <wp:posOffset>13970</wp:posOffset>
          </wp:positionV>
          <wp:extent cx="123825" cy="123825"/>
          <wp:effectExtent l="0" t="0" r="9525" b="9525"/>
          <wp:wrapNone/>
          <wp:docPr id="4100" name="Picture 16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16"/>
                  <pic:cNvPicPr/>
                </pic:nvPicPr>
                <pic:blipFill>
                  <a:blip r:embed="rId5" cstate="print"/>
                  <a:srcRect/>
                  <a:stretch/>
                </pic:blipFill>
                <pic:spPr>
                  <a:xfrm>
                    <a:off x="0" y="0"/>
                    <a:ext cx="123825" cy="1238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hAnsi="Times New Roman" w:cs="Times New Roman"/>
        <w:color w:val="000000"/>
        <w:sz w:val="20"/>
      </w:rPr>
      <w:t xml:space="preserve">: </w:t>
    </w:r>
    <w:hyperlink r:id="rId6" w:history="1">
      <w:r>
        <w:rPr>
          <w:rStyle w:val="Hyperlink"/>
          <w:rFonts w:ascii="Times New Roman" w:hAnsi="Times New Roman" w:cs="Times New Roman"/>
          <w:color w:val="000000"/>
          <w:sz w:val="20"/>
          <w:u w:val="none"/>
        </w:rPr>
        <w:t>www.pskp.or.id</w:t>
      </w:r>
    </w:hyperlink>
  </w:p>
  <w:p w:rsidR="00A727A8" w:rsidRDefault="00A727A8">
    <w:pPr>
      <w:pStyle w:val="Header"/>
      <w:jc w:val="center"/>
      <w:rPr>
        <w:rFonts w:ascii="Times New Roman" w:hAnsi="Times New Roman" w:cs="Times New Roman"/>
        <w:color w:val="000000"/>
        <w:sz w:val="20"/>
        <w:lang w:val="id-ID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tmpl w:val="1116D160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0000001"/>
    <w:multiLevelType w:val="hybridMultilevel"/>
    <w:tmpl w:val="B49C61CE"/>
    <w:lvl w:ilvl="0" w:tplc="9906F042">
      <w:start w:val="1"/>
      <w:numFmt w:val="decimal"/>
      <w:lvlText w:val="%1."/>
      <w:lvlJc w:val="left"/>
      <w:pPr>
        <w:ind w:left="351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4237" w:hanging="360"/>
      </w:pPr>
    </w:lvl>
    <w:lvl w:ilvl="2" w:tplc="0421001B" w:tentative="1">
      <w:start w:val="1"/>
      <w:numFmt w:val="lowerRoman"/>
      <w:lvlText w:val="%3."/>
      <w:lvlJc w:val="right"/>
      <w:pPr>
        <w:ind w:left="4957" w:hanging="180"/>
      </w:pPr>
    </w:lvl>
    <w:lvl w:ilvl="3" w:tplc="0421000F" w:tentative="1">
      <w:start w:val="1"/>
      <w:numFmt w:val="decimal"/>
      <w:lvlText w:val="%4."/>
      <w:lvlJc w:val="left"/>
      <w:pPr>
        <w:ind w:left="5677" w:hanging="360"/>
      </w:pPr>
    </w:lvl>
    <w:lvl w:ilvl="4" w:tplc="04210019" w:tentative="1">
      <w:start w:val="1"/>
      <w:numFmt w:val="lowerLetter"/>
      <w:lvlText w:val="%5."/>
      <w:lvlJc w:val="left"/>
      <w:pPr>
        <w:ind w:left="6397" w:hanging="360"/>
      </w:pPr>
    </w:lvl>
    <w:lvl w:ilvl="5" w:tplc="0421001B" w:tentative="1">
      <w:start w:val="1"/>
      <w:numFmt w:val="lowerRoman"/>
      <w:lvlText w:val="%6."/>
      <w:lvlJc w:val="right"/>
      <w:pPr>
        <w:ind w:left="7117" w:hanging="180"/>
      </w:pPr>
    </w:lvl>
    <w:lvl w:ilvl="6" w:tplc="0421000F" w:tentative="1">
      <w:start w:val="1"/>
      <w:numFmt w:val="decimal"/>
      <w:lvlText w:val="%7."/>
      <w:lvlJc w:val="left"/>
      <w:pPr>
        <w:ind w:left="7837" w:hanging="360"/>
      </w:pPr>
    </w:lvl>
    <w:lvl w:ilvl="7" w:tplc="04210019" w:tentative="1">
      <w:start w:val="1"/>
      <w:numFmt w:val="lowerLetter"/>
      <w:lvlText w:val="%8."/>
      <w:lvlJc w:val="left"/>
      <w:pPr>
        <w:ind w:left="8557" w:hanging="360"/>
      </w:pPr>
    </w:lvl>
    <w:lvl w:ilvl="8" w:tplc="0421001B" w:tentative="1">
      <w:start w:val="1"/>
      <w:numFmt w:val="lowerRoman"/>
      <w:lvlText w:val="%9."/>
      <w:lvlJc w:val="right"/>
      <w:pPr>
        <w:ind w:left="9277" w:hanging="180"/>
      </w:pPr>
    </w:lvl>
  </w:abstractNum>
  <w:abstractNum w:abstractNumId="2">
    <w:nsid w:val="00000002"/>
    <w:multiLevelType w:val="multilevel"/>
    <w:tmpl w:val="382225E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0000003"/>
    <w:multiLevelType w:val="hybridMultilevel"/>
    <w:tmpl w:val="93F8FD5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0000004"/>
    <w:multiLevelType w:val="multilevel"/>
    <w:tmpl w:val="4DF2129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00000005"/>
    <w:multiLevelType w:val="hybridMultilevel"/>
    <w:tmpl w:val="C0203688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00000006"/>
    <w:multiLevelType w:val="hybridMultilevel"/>
    <w:tmpl w:val="11CABD9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EDF8E23C"/>
    <w:lvl w:ilvl="0" w:tplc="A898571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 w:val="0"/>
        <w:color w:val="00000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7"/>
  </w:num>
  <w:num w:numId="5">
    <w:abstractNumId w:val="3"/>
  </w:num>
  <w:num w:numId="6">
    <w:abstractNumId w:val="6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27A8"/>
    <w:rsid w:val="002B6459"/>
    <w:rsid w:val="00334FF6"/>
    <w:rsid w:val="003E4816"/>
    <w:rsid w:val="00A72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77A8E96B-F8E6-4970-8C20-CE43B4E20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SimSu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paragraph" w:styleId="Title">
    <w:name w:val="Title"/>
    <w:basedOn w:val="Normal"/>
    <w:link w:val="TitleChar"/>
    <w:qFormat/>
    <w:pPr>
      <w:spacing w:line="480" w:lineRule="auto"/>
      <w:jc w:val="center"/>
    </w:pPr>
    <w:rPr>
      <w:rFonts w:cs="Times New Roman"/>
      <w:b/>
      <w:bCs/>
    </w:rPr>
  </w:style>
  <w:style w:type="character" w:customStyle="1" w:styleId="TitleChar">
    <w:name w:val="Title Char"/>
    <w:basedOn w:val="DefaultParagraphFont"/>
    <w:link w:val="Title"/>
    <w:rPr>
      <w:rFonts w:ascii="Calibri" w:eastAsia="Calibri" w:hAnsi="Calibri" w:cs="Times New Roman"/>
      <w:b/>
      <w:bCs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hyperlink" Target="http://www.pskp.or.id" TargetMode="External"/><Relationship Id="rId5" Type="http://schemas.openxmlformats.org/officeDocument/2006/relationships/image" Target="media/image4.png"/><Relationship Id="rId4" Type="http://schemas.openxmlformats.org/officeDocument/2006/relationships/hyperlink" Target="mailto:pusatstudi.pskp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13A1CAE-168A-4F02-9381-663CB51754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586</Words>
  <Characters>3341</Characters>
  <Application>Microsoft Office Word</Application>
  <DocSecurity>0</DocSecurity>
  <Lines>27</Lines>
  <Paragraphs>7</Paragraphs>
  <ScaleCrop>false</ScaleCrop>
  <Company/>
  <LinksUpToDate>false</LinksUpToDate>
  <CharactersWithSpaces>3920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fujitsu</dc:creator>
  <cp:lastModifiedBy>FUJITSU</cp:lastModifiedBy>
  <cp:revision>5</cp:revision>
  <dcterms:created xsi:type="dcterms:W3CDTF">2020-06-29T15:28:00Z</dcterms:created>
  <dcterms:modified xsi:type="dcterms:W3CDTF">2020-06-30T03:25:00Z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1033-11.2.0.9127</vt:lpwstr>
  </property>
</Properties>
</file>