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10BC" w:rsidRPr="0076449C" w:rsidRDefault="00A010BC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>Scientific documentation of land &amp; Land Class Assessment</w:t>
      </w:r>
    </w:p>
    <w:p w:rsidR="00D3255F" w:rsidRDefault="00B02BEA" w:rsidP="0076449C">
      <w:pPr>
        <w:ind w:left="360"/>
        <w:jc w:val="both"/>
        <w:rPr>
          <w:rFonts w:cstheme="minorHAnsi"/>
          <w:szCs w:val="20"/>
          <w:lang w:val="en-IN"/>
        </w:rPr>
      </w:pPr>
      <w:r w:rsidRPr="0076449C">
        <w:rPr>
          <w:rFonts w:cstheme="minorHAnsi"/>
          <w:szCs w:val="20"/>
          <w:lang w:val="en-IN"/>
        </w:rPr>
        <w:t xml:space="preserve">The aim of these surveys is to provide a base-line of flora and fauna species that currently exists within our native vegetation remnants, and </w:t>
      </w:r>
      <w:r w:rsidR="00A010BC" w:rsidRPr="0076449C">
        <w:rPr>
          <w:rFonts w:cstheme="minorHAnsi"/>
          <w:szCs w:val="20"/>
          <w:lang w:val="en-IN"/>
        </w:rPr>
        <w:t xml:space="preserve">based on analysis </w:t>
      </w:r>
      <w:r w:rsidRPr="0076449C">
        <w:rPr>
          <w:rFonts w:cstheme="minorHAnsi"/>
          <w:szCs w:val="20"/>
          <w:lang w:val="en-IN"/>
        </w:rPr>
        <w:t>provide information to owners / promoters on how to encourage greater diversity across their property and beyond their fence lines.</w:t>
      </w:r>
      <w:r w:rsidRPr="0076449C">
        <w:rPr>
          <w:rFonts w:cstheme="minorHAnsi"/>
          <w:szCs w:val="20"/>
          <w:lang w:val="en-IN"/>
        </w:rPr>
        <w:tab/>
      </w:r>
    </w:p>
    <w:p w:rsidR="00EE5A19" w:rsidRPr="0076449C" w:rsidRDefault="00EE5A19" w:rsidP="0076449C">
      <w:pPr>
        <w:ind w:left="360"/>
        <w:jc w:val="both"/>
        <w:rPr>
          <w:rFonts w:cstheme="minorHAnsi"/>
          <w:szCs w:val="20"/>
          <w:lang w:val="en-IN"/>
        </w:rPr>
      </w:pPr>
    </w:p>
    <w:p w:rsidR="00D3255F" w:rsidRPr="0076449C" w:rsidRDefault="00D3255F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 xml:space="preserve">Zoning &amp; development strategy – </w:t>
      </w:r>
      <w:r w:rsidR="005C4F5E" w:rsidRPr="0076449C">
        <w:rPr>
          <w:rFonts w:cstheme="minorHAnsi"/>
          <w:b/>
          <w:color w:val="31849B" w:themeColor="accent5" w:themeShade="BF"/>
          <w:szCs w:val="20"/>
          <w:lang w:val="en-IN"/>
        </w:rPr>
        <w:t>Landscape Design from Ecological Perspective</w:t>
      </w:r>
      <w:r w:rsidR="00B02BEA" w:rsidRPr="0076449C">
        <w:rPr>
          <w:rFonts w:cstheme="minorHAnsi"/>
          <w:b/>
          <w:color w:val="31849B" w:themeColor="accent5" w:themeShade="BF"/>
          <w:szCs w:val="20"/>
          <w:lang w:val="en-IN"/>
        </w:rPr>
        <w:t>:</w:t>
      </w:r>
      <w:r w:rsidR="005C4F5E" w:rsidRPr="0076449C">
        <w:rPr>
          <w:rFonts w:cstheme="minorHAnsi"/>
          <w:b/>
          <w:color w:val="31849B" w:themeColor="accent5" w:themeShade="BF"/>
          <w:szCs w:val="20"/>
          <w:lang w:val="en-IN"/>
        </w:rPr>
        <w:t xml:space="preserve"> </w:t>
      </w:r>
      <w:r w:rsidR="00B02BEA" w:rsidRPr="0076449C">
        <w:rPr>
          <w:rFonts w:cstheme="minorHAnsi"/>
          <w:b/>
          <w:color w:val="31849B" w:themeColor="accent5" w:themeShade="BF"/>
          <w:szCs w:val="20"/>
          <w:lang w:val="en-IN"/>
        </w:rPr>
        <w:t xml:space="preserve"> </w:t>
      </w:r>
    </w:p>
    <w:p w:rsidR="00B02BEA" w:rsidRDefault="001D44DE" w:rsidP="0076449C">
      <w:pPr>
        <w:ind w:left="360"/>
        <w:rPr>
          <w:rFonts w:cstheme="minorHAnsi"/>
          <w:szCs w:val="20"/>
          <w:shd w:val="clear" w:color="auto" w:fill="FFFFFF"/>
        </w:rPr>
      </w:pPr>
      <w:r w:rsidRPr="0076449C">
        <w:rPr>
          <w:rFonts w:cstheme="minorHAnsi"/>
          <w:szCs w:val="20"/>
          <w:lang w:val="en-IN"/>
        </w:rPr>
        <w:t>Zoning within the site depends upon the site attributes including surrounding environs. G</w:t>
      </w:r>
      <w:r w:rsidR="00B02BEA" w:rsidRPr="0076449C">
        <w:rPr>
          <w:rFonts w:cstheme="minorHAnsi"/>
          <w:szCs w:val="20"/>
          <w:lang w:val="en-IN"/>
        </w:rPr>
        <w:t xml:space="preserve">uidelines </w:t>
      </w:r>
      <w:r w:rsidR="00A010BC" w:rsidRPr="0076449C">
        <w:rPr>
          <w:rFonts w:cstheme="minorHAnsi"/>
          <w:szCs w:val="20"/>
          <w:lang w:val="en-IN"/>
        </w:rPr>
        <w:t xml:space="preserve">and design </w:t>
      </w:r>
      <w:r w:rsidRPr="0076449C">
        <w:rPr>
          <w:rFonts w:cstheme="minorHAnsi"/>
          <w:szCs w:val="20"/>
          <w:lang w:val="en-IN"/>
        </w:rPr>
        <w:t xml:space="preserve">are to be specified </w:t>
      </w:r>
      <w:r w:rsidR="00D3255F" w:rsidRPr="0076449C">
        <w:rPr>
          <w:rFonts w:cstheme="minorHAnsi"/>
          <w:szCs w:val="20"/>
          <w:lang w:val="en-IN"/>
        </w:rPr>
        <w:t xml:space="preserve">for restoration of </w:t>
      </w:r>
      <w:r w:rsidRPr="0076449C">
        <w:rPr>
          <w:rFonts w:cstheme="minorHAnsi"/>
          <w:szCs w:val="20"/>
          <w:lang w:val="en-IN"/>
        </w:rPr>
        <w:t xml:space="preserve">existing / degraded </w:t>
      </w:r>
      <w:r w:rsidR="00D3255F" w:rsidRPr="0076449C">
        <w:rPr>
          <w:rFonts w:cstheme="minorHAnsi"/>
          <w:szCs w:val="20"/>
          <w:lang w:val="en-IN"/>
        </w:rPr>
        <w:t xml:space="preserve">eco-sensitive </w:t>
      </w:r>
      <w:r w:rsidR="00A010BC" w:rsidRPr="0076449C">
        <w:rPr>
          <w:rFonts w:cstheme="minorHAnsi"/>
          <w:szCs w:val="20"/>
          <w:lang w:val="en-IN"/>
        </w:rPr>
        <w:t>areas</w:t>
      </w:r>
      <w:r w:rsidR="00D3255F" w:rsidRPr="0076449C">
        <w:rPr>
          <w:rFonts w:cstheme="minorHAnsi"/>
          <w:szCs w:val="20"/>
          <w:lang w:val="en-IN"/>
        </w:rPr>
        <w:t xml:space="preserve"> and </w:t>
      </w:r>
      <w:r w:rsidRPr="0076449C">
        <w:rPr>
          <w:rFonts w:cstheme="minorHAnsi"/>
          <w:szCs w:val="20"/>
          <w:lang w:val="en-IN"/>
        </w:rPr>
        <w:t xml:space="preserve">habitat specific </w:t>
      </w:r>
      <w:r w:rsidR="00D3255F" w:rsidRPr="0076449C">
        <w:rPr>
          <w:rFonts w:cstheme="minorHAnsi"/>
          <w:szCs w:val="20"/>
          <w:lang w:val="en-IN"/>
        </w:rPr>
        <w:t>p</w:t>
      </w:r>
      <w:r w:rsidR="00B02BEA" w:rsidRPr="0076449C">
        <w:rPr>
          <w:rFonts w:cstheme="minorHAnsi"/>
          <w:szCs w:val="20"/>
          <w:lang w:val="en-IN"/>
        </w:rPr>
        <w:t xml:space="preserve">lantation themes </w:t>
      </w:r>
      <w:r w:rsidRPr="0076449C">
        <w:rPr>
          <w:rFonts w:cstheme="minorHAnsi"/>
          <w:szCs w:val="20"/>
          <w:lang w:val="en-IN"/>
        </w:rPr>
        <w:t>are required to be designed implemented</w:t>
      </w:r>
      <w:r w:rsidR="00D3255F" w:rsidRPr="0076449C">
        <w:rPr>
          <w:rFonts w:cstheme="minorHAnsi"/>
          <w:szCs w:val="20"/>
          <w:shd w:val="clear" w:color="auto" w:fill="FFFFFF"/>
        </w:rPr>
        <w:t>.</w:t>
      </w:r>
    </w:p>
    <w:p w:rsidR="00EE5A19" w:rsidRPr="0076449C" w:rsidRDefault="00EE5A19" w:rsidP="0076449C">
      <w:pPr>
        <w:ind w:left="360"/>
        <w:rPr>
          <w:rFonts w:cstheme="minorHAnsi"/>
          <w:szCs w:val="20"/>
          <w:shd w:val="clear" w:color="auto" w:fill="FFFFFF"/>
        </w:rPr>
      </w:pPr>
    </w:p>
    <w:p w:rsidR="00D3255F" w:rsidRPr="0076449C" w:rsidRDefault="00A010BC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>Plantation Guidelines</w:t>
      </w:r>
    </w:p>
    <w:p w:rsidR="003D289E" w:rsidRDefault="003D289E" w:rsidP="0076449C">
      <w:pPr>
        <w:ind w:left="360"/>
        <w:rPr>
          <w:rFonts w:cstheme="minorHAnsi"/>
          <w:szCs w:val="20"/>
          <w:lang w:val="en-IN"/>
        </w:rPr>
      </w:pPr>
      <w:r w:rsidRPr="0076449C">
        <w:rPr>
          <w:rFonts w:cstheme="minorHAnsi"/>
          <w:szCs w:val="20"/>
          <w:lang w:val="en-IN"/>
        </w:rPr>
        <w:t xml:space="preserve">We recommend </w:t>
      </w:r>
      <w:r w:rsidR="001D44DE" w:rsidRPr="0076449C">
        <w:rPr>
          <w:rFonts w:cstheme="minorHAnsi"/>
          <w:szCs w:val="20"/>
          <w:lang w:val="en-IN"/>
        </w:rPr>
        <w:t xml:space="preserve">use </w:t>
      </w:r>
      <w:r w:rsidRPr="0076449C">
        <w:rPr>
          <w:rFonts w:cstheme="minorHAnsi"/>
          <w:szCs w:val="20"/>
          <w:lang w:val="en-IN"/>
        </w:rPr>
        <w:t xml:space="preserve">of habitat specific </w:t>
      </w:r>
      <w:r w:rsidR="001D44DE" w:rsidRPr="0076449C">
        <w:rPr>
          <w:rFonts w:cstheme="minorHAnsi"/>
          <w:szCs w:val="20"/>
          <w:lang w:val="en-IN"/>
        </w:rPr>
        <w:t>Native</w:t>
      </w:r>
      <w:r w:rsidRPr="0076449C">
        <w:rPr>
          <w:rFonts w:cstheme="minorHAnsi"/>
          <w:szCs w:val="20"/>
          <w:lang w:val="en-IN"/>
        </w:rPr>
        <w:t xml:space="preserve"> species rather</w:t>
      </w:r>
      <w:r w:rsidR="001D44DE" w:rsidRPr="0076449C">
        <w:rPr>
          <w:rFonts w:cstheme="minorHAnsi"/>
          <w:szCs w:val="20"/>
          <w:lang w:val="en-IN"/>
        </w:rPr>
        <w:t xml:space="preserve"> than imported non-native varieties.</w:t>
      </w:r>
      <w:r w:rsidRPr="0076449C">
        <w:rPr>
          <w:rFonts w:cstheme="minorHAnsi"/>
          <w:szCs w:val="20"/>
          <w:lang w:val="en-IN"/>
        </w:rPr>
        <w:t xml:space="preserve"> Native plants are associated with &amp; co-evolving with local fauna to form the base of any ecosystem. They are best suited for any plantation related activity being adapted to local climate, topography &amp; are hardy in nature. They also provide range of food to local wildlife.</w:t>
      </w:r>
      <w:r w:rsidR="001D44DE" w:rsidRPr="0076449C">
        <w:rPr>
          <w:rFonts w:cstheme="minorHAnsi"/>
          <w:szCs w:val="20"/>
          <w:lang w:val="en-IN"/>
        </w:rPr>
        <w:t xml:space="preserve"> Non-native </w:t>
      </w:r>
      <w:r w:rsidRPr="0076449C">
        <w:rPr>
          <w:rFonts w:cstheme="minorHAnsi"/>
          <w:szCs w:val="20"/>
          <w:lang w:val="en-IN"/>
        </w:rPr>
        <w:t xml:space="preserve">species, on the other hand </w:t>
      </w:r>
      <w:r w:rsidR="001D44DE" w:rsidRPr="0076449C">
        <w:rPr>
          <w:rFonts w:cstheme="minorHAnsi"/>
          <w:szCs w:val="20"/>
          <w:lang w:val="en-IN"/>
        </w:rPr>
        <w:t xml:space="preserve">have been introduced by human activities to a location where they do not naturally occur. They threaten to alter the natural composition of forest; they restrict, prey on or compete with native </w:t>
      </w:r>
      <w:r w:rsidRPr="0076449C">
        <w:rPr>
          <w:rFonts w:cstheme="minorHAnsi"/>
          <w:szCs w:val="20"/>
          <w:lang w:val="en-IN"/>
        </w:rPr>
        <w:t xml:space="preserve">populations and disrupt </w:t>
      </w:r>
      <w:r w:rsidR="001D44DE" w:rsidRPr="0076449C">
        <w:rPr>
          <w:rFonts w:cstheme="minorHAnsi"/>
          <w:szCs w:val="20"/>
          <w:lang w:val="en-IN"/>
        </w:rPr>
        <w:t xml:space="preserve">integrity of </w:t>
      </w:r>
      <w:r w:rsidRPr="0076449C">
        <w:rPr>
          <w:rFonts w:cstheme="minorHAnsi"/>
          <w:szCs w:val="20"/>
          <w:lang w:val="en-IN"/>
        </w:rPr>
        <w:t xml:space="preserve">the </w:t>
      </w:r>
      <w:r w:rsidR="001D44DE" w:rsidRPr="0076449C">
        <w:rPr>
          <w:rFonts w:cstheme="minorHAnsi"/>
          <w:szCs w:val="20"/>
          <w:lang w:val="en-IN"/>
        </w:rPr>
        <w:t xml:space="preserve">site. </w:t>
      </w:r>
    </w:p>
    <w:p w:rsidR="00EE5A19" w:rsidRPr="0076449C" w:rsidRDefault="00EE5A19" w:rsidP="0076449C">
      <w:pPr>
        <w:ind w:left="360"/>
        <w:rPr>
          <w:rFonts w:cstheme="minorHAnsi"/>
          <w:szCs w:val="20"/>
          <w:lang w:val="en-IN"/>
        </w:rPr>
      </w:pPr>
    </w:p>
    <w:p w:rsidR="00B02BEA" w:rsidRPr="0076449C" w:rsidRDefault="00B02BEA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>Habitat development</w:t>
      </w:r>
    </w:p>
    <w:p w:rsidR="00D3255F" w:rsidRDefault="00B02BEA" w:rsidP="0076449C">
      <w:pPr>
        <w:ind w:left="360"/>
        <w:rPr>
          <w:rFonts w:cstheme="minorHAnsi"/>
          <w:szCs w:val="20"/>
        </w:rPr>
      </w:pPr>
      <w:r w:rsidRPr="0076449C">
        <w:rPr>
          <w:rFonts w:cstheme="minorHAnsi"/>
          <w:szCs w:val="20"/>
          <w:lang w:val="en-IN"/>
        </w:rPr>
        <w:t xml:space="preserve">An ecosystem is a very complex system. </w:t>
      </w:r>
      <w:r w:rsidRPr="0076449C">
        <w:rPr>
          <w:rFonts w:cstheme="minorHAnsi"/>
          <w:szCs w:val="20"/>
        </w:rPr>
        <w:t>The community of living things interacts with the non-living world around it to form an ecosystem.  A purposely developed habitat invites more fauna to make the eco-system more stable.</w:t>
      </w:r>
      <w:r w:rsidR="003D289E" w:rsidRPr="0076449C">
        <w:rPr>
          <w:rFonts w:cstheme="minorHAnsi"/>
          <w:szCs w:val="20"/>
        </w:rPr>
        <w:t xml:space="preserve"> To ensure success of the project close monitoring and guidance is necessary.</w:t>
      </w:r>
    </w:p>
    <w:p w:rsidR="00EE5A19" w:rsidRPr="0076449C" w:rsidRDefault="00EE5A19" w:rsidP="0076449C">
      <w:pPr>
        <w:ind w:left="360"/>
        <w:rPr>
          <w:rFonts w:cstheme="minorHAnsi"/>
          <w:szCs w:val="20"/>
        </w:rPr>
      </w:pPr>
    </w:p>
    <w:p w:rsidR="00D3255F" w:rsidRPr="0076449C" w:rsidRDefault="00B02BEA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>Information</w:t>
      </w:r>
      <w:r w:rsidR="003D289E" w:rsidRPr="0076449C">
        <w:rPr>
          <w:rFonts w:cstheme="minorHAnsi"/>
          <w:b/>
          <w:color w:val="31849B" w:themeColor="accent5" w:themeShade="BF"/>
          <w:szCs w:val="20"/>
          <w:lang w:val="en-IN"/>
        </w:rPr>
        <w:t xml:space="preserve"> and dissemination </w:t>
      </w:r>
    </w:p>
    <w:p w:rsidR="00B02BEA" w:rsidRDefault="00B02BEA" w:rsidP="0076449C">
      <w:pPr>
        <w:ind w:left="360"/>
        <w:rPr>
          <w:rFonts w:cstheme="minorHAnsi"/>
          <w:szCs w:val="20"/>
          <w:lang w:val="en-IN"/>
        </w:rPr>
      </w:pPr>
      <w:r w:rsidRPr="0076449C">
        <w:rPr>
          <w:rFonts w:cstheme="minorHAnsi"/>
          <w:szCs w:val="20"/>
          <w:lang w:val="en-IN"/>
        </w:rPr>
        <w:t>Communi</w:t>
      </w:r>
      <w:r w:rsidR="00D3255F" w:rsidRPr="0076449C">
        <w:rPr>
          <w:rFonts w:cstheme="minorHAnsi"/>
          <w:szCs w:val="20"/>
          <w:lang w:val="en-IN"/>
        </w:rPr>
        <w:t xml:space="preserve">cation design, </w:t>
      </w:r>
      <w:r w:rsidR="007F371B" w:rsidRPr="0076449C">
        <w:rPr>
          <w:rFonts w:cstheme="minorHAnsi"/>
          <w:szCs w:val="20"/>
          <w:lang w:val="en-IN"/>
        </w:rPr>
        <w:t>Signage</w:t>
      </w:r>
      <w:r w:rsidR="00D3255F" w:rsidRPr="0076449C">
        <w:rPr>
          <w:rFonts w:cstheme="minorHAnsi"/>
          <w:szCs w:val="20"/>
          <w:lang w:val="en-IN"/>
        </w:rPr>
        <w:t xml:space="preserve"> </w:t>
      </w:r>
      <w:r w:rsidR="007F371B" w:rsidRPr="0076449C">
        <w:rPr>
          <w:rFonts w:cstheme="minorHAnsi"/>
          <w:szCs w:val="20"/>
          <w:lang w:val="en-IN"/>
        </w:rPr>
        <w:t>highlighting</w:t>
      </w:r>
      <w:r w:rsidRPr="0076449C">
        <w:rPr>
          <w:rFonts w:cstheme="minorHAnsi"/>
          <w:szCs w:val="20"/>
          <w:lang w:val="en-IN"/>
        </w:rPr>
        <w:t xml:space="preserve"> different species</w:t>
      </w:r>
      <w:r w:rsidR="00D3255F" w:rsidRPr="0076449C">
        <w:rPr>
          <w:rFonts w:cstheme="minorHAnsi"/>
          <w:szCs w:val="20"/>
          <w:lang w:val="en-IN"/>
        </w:rPr>
        <w:t xml:space="preserve"> etc</w:t>
      </w:r>
      <w:r w:rsidRPr="0076449C">
        <w:rPr>
          <w:rFonts w:cstheme="minorHAnsi"/>
          <w:szCs w:val="20"/>
          <w:lang w:val="en-IN"/>
        </w:rPr>
        <w:t xml:space="preserve">, </w:t>
      </w:r>
      <w:r w:rsidR="00D3255F" w:rsidRPr="0076449C">
        <w:rPr>
          <w:rFonts w:cstheme="minorHAnsi"/>
          <w:szCs w:val="20"/>
          <w:lang w:val="en-IN"/>
        </w:rPr>
        <w:t>N</w:t>
      </w:r>
      <w:r w:rsidRPr="0076449C">
        <w:rPr>
          <w:rFonts w:cstheme="minorHAnsi"/>
          <w:szCs w:val="20"/>
          <w:lang w:val="en-IN"/>
        </w:rPr>
        <w:t xml:space="preserve">ature orientation activities </w:t>
      </w:r>
      <w:r w:rsidR="00D3255F" w:rsidRPr="0076449C">
        <w:rPr>
          <w:rFonts w:cstheme="minorHAnsi"/>
          <w:szCs w:val="20"/>
          <w:lang w:val="en-IN"/>
        </w:rPr>
        <w:t xml:space="preserve">for students and others, </w:t>
      </w:r>
      <w:r w:rsidRPr="0076449C">
        <w:rPr>
          <w:rFonts w:cstheme="minorHAnsi"/>
          <w:szCs w:val="20"/>
          <w:lang w:val="en-IN"/>
        </w:rPr>
        <w:t xml:space="preserve">Museum </w:t>
      </w:r>
      <w:r w:rsidR="0003541D" w:rsidRPr="0076449C">
        <w:rPr>
          <w:rFonts w:cstheme="minorHAnsi"/>
          <w:szCs w:val="20"/>
          <w:lang w:val="en-IN"/>
        </w:rPr>
        <w:t>displays</w:t>
      </w:r>
      <w:r w:rsidR="00D3255F" w:rsidRPr="0076449C">
        <w:rPr>
          <w:rFonts w:cstheme="minorHAnsi"/>
          <w:szCs w:val="20"/>
          <w:lang w:val="en-IN"/>
        </w:rPr>
        <w:t xml:space="preserve"> based on various themes</w:t>
      </w:r>
      <w:r w:rsidR="0003541D" w:rsidRPr="0076449C">
        <w:rPr>
          <w:rFonts w:cstheme="minorHAnsi"/>
          <w:szCs w:val="20"/>
          <w:lang w:val="en-IN"/>
        </w:rPr>
        <w:t xml:space="preserve"> are usually an important part of any eco-development project for proper orientation of the visitors. These measures also raise awareness of the visitors regarding ecological aspects of the site development, theme/s and design. </w:t>
      </w:r>
    </w:p>
    <w:p w:rsidR="00EE5A19" w:rsidRPr="0076449C" w:rsidRDefault="00EE5A19" w:rsidP="0076449C">
      <w:pPr>
        <w:ind w:left="360"/>
        <w:rPr>
          <w:rFonts w:cstheme="minorHAnsi"/>
          <w:szCs w:val="20"/>
          <w:lang w:val="en-IN"/>
        </w:rPr>
      </w:pPr>
    </w:p>
    <w:p w:rsidR="003D289E" w:rsidRPr="0076449C" w:rsidRDefault="003D289E" w:rsidP="0076449C">
      <w:pPr>
        <w:ind w:left="360"/>
        <w:rPr>
          <w:rFonts w:cstheme="minorHAnsi"/>
          <w:b/>
          <w:color w:val="31849B" w:themeColor="accent5" w:themeShade="BF"/>
          <w:szCs w:val="20"/>
          <w:lang w:val="en-IN"/>
        </w:rPr>
      </w:pPr>
      <w:r w:rsidRPr="0076449C">
        <w:rPr>
          <w:rFonts w:cstheme="minorHAnsi"/>
          <w:b/>
          <w:color w:val="31849B" w:themeColor="accent5" w:themeShade="BF"/>
          <w:szCs w:val="20"/>
          <w:lang w:val="en-IN"/>
        </w:rPr>
        <w:t>Eco-sensitive construc</w:t>
      </w:r>
      <w:r w:rsidR="0003541D" w:rsidRPr="0076449C">
        <w:rPr>
          <w:rFonts w:cstheme="minorHAnsi"/>
          <w:b/>
          <w:color w:val="31849B" w:themeColor="accent5" w:themeShade="BF"/>
          <w:szCs w:val="20"/>
          <w:lang w:val="en-IN"/>
        </w:rPr>
        <w:t xml:space="preserve">tion and development </w:t>
      </w:r>
    </w:p>
    <w:p w:rsidR="003D289E" w:rsidRPr="00293B47" w:rsidRDefault="00293B47" w:rsidP="0076449C">
      <w:pPr>
        <w:spacing w:after="120" w:line="240" w:lineRule="auto"/>
        <w:ind w:left="360"/>
      </w:pPr>
      <w:r>
        <w:lastRenderedPageBreak/>
        <w:t xml:space="preserve">Use of non-toxic long lasting materials which do not spoil the surrounding environment in all three phases, namely – during construction, during usage and even after life of the structure is over. </w:t>
      </w:r>
      <w:r w:rsidR="00DE543A">
        <w:t>We believe that t</w:t>
      </w:r>
      <w:r>
        <w:t>hick walls, high ceilings/ verandahs/optimum opening sizes keep</w:t>
      </w:r>
      <w:r w:rsidR="00DE543A">
        <w:t>s</w:t>
      </w:r>
      <w:r>
        <w:t xml:space="preserve"> insides of rooms cool, </w:t>
      </w:r>
      <w:r w:rsidR="00DE543A">
        <w:t xml:space="preserve">and </w:t>
      </w:r>
      <w:r>
        <w:t>ensur</w:t>
      </w:r>
      <w:r w:rsidR="00DE543A">
        <w:t>es</w:t>
      </w:r>
      <w:r>
        <w:t xml:space="preserve"> energy conservation. Solar energy would be used to the desirable extent for lighting, water heating etc as a substitute for electrical energy. Downward turned low-profile lighting would be used to avoid light pollution in the rural / forested areas. All waste-water would be separated (as Gray and Black water), treated by way of ASWATS (At Source Wastewater Treatment System) and/or bio-digester and re-used and recycled at the site. Use of plastic</w:t>
      </w:r>
      <w:r w:rsidR="00210E95">
        <w:t>, noise making gadgets etc</w:t>
      </w:r>
      <w:r>
        <w:t xml:space="preserve"> would be avoided / discouraged.</w:t>
      </w:r>
    </w:p>
    <w:sectPr w:rsidR="003D289E" w:rsidRPr="00293B47" w:rsidSect="00534C3F">
      <w:headerReference w:type="first" r:id="rId7"/>
      <w:pgSz w:w="12240" w:h="15840"/>
      <w:pgMar w:top="2070" w:right="1170" w:bottom="1170" w:left="1440" w:header="426" w:footer="402" w:gutter="0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F7206" w:rsidRDefault="005F7206" w:rsidP="00476E46">
      <w:pPr>
        <w:spacing w:after="0" w:line="240" w:lineRule="auto"/>
      </w:pPr>
      <w:r>
        <w:separator/>
      </w:r>
    </w:p>
  </w:endnote>
  <w:endnote w:type="continuationSeparator" w:id="1">
    <w:p w:rsidR="005F7206" w:rsidRDefault="005F7206" w:rsidP="00476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F7206" w:rsidRDefault="005F7206" w:rsidP="00476E46">
      <w:pPr>
        <w:spacing w:after="0" w:line="240" w:lineRule="auto"/>
      </w:pPr>
      <w:r>
        <w:separator/>
      </w:r>
    </w:p>
  </w:footnote>
  <w:footnote w:type="continuationSeparator" w:id="1">
    <w:p w:rsidR="005F7206" w:rsidRDefault="005F7206" w:rsidP="00476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20423" w:rsidRDefault="00520423">
    <w:pPr>
      <w:pStyle w:val="Header"/>
    </w:pPr>
    <w:r w:rsidRPr="00520423">
      <w:rPr>
        <w:noProof/>
        <w:lang w:val="en-GB" w:eastAsia="en-GB" w:bidi="hi-IN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5073650</wp:posOffset>
          </wp:positionH>
          <wp:positionV relativeFrom="paragraph">
            <wp:posOffset>36195</wp:posOffset>
          </wp:positionV>
          <wp:extent cx="1280795" cy="819150"/>
          <wp:effectExtent l="19050" t="0" r="0" b="0"/>
          <wp:wrapSquare wrapText="bothSides"/>
          <wp:docPr id="3" name="Picture 1" descr="logo.jpe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3" descr="logo.jpeg"/>
                  <pic:cNvPicPr>
                    <a:picLocks noChangeAspect="1"/>
                  </pic:cNvPicPr>
                </pic:nvPicPr>
                <pic:blipFill>
                  <a:blip r:embed="rId1" cstate="print"/>
                  <a:srcRect l="6845" t="3523" r="6039" b="52275"/>
                  <a:stretch>
                    <a:fillRect/>
                  </a:stretch>
                </pic:blipFill>
                <pic:spPr>
                  <a:xfrm>
                    <a:off x="0" y="0"/>
                    <a:ext cx="1280795" cy="8191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5" type="#_x0000_t75" style="width:11.1pt;height:9.7pt" o:bullet="t">
        <v:imagedata r:id="rId1" o:title="BD21295_"/>
      </v:shape>
    </w:pict>
  </w:numPicBullet>
  <w:abstractNum w:abstractNumId="0">
    <w:nsid w:val="01F41C71"/>
    <w:multiLevelType w:val="hybridMultilevel"/>
    <w:tmpl w:val="E3304944"/>
    <w:lvl w:ilvl="0" w:tplc="CF5698F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3A36DF"/>
    <w:multiLevelType w:val="hybridMultilevel"/>
    <w:tmpl w:val="749042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0D6235"/>
    <w:multiLevelType w:val="hybridMultilevel"/>
    <w:tmpl w:val="9988A486"/>
    <w:lvl w:ilvl="0" w:tplc="7C54158E">
      <w:start w:val="1"/>
      <w:numFmt w:val="lowerRoman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C50136"/>
    <w:multiLevelType w:val="hybridMultilevel"/>
    <w:tmpl w:val="F5F0C034"/>
    <w:lvl w:ilvl="0" w:tplc="0DA0F89A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56E69"/>
    <w:multiLevelType w:val="hybridMultilevel"/>
    <w:tmpl w:val="F6721E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5B2130A"/>
    <w:multiLevelType w:val="hybridMultilevel"/>
    <w:tmpl w:val="527495FC"/>
    <w:lvl w:ilvl="0" w:tplc="BD54CAA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81A4648"/>
    <w:multiLevelType w:val="hybridMultilevel"/>
    <w:tmpl w:val="0BB6C1E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06714F"/>
    <w:multiLevelType w:val="hybridMultilevel"/>
    <w:tmpl w:val="D4EE5C26"/>
    <w:lvl w:ilvl="0" w:tplc="C4267562">
      <w:start w:val="1"/>
      <w:numFmt w:val="decimal"/>
      <w:lvlText w:val="%1)"/>
      <w:lvlJc w:val="left"/>
      <w:pPr>
        <w:ind w:left="1444" w:hanging="73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9" w:hanging="360"/>
      </w:pPr>
    </w:lvl>
    <w:lvl w:ilvl="2" w:tplc="0409001B" w:tentative="1">
      <w:start w:val="1"/>
      <w:numFmt w:val="lowerRoman"/>
      <w:lvlText w:val="%3."/>
      <w:lvlJc w:val="right"/>
      <w:pPr>
        <w:ind w:left="2509" w:hanging="180"/>
      </w:pPr>
    </w:lvl>
    <w:lvl w:ilvl="3" w:tplc="0409000F" w:tentative="1">
      <w:start w:val="1"/>
      <w:numFmt w:val="decimal"/>
      <w:lvlText w:val="%4."/>
      <w:lvlJc w:val="left"/>
      <w:pPr>
        <w:ind w:left="3229" w:hanging="360"/>
      </w:pPr>
    </w:lvl>
    <w:lvl w:ilvl="4" w:tplc="04090019" w:tentative="1">
      <w:start w:val="1"/>
      <w:numFmt w:val="lowerLetter"/>
      <w:lvlText w:val="%5."/>
      <w:lvlJc w:val="left"/>
      <w:pPr>
        <w:ind w:left="3949" w:hanging="360"/>
      </w:pPr>
    </w:lvl>
    <w:lvl w:ilvl="5" w:tplc="0409001B" w:tentative="1">
      <w:start w:val="1"/>
      <w:numFmt w:val="lowerRoman"/>
      <w:lvlText w:val="%6."/>
      <w:lvlJc w:val="right"/>
      <w:pPr>
        <w:ind w:left="4669" w:hanging="180"/>
      </w:pPr>
    </w:lvl>
    <w:lvl w:ilvl="6" w:tplc="0409000F" w:tentative="1">
      <w:start w:val="1"/>
      <w:numFmt w:val="decimal"/>
      <w:lvlText w:val="%7."/>
      <w:lvlJc w:val="left"/>
      <w:pPr>
        <w:ind w:left="5389" w:hanging="360"/>
      </w:pPr>
    </w:lvl>
    <w:lvl w:ilvl="7" w:tplc="04090019" w:tentative="1">
      <w:start w:val="1"/>
      <w:numFmt w:val="lowerLetter"/>
      <w:lvlText w:val="%8."/>
      <w:lvlJc w:val="left"/>
      <w:pPr>
        <w:ind w:left="6109" w:hanging="360"/>
      </w:pPr>
    </w:lvl>
    <w:lvl w:ilvl="8" w:tplc="04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28686794"/>
    <w:multiLevelType w:val="hybridMultilevel"/>
    <w:tmpl w:val="6EC04B32"/>
    <w:lvl w:ilvl="0" w:tplc="D6C498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291A074B"/>
    <w:multiLevelType w:val="hybridMultilevel"/>
    <w:tmpl w:val="0C20964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>
    <w:nsid w:val="2E287A64"/>
    <w:multiLevelType w:val="hybridMultilevel"/>
    <w:tmpl w:val="6F7ECAAA"/>
    <w:lvl w:ilvl="0" w:tplc="9C22334C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E366456"/>
    <w:multiLevelType w:val="hybridMultilevel"/>
    <w:tmpl w:val="FDA665A4"/>
    <w:lvl w:ilvl="0" w:tplc="0409000F">
      <w:start w:val="1"/>
      <w:numFmt w:val="decimal"/>
      <w:lvlText w:val="%1."/>
      <w:lvlJc w:val="left"/>
      <w:pPr>
        <w:ind w:left="151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12">
    <w:nsid w:val="460741AF"/>
    <w:multiLevelType w:val="hybridMultilevel"/>
    <w:tmpl w:val="39D2B5C8"/>
    <w:lvl w:ilvl="0" w:tplc="7F205F94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A18428D"/>
    <w:multiLevelType w:val="hybridMultilevel"/>
    <w:tmpl w:val="30F0DBB6"/>
    <w:lvl w:ilvl="0" w:tplc="7C54158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4CD26508"/>
    <w:multiLevelType w:val="hybridMultilevel"/>
    <w:tmpl w:val="5FF4817E"/>
    <w:lvl w:ilvl="0" w:tplc="017EB5B0">
      <w:start w:val="1"/>
      <w:numFmt w:val="bullet"/>
      <w:lvlText w:val="•"/>
      <w:lvlJc w:val="left"/>
      <w:pPr>
        <w:ind w:left="144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DF16048"/>
    <w:multiLevelType w:val="hybridMultilevel"/>
    <w:tmpl w:val="B75E40D2"/>
    <w:lvl w:ilvl="0" w:tplc="A97A2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4E4B5B7B"/>
    <w:multiLevelType w:val="hybridMultilevel"/>
    <w:tmpl w:val="29CE3FF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430CDB"/>
    <w:multiLevelType w:val="hybridMultilevel"/>
    <w:tmpl w:val="A8961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9A723A9"/>
    <w:multiLevelType w:val="hybridMultilevel"/>
    <w:tmpl w:val="CD8AC4FC"/>
    <w:lvl w:ilvl="0" w:tplc="2302643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B564AF6"/>
    <w:multiLevelType w:val="hybridMultilevel"/>
    <w:tmpl w:val="0BC4D184"/>
    <w:lvl w:ilvl="0" w:tplc="069CC8F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61C2242F"/>
    <w:multiLevelType w:val="hybridMultilevel"/>
    <w:tmpl w:val="6EC04B32"/>
    <w:lvl w:ilvl="0" w:tplc="D6C49862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49F65F5"/>
    <w:multiLevelType w:val="hybridMultilevel"/>
    <w:tmpl w:val="613813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99D71EC"/>
    <w:multiLevelType w:val="hybridMultilevel"/>
    <w:tmpl w:val="EAFC7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A116EEE"/>
    <w:multiLevelType w:val="hybridMultilevel"/>
    <w:tmpl w:val="B75E40D2"/>
    <w:lvl w:ilvl="0" w:tplc="A97A2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BCD6868"/>
    <w:multiLevelType w:val="hybridMultilevel"/>
    <w:tmpl w:val="B75E40D2"/>
    <w:lvl w:ilvl="0" w:tplc="A97A2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6C4E3177"/>
    <w:multiLevelType w:val="hybridMultilevel"/>
    <w:tmpl w:val="B1D014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4385B5E"/>
    <w:multiLevelType w:val="hybridMultilevel"/>
    <w:tmpl w:val="B75E40D2"/>
    <w:lvl w:ilvl="0" w:tplc="A97A280C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D5C11E0"/>
    <w:multiLevelType w:val="hybridMultilevel"/>
    <w:tmpl w:val="730E7F00"/>
    <w:lvl w:ilvl="0" w:tplc="98BE5882">
      <w:start w:val="1"/>
      <w:numFmt w:val="decimal"/>
      <w:lvlText w:val="%1."/>
      <w:lvlJc w:val="left"/>
      <w:pPr>
        <w:ind w:left="720" w:hanging="360"/>
      </w:pPr>
      <w:rPr>
        <w:rFonts w:hint="default"/>
        <w:color w:val="31849B" w:themeColor="accent5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FBD4699"/>
    <w:multiLevelType w:val="hybridMultilevel"/>
    <w:tmpl w:val="B00E8CEE"/>
    <w:lvl w:ilvl="0" w:tplc="5C8AACAC">
      <w:start w:val="1"/>
      <w:numFmt w:val="lowerRoman"/>
      <w:lvlText w:val="%1."/>
      <w:lvlJc w:val="left"/>
      <w:pPr>
        <w:ind w:left="1456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16" w:hanging="360"/>
      </w:pPr>
    </w:lvl>
    <w:lvl w:ilvl="2" w:tplc="0409001B" w:tentative="1">
      <w:start w:val="1"/>
      <w:numFmt w:val="lowerRoman"/>
      <w:lvlText w:val="%3."/>
      <w:lvlJc w:val="right"/>
      <w:pPr>
        <w:ind w:left="2536" w:hanging="180"/>
      </w:pPr>
    </w:lvl>
    <w:lvl w:ilvl="3" w:tplc="0409000F" w:tentative="1">
      <w:start w:val="1"/>
      <w:numFmt w:val="decimal"/>
      <w:lvlText w:val="%4."/>
      <w:lvlJc w:val="left"/>
      <w:pPr>
        <w:ind w:left="3256" w:hanging="360"/>
      </w:pPr>
    </w:lvl>
    <w:lvl w:ilvl="4" w:tplc="04090019" w:tentative="1">
      <w:start w:val="1"/>
      <w:numFmt w:val="lowerLetter"/>
      <w:lvlText w:val="%5."/>
      <w:lvlJc w:val="left"/>
      <w:pPr>
        <w:ind w:left="3976" w:hanging="360"/>
      </w:pPr>
    </w:lvl>
    <w:lvl w:ilvl="5" w:tplc="0409001B" w:tentative="1">
      <w:start w:val="1"/>
      <w:numFmt w:val="lowerRoman"/>
      <w:lvlText w:val="%6."/>
      <w:lvlJc w:val="right"/>
      <w:pPr>
        <w:ind w:left="4696" w:hanging="180"/>
      </w:pPr>
    </w:lvl>
    <w:lvl w:ilvl="6" w:tplc="0409000F" w:tentative="1">
      <w:start w:val="1"/>
      <w:numFmt w:val="decimal"/>
      <w:lvlText w:val="%7."/>
      <w:lvlJc w:val="left"/>
      <w:pPr>
        <w:ind w:left="5416" w:hanging="360"/>
      </w:pPr>
    </w:lvl>
    <w:lvl w:ilvl="7" w:tplc="04090019" w:tentative="1">
      <w:start w:val="1"/>
      <w:numFmt w:val="lowerLetter"/>
      <w:lvlText w:val="%8."/>
      <w:lvlJc w:val="left"/>
      <w:pPr>
        <w:ind w:left="6136" w:hanging="360"/>
      </w:pPr>
    </w:lvl>
    <w:lvl w:ilvl="8" w:tplc="0409001B" w:tentative="1">
      <w:start w:val="1"/>
      <w:numFmt w:val="lowerRoman"/>
      <w:lvlText w:val="%9."/>
      <w:lvlJc w:val="right"/>
      <w:pPr>
        <w:ind w:left="6856" w:hanging="180"/>
      </w:pPr>
    </w:lvl>
  </w:abstractNum>
  <w:num w:numId="1">
    <w:abstractNumId w:val="21"/>
  </w:num>
  <w:num w:numId="2">
    <w:abstractNumId w:val="17"/>
  </w:num>
  <w:num w:numId="3">
    <w:abstractNumId w:val="25"/>
  </w:num>
  <w:num w:numId="4">
    <w:abstractNumId w:val="22"/>
  </w:num>
  <w:num w:numId="5">
    <w:abstractNumId w:val="1"/>
  </w:num>
  <w:num w:numId="6">
    <w:abstractNumId w:val="11"/>
  </w:num>
  <w:num w:numId="7">
    <w:abstractNumId w:val="20"/>
  </w:num>
  <w:num w:numId="8">
    <w:abstractNumId w:val="4"/>
  </w:num>
  <w:num w:numId="9">
    <w:abstractNumId w:val="8"/>
  </w:num>
  <w:num w:numId="10">
    <w:abstractNumId w:val="7"/>
  </w:num>
  <w:num w:numId="11">
    <w:abstractNumId w:val="13"/>
  </w:num>
  <w:num w:numId="12">
    <w:abstractNumId w:val="3"/>
  </w:num>
  <w:num w:numId="13">
    <w:abstractNumId w:val="19"/>
  </w:num>
  <w:num w:numId="14">
    <w:abstractNumId w:val="10"/>
  </w:num>
  <w:num w:numId="15">
    <w:abstractNumId w:val="14"/>
  </w:num>
  <w:num w:numId="16">
    <w:abstractNumId w:val="27"/>
  </w:num>
  <w:num w:numId="17">
    <w:abstractNumId w:val="15"/>
  </w:num>
  <w:num w:numId="18">
    <w:abstractNumId w:val="26"/>
  </w:num>
  <w:num w:numId="19">
    <w:abstractNumId w:val="23"/>
  </w:num>
  <w:num w:numId="20">
    <w:abstractNumId w:val="24"/>
  </w:num>
  <w:num w:numId="21">
    <w:abstractNumId w:val="2"/>
  </w:num>
  <w:num w:numId="22">
    <w:abstractNumId w:val="0"/>
  </w:num>
  <w:num w:numId="23">
    <w:abstractNumId w:val="12"/>
  </w:num>
  <w:num w:numId="24">
    <w:abstractNumId w:val="28"/>
  </w:num>
  <w:num w:numId="25">
    <w:abstractNumId w:val="9"/>
  </w:num>
  <w:num w:numId="26">
    <w:abstractNumId w:val="18"/>
  </w:num>
  <w:num w:numId="27">
    <w:abstractNumId w:val="5"/>
  </w:num>
  <w:num w:numId="28">
    <w:abstractNumId w:val="16"/>
  </w:num>
  <w:num w:numId="2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76E46"/>
    <w:rsid w:val="000173B1"/>
    <w:rsid w:val="0003541D"/>
    <w:rsid w:val="000A624E"/>
    <w:rsid w:val="00160B28"/>
    <w:rsid w:val="00183773"/>
    <w:rsid w:val="001C5E2D"/>
    <w:rsid w:val="001D44DE"/>
    <w:rsid w:val="00210E95"/>
    <w:rsid w:val="00235DAF"/>
    <w:rsid w:val="00293B47"/>
    <w:rsid w:val="002A7CA6"/>
    <w:rsid w:val="002A7DA3"/>
    <w:rsid w:val="002B7CF4"/>
    <w:rsid w:val="00310673"/>
    <w:rsid w:val="00334DCC"/>
    <w:rsid w:val="003378B4"/>
    <w:rsid w:val="00371B5A"/>
    <w:rsid w:val="003D1E1B"/>
    <w:rsid w:val="003D289E"/>
    <w:rsid w:val="00470240"/>
    <w:rsid w:val="004703A2"/>
    <w:rsid w:val="00476E46"/>
    <w:rsid w:val="004D2FD7"/>
    <w:rsid w:val="00520423"/>
    <w:rsid w:val="00534C3F"/>
    <w:rsid w:val="00560B74"/>
    <w:rsid w:val="005A499A"/>
    <w:rsid w:val="005C4F5E"/>
    <w:rsid w:val="005F7206"/>
    <w:rsid w:val="0067633E"/>
    <w:rsid w:val="006C2892"/>
    <w:rsid w:val="00722838"/>
    <w:rsid w:val="0076449C"/>
    <w:rsid w:val="007778AB"/>
    <w:rsid w:val="007F371B"/>
    <w:rsid w:val="007F6795"/>
    <w:rsid w:val="008169EE"/>
    <w:rsid w:val="008205CA"/>
    <w:rsid w:val="008706C9"/>
    <w:rsid w:val="008A37E7"/>
    <w:rsid w:val="008E5B32"/>
    <w:rsid w:val="008F075A"/>
    <w:rsid w:val="0092765E"/>
    <w:rsid w:val="00934D68"/>
    <w:rsid w:val="009D752A"/>
    <w:rsid w:val="00A010BC"/>
    <w:rsid w:val="00AA786D"/>
    <w:rsid w:val="00B02BEA"/>
    <w:rsid w:val="00C649DD"/>
    <w:rsid w:val="00D3255F"/>
    <w:rsid w:val="00D50693"/>
    <w:rsid w:val="00DE543A"/>
    <w:rsid w:val="00ED3807"/>
    <w:rsid w:val="00EE5A19"/>
    <w:rsid w:val="00F021E8"/>
    <w:rsid w:val="00F23B15"/>
    <w:rsid w:val="00F758CC"/>
    <w:rsid w:val="00F9449B"/>
    <w:rsid w:val="00FB4F06"/>
    <w:rsid w:val="00FE02A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6E46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6E46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semiHidden/>
    <w:unhideWhenUsed/>
    <w:rsid w:val="0047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76E46"/>
    <w:rPr>
      <w:rFonts w:eastAsiaTheme="minorEastAsia"/>
    </w:rPr>
  </w:style>
  <w:style w:type="paragraph" w:styleId="Header">
    <w:name w:val="header"/>
    <w:basedOn w:val="Normal"/>
    <w:link w:val="HeaderChar"/>
    <w:uiPriority w:val="99"/>
    <w:semiHidden/>
    <w:unhideWhenUsed/>
    <w:rsid w:val="00476E4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76E46"/>
    <w:rPr>
      <w:rFonts w:eastAsiaTheme="minorEastAsia"/>
    </w:rPr>
  </w:style>
  <w:style w:type="paragraph" w:styleId="PlainText">
    <w:name w:val="Plain Text"/>
    <w:basedOn w:val="Normal"/>
    <w:link w:val="PlainTextChar"/>
    <w:rsid w:val="005A499A"/>
    <w:pPr>
      <w:spacing w:after="0" w:line="240" w:lineRule="auto"/>
    </w:pPr>
    <w:rPr>
      <w:rFonts w:ascii="Courier New" w:eastAsia="Times New Roman" w:hAnsi="Courier New" w:cs="Times New Roman"/>
      <w:sz w:val="20"/>
      <w:szCs w:val="20"/>
      <w:lang w:val="en-GB"/>
    </w:rPr>
  </w:style>
  <w:style w:type="character" w:customStyle="1" w:styleId="PlainTextChar">
    <w:name w:val="Plain Text Char"/>
    <w:basedOn w:val="DefaultParagraphFont"/>
    <w:link w:val="PlainText"/>
    <w:rsid w:val="005A499A"/>
    <w:rPr>
      <w:rFonts w:ascii="Courier New" w:eastAsia="Times New Roman" w:hAnsi="Courier New" w:cs="Times New Roman"/>
      <w:sz w:val="20"/>
      <w:szCs w:val="20"/>
      <w:lang w:val="en-GB"/>
    </w:rPr>
  </w:style>
  <w:style w:type="table" w:styleId="TableGrid">
    <w:name w:val="Table Grid"/>
    <w:basedOn w:val="TableNormal"/>
    <w:uiPriority w:val="59"/>
    <w:rsid w:val="00B02BE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445</Words>
  <Characters>2538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Windows User</cp:lastModifiedBy>
  <cp:revision>9</cp:revision>
  <dcterms:created xsi:type="dcterms:W3CDTF">2019-01-24T09:40:00Z</dcterms:created>
  <dcterms:modified xsi:type="dcterms:W3CDTF">2019-03-02T10:33:00Z</dcterms:modified>
</cp:coreProperties>
</file>