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Q1. Statements: Some actors are singers. All the singers are dancers.</w:t>
        <w:br w:type="textWrapping"/>
        <w:t xml:space="preserve">       Conclusions: I. Some actors are dancers. II. No singer is actor.</w:t>
        <w:br w:type="textWrapping"/>
        <w:t xml:space="preserve">Q2. Statements: All the harmoniums are instruments. All the instruments are flutes.</w:t>
        <w:br w:type="textWrapping"/>
        <w:t xml:space="preserve">       Conclusions: I. All the flutes are instruments. II. All the harmoniums are flutes.</w:t>
        <w:br w:type="textWrapping"/>
        <w:t xml:space="preserve">Q3. Statements: Some ants are parrots. All the parrots are apples.</w:t>
        <w:br w:type="textWrapping"/>
        <w:t xml:space="preserve">       Conclusions: I. All the apples are parrots. II. Some ants are apples.</w:t>
        <w:br w:type="textWrapping"/>
        <w:t xml:space="preserve">Q4. Statements: Some papers are pens. All the pencils are pens.</w:t>
        <w:br w:type="textWrapping"/>
        <w:t xml:space="preserve">       Conclusions: I. Some pens are pencils. II. Some pens are papers.</w:t>
        <w:br w:type="textWrapping"/>
        <w:t xml:space="preserve">Q5. Statements: All the actors are girls. All the girls are beautiful.</w:t>
        <w:br w:type="textWrapping"/>
        <w:t xml:space="preserve">       Conclusions: I. All the actors are beautiful. II. Some girls are actors.</w:t>
        <w:br w:type="textWrapping"/>
        <w:t xml:space="preserve">Q6. Statements: All the windows are doors. No door is a wall.</w:t>
        <w:br w:type="textWrapping"/>
        <w:t xml:space="preserve">       Conclusions: I. Some windows are walls. II. No wall is a door.</w:t>
        <w:br w:type="textWrapping"/>
        <w:t xml:space="preserve">Q7. Statements: All cups are books. All books are shirts.</w:t>
        <w:br w:type="textWrapping"/>
        <w:t xml:space="preserve">       Conclusions: I. Some cups are not shirts. II. Some shirts are cups.</w:t>
        <w:br w:type="textWrapping"/>
        <w:t xml:space="preserve">Q8. Statements: All the pencils are pens. All the pens are inks.</w:t>
        <w:br w:type="textWrapping"/>
        <w:t xml:space="preserve">       Conclusions: I. All the pencils are inks. II. Some inks are pencils.</w:t>
        <w:br w:type="textWrapping"/>
        <w:t xml:space="preserve">Q9. Statements: Some dogs are bats. Some bats are cats.</w:t>
        <w:br w:type="textWrapping"/>
        <w:t xml:space="preserve">       Conclusions: I. Some dogs are cats. II. Some cats are dogs.</w:t>
        <w:br w:type="textWrapping"/>
        <w:t xml:space="preserve">Q10. Statements: All buildings are chalks. No chalk is toffee.</w:t>
        <w:br w:type="textWrapping"/>
        <w:t xml:space="preserve">         Conclusions: I. No building is toffee. II. All chalks are buildings.</w:t>
        <w:br w:type="textWrapping"/>
        <w:t xml:space="preserve">Q11. Statements: No door is dog. All the dogs are cats.</w:t>
        <w:br w:type="textWrapping"/>
        <w:t xml:space="preserve">         Conclusions: I. No door is cat. II. No cat is door.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0" w:firstLine="14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                               III. Some cats are dogs.  IV. All the cats are dogs.</w:t>
        <w:br w:type="textWrapping"/>
        <w:t xml:space="preserve">Q12. Statements: All green are blue. All blue are white.</w:t>
        <w:br w:type="textWrapping"/>
        <w:t xml:space="preserve">         Conclusions: I. Some blue are green. II. Some white are green.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0" w:firstLine="14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                                III. Some green are not white. IV. All white are blue.</w:t>
        <w:br w:type="textWrapping"/>
        <w:t xml:space="preserve">Q13. Statements: All the phones are scales. All the scales are calculators.</w:t>
        <w:br w:type="textWrapping"/>
        <w:t xml:space="preserve">         Conclusions: I. All the calculators are scales. II. All the phones are calculators.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                              III. All the scales are phones. IV. Some calculators are phones.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Q14. Statements: Some tables are T.V, Some T.V. are radios.</w:t>
        <w:br w:type="textWrapping"/>
        <w:t xml:space="preserve">         Conclusions: I. Some tables are radios. II. Some radios are tables.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0" w:firstLine="14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                       III. All the radios are T.V.   IV. All the T.V. are tables.</w:t>
        <w:br w:type="textWrapping"/>
        <w:t xml:space="preserve">Q15. Statements: All the goats are tigers. All the tigers are lions.</w:t>
        <w:br w:type="textWrapping"/>
        <w:t xml:space="preserve">         Conclusions: I. All the goats are lions. II. All the lions are goats.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                                III. Some lions are goats. IV. Some tigers are goats.</w:t>
        <w:br w:type="textWrapping"/>
        <w:t xml:space="preserve">Q16. Statements: All the books are pencils. No pencil is eraser.</w:t>
        <w:br w:type="textWrapping"/>
        <w:t xml:space="preserve">         Conclusions: I. All the pencils are books. II. Some erasers are books.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bookmarkStart w:colFirst="0" w:colLast="0" w:name="_heading=h.ehola6mt1ku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                                III. No book is eraser. </w:t>
        <w:tab/>
        <w:t xml:space="preserve">    IV. Some books are erasers.</w:t>
        <w:br w:type="textWrapping"/>
        <w:t xml:space="preserve">Q17. Statements: Some keys are staplers. Some staplers are stickers.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                                All the stickers are pens.</w:t>
        <w:br w:type="textWrapping"/>
        <w:t xml:space="preserve">         Conclusions: I. Some pens are staplers. II. Some stickers are keys.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                                  III. No sticker is key. </w:t>
        <w:tab/>
        <w:t xml:space="preserve">  IV. Some staplers are keys.</w:t>
        <w:br w:type="textWrapping"/>
        <w:t xml:space="preserve">Q18. Statements: Some cars are jeeps. All the boxes are jeeps. All the pens are cars.</w:t>
        <w:br w:type="textWrapping"/>
        <w:t xml:space="preserve">         Conclusions: I. Some cars are boxes. II. No pen is jeep. III. Some boxes are cars.</w:t>
        <w:br w:type="textWrapping"/>
      </w:r>
    </w:p>
    <w:sectPr>
      <w:pgSz w:h="16838" w:w="11906" w:orient="portrait"/>
      <w:pgMar w:bottom="142" w:top="720" w:left="720" w:right="720" w:header="142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QfSEEKRqYr3WPCP4H3EB7KlIog==">CgMxLjAyDWguZWhvbGE2bXQxa3U4AHIhMVViMDZka2FIcFlCdUFGN21XYVBEQXJXNDA3aDMzOEZK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