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100"/>
        <w:jc w:val="center"/>
      </w:pPr>
      <w:r>
        <w:drawing>
          <wp:inline distT="0" distB="0" distL="0" distR="0">
            <wp:extent cx="6305550" cy="1009650"/>
            <wp:effectExtent t="0" r="0" b="0" l="0"/>
            <wp:docPr id="1"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0" w:before="0" w:line="240"/>
      </w:pPr>
      <w:r>
        <w:rPr>
          <w:sz w:val="24"/>
          <w:szCs w:val="24"/>
        </w:rPr>
        <w:t xml:space="preserve"/>
      </w:r>
    </w:p>
    <w:p>
      <w:pPr>
        <w:spacing w:after="267" w:before="701" w:line="401"/>
        <w:jc w:val="center"/>
      </w:pPr>
      <w:r>
        <w:rPr>
          <w:b/>
          <w:bCs/>
          <w:sz w:val="44"/>
          <w:szCs w:val="44"/>
        </w:rPr>
        <w:t xml:space="preserve">A REPORT</w:t>
      </w:r>
    </w:p>
    <w:p>
      <w:pPr>
        <w:spacing w:after="267" w:line="401"/>
        <w:jc w:val="center"/>
      </w:pPr>
      <w:r>
        <w:rPr>
          <w:sz w:val="28"/>
          <w:szCs w:val="28"/>
        </w:rPr>
        <w:t xml:space="preserve">On</w:t>
      </w:r>
    </w:p>
    <w:p>
      <w:pPr>
        <w:spacing w:after="885" w:line="401"/>
        <w:jc w:val="center"/>
      </w:pPr>
      <w:r>
        <w:rPr>
          <w:b/>
          <w:bCs/>
          <w:sz w:val="48"/>
          <w:szCs w:val="48"/>
        </w:rPr>
        <w:t xml:space="preserve">Community Service Project</w:t>
      </w:r>
    </w:p>
    <w:p>
      <w:pPr>
        <w:spacing w:after="440" w:line="240"/>
      </w:pPr>
      <w:r>
        <w:rPr>
          <w:b/>
          <w:bCs/>
          <w:sz w:val="28"/>
          <w:szCs w:val="28"/>
        </w:rPr>
        <w:t xml:space="preserve">Name of the Student: </w:t>
      </w:r>
      <w:r>
        <w:rPr>
          <w:sz w:val="28"/>
          <w:szCs w:val="28"/>
        </w:rPr>
        <w:t xml:space="preserve">B. Maithreya, D. Abhilash, J. Mounika, K. Yogitha</w:t>
      </w:r>
    </w:p>
    <w:p>
      <w:pPr>
        <w:spacing w:after="440" w:line="240"/>
      </w:pPr>
      <w:r>
        <w:rPr>
          <w:b/>
          <w:bCs/>
          <w:sz w:val="28"/>
          <w:szCs w:val="28"/>
        </w:rPr>
        <w:t xml:space="preserve">Name of the College: </w:t>
      </w:r>
      <w:r>
        <w:rPr>
          <w:sz w:val="28"/>
          <w:szCs w:val="28"/>
        </w:rPr>
        <w:t xml:space="preserve">Vignan's Institute of Information Technology (A)</w:t>
      </w:r>
    </w:p>
    <w:p>
      <w:pPr>
        <w:spacing w:after="440" w:line="240"/>
      </w:pPr>
      <w:r>
        <w:rPr>
          <w:b/>
          <w:bCs/>
          <w:sz w:val="28"/>
          <w:szCs w:val="28"/>
        </w:rPr>
        <w:t xml:space="preserve">Registration Number: </w:t>
      </w:r>
      <w:r>
        <w:rPr>
          <w:sz w:val="28"/>
          <w:szCs w:val="28"/>
        </w:rPr>
        <w:t xml:space="preserve">24L31A4318, 24L31A4340, 24L31A4357, 24L31A4359</w:t>
      </w:r>
    </w:p>
    <w:p>
      <w:pPr>
        <w:spacing w:after="620" w:line="240"/>
      </w:pPr>
      <w:r>
        <w:rPr>
          <w:b/>
          <w:bCs/>
          <w:sz w:val="28"/>
          <w:szCs w:val="28"/>
        </w:rPr>
        <w:t xml:space="preserve">Period of Community Service Project: </w:t>
      </w:r>
      <w:r>
        <w:rPr>
          <w:sz w:val="28"/>
          <w:szCs w:val="28"/>
        </w:rPr>
        <w:t xml:space="preserve">11 May – 20 June 2026</w:t>
      </w:r>
    </w:p>
    <w:p>
      <w:pPr>
        <w:spacing w:after="620" w:line="240"/>
      </w:pPr>
      <w:r>
        <w:rPr>
          <w:b/>
          <w:bCs/>
          <w:sz w:val="28"/>
          <w:szCs w:val="28"/>
        </w:rPr>
        <w:t xml:space="preserve">Year: </w:t>
      </w:r>
      <w:r>
        <w:rPr>
          <w:sz w:val="28"/>
          <w:szCs w:val="28"/>
        </w:rPr>
        <w:t xml:space="preserve">II B.Tech</w:t>
      </w:r>
    </w:p>
    <w:p>
      <w:pPr>
        <w:spacing w:after="620" w:line="240"/>
      </w:pPr>
      <w:r>
        <w:rPr>
          <w:b/>
          <w:bCs/>
          <w:sz w:val="28"/>
          <w:szCs w:val="28"/>
        </w:rPr>
        <w:t xml:space="preserve">Name and Address of the Habitation for Community Service Project (CSP):</w:t>
      </w:r>
      <w:r>
        <w:rPr>
          <w:sz w:val="28"/>
          <w:szCs w:val="28"/>
        </w:rPr>
        <w:t xml:space="preserve"/>
      </w:r>
    </w:p>
    <w:p>
      <w:pPr>
        <w:spacing w:after="0" w:line="240"/>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Sr. Assistant Professor</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80" w:line="321"/>
        <w:jc w:val="center"/>
      </w:pPr>
      <w:r>
        <w:rPr>
          <w:b/>
          <w:bCs/>
          <w:sz w:val="40"/>
          <w:szCs w:val="40"/>
        </w:rPr>
        <w:t xml:space="preserve">Vignan's Institute of Information Technology(A)</w:t>
      </w:r>
    </w:p>
    <w:p>
      <w:pPr>
        <w:spacing w:after="160" w:line="321"/>
        <w:jc w:val="center"/>
      </w:pPr>
      <w:r>
        <w:rPr>
          <w:b/>
          <w:bCs/>
          <w:sz w:val="28"/>
          <w:szCs w:val="28"/>
        </w:rPr>
        <w:t xml:space="preserve">Department of Computer Science Engineering-Artificial Intelligence</w:t>
      </w:r>
    </w:p>
    <w:p>
      <w:pPr>
        <w:keepNext w:val="false"/>
        <w:spacing w:after="321" w:before="160"/>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42" w:line="321"/>
        <w:jc w:val="center"/>
      </w:pPr>
      <w:r>
        <w:rPr>
          <w:b/>
          <w:bCs/>
          <w:sz w:val="40"/>
          <w:szCs w:val="40"/>
        </w:rPr>
        <w:t xml:space="preserve">STUDENT DECLARATION</w:t>
      </w:r>
    </w:p>
    <w:p>
      <w:pPr>
        <w:spacing w:after="267" w:line="481"/>
        <w:jc w:val="both"/>
      </w:pPr>
      <w:r>
        <w:rPr>
          <w:sz w:val="24"/>
          <w:szCs w:val="24"/>
        </w:rPr>
        <w:t xml:space="preserve">We, </w:t>
      </w:r>
      <w:r>
        <w:rPr>
          <w:b/>
          <w:bCs/>
          <w:sz w:val="24"/>
          <w:szCs w:val="24"/>
        </w:rPr>
        <w:t xml:space="preserve">B. Maithreya</w:t>
      </w:r>
      <w:r>
        <w:rPr>
          <w:sz w:val="24"/>
          <w:szCs w:val="24"/>
        </w:rPr>
        <w:t xml:space="preserve"> (Reg. No: </w:t>
      </w:r>
      <w:r>
        <w:rPr>
          <w:b/>
          <w:bCs/>
          <w:sz w:val="24"/>
          <w:szCs w:val="24"/>
        </w:rPr>
        <w:t xml:space="preserve">24L31A4318</w:t>
      </w:r>
      <w:r>
        <w:rPr>
          <w:sz w:val="24"/>
          <w:szCs w:val="24"/>
        </w:rPr>
        <w:t xml:space="preserve">), </w:t>
      </w:r>
      <w:r>
        <w:rPr>
          <w:b/>
          <w:bCs/>
          <w:sz w:val="24"/>
          <w:szCs w:val="24"/>
        </w:rPr>
        <w:t xml:space="preserve">D. Abhilash</w:t>
      </w:r>
      <w:r>
        <w:rPr>
          <w:sz w:val="24"/>
          <w:szCs w:val="24"/>
        </w:rPr>
        <w:t xml:space="preserve"> (Reg. No: </w:t>
      </w:r>
      <w:r>
        <w:rPr>
          <w:b/>
          <w:bCs/>
          <w:sz w:val="24"/>
          <w:szCs w:val="24"/>
        </w:rPr>
        <w:t xml:space="preserve">24L31A4340</w:t>
      </w:r>
      <w:r>
        <w:rPr>
          <w:sz w:val="24"/>
          <w:szCs w:val="24"/>
        </w:rPr>
        <w:t xml:space="preserve">), </w:t>
      </w:r>
      <w:r>
        <w:rPr>
          <w:b/>
          <w:bCs/>
          <w:sz w:val="24"/>
          <w:szCs w:val="24"/>
        </w:rPr>
        <w:t xml:space="preserve">J. Mounika</w:t>
      </w:r>
      <w:r>
        <w:rPr>
          <w:sz w:val="24"/>
          <w:szCs w:val="24"/>
        </w:rPr>
        <w:t xml:space="preserve"> (Reg. No: </w:t>
      </w:r>
      <w:r>
        <w:rPr>
          <w:b/>
          <w:bCs/>
          <w:sz w:val="24"/>
          <w:szCs w:val="24"/>
        </w:rPr>
        <w:t xml:space="preserve">24L31A4357</w:t>
      </w:r>
      <w:r>
        <w:rPr>
          <w:sz w:val="24"/>
          <w:szCs w:val="24"/>
        </w:rPr>
        <w:t xml:space="preserve">), and </w:t>
      </w:r>
      <w:r>
        <w:rPr>
          <w:b/>
          <w:bCs/>
          <w:sz w:val="24"/>
          <w:szCs w:val="24"/>
        </w:rPr>
        <w:t xml:space="preserve">K. Yogitha</w:t>
      </w:r>
      <w:r>
        <w:rPr>
          <w:sz w:val="24"/>
          <w:szCs w:val="24"/>
        </w:rPr>
        <w:t xml:space="preserve"> (Reg. No: </w:t>
      </w:r>
      <w:r>
        <w:rPr>
          <w:b/>
          <w:bCs/>
          <w:sz w:val="24"/>
          <w:szCs w:val="24"/>
        </w:rPr>
        <w:t xml:space="preserve">24L31A4359</w:t>
      </w:r>
      <w:r>
        <w:rPr>
          <w:sz w:val="24"/>
          <w:szCs w:val="24"/>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4"/>
          <w:szCs w:val="24"/>
        </w:rPr>
        <w:t xml:space="preserve">SachiSeva – Welfare Eligibility Platform</w:t>
      </w:r>
      <w:r>
        <w:rPr>
          <w:sz w:val="24"/>
          <w:szCs w:val="24"/>
        </w:rPr>
        <w:t xml:space="preserve">" is uniquely prepared by us after successful completion of a summer Community Service Project from 11 May 2026 to 20 June 2026 in Dungalavanipalem, NAD Junction, under the faculty guidance of Mrs. K. Swathi, Sr. Assistant Professor &amp; Head of the Department, Department of Computer Science &amp; Engineering – AI, Vignan's Institute of Information Technology (A), Duvvada, Visakhapatnam, during the academic year 2025-2026.</w:t>
      </w:r>
    </w:p>
    <w:p>
      <w:pPr>
        <w:spacing w:after="802" w:line="481"/>
        <w:jc w:val="both"/>
      </w:pPr>
      <w:r>
        <w:rPr>
          <w:sz w:val="24"/>
          <w:szCs w:val="24"/>
        </w:rPr>
        <w:t xml:space="preserve">We also confirm that the report is only prepared for our academic requirement, not for any other purpose. It might not be used in the interest of the opposite party of the corporation.</w:t>
      </w:r>
    </w:p>
    <w:p>
      <w:pPr>
        <w:spacing w:after="214" w:line="481"/>
        <w:jc w:val="left"/>
      </w:pPr>
      <w:r>
        <w:rPr>
          <w:b/>
          <w:bCs/>
          <w:sz w:val="24"/>
          <w:szCs w:val="24"/>
        </w:rPr>
        <w:t xml:space="preserve">Name of Students:</w:t>
      </w:r>
      <w:r>
        <w:rPr>
          <w:sz w:val="24"/>
          <w:szCs w:val="24"/>
        </w:rPr>
        <w:t xml:space="preserve"> B. Maithreya, D. Abhilash, J. Mounika, K. Yogitha</w:t>
      </w:r>
    </w:p>
    <w:p>
      <w:pPr>
        <w:spacing w:after="267" w:line="481"/>
        <w:jc w:val="left"/>
      </w:pPr>
      <w:r>
        <w:rPr>
          <w:b/>
          <w:bCs/>
          <w:sz w:val="24"/>
          <w:szCs w:val="24"/>
        </w:rPr>
        <w:t xml:space="preserve">Regd. No.:</w:t>
      </w:r>
      <w:r>
        <w:rPr>
          <w:sz w:val="24"/>
          <w:szCs w:val="24"/>
        </w:rPr>
        <w:t xml:space="preserve"> 24L31A4318, 24L31A4340, 24L31A4357, 24L31A4359</w:t>
      </w:r>
    </w:p>
    <w:p>
      <w:r>
        <w:br w:type="page"/>
      </w:r>
    </w:p>
    <w:p>
      <w:pPr>
        <w:keepNext w:val="false"/>
        <w:spacing w:after="77" w:before="0"/>
        <w:jc w:val="center"/>
      </w:pPr>
      <w:r>
        <w:drawing>
          <wp:inline distT="0" distB="0" distL="0" distR="0">
            <wp:extent cx="6305550" cy="1009650"/>
            <wp:effectExtent t="0" r="0" b="0" l="0"/>
            <wp:docPr id="4" name="banner_ref.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305550" cy="1009650"/>
                    </a:xfrm>
                    <a:prstGeom prst="rect">
                      <a:avLst/>
                    </a:prstGeom>
                  </pic:spPr>
                </pic:pic>
              </a:graphicData>
            </a:graphic>
          </wp:inline>
        </w:drawing>
      </w:r>
    </w:p>
    <w:p>
      <w:pPr>
        <w:spacing w:after="153" w:before="460" w:line="307"/>
        <w:jc w:val="center"/>
      </w:pPr>
      <w:r>
        <w:rPr>
          <w:b/>
          <w:bCs/>
          <w:sz w:val="30"/>
          <w:szCs w:val="30"/>
        </w:rPr>
        <w:t xml:space="preserve">Department of Computer Science Engineering-Artificial Intelligence</w:t>
      </w:r>
    </w:p>
    <w:p>
      <w:pPr>
        <w:keepNext w:val="false"/>
        <w:spacing w:after="307" w:before="153"/>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11" w:line="307"/>
        <w:jc w:val="center"/>
      </w:pPr>
      <w:r>
        <w:rPr>
          <w:b/>
          <w:bCs/>
          <w:sz w:val="40"/>
          <w:szCs w:val="40"/>
        </w:rPr>
        <w:t xml:space="preserve">CERTIFICATE</w:t>
      </w:r>
    </w:p>
    <w:p>
      <w:pPr>
        <w:spacing w:after="256" w:line="460"/>
        <w:jc w:val="both"/>
      </w:pPr>
      <w:r>
        <w:rPr>
          <w:sz w:val="24"/>
          <w:szCs w:val="24"/>
        </w:rPr>
        <w:t xml:space="preserve">This is to certify that </w:t>
      </w:r>
      <w:r>
        <w:rPr>
          <w:b/>
          <w:bCs/>
          <w:sz w:val="24"/>
          <w:szCs w:val="24"/>
        </w:rPr>
        <w:t xml:space="preserve">B. Maithreya</w:t>
      </w:r>
      <w:r>
        <w:rPr>
          <w:sz w:val="24"/>
          <w:szCs w:val="24"/>
        </w:rPr>
        <w:t xml:space="preserve"> (24L31A4318), </w:t>
      </w:r>
      <w:r>
        <w:rPr>
          <w:b/>
          <w:bCs/>
          <w:sz w:val="24"/>
          <w:szCs w:val="24"/>
        </w:rPr>
        <w:t xml:space="preserve">D. Abhilash</w:t>
      </w:r>
      <w:r>
        <w:rPr>
          <w:sz w:val="24"/>
          <w:szCs w:val="24"/>
        </w:rPr>
        <w:t xml:space="preserve"> (24L31A4340), </w:t>
      </w:r>
      <w:r>
        <w:rPr>
          <w:b/>
          <w:bCs/>
          <w:sz w:val="24"/>
          <w:szCs w:val="24"/>
        </w:rPr>
        <w:t xml:space="preserve">J. Mounika</w:t>
      </w:r>
      <w:r>
        <w:rPr>
          <w:sz w:val="24"/>
          <w:szCs w:val="24"/>
        </w:rPr>
        <w:t xml:space="preserve"> (24L31A4357), and </w:t>
      </w:r>
      <w:r>
        <w:rPr>
          <w:b/>
          <w:bCs/>
          <w:sz w:val="24"/>
          <w:szCs w:val="24"/>
        </w:rPr>
        <w:t xml:space="preserve">K. Yogitha</w:t>
      </w:r>
      <w:r>
        <w:rPr>
          <w:sz w:val="24"/>
          <w:szCs w:val="24"/>
        </w:rPr>
        <w:t xml:space="preserve"> (24L31A4359) have completed the Community Service Project at Dungalavanipalem, NAD Junction on "</w:t>
      </w:r>
      <w:r>
        <w:rPr>
          <w:b/>
          <w:bCs/>
          <w:sz w:val="24"/>
          <w:szCs w:val="24"/>
        </w:rPr>
        <w:t xml:space="preserve">SachiSeva – Welfare Eligibility Platform</w:t>
      </w:r>
      <w:r>
        <w:rPr>
          <w:sz w:val="24"/>
          <w:szCs w:val="24"/>
        </w:rPr>
        <w:t xml:space="preserve">" from 11 May 2026 to 20 June 2026 under the faculty guidance of Mrs. K. Swathi, Sr.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07"/>
      </w:pPr>
    </w:p>
    <w:p>
      <w:pPr>
        <w:spacing w:after="0" w:line="307"/>
      </w:pPr>
    </w:p>
    <w:p>
      <w:pPr>
        <w:spacing w:after="0" w:line="307"/>
      </w:pPr>
    </w:p>
    <w:p>
      <w:pPr>
        <w:spacing w:after="0" w:line="307"/>
      </w:pPr>
    </w:p>
    <w:p>
      <w:pPr>
        <w:spacing w:after="0" w:line="307"/>
      </w:pPr>
    </w:p>
    <w:p>
      <w:pPr>
        <w:tabs>
          <w:tab w:val="left" w:pos="7350"/>
        </w:tabs>
        <w:spacing w:after="200"/>
      </w:pPr>
      <w:r>
        <w:rPr>
          <w:b/>
          <w:bCs/>
          <w:sz w:val="24"/>
          <w:szCs w:val="24"/>
        </w:rPr>
        <w:t xml:space="preserve">Faculty Supervisor</w:t>
      </w:r>
      <w:r>
        <w:rPr>
          <w:b/>
          <w:bCs/>
          <w:sz w:val="24"/>
          <w:szCs w:val="24"/>
        </w:rPr>
        <w:t xml:space="preserve">	Head of the Department</w:t>
      </w:r>
    </w:p>
    <w:p>
      <w:pPr>
        <w:tabs>
          <w:tab w:val="left" w:pos="7350"/>
        </w:tabs>
      </w:pPr>
      <w:r>
        <w:rPr>
          <w:sz w:val="24"/>
          <w:szCs w:val="24"/>
        </w:rPr>
        <w:t xml:space="preserve">Mrs. K. Swathi</w:t>
      </w:r>
      <w:r>
        <w:rPr>
          <w:sz w:val="24"/>
          <w:szCs w:val="24"/>
        </w:rPr>
        <w:t xml:space="preserve">	Mrs. K. Swathi</w:t>
      </w:r>
    </w:p>
    <w:p>
      <w:pPr>
        <w:pStyle w:val="Heading1"/>
        <w:pageBreakBefore/>
        <w:spacing w:after="600"/>
        <w:jc w:val="center"/>
      </w:pPr>
      <w:r>
        <w:rPr>
          <w:sz w:val="40"/>
          <w:szCs w:val="40"/>
        </w:rPr>
        <w:t xml:space="preserve">ABSTRACT</w:t>
      </w:r>
    </w:p>
    <w:p>
      <w:pPr>
        <w:spacing w:after="316" w:line="568"/>
        <w:jc w:val="both"/>
      </w:pPr>
      <w:r>
        <w:rPr>
          <w:sz w:val="24"/>
          <w:szCs w:val="24"/>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316" w:line="568"/>
        <w:jc w:val="both"/>
      </w:pPr>
      <w:r>
        <w:rPr>
          <w:sz w:val="24"/>
          <w:szCs w:val="24"/>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316" w:line="568"/>
        <w:jc w:val="both"/>
      </w:pPr>
      <w:r>
        <w:rPr>
          <w:sz w:val="24"/>
          <w:szCs w:val="24"/>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316" w:line="568"/>
        <w:jc w:val="both"/>
      </w:pPr>
      <w:r>
        <w:rPr>
          <w:sz w:val="24"/>
          <w:szCs w:val="24"/>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40"/>
          <w:szCs w:val="40"/>
        </w:rPr>
        <w:t xml:space="preserve">ACKNOWLEDGEMENTS</w:t>
      </w:r>
    </w:p>
    <w:p>
      <w:pPr>
        <w:spacing w:after="294" w:line="529"/>
        <w:jc w:val="both"/>
      </w:pPr>
      <w:r>
        <w:rPr>
          <w:sz w:val="24"/>
          <w:szCs w:val="24"/>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94" w:line="529"/>
        <w:jc w:val="both"/>
      </w:pPr>
      <w:r>
        <w:rPr>
          <w:sz w:val="24"/>
          <w:szCs w:val="24"/>
        </w:rPr>
        <w:t xml:space="preserve">We extend our sincere gratitude towards our supervisor </w:t>
      </w:r>
      <w:r>
        <w:rPr>
          <w:b/>
          <w:bCs/>
          <w:sz w:val="24"/>
          <w:szCs w:val="24"/>
        </w:rPr>
        <w:t xml:space="preserve">Mrs. K. Swathi</w:t>
      </w:r>
      <w:r>
        <w:rPr>
          <w:sz w:val="24"/>
          <w:szCs w:val="24"/>
        </w:rPr>
        <w:t xml:space="preserve">, Sr. Assistant Professor, Department of CSE – AI, who has always been a constant motivation and guiding factor throughout the project. Her continuous encouragement and valuable guidance have been instrumental in the successful completion of this work.</w:t>
      </w:r>
    </w:p>
    <w:p>
      <w:pPr>
        <w:spacing w:after="294" w:line="529"/>
        <w:jc w:val="both"/>
      </w:pPr>
      <w:r>
        <w:rPr>
          <w:sz w:val="24"/>
          <w:szCs w:val="24"/>
        </w:rPr>
        <w:t xml:space="preserve">We express our gratitude from the bottom of our hearts to </w:t>
      </w:r>
      <w:r>
        <w:rPr>
          <w:b/>
          <w:bCs/>
          <w:sz w:val="24"/>
          <w:szCs w:val="24"/>
        </w:rPr>
        <w:t xml:space="preserve">Dr. L. Rathaiah</w:t>
      </w:r>
      <w:r>
        <w:rPr>
          <w:sz w:val="24"/>
          <w:szCs w:val="24"/>
        </w:rPr>
        <w:t xml:space="preserve">, Chairman of Vignan's Group of Institutions and </w:t>
      </w:r>
      <w:r>
        <w:rPr>
          <w:b/>
          <w:bCs/>
          <w:sz w:val="24"/>
          <w:szCs w:val="24"/>
        </w:rPr>
        <w:t xml:space="preserve">Mr. L. Sri Krishna Devarayalu</w:t>
      </w:r>
      <w:r>
        <w:rPr>
          <w:sz w:val="24"/>
          <w:szCs w:val="24"/>
        </w:rPr>
        <w:t xml:space="preserve">, Vice-Chairman of Vignan's Group of Institutions, for providing all necessary facilities and a congenial learning environment.</w:t>
      </w:r>
    </w:p>
    <w:p>
      <w:pPr>
        <w:spacing w:after="294" w:line="529"/>
        <w:jc w:val="both"/>
      </w:pPr>
      <w:r>
        <w:rPr>
          <w:sz w:val="24"/>
          <w:szCs w:val="24"/>
        </w:rPr>
        <w:t xml:space="preserve">Our heartfelt thanks to </w:t>
      </w:r>
      <w:r>
        <w:rPr>
          <w:b/>
          <w:bCs/>
          <w:sz w:val="24"/>
          <w:szCs w:val="24"/>
        </w:rPr>
        <w:t xml:space="preserve">Mr. N. Srikanth</w:t>
      </w:r>
      <w:r>
        <w:rPr>
          <w:sz w:val="24"/>
          <w:szCs w:val="24"/>
        </w:rPr>
        <w:t xml:space="preserve">, CEO and </w:t>
      </w:r>
      <w:r>
        <w:rPr>
          <w:b/>
          <w:bCs/>
          <w:sz w:val="24"/>
          <w:szCs w:val="24"/>
        </w:rPr>
        <w:t xml:space="preserve">Dr. V. Madhusudhana Rao</w:t>
      </w:r>
      <w:r>
        <w:rPr>
          <w:sz w:val="24"/>
          <w:szCs w:val="24"/>
        </w:rPr>
        <w:t xml:space="preserve">, Rector, for their intellectual management and support throughout our project work.</w:t>
      </w:r>
    </w:p>
    <w:p>
      <w:pPr>
        <w:spacing w:after="294" w:line="529"/>
        <w:jc w:val="both"/>
      </w:pPr>
      <w:r>
        <w:rPr>
          <w:sz w:val="24"/>
          <w:szCs w:val="24"/>
        </w:rPr>
        <w:t xml:space="preserve">Our hearty thanks to </w:t>
      </w:r>
      <w:r>
        <w:rPr>
          <w:b/>
          <w:bCs/>
          <w:sz w:val="24"/>
          <w:szCs w:val="24"/>
        </w:rPr>
        <w:t xml:space="preserve">Dr. J. Sudhakar</w:t>
      </w:r>
      <w:r>
        <w:rPr>
          <w:sz w:val="24"/>
          <w:szCs w:val="24"/>
        </w:rPr>
        <w:t xml:space="preserve">, Principal, for his support, encouragement, and valuable suggestions that helped us participate in the Community Service Project programme.</w:t>
      </w:r>
    </w:p>
    <w:p>
      <w:pPr>
        <w:spacing w:after="529" w:line="529"/>
        <w:jc w:val="both"/>
      </w:pPr>
      <w:r>
        <w:rPr>
          <w:sz w:val="24"/>
          <w:szCs w:val="24"/>
        </w:rPr>
        <w:t xml:space="preserve">Our sincere thanks to </w:t>
      </w:r>
      <w:r>
        <w:rPr>
          <w:b/>
          <w:bCs/>
          <w:sz w:val="24"/>
          <w:szCs w:val="24"/>
        </w:rPr>
        <w:t xml:space="preserve">Mrs. K. Swathi</w:t>
      </w:r>
      <w:r>
        <w:rPr>
          <w:sz w:val="24"/>
          <w:szCs w:val="24"/>
        </w:rPr>
        <w:t xml:space="preserve">, Head of the Department of CSE – AI, for her great support, encouragement, and for providing all facilities and the environment needed to carry out this project work.</w:t>
      </w:r>
    </w:p>
    <w:p>
      <w:pPr>
        <w:spacing w:after="353" w:line="529"/>
        <w:jc w:val="left"/>
      </w:pPr>
      <w:r>
        <w:rPr>
          <w:b/>
          <w:bCs/>
          <w:sz w:val="24"/>
          <w:szCs w:val="24"/>
        </w:rPr>
        <w:t xml:space="preserve">B. Maithreya, D. Abhilash, J. Mounika, K. Yogitha</w:t>
      </w:r>
    </w:p>
    <w:p>
      <w:pPr>
        <w:spacing w:after="294" w:line="529"/>
        <w:jc w:val="left"/>
      </w:pPr>
      <w:r>
        <w:rPr>
          <w:sz w:val="24"/>
          <w:szCs w:val="24"/>
        </w:rPr>
        <w:t xml:space="preserve">24L31A4318, 24L31A4340, 24L31A4357, 24L31A4359</w:t>
      </w:r>
    </w:p>
    <w:p>
      <w:pPr>
        <w:pStyle w:val="Heading1"/>
        <w:keepNext/>
        <w:pageBreakBefore/>
        <w:pBdr>
          <w:bottom w:val="single" w:color="000000" w:sz="12" w:space="4"/>
        </w:pBdr>
        <w:spacing w:after="612"/>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22</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3"/>
              <w:left w:type="dxa" w:w="100"/>
              <w:bottom w:type="dxa" w:w="153"/>
              <w:right w:type="dxa" w:w="100"/>
            </w:tcMar>
            <w:vAlign w:val="center"/>
          </w:tcPr>
          <w:p>
            <w:pPr>
              <w:spacing w:after="0" w:line="300"/>
              <w:jc w:val="center"/>
            </w:pPr>
            <w:r>
              <w:rPr>
                <w:sz w:val="24"/>
                <w:szCs w:val="24"/>
              </w:rPr>
              <w:t xml:space="preserve">25</w:t>
            </w:r>
          </w:p>
        </w:tc>
      </w:tr>
    </w:tbl>
    <w:p>
      <w:pPr>
        <w:pStyle w:val="Heading1"/>
        <w:keepNext/>
        <w:pageBreakBefore/>
        <w:pBdr>
          <w:bottom w:val="single" w:color="000000" w:sz="12" w:space="4"/>
        </w:pBdr>
        <w:spacing w:after="656"/>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16</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19</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20</w:t>
            </w:r>
          </w:p>
        </w:tc>
      </w:tr>
    </w:tbl>
    <w:p>
      <w:pPr>
        <w:spacing w:after="480"/>
      </w:pPr>
    </w:p>
    <w:p>
      <w:pPr>
        <w:pStyle w:val="Heading1"/>
        <w:keepNext/>
        <w:pBdr>
          <w:bottom w:val="single" w:color="000000" w:sz="12" w:space="4"/>
        </w:pBdr>
        <w:spacing w:after="656"/>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2</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3</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14</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17</w:t>
            </w:r>
          </w:p>
        </w:tc>
      </w:tr>
      <w:tr>
        <w:trPr>
          <w:cantSplit/>
          <w:tblHeader w:val="off"/>
        </w:trPr>
        <w:tc>
          <w:tcPr>
            <w:tcW w:type="dxa" w:w="15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4"/>
              <w:left w:type="dxa" w:w="100"/>
              <w:bottom w:type="dxa" w:w="164"/>
              <w:right w:type="dxa" w:w="100"/>
            </w:tcMar>
            <w:vAlign w:val="center"/>
          </w:tcPr>
          <w:p>
            <w:pPr>
              <w:spacing w:after="0" w:line="300"/>
              <w:jc w:val="center"/>
            </w:pPr>
            <w:r>
              <w:rPr>
                <w:sz w:val="24"/>
                <w:szCs w:val="24"/>
              </w:rPr>
              <w:t xml:space="preserve">18</w:t>
            </w:r>
          </w:p>
        </w:tc>
      </w:tr>
    </w:tbl>
    <w:p>
      <w:pPr>
        <w:sectPr>
          <w:footerReference w:type="default" r:id="rId6"/>
          <w:pgSz w:w="12240" w:h="15840" w:orient="portrait"/>
          <w:pgMar w:top="1300" w:right="1000" w:bottom="1300" w:left="1000" w:header="708" w:footer="700" w:gutter="0"/>
          <w:pgNumType/>
          <w:docGrid w:linePitch="360"/>
        </w:sectPr>
      </w:pPr>
    </w:p>
    <w:p>
      <w:pPr>
        <w:pStyle w:val="Heading1"/>
        <w:keepNext/>
        <w:pBdr>
          <w:bottom w:val="single" w:color="000000" w:sz="12" w:space="4"/>
        </w:pBdr>
        <w:spacing w:after="192"/>
        <w:jc w:val="center"/>
      </w:pPr>
      <w:r>
        <w:t xml:space="preserve">CHAPTER 1: EXECUTIVE SUMMARY</w:t>
      </w:r>
    </w:p>
    <w:p>
      <w:pPr>
        <w:spacing w:after="240" w:line="316"/>
        <w:jc w:val="both"/>
      </w:pPr>
      <w:r>
        <w:rPr>
          <w:sz w:val="24"/>
          <w:szCs w:val="24"/>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40" w:line="316"/>
        <w:jc w:val="both"/>
      </w:pPr>
      <w:r>
        <w:rPr>
          <w:sz w:val="24"/>
          <w:szCs w:val="24"/>
        </w:rPr>
        <w:t xml:space="preserve">To address this, our team developed </w:t>
      </w:r>
      <w:r>
        <w:rPr>
          <w:b/>
          <w:bCs/>
          <w:sz w:val="24"/>
          <w:szCs w:val="24"/>
        </w:rPr>
        <w:t xml:space="preserve">SachiSeva – Welfare Eligibility Platform</w:t>
      </w:r>
      <w:r>
        <w:rPr>
          <w:sz w:val="24"/>
          <w:szCs w:val="24"/>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96" w:before="192"/>
      </w:pPr>
      <w:r>
        <w:t xml:space="preserve">Activities Performed:</w:t>
      </w:r>
    </w:p>
    <w:p>
      <w:pPr>
        <w:pStyle w:val="ListParagraph"/>
        <w:numPr>
          <w:ilvl w:val="0"/>
          <w:numId w:val="2"/>
        </w:numPr>
        <w:spacing w:after="96" w:line="316"/>
        <w:jc w:val="left"/>
      </w:pPr>
      <w:r>
        <w:rPr>
          <w:sz w:val="24"/>
          <w:szCs w:val="24"/>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96" w:line="316"/>
        <w:jc w:val="left"/>
      </w:pPr>
      <w:r>
        <w:rPr>
          <w:sz w:val="24"/>
          <w:szCs w:val="24"/>
        </w:rPr>
        <w:t xml:space="preserve">Built a catalogue of 21 welfare schemes and 16 Sachivalayam services in 14 categories, verified against current government sources.</w:t>
      </w:r>
    </w:p>
    <w:p>
      <w:pPr>
        <w:pStyle w:val="ListParagraph"/>
        <w:numPr>
          <w:ilvl w:val="0"/>
          <w:numId w:val="2"/>
        </w:numPr>
        <w:spacing w:after="96" w:line="316"/>
        <w:jc w:val="left"/>
      </w:pPr>
      <w:r>
        <w:rPr>
          <w:sz w:val="24"/>
          <w:szCs w:val="24"/>
        </w:rPr>
        <w:t xml:space="preserve">Designed an eligibility engine based on the government's six-step check that gives eligible, likely eligible and not eligible results.</w:t>
      </w:r>
    </w:p>
    <w:p>
      <w:pPr>
        <w:pStyle w:val="ListParagraph"/>
        <w:numPr>
          <w:ilvl w:val="0"/>
          <w:numId w:val="2"/>
        </w:numPr>
        <w:spacing w:after="96" w:line="316"/>
        <w:jc w:val="left"/>
      </w:pPr>
      <w:r>
        <w:rPr>
          <w:sz w:val="24"/>
          <w:szCs w:val="24"/>
        </w:rPr>
        <w:t xml:space="preserve">Developed the citizen application with a combined document checklist, "Apply for all", application tracking, voice read-out and the SachiBot assistant.</w:t>
      </w:r>
    </w:p>
    <w:p>
      <w:pPr>
        <w:pStyle w:val="ListParagraph"/>
        <w:numPr>
          <w:ilvl w:val="0"/>
          <w:numId w:val="2"/>
        </w:numPr>
        <w:spacing w:after="96" w:line="316"/>
        <w:jc w:val="left"/>
      </w:pPr>
      <w:r>
        <w:rPr>
          <w:sz w:val="24"/>
          <w:szCs w:val="24"/>
        </w:rPr>
        <w:t xml:space="preserve">Developed a staff panel, protected by a staff key, to review applications, request documents and record decisions.</w:t>
      </w:r>
    </w:p>
    <w:p>
      <w:pPr>
        <w:pStyle w:val="ListParagraph"/>
        <w:numPr>
          <w:ilvl w:val="0"/>
          <w:numId w:val="2"/>
        </w:numPr>
        <w:spacing w:after="96" w:line="316"/>
        <w:jc w:val="left"/>
      </w:pPr>
      <w:r>
        <w:rPr>
          <w:sz w:val="24"/>
          <w:szCs w:val="24"/>
        </w:rPr>
        <w:t xml:space="preserve">Conducted awareness sessions and demonstrated the application to citizens on their phones.</w:t>
      </w:r>
    </w:p>
    <w:p>
      <w:pPr>
        <w:pStyle w:val="Heading2"/>
        <w:keepNext/>
        <w:spacing w:after="96" w:before="192"/>
      </w:pPr>
      <w:r>
        <w:t xml:space="preserve">The Learning Objectives and Outcomes Achieved:</w:t>
      </w:r>
    </w:p>
    <w:p>
      <w:pPr>
        <w:spacing w:after="240" w:line="316"/>
        <w:jc w:val="both"/>
      </w:pPr>
      <w:r>
        <w:rPr>
          <w:b/>
          <w:bCs/>
          <w:sz w:val="24"/>
          <w:szCs w:val="24"/>
        </w:rPr>
        <w:t xml:space="preserve">Technical Understanding:</w:t>
      </w:r>
      <w:r>
        <w:rPr>
          <w:sz w:val="24"/>
          <w:szCs w:val="24"/>
        </w:rPr>
        <w:t xml:space="preserve"> Gained practical knowledge of full-stack web development with React and TypeScript, a PostgreSQL database with row-level security on Supabase, server functions on Vercel, and the Web Speech API for Telugu voice read-out.</w:t>
      </w:r>
    </w:p>
    <w:p>
      <w:pPr>
        <w:spacing w:after="240" w:line="316"/>
        <w:jc w:val="both"/>
      </w:pPr>
      <w:r>
        <w:rPr>
          <w:b/>
          <w:bCs/>
          <w:sz w:val="24"/>
          <w:szCs w:val="24"/>
        </w:rPr>
        <w:t xml:space="preserve">System Design and Planning:</w:t>
      </w:r>
      <w:r>
        <w:rPr>
          <w:sz w:val="24"/>
          <w:szCs w:val="24"/>
        </w:rPr>
        <w:t xml:space="preserve"> Improved skills in modelling scheme data, designing a rule-based eligibility engine, planning secure roles for citizens and staff, and testing every workflow with automated database and browser tests.</w:t>
      </w:r>
    </w:p>
    <w:p>
      <w:pPr>
        <w:spacing w:after="240" w:line="316"/>
        <w:jc w:val="both"/>
      </w:pPr>
      <w:r>
        <w:rPr>
          <w:b/>
          <w:bCs/>
          <w:sz w:val="24"/>
          <w:szCs w:val="24"/>
        </w:rPr>
        <w:t xml:space="preserve">Social Responsibility:</w:t>
      </w:r>
      <w:r>
        <w:rPr>
          <w:sz w:val="24"/>
          <w:szCs w:val="24"/>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32"/>
        <w:jc w:val="center"/>
      </w:pPr>
      <w:r>
        <w:t xml:space="preserve">CHAPTER 2: OVERVIEW OF THE COMMUNITY</w:t>
      </w:r>
    </w:p>
    <w:p>
      <w:pPr>
        <w:pStyle w:val="Heading2"/>
        <w:keepNext/>
        <w:spacing w:after="116" w:before="0"/>
      </w:pPr>
      <w:r>
        <w:t xml:space="preserve">Introduction</w:t>
      </w:r>
    </w:p>
    <w:p>
      <w:pPr>
        <w:spacing w:after="290" w:line="383"/>
        <w:jc w:val="both"/>
      </w:pPr>
      <w:r>
        <w:rPr>
          <w:sz w:val="24"/>
          <w:szCs w:val="24"/>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4"/>
          <w:szCs w:val="24"/>
        </w:rPr>
        <w:t xml:space="preserve">Table 1</w:t>
      </w:r>
      <w:r>
        <w:rPr>
          <w:sz w:val="24"/>
          <w:szCs w:val="24"/>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Ramya</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18–29</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Vinay</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30–45</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2</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Raju</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46–60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4</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Prem</w:t>
            </w:r>
          </w:p>
        </w:tc>
        <w:tc>
          <w:tcPr>
            <w:tcW w:type="dxa" w:w="1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60+</w:t>
            </w:r>
          </w:p>
        </w:tc>
        <w:tc>
          <w:tcPr>
            <w:tcW w:type="dxa" w:w="29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1</w:t>
            </w:r>
          </w:p>
        </w:tc>
        <w:tc>
          <w:tcPr>
            <w:tcW w:type="dxa" w:w="26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center"/>
            </w:pPr>
            <w:r>
              <w:rPr>
                <w:sz w:val="24"/>
                <w:szCs w:val="24"/>
              </w:rPr>
              <w:t xml:space="preserve">Telugu</w:t>
            </w:r>
          </w:p>
        </w:tc>
      </w:tr>
    </w:tbl>
    <w:p>
      <w:pPr>
        <w:spacing w:after="0" w:line="240"/>
      </w:pPr>
      <w:r>
        <w:rPr>
          <w:sz w:val="8"/>
          <w:szCs w:val="8"/>
        </w:rPr>
        <w:t xml:space="preserve"/>
      </w:r>
    </w:p>
    <w:p>
      <w:pPr>
        <w:spacing w:after="290" w:line="383"/>
        <w:jc w:val="both"/>
      </w:pPr>
      <w:r>
        <w:rPr>
          <w:sz w:val="24"/>
          <w:szCs w:val="24"/>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16" w:before="232"/>
      </w:pPr>
      <w:r>
        <w:t xml:space="preserve">Target Audience</w:t>
      </w:r>
    </w:p>
    <w:p>
      <w:pPr>
        <w:keepNext/>
        <w:spacing w:after="290" w:line="383"/>
        <w:jc w:val="both"/>
      </w:pPr>
      <w:r>
        <w:rPr>
          <w:b/>
          <w:bCs/>
          <w:sz w:val="24"/>
          <w:szCs w:val="24"/>
        </w:rPr>
        <w:t xml:space="preserve">SachiSeva – Welfare Eligibility Platform benefits:</w:t>
      </w:r>
    </w:p>
    <w:p>
      <w:pPr>
        <w:pStyle w:val="ListParagraph"/>
        <w:numPr>
          <w:ilvl w:val="0"/>
          <w:numId w:val="3"/>
        </w:numPr>
        <w:spacing w:after="116" w:line="383"/>
        <w:jc w:val="left"/>
      </w:pPr>
      <w:r>
        <w:rPr>
          <w:b/>
          <w:bCs/>
          <w:sz w:val="24"/>
          <w:szCs w:val="24"/>
        </w:rPr>
        <w:t xml:space="preserve">Citizens and families</w:t>
      </w:r>
      <w:r>
        <w:rPr>
          <w:sz w:val="24"/>
          <w:szCs w:val="24"/>
        </w:rPr>
        <w:t xml:space="preserve"> – one place to see every scheme they qualify for, with benefits and documents.</w:t>
      </w:r>
    </w:p>
    <w:p>
      <w:pPr>
        <w:pStyle w:val="ListParagraph"/>
        <w:numPr>
          <w:ilvl w:val="0"/>
          <w:numId w:val="3"/>
        </w:numPr>
        <w:spacing w:after="116" w:line="383"/>
        <w:jc w:val="left"/>
      </w:pPr>
      <w:r>
        <w:rPr>
          <w:b/>
          <w:bCs/>
          <w:sz w:val="24"/>
          <w:szCs w:val="24"/>
        </w:rPr>
        <w:t xml:space="preserve">Elderly citizens and those with limited reading ability</w:t>
      </w:r>
      <w:r>
        <w:rPr>
          <w:sz w:val="24"/>
          <w:szCs w:val="24"/>
        </w:rPr>
        <w:t xml:space="preserve"> – Telugu screens and a speaker button that reads every page aloud.</w:t>
      </w:r>
    </w:p>
    <w:p>
      <w:pPr>
        <w:pStyle w:val="ListParagraph"/>
        <w:numPr>
          <w:ilvl w:val="0"/>
          <w:numId w:val="3"/>
        </w:numPr>
        <w:spacing w:after="116" w:line="383"/>
        <w:jc w:val="left"/>
      </w:pPr>
      <w:r>
        <w:rPr>
          <w:b/>
          <w:bCs/>
          <w:sz w:val="24"/>
          <w:szCs w:val="24"/>
        </w:rPr>
        <w:t xml:space="preserve">Sachivalayam staff</w:t>
      </w:r>
      <w:r>
        <w:rPr>
          <w:sz w:val="24"/>
          <w:szCs w:val="24"/>
        </w:rPr>
        <w:t xml:space="preserve"> – a panel to review applications, request documents and record decisions.</w:t>
      </w:r>
    </w:p>
    <w:p>
      <w:pPr>
        <w:pStyle w:val="ListParagraph"/>
        <w:numPr>
          <w:ilvl w:val="0"/>
          <w:numId w:val="3"/>
        </w:numPr>
        <w:spacing w:after="116" w:line="383"/>
        <w:jc w:val="left"/>
      </w:pPr>
      <w:r>
        <w:rPr>
          <w:b/>
          <w:bCs/>
          <w:sz w:val="24"/>
          <w:szCs w:val="24"/>
        </w:rPr>
        <w:t xml:space="preserve">The community</w:t>
      </w:r>
      <w:r>
        <w:rPr>
          <w:sz w:val="24"/>
          <w:szCs w:val="24"/>
        </w:rPr>
        <w:t xml:space="preserve"> – better awareness of welfare schemes and fewer wasted trips to the office.</w:t>
      </w:r>
    </w:p>
    <w:p>
      <w:pPr>
        <w:pStyle w:val="Heading2"/>
        <w:keepNext/>
        <w:spacing w:after="116" w:before="232"/>
      </w:pPr>
      <w:r>
        <w:t xml:space="preserve">Community Impact</w:t>
      </w:r>
    </w:p>
    <w:p>
      <w:pPr>
        <w:spacing w:after="290" w:line="383"/>
        <w:jc w:val="both"/>
      </w:pPr>
      <w:r>
        <w:rPr>
          <w:sz w:val="24"/>
          <w:szCs w:val="24"/>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16" w:before="232"/>
      </w:pPr>
      <w:r>
        <w:t xml:space="preserve">Ethical Challenges</w:t>
      </w:r>
    </w:p>
    <w:p>
      <w:pPr>
        <w:spacing w:after="290" w:line="383"/>
        <w:jc w:val="both"/>
      </w:pPr>
      <w:r>
        <w:rPr>
          <w:sz w:val="24"/>
          <w:szCs w:val="24"/>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16" w:before="232"/>
      </w:pPr>
      <w:r>
        <w:t xml:space="preserve">Digital Divide</w:t>
      </w:r>
    </w:p>
    <w:p>
      <w:pPr>
        <w:pStyle w:val="ListParagraph"/>
        <w:numPr>
          <w:ilvl w:val="0"/>
          <w:numId w:val="2"/>
        </w:numPr>
        <w:spacing w:after="87" w:line="383"/>
        <w:jc w:val="left"/>
      </w:pPr>
      <w:r>
        <w:rPr>
          <w:sz w:val="24"/>
          <w:szCs w:val="24"/>
        </w:rPr>
        <w:t xml:space="preserve">Citizens familiar with smartphones can check their schemes and apply on their own.</w:t>
      </w:r>
    </w:p>
    <w:p>
      <w:pPr>
        <w:pStyle w:val="ListParagraph"/>
        <w:numPr>
          <w:ilvl w:val="0"/>
          <w:numId w:val="2"/>
        </w:numPr>
        <w:spacing w:after="87" w:line="383"/>
        <w:jc w:val="left"/>
      </w:pPr>
      <w:r>
        <w:rPr>
          <w:sz w:val="24"/>
          <w:szCs w:val="24"/>
        </w:rPr>
        <w:t xml:space="preserve">Citizens with limited reading ability can listen to each page in Telugu, and staff can guide them at the Sachivalayam.</w:t>
      </w:r>
    </w:p>
    <w:p>
      <w:pPr>
        <w:pStyle w:val="Heading2"/>
        <w:keepNext/>
        <w:spacing w:after="116" w:before="232"/>
      </w:pPr>
      <w:r>
        <w:t xml:space="preserve">Role of the Project in the Community</w:t>
      </w:r>
    </w:p>
    <w:p>
      <w:pPr>
        <w:keepNext/>
        <w:spacing w:after="80" w:before="120"/>
        <w:jc w:val="center"/>
      </w:pPr>
      <w:r>
        <w:rPr>
          <w:b/>
          <w:bCs/>
          <w:sz w:val="24"/>
          <w:szCs w:val="24"/>
        </w:rPr>
        <w:t xml:space="preserve">Table 2</w:t>
      </w:r>
      <w:r>
        <w:rPr>
          <w:sz w:val="24"/>
          <w:szCs w:val="24"/>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73"/>
              <w:left w:type="dxa" w:w="100"/>
              <w:bottom w:type="dxa" w:w="73"/>
              <w:right w:type="dxa" w:w="100"/>
            </w:tcMar>
            <w:vAlign w:val="center"/>
          </w:tcPr>
          <w:p>
            <w:pPr>
              <w:spacing w:after="0" w:line="300"/>
              <w:jc w:val="center"/>
            </w:pPr>
            <w:r>
              <w:rPr>
                <w:b/>
                <w:bCs/>
                <w:sz w:val="24"/>
                <w:szCs w:val="24"/>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Awareness</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Accessibility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Convenience</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b/>
                <w:bCs/>
                <w:sz w:val="24"/>
                <w:szCs w:val="24"/>
              </w:rPr>
              <w:t xml:space="preserve">Transparency</w:t>
            </w:r>
          </w:p>
        </w:tc>
        <w:tc>
          <w:tcPr>
            <w:tcW w:type="dxa" w:w="7300"/>
            <w:tcBorders>
              <w:top w:val="single" w:color="000000" w:sz="4"/>
              <w:left w:val="single" w:color="000000" w:sz="4"/>
              <w:bottom w:val="single" w:color="000000" w:sz="4"/>
              <w:right w:val="single" w:color="000000" w:sz="4"/>
            </w:tcBorders>
            <w:tcMar>
              <w:top w:type="dxa" w:w="73"/>
              <w:left w:type="dxa" w:w="100"/>
              <w:bottom w:type="dxa" w:w="73"/>
              <w:right w:type="dxa" w:w="100"/>
            </w:tcMar>
            <w:vAlign w:val="center"/>
          </w:tcPr>
          <w:p>
            <w:pPr>
              <w:spacing w:after="0" w:line="300"/>
              <w:jc w:val="left"/>
            </w:pPr>
            <w:r>
              <w:rPr>
                <w:sz w:val="24"/>
                <w:szCs w:val="24"/>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4"/>
          <w:szCs w:val="24"/>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4"/>
          <w:szCs w:val="24"/>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4"/>
          <w:szCs w:val="24"/>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4"/>
          <w:szCs w:val="24"/>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4"/>
          <w:szCs w:val="24"/>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4"/>
          <w:szCs w:val="24"/>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4"/>
          <w:szCs w:val="24"/>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4"/>
          <w:szCs w:val="24"/>
        </w:rPr>
        <w:t xml:space="preserve">Table 3</w:t>
      </w:r>
      <w:r>
        <w:rPr>
          <w:sz w:val="24"/>
          <w:szCs w:val="24"/>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4"/>
                <w:szCs w:val="24"/>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4"/>
                <w:szCs w:val="24"/>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4"/>
                <w:szCs w:val="24"/>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198"/>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6"/>
              <w:left w:type="dxa" w:w="100"/>
              <w:bottom w:type="dxa" w:w="186"/>
              <w:right w:type="dxa" w:w="100"/>
            </w:tcMar>
            <w:vAlign w:val="center"/>
          </w:tcPr>
          <w:p>
            <w:pPr>
              <w:spacing w:after="0" w:line="322"/>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6"/>
              <w:left w:type="dxa" w:w="100"/>
              <w:bottom w:type="dxa" w:w="186"/>
              <w:right w:type="dxa" w:w="100"/>
            </w:tcMar>
            <w:vAlign w:val="center"/>
          </w:tcPr>
          <w:p>
            <w:pPr>
              <w:spacing w:after="0" w:line="322"/>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1 (From Date: May 11 to Date: May 16)</w:t>
      </w:r>
    </w:p>
    <w:p>
      <w:pPr>
        <w:pStyle w:val="Heading2"/>
        <w:keepNext/>
        <w:spacing w:after="143" w:before="0"/>
      </w:pPr>
      <w:r>
        <w:t xml:space="preserve">Objective of the Activity Done:</w:t>
      </w:r>
    </w:p>
    <w:p>
      <w:pPr>
        <w:spacing w:after="430" w:line="546"/>
        <w:jc w:val="both"/>
      </w:pPr>
      <w:r>
        <w:rPr>
          <w:sz w:val="24"/>
          <w:szCs w:val="24"/>
        </w:rPr>
        <w:t xml:space="preserve">To initiate the SachiSeva project, understand the problem domain of welfare-scheme awareness, and define the project objectives and requirements.</w:t>
      </w:r>
    </w:p>
    <w:p>
      <w:pPr>
        <w:pStyle w:val="Heading2"/>
        <w:keepNext/>
        <w:spacing w:after="143" w:before="0"/>
      </w:pPr>
      <w:r>
        <w:t xml:space="preserve">Detailed Report:</w:t>
      </w:r>
    </w:p>
    <w:p>
      <w:pPr>
        <w:spacing w:after="358" w:line="546"/>
        <w:jc w:val="both"/>
      </w:pPr>
      <w:r>
        <w:rPr>
          <w:sz w:val="24"/>
          <w:szCs w:val="24"/>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58" w:line="546"/>
        <w:jc w:val="both"/>
      </w:pPr>
      <w:r>
        <w:rPr>
          <w:sz w:val="24"/>
          <w:szCs w:val="24"/>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58" w:line="546"/>
        <w:jc w:val="both"/>
      </w:pPr>
      <w:r>
        <w:rPr>
          <w:sz w:val="24"/>
          <w:szCs w:val="24"/>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58" w:line="546"/>
        <w:jc w:val="both"/>
      </w:pPr>
      <w:r>
        <w:rPr>
          <w:sz w:val="24"/>
          <w:szCs w:val="24"/>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47"/>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4"/>
          <w:szCs w:val="24"/>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4"/>
          <w:szCs w:val="24"/>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4"/>
          <w:szCs w:val="24"/>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4"/>
          <w:szCs w:val="24"/>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4"/>
          <w:szCs w:val="24"/>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47"/>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1"/>
              <w:left w:type="dxa" w:w="100"/>
              <w:bottom w:type="dxa" w:w="231"/>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1"/>
              <w:left w:type="dxa" w:w="100"/>
              <w:bottom w:type="dxa" w:w="231"/>
              <w:right w:type="dxa" w:w="100"/>
            </w:tcMar>
            <w:vAlign w:val="center"/>
          </w:tcPr>
          <w:p>
            <w:pPr>
              <w:spacing w:after="0" w:line="325"/>
              <w:jc w:val="center"/>
            </w:pPr>
          </w:p>
        </w:tc>
      </w:tr>
    </w:tbl>
    <w:p>
      <w:pPr>
        <w:pStyle w:val="Heading1"/>
        <w:keepNext/>
        <w:pageBreakBefore/>
        <w:pBdr>
          <w:bottom w:val="single" w:color="000000" w:sz="12" w:space="4"/>
        </w:pBdr>
        <w:spacing w:after="286"/>
        <w:jc w:val="center"/>
      </w:pPr>
      <w:r>
        <w:t xml:space="preserve">WEEKLY REPORT</w:t>
      </w:r>
    </w:p>
    <w:p>
      <w:pPr>
        <w:spacing w:after="644" w:before="215"/>
        <w:jc w:val="center"/>
      </w:pPr>
      <w:r>
        <w:rPr>
          <w:b/>
          <w:bCs/>
          <w:sz w:val="30"/>
          <w:szCs w:val="30"/>
        </w:rPr>
        <w:t xml:space="preserve">WEEK – 3 (From Date: May 25 to Date: May 30)</w:t>
      </w:r>
    </w:p>
    <w:p>
      <w:pPr>
        <w:pStyle w:val="Heading2"/>
        <w:keepNext/>
        <w:spacing w:after="143" w:before="0"/>
      </w:pPr>
      <w:r>
        <w:t xml:space="preserve">Objective of the Activity Done:</w:t>
      </w:r>
    </w:p>
    <w:p>
      <w:pPr>
        <w:spacing w:after="430" w:line="546"/>
        <w:jc w:val="both"/>
      </w:pPr>
      <w:r>
        <w:rPr>
          <w:sz w:val="24"/>
          <w:szCs w:val="24"/>
        </w:rPr>
        <w:t xml:space="preserve">To conduct the community survey at Dungalavanipalem, NAD Junction and create awareness about the SachiSeva platform among citizens.</w:t>
      </w:r>
    </w:p>
    <w:p>
      <w:pPr>
        <w:pStyle w:val="Heading2"/>
        <w:keepNext/>
        <w:spacing w:after="143" w:before="0"/>
      </w:pPr>
      <w:r>
        <w:t xml:space="preserve">Detailed Report:</w:t>
      </w:r>
    </w:p>
    <w:p>
      <w:pPr>
        <w:spacing w:after="358" w:line="546"/>
        <w:jc w:val="both"/>
      </w:pPr>
      <w:r>
        <w:rPr>
          <w:sz w:val="24"/>
          <w:szCs w:val="24"/>
        </w:rPr>
        <w:t xml:space="preserve">The third week was dedicated to community engagement. On Day 13, we prepared a short survey on scheme awareness, preferred language, source of scheme information and repeat visits caused by missing documents.</w:t>
      </w:r>
    </w:p>
    <w:p>
      <w:pPr>
        <w:spacing w:after="358" w:line="546"/>
        <w:jc w:val="both"/>
      </w:pPr>
      <w:r>
        <w:rPr>
          <w:sz w:val="24"/>
          <w:szCs w:val="24"/>
        </w:rPr>
        <w:t xml:space="preserve">On Days 14 and 15, we visited Dungalavanipalem, NAD Junction, spoke with citizens and Sachivalayam visitors, and recorded their responses. Common questions were about pensions, rice cards, certificates and education support.</w:t>
      </w:r>
    </w:p>
    <w:p>
      <w:pPr>
        <w:spacing w:after="358" w:line="546"/>
        <w:jc w:val="both"/>
      </w:pPr>
      <w:r>
        <w:rPr>
          <w:sz w:val="24"/>
          <w:szCs w:val="24"/>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58" w:line="546"/>
        <w:jc w:val="both"/>
      </w:pPr>
      <w:r>
        <w:rPr>
          <w:sz w:val="24"/>
          <w:szCs w:val="24"/>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75"/>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58"/>
              <w:left w:type="dxa" w:w="100"/>
              <w:bottom w:type="dxa" w:w="258"/>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58"/>
              <w:left w:type="dxa" w:w="100"/>
              <w:bottom w:type="dxa" w:w="258"/>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4"/>
          <w:szCs w:val="24"/>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4"/>
          <w:szCs w:val="24"/>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4"/>
          <w:szCs w:val="24"/>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4"/>
          <w:szCs w:val="24"/>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4"/>
          <w:szCs w:val="24"/>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343"/>
        <w:jc w:val="center"/>
      </w:pPr>
      <w:r>
        <w:t xml:space="preserve">CHAPTER 5: OUTCOMES DESCRIPTION</w:t>
      </w:r>
    </w:p>
    <w:p>
      <w:pPr>
        <w:pStyle w:val="Heading2"/>
        <w:keepNext/>
        <w:spacing w:after="114" w:before="0"/>
      </w:pPr>
      <w:r>
        <w:t xml:space="preserve">Details of the Survey</w:t>
      </w:r>
    </w:p>
    <w:p>
      <w:pPr>
        <w:spacing w:after="286" w:line="515"/>
        <w:jc w:val="both"/>
      </w:pPr>
      <w:r>
        <w:rPr>
          <w:sz w:val="24"/>
          <w:szCs w:val="24"/>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114" w:before="229"/>
      </w:pPr>
      <w:r>
        <w:t xml:space="preserve">Problems Identified in the Community</w:t>
      </w:r>
    </w:p>
    <w:p>
      <w:pPr>
        <w:pStyle w:val="ListParagraph"/>
        <w:numPr>
          <w:ilvl w:val="0"/>
          <w:numId w:val="2"/>
        </w:numPr>
        <w:spacing w:after="0" w:line="515"/>
        <w:jc w:val="left"/>
      </w:pPr>
      <w:r>
        <w:rPr>
          <w:sz w:val="24"/>
          <w:szCs w:val="24"/>
        </w:rPr>
        <w:t xml:space="preserve">Citizens learn about a scheme only by asking Sachivalayam staff about one scheme at a time.</w:t>
      </w:r>
    </w:p>
    <w:p>
      <w:pPr>
        <w:pStyle w:val="ListParagraph"/>
        <w:numPr>
          <w:ilvl w:val="0"/>
          <w:numId w:val="2"/>
        </w:numPr>
        <w:spacing w:after="0" w:line="515"/>
        <w:jc w:val="left"/>
      </w:pPr>
      <w:r>
        <w:rPr>
          <w:sz w:val="24"/>
          <w:szCs w:val="24"/>
        </w:rPr>
        <w:t xml:space="preserve">Eligibility rules are spread across many notices and change whenever a scheme is revised.</w:t>
      </w:r>
    </w:p>
    <w:p>
      <w:pPr>
        <w:pStyle w:val="ListParagraph"/>
        <w:numPr>
          <w:ilvl w:val="0"/>
          <w:numId w:val="2"/>
        </w:numPr>
        <w:spacing w:after="0" w:line="515"/>
        <w:jc w:val="left"/>
      </w:pPr>
      <w:r>
        <w:rPr>
          <w:sz w:val="24"/>
          <w:szCs w:val="24"/>
        </w:rPr>
        <w:t xml:space="preserve">Scheme information is often in formal Telugu or English, hard for citizens with limited literacy.</w:t>
      </w:r>
    </w:p>
    <w:p>
      <w:pPr>
        <w:pStyle w:val="ListParagraph"/>
        <w:numPr>
          <w:ilvl w:val="0"/>
          <w:numId w:val="2"/>
        </w:numPr>
        <w:spacing w:after="0" w:line="515"/>
        <w:jc w:val="left"/>
      </w:pPr>
      <w:r>
        <w:rPr>
          <w:sz w:val="24"/>
          <w:szCs w:val="24"/>
        </w:rPr>
        <w:t xml:space="preserve">Citizens make repeat visits to the Sachivalayam because a required document is missing.</w:t>
      </w:r>
    </w:p>
    <w:p>
      <w:pPr>
        <w:pStyle w:val="ListParagraph"/>
        <w:numPr>
          <w:ilvl w:val="0"/>
          <w:numId w:val="2"/>
        </w:numPr>
        <w:spacing w:after="0" w:line="515"/>
        <w:jc w:val="left"/>
      </w:pPr>
      <w:r>
        <w:rPr>
          <w:sz w:val="24"/>
          <w:szCs w:val="24"/>
        </w:rPr>
        <w:t xml:space="preserve">No single, simple place exists to check, in one's own language, exactly which schemes apply.</w:t>
      </w:r>
    </w:p>
    <w:p>
      <w:pPr>
        <w:pStyle w:val="Heading2"/>
        <w:keepNext/>
        <w:spacing w:after="114" w:before="229"/>
      </w:pPr>
      <w:r>
        <w:t xml:space="preserve">Short-Term Action Plan</w:t>
      </w:r>
    </w:p>
    <w:p>
      <w:pPr>
        <w:spacing w:after="286" w:line="515"/>
        <w:jc w:val="both"/>
      </w:pPr>
      <w:r>
        <w:rPr>
          <w:sz w:val="24"/>
          <w:szCs w:val="24"/>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114" w:before="229"/>
      </w:pPr>
      <w:r>
        <w:t xml:space="preserve">Long-Term Action Plan</w:t>
      </w:r>
    </w:p>
    <w:p>
      <w:pPr>
        <w:spacing w:after="286" w:line="515"/>
        <w:jc w:val="both"/>
      </w:pPr>
      <w:r>
        <w:rPr>
          <w:sz w:val="24"/>
          <w:szCs w:val="24"/>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114" w:before="229"/>
      </w:pPr>
      <w:r>
        <w:t xml:space="preserve">Community Awareness Programmes Conducted</w:t>
      </w:r>
    </w:p>
    <w:p>
      <w:pPr>
        <w:spacing w:after="286" w:line="515"/>
        <w:jc w:val="both"/>
      </w:pPr>
      <w:r>
        <w:rPr>
          <w:sz w:val="24"/>
          <w:szCs w:val="24"/>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114" w:before="229"/>
      </w:pPr>
      <w:r>
        <w:t xml:space="preserve">Key Outcomes</w:t>
      </w:r>
    </w:p>
    <w:p>
      <w:pPr>
        <w:pStyle w:val="ListParagraph"/>
        <w:numPr>
          <w:ilvl w:val="0"/>
          <w:numId w:val="2"/>
        </w:numPr>
        <w:spacing w:after="0" w:line="515"/>
        <w:jc w:val="left"/>
      </w:pPr>
      <w:r>
        <w:rPr>
          <w:sz w:val="24"/>
          <w:szCs w:val="24"/>
        </w:rPr>
        <w:t xml:space="preserve">Citizens gained a better understanding of the welfare schemes they were personally eligible for.</w:t>
      </w:r>
    </w:p>
    <w:p>
      <w:pPr>
        <w:pStyle w:val="ListParagraph"/>
        <w:numPr>
          <w:ilvl w:val="0"/>
          <w:numId w:val="2"/>
        </w:numPr>
        <w:spacing w:after="0" w:line="515"/>
        <w:jc w:val="left"/>
      </w:pPr>
      <w:r>
        <w:rPr>
          <w:sz w:val="24"/>
          <w:szCs w:val="24"/>
        </w:rPr>
        <w:t xml:space="preserve">Awareness of document requirements improved, which can reduce repeat Sachivalayam visits.</w:t>
      </w:r>
    </w:p>
    <w:p>
      <w:pPr>
        <w:pStyle w:val="ListParagraph"/>
        <w:numPr>
          <w:ilvl w:val="0"/>
          <w:numId w:val="2"/>
        </w:numPr>
        <w:spacing w:after="0" w:line="515"/>
        <w:jc w:val="left"/>
      </w:pPr>
      <w:r>
        <w:rPr>
          <w:sz w:val="24"/>
          <w:szCs w:val="24"/>
        </w:rPr>
        <w:t xml:space="preserve">Citizens with limited reading ability showed interest in the Telugu voice read-out.</w:t>
      </w:r>
    </w:p>
    <w:p>
      <w:pPr>
        <w:pStyle w:val="ListParagraph"/>
        <w:numPr>
          <w:ilvl w:val="0"/>
          <w:numId w:val="2"/>
        </w:numPr>
        <w:spacing w:after="0" w:line="515"/>
        <w:jc w:val="left"/>
      </w:pPr>
      <w:r>
        <w:rPr>
          <w:sz w:val="24"/>
          <w:szCs w:val="24"/>
        </w:rPr>
        <w:t xml:space="preserve">SachiSeva was well received as a practical and accessible solution for the community.</w:t>
      </w:r>
    </w:p>
    <w:p>
      <w:pPr>
        <w:keepNext/>
        <w:spacing w:after="80" w:before="120"/>
        <w:jc w:val="center"/>
      </w:pPr>
      <w:r>
        <w:rPr>
          <w:b/>
          <w:bCs/>
          <w:sz w:val="24"/>
          <w:szCs w:val="24"/>
        </w:rPr>
        <w:t xml:space="preserve">Table 4</w:t>
      </w:r>
      <w:r>
        <w:rPr>
          <w:sz w:val="24"/>
          <w:szCs w:val="24"/>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72"/>
              <w:left w:type="dxa" w:w="100"/>
              <w:bottom w:type="dxa" w:w="72"/>
              <w:right w:type="dxa" w:w="100"/>
            </w:tcMar>
            <w:vAlign w:val="center"/>
          </w:tcPr>
          <w:p>
            <w:pPr>
              <w:spacing w:after="0" w:line="300"/>
              <w:jc w:val="center"/>
            </w:pPr>
            <w:r>
              <w:rPr>
                <w:b/>
                <w:bCs/>
                <w:sz w:val="24"/>
                <w:szCs w:val="24"/>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Scheme Awareness</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Document Preparation</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Accessibility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b/>
                <w:bCs/>
                <w:sz w:val="24"/>
                <w:szCs w:val="24"/>
              </w:rPr>
              <w:t xml:space="preserve">Data Security</w:t>
            </w:r>
          </w:p>
        </w:tc>
        <w:tc>
          <w:tcPr>
            <w:tcW w:type="dxa" w:w="6800"/>
            <w:tcBorders>
              <w:top w:val="single" w:color="000000" w:sz="4"/>
              <w:left w:val="single" w:color="000000" w:sz="4"/>
              <w:bottom w:val="single" w:color="000000" w:sz="4"/>
              <w:right w:val="single" w:color="000000" w:sz="4"/>
            </w:tcBorders>
            <w:tcMar>
              <w:top w:type="dxa" w:w="72"/>
              <w:left w:type="dxa" w:w="100"/>
              <w:bottom w:type="dxa" w:w="72"/>
              <w:right w:type="dxa" w:w="100"/>
            </w:tcMar>
            <w:vAlign w:val="center"/>
          </w:tcPr>
          <w:p>
            <w:pPr>
              <w:spacing w:after="0" w:line="300"/>
              <w:jc w:val="left"/>
            </w:pPr>
            <w:r>
              <w:rPr>
                <w:sz w:val="24"/>
                <w:szCs w:val="24"/>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41" w:before="282"/>
      </w:pPr>
      <w:r>
        <w:rPr>
          <w:sz w:val="28"/>
          <w:szCs w:val="28"/>
        </w:rPr>
        <w:t xml:space="preserve">1.</w:t>
      </w:r>
      <w:r>
        <w:t xml:space="preserve">	Introduction</w:t>
      </w:r>
    </w:p>
    <w:p>
      <w:pPr>
        <w:spacing w:after="235" w:line="310"/>
        <w:jc w:val="both"/>
      </w:pPr>
      <w:r>
        <w:rPr>
          <w:sz w:val="24"/>
          <w:szCs w:val="24"/>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5" w:line="310"/>
        <w:jc w:val="both"/>
      </w:pPr>
      <w:r>
        <w:rPr>
          <w:sz w:val="24"/>
          <w:szCs w:val="24"/>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41" w:before="282"/>
      </w:pPr>
      <w:r>
        <w:rPr>
          <w:sz w:val="28"/>
          <w:szCs w:val="28"/>
        </w:rPr>
        <w:t xml:space="preserve">2.</w:t>
      </w:r>
      <w:r>
        <w:t xml:space="preserve">	Problem Statement</w:t>
      </w:r>
    </w:p>
    <w:p>
      <w:pPr>
        <w:spacing w:after="235" w:line="310"/>
        <w:jc w:val="both"/>
      </w:pPr>
      <w:r>
        <w:rPr>
          <w:sz w:val="24"/>
          <w:szCs w:val="24"/>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5" w:line="310"/>
        <w:jc w:val="both"/>
      </w:pPr>
      <w:r>
        <w:rPr>
          <w:sz w:val="24"/>
          <w:szCs w:val="24"/>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41" w:before="282"/>
      </w:pPr>
      <w:r>
        <w:rPr>
          <w:sz w:val="28"/>
          <w:szCs w:val="28"/>
        </w:rPr>
        <w:t xml:space="preserve">3.</w:t>
      </w:r>
      <w:r>
        <w:t xml:space="preserve">	Objectives of the Project</w:t>
      </w:r>
    </w:p>
    <w:p>
      <w:pPr>
        <w:keepNext/>
        <w:spacing w:after="235" w:line="310"/>
        <w:jc w:val="both"/>
      </w:pPr>
      <w:r>
        <w:rPr>
          <w:sz w:val="24"/>
          <w:szCs w:val="24"/>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4" w:line="310"/>
        <w:jc w:val="left"/>
      </w:pPr>
      <w:r>
        <w:rPr>
          <w:sz w:val="24"/>
          <w:szCs w:val="24"/>
        </w:rPr>
        <w:t xml:space="preserve">To let a citizen check, in one pass, which of the State's welfare schemes they are eligible for, in Telugu or English.</w:t>
      </w:r>
    </w:p>
    <w:p>
      <w:pPr>
        <w:pStyle w:val="ListParagraph"/>
        <w:numPr>
          <w:ilvl w:val="0"/>
          <w:numId w:val="2"/>
        </w:numPr>
        <w:spacing w:after="24" w:line="310"/>
        <w:jc w:val="left"/>
      </w:pPr>
      <w:r>
        <w:rPr>
          <w:sz w:val="24"/>
          <w:szCs w:val="24"/>
        </w:rPr>
        <w:t xml:space="preserve">To encode accurate, current eligibility rules for 21 schemes and 16 Sachivalayam services in 14 categories.</w:t>
      </w:r>
    </w:p>
    <w:p>
      <w:pPr>
        <w:pStyle w:val="ListParagraph"/>
        <w:numPr>
          <w:ilvl w:val="0"/>
          <w:numId w:val="2"/>
        </w:numPr>
        <w:spacing w:after="24" w:line="310"/>
        <w:jc w:val="left"/>
      </w:pPr>
      <w:r>
        <w:rPr>
          <w:sz w:val="24"/>
          <w:szCs w:val="24"/>
        </w:rPr>
        <w:t xml:space="preserve">To provide one combined document checklist with a Telugu/English voice read-out.</w:t>
      </w:r>
    </w:p>
    <w:p>
      <w:pPr>
        <w:pStyle w:val="ListParagraph"/>
        <w:numPr>
          <w:ilvl w:val="0"/>
          <w:numId w:val="2"/>
        </w:numPr>
        <w:spacing w:after="24" w:line="310"/>
        <w:jc w:val="left"/>
      </w:pPr>
      <w:r>
        <w:rPr>
          <w:sz w:val="24"/>
          <w:szCs w:val="24"/>
        </w:rPr>
        <w:t xml:space="preserve">To let a citizen apply for all eligible schemes in one step and follow each application.</w:t>
      </w:r>
    </w:p>
    <w:p>
      <w:pPr>
        <w:pStyle w:val="ListParagraph"/>
        <w:numPr>
          <w:ilvl w:val="0"/>
          <w:numId w:val="2"/>
        </w:numPr>
        <w:spacing w:after="24" w:line="310"/>
        <w:jc w:val="left"/>
      </w:pPr>
      <w:r>
        <w:rPr>
          <w:sz w:val="24"/>
          <w:szCs w:val="24"/>
        </w:rPr>
        <w:t xml:space="preserve">To give Sachivalayam staff a protected panel to review applications, request documents and record decisions.</w:t>
      </w:r>
    </w:p>
    <w:p>
      <w:pPr>
        <w:pStyle w:val="ListParagraph"/>
        <w:numPr>
          <w:ilvl w:val="0"/>
          <w:numId w:val="2"/>
        </w:numPr>
        <w:spacing w:after="24" w:line="310"/>
        <w:jc w:val="left"/>
      </w:pPr>
      <w:r>
        <w:rPr>
          <w:sz w:val="24"/>
          <w:szCs w:val="24"/>
        </w:rPr>
        <w:t xml:space="preserve">To protect personal data, so that each citizen sees only their own information.</w:t>
      </w:r>
    </w:p>
    <w:p>
      <w:pPr>
        <w:pStyle w:val="Heading2"/>
        <w:keepNext/>
        <w:tabs>
          <w:tab w:val="left" w:pos="400"/>
        </w:tabs>
        <w:spacing w:after="141" w:before="282"/>
      </w:pPr>
      <w:r>
        <w:rPr>
          <w:sz w:val="28"/>
          <w:szCs w:val="28"/>
        </w:rPr>
        <w:t xml:space="preserve">4.</w:t>
      </w:r>
      <w:r>
        <w:t xml:space="preserve">	Scope of the Project</w:t>
      </w:r>
    </w:p>
    <w:p>
      <w:pPr>
        <w:spacing w:after="235" w:line="310"/>
        <w:jc w:val="both"/>
      </w:pPr>
      <w:r>
        <w:rPr>
          <w:sz w:val="24"/>
          <w:szCs w:val="24"/>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41" w:before="282"/>
      </w:pPr>
      <w:r>
        <w:rPr>
          <w:sz w:val="28"/>
          <w:szCs w:val="28"/>
        </w:rPr>
        <w:t xml:space="preserve">5.</w:t>
      </w:r>
      <w:r>
        <w:t xml:space="preserve">	System Architecture</w:t>
      </w:r>
    </w:p>
    <w:p>
      <w:pPr>
        <w:spacing w:after="235" w:line="310"/>
        <w:jc w:val="both"/>
      </w:pPr>
      <w:r>
        <w:rPr>
          <w:sz w:val="24"/>
          <w:szCs w:val="24"/>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71" w:before="141"/>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41" w:before="282"/>
      </w:pPr>
      <w:r>
        <w:rPr>
          <w:sz w:val="28"/>
          <w:szCs w:val="28"/>
        </w:rPr>
        <w:t xml:space="preserve">6.</w:t>
      </w:r>
      <w:r>
        <w:t xml:space="preserve">	Methodology</w:t>
      </w:r>
    </w:p>
    <w:p>
      <w:pPr>
        <w:spacing w:after="235" w:line="310"/>
        <w:jc w:val="both"/>
      </w:pPr>
      <w:r>
        <w:rPr>
          <w:sz w:val="24"/>
          <w:szCs w:val="24"/>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4"/>
          <w:szCs w:val="24"/>
        </w:rPr>
        <w:t xml:space="preserve">Table 5</w:t>
      </w:r>
      <w:r>
        <w:rPr>
          <w:sz w:val="24"/>
          <w:szCs w:val="24"/>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Requirement Analysis</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System Design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Development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Data Verification</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Testing</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Deployment</w:t>
            </w:r>
          </w:p>
        </w:tc>
        <w:tc>
          <w:tcPr>
            <w:tcW w:type="dxa" w:w="72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7.</w:t>
      </w:r>
      <w:r>
        <w:t xml:space="preserve">	System Features</w:t>
      </w:r>
    </w:p>
    <w:p>
      <w:pPr>
        <w:keepNext/>
        <w:spacing w:after="235" w:line="310"/>
        <w:jc w:val="both"/>
      </w:pPr>
      <w:r>
        <w:rPr>
          <w:sz w:val="24"/>
          <w:szCs w:val="24"/>
        </w:rPr>
        <w:t xml:space="preserve">The application works in Telugu and English with a one-tap language switch. Its major features include:</w:t>
      </w:r>
    </w:p>
    <w:p>
      <w:pPr>
        <w:pStyle w:val="ListParagraph"/>
        <w:numPr>
          <w:ilvl w:val="0"/>
          <w:numId w:val="2"/>
        </w:numPr>
        <w:spacing w:after="47" w:line="310"/>
        <w:jc w:val="left"/>
      </w:pPr>
      <w:r>
        <w:rPr>
          <w:b/>
          <w:bCs/>
          <w:sz w:val="24"/>
          <w:szCs w:val="24"/>
        </w:rPr>
        <w:t xml:space="preserve">Login first:</w:t>
      </w:r>
      <w:r>
        <w:rPr>
          <w:sz w:val="24"/>
          <w:szCs w:val="24"/>
        </w:rPr>
        <w:t xml:space="preserve"> a log in / register screen for citizens and staff; every other page needs a login.</w:t>
      </w:r>
    </w:p>
    <w:p>
      <w:pPr>
        <w:pStyle w:val="ListParagraph"/>
        <w:numPr>
          <w:ilvl w:val="0"/>
          <w:numId w:val="2"/>
        </w:numPr>
        <w:spacing w:after="47" w:line="310"/>
        <w:jc w:val="left"/>
      </w:pPr>
      <w:r>
        <w:rPr>
          <w:b/>
          <w:bCs/>
          <w:sz w:val="24"/>
          <w:szCs w:val="24"/>
        </w:rPr>
        <w:t xml:space="preserve">My schemes:</w:t>
      </w:r>
      <w:r>
        <w:rPr>
          <w:sz w:val="24"/>
          <w:szCs w:val="24"/>
        </w:rPr>
        <w:t xml:space="preserve"> 23 short questions in three steps, including the government's six-step check, give eligible, likely and not eligible results with the personalised benefit.</w:t>
      </w:r>
    </w:p>
    <w:p>
      <w:pPr>
        <w:pStyle w:val="ListParagraph"/>
        <w:numPr>
          <w:ilvl w:val="0"/>
          <w:numId w:val="2"/>
        </w:numPr>
        <w:spacing w:after="47" w:line="310"/>
        <w:jc w:val="left"/>
      </w:pPr>
      <w:r>
        <w:rPr>
          <w:b/>
          <w:bCs/>
          <w:sz w:val="24"/>
          <w:szCs w:val="24"/>
        </w:rPr>
        <w:t xml:space="preserve">One combined document list:</w:t>
      </w:r>
      <w:r>
        <w:rPr>
          <w:sz w:val="24"/>
          <w:szCs w:val="24"/>
        </w:rPr>
        <w:t xml:space="preserve"> documents for all eligible schemes are merged, so each appears once.</w:t>
      </w:r>
    </w:p>
    <w:p>
      <w:pPr>
        <w:pStyle w:val="ListParagraph"/>
        <w:numPr>
          <w:ilvl w:val="0"/>
          <w:numId w:val="2"/>
        </w:numPr>
        <w:spacing w:after="47" w:line="310"/>
        <w:jc w:val="left"/>
      </w:pPr>
      <w:r>
        <w:rPr>
          <w:b/>
          <w:bCs/>
          <w:sz w:val="24"/>
          <w:szCs w:val="24"/>
        </w:rPr>
        <w:t xml:space="preserve">Apply for all:</w:t>
      </w:r>
      <w:r>
        <w:rPr>
          <w:sz w:val="24"/>
          <w:szCs w:val="24"/>
        </w:rPr>
        <w:t xml:space="preserve"> one form, each document uploaded once, and a separate application number for every scheme.</w:t>
      </w:r>
    </w:p>
    <w:p>
      <w:pPr>
        <w:pStyle w:val="ListParagraph"/>
        <w:numPr>
          <w:ilvl w:val="0"/>
          <w:numId w:val="2"/>
        </w:numPr>
        <w:spacing w:after="47" w:line="310"/>
        <w:jc w:val="left"/>
      </w:pPr>
      <w:r>
        <w:rPr>
          <w:b/>
          <w:bCs/>
          <w:sz w:val="24"/>
          <w:szCs w:val="24"/>
        </w:rPr>
        <w:t xml:space="preserve">Applications and tracking:</w:t>
      </w:r>
      <w:r>
        <w:rPr>
          <w:sz w:val="24"/>
          <w:szCs w:val="24"/>
        </w:rPr>
        <w:t xml:space="preserve"> a progress timeline, messages with staff, and an Upload button for every document staff request.</w:t>
      </w:r>
    </w:p>
    <w:p>
      <w:pPr>
        <w:pStyle w:val="ListParagraph"/>
        <w:numPr>
          <w:ilvl w:val="0"/>
          <w:numId w:val="2"/>
        </w:numPr>
        <w:spacing w:after="47" w:line="310"/>
        <w:jc w:val="left"/>
      </w:pPr>
      <w:r>
        <w:rPr>
          <w:b/>
          <w:bCs/>
          <w:sz w:val="24"/>
          <w:szCs w:val="24"/>
        </w:rPr>
        <w:t xml:space="preserve">Nearest centre:</w:t>
      </w:r>
      <w:r>
        <w:rPr>
          <w:sz w:val="24"/>
          <w:szCs w:val="24"/>
        </w:rPr>
        <w:t xml:space="preserve"> the closest Sachivalayam and MeeSeva centre with distance and directions.</w:t>
      </w:r>
    </w:p>
    <w:p>
      <w:pPr>
        <w:pStyle w:val="ListParagraph"/>
        <w:numPr>
          <w:ilvl w:val="0"/>
          <w:numId w:val="2"/>
        </w:numPr>
        <w:spacing w:after="47" w:line="310"/>
        <w:jc w:val="left"/>
      </w:pPr>
      <w:r>
        <w:rPr>
          <w:b/>
          <w:bCs/>
          <w:sz w:val="24"/>
          <w:szCs w:val="24"/>
        </w:rPr>
        <w:t xml:space="preserve">SachiBot and read-aloud:</w:t>
      </w:r>
      <w:r>
        <w:rPr>
          <w:sz w:val="24"/>
          <w:szCs w:val="24"/>
        </w:rPr>
        <w:t xml:space="preserve"> an assistant that answers in Telugu or English, and a speaker button on every page.</w:t>
      </w:r>
    </w:p>
    <w:p>
      <w:pPr>
        <w:pStyle w:val="ListParagraph"/>
        <w:numPr>
          <w:ilvl w:val="0"/>
          <w:numId w:val="2"/>
        </w:numPr>
        <w:spacing w:after="47" w:line="310"/>
        <w:jc w:val="left"/>
      </w:pPr>
      <w:r>
        <w:rPr>
          <w:b/>
          <w:bCs/>
          <w:sz w:val="24"/>
          <w:szCs w:val="24"/>
        </w:rPr>
        <w:t xml:space="preserve">Staff panel:</w:t>
      </w:r>
      <w:r>
        <w:rPr>
          <w:sz w:val="24"/>
          <w:szCs w:val="24"/>
        </w:rPr>
        <w:t xml:space="preserve"> review applications, change status, message citizens and ask for several documents at once. On approval or rejection the applicant is automatically asked to visit their nearby Sachivalayam.</w:t>
      </w:r>
    </w:p>
    <w:p>
      <w:pPr>
        <w:keepNext/>
        <w:spacing w:after="71" w:before="141"/>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71" w:before="141"/>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41" w:before="282"/>
      </w:pPr>
      <w:r>
        <w:rPr>
          <w:sz w:val="28"/>
          <w:szCs w:val="28"/>
        </w:rPr>
        <w:t xml:space="preserve">8.</w:t>
      </w:r>
      <w:r>
        <w:t xml:space="preserve">	Technologies Used</w:t>
      </w:r>
    </w:p>
    <w:p>
      <w:pPr>
        <w:keepNext/>
        <w:spacing w:after="235" w:line="310"/>
        <w:jc w:val="both"/>
      </w:pPr>
      <w:r>
        <w:rPr>
          <w:sz w:val="24"/>
          <w:szCs w:val="24"/>
        </w:rPr>
        <w:t xml:space="preserve">The successful implementation of the project required the integration of the following technologies.</w:t>
      </w:r>
    </w:p>
    <w:p>
      <w:pPr>
        <w:keepNext/>
        <w:spacing w:after="80" w:before="120"/>
        <w:jc w:val="center"/>
      </w:pPr>
      <w:r>
        <w:rPr>
          <w:b/>
          <w:bCs/>
          <w:sz w:val="24"/>
          <w:szCs w:val="24"/>
        </w:rPr>
        <w:t xml:space="preserve">Table 6</w:t>
      </w:r>
      <w:r>
        <w:rPr>
          <w:sz w:val="24"/>
          <w:szCs w:val="24"/>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9"/>
              <w:left w:type="dxa" w:w="100"/>
              <w:bottom w:type="dxa" w:w="59"/>
              <w:right w:type="dxa" w:w="100"/>
            </w:tcMar>
            <w:vAlign w:val="center"/>
          </w:tcPr>
          <w:p>
            <w:pPr>
              <w:spacing w:after="0" w:line="282"/>
              <w:jc w:val="center"/>
            </w:pPr>
            <w:r>
              <w:rPr>
                <w:b/>
                <w:bCs/>
                <w:sz w:val="24"/>
                <w:szCs w:val="24"/>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Tailwind CSS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Supabase (PostgreSQL)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Vercel Functions</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Google Gemini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Web Speech API</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b/>
                <w:bCs/>
                <w:sz w:val="24"/>
                <w:szCs w:val="24"/>
              </w:rPr>
              <w:t xml:space="preserve">GitHub and Vercel</w:t>
            </w:r>
          </w:p>
        </w:tc>
        <w:tc>
          <w:tcPr>
            <w:tcW w:type="dxa" w:w="6100"/>
            <w:tcBorders>
              <w:top w:val="single" w:color="000000" w:sz="4"/>
              <w:left w:val="single" w:color="000000" w:sz="4"/>
              <w:bottom w:val="single" w:color="000000" w:sz="4"/>
              <w:right w:val="single" w:color="000000" w:sz="4"/>
            </w:tcBorders>
            <w:tcMar>
              <w:top w:type="dxa" w:w="59"/>
              <w:left w:type="dxa" w:w="100"/>
              <w:bottom w:type="dxa" w:w="59"/>
              <w:right w:type="dxa" w:w="100"/>
            </w:tcMar>
            <w:vAlign w:val="center"/>
          </w:tcPr>
          <w:p>
            <w:pPr>
              <w:spacing w:after="0" w:line="282"/>
              <w:jc w:val="left"/>
            </w:pPr>
            <w:r>
              <w:rPr>
                <w:sz w:val="24"/>
                <w:szCs w:val="24"/>
              </w:rPr>
              <w:t xml:space="preserve">Version control and hosting</w:t>
            </w:r>
          </w:p>
        </w:tc>
      </w:tr>
    </w:tbl>
    <w:p>
      <w:pPr>
        <w:spacing w:after="0" w:line="240"/>
      </w:pPr>
      <w:r>
        <w:rPr>
          <w:sz w:val="8"/>
          <w:szCs w:val="8"/>
        </w:rPr>
        <w:t xml:space="preserve"/>
      </w:r>
    </w:p>
    <w:p>
      <w:pPr>
        <w:pStyle w:val="Heading2"/>
        <w:keepNext/>
        <w:tabs>
          <w:tab w:val="left" w:pos="400"/>
        </w:tabs>
        <w:spacing w:after="141" w:before="282"/>
      </w:pPr>
      <w:r>
        <w:rPr>
          <w:sz w:val="28"/>
          <w:szCs w:val="28"/>
        </w:rPr>
        <w:t xml:space="preserve">9.</w:t>
      </w:r>
      <w:r>
        <w:t xml:space="preserve">	Results and Discussion</w:t>
      </w:r>
    </w:p>
    <w:p>
      <w:pPr>
        <w:spacing w:after="235" w:line="310"/>
        <w:jc w:val="both"/>
      </w:pPr>
      <w:r>
        <w:rPr>
          <w:sz w:val="24"/>
          <w:szCs w:val="24"/>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5" w:line="310"/>
        <w:jc w:val="both"/>
      </w:pPr>
      <w:r>
        <w:rPr>
          <w:sz w:val="24"/>
          <w:szCs w:val="24"/>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71" w:before="141"/>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71" w:before="141"/>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71" w:before="141"/>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41" w:before="282"/>
      </w:pPr>
      <w:r>
        <w:rPr>
          <w:sz w:val="28"/>
          <w:szCs w:val="28"/>
        </w:rPr>
        <w:t xml:space="preserve">10.</w:t>
      </w:r>
      <w:r>
        <w:t xml:space="preserve">	Challenges Faced</w:t>
      </w:r>
    </w:p>
    <w:p>
      <w:pPr>
        <w:spacing w:after="235" w:line="310"/>
        <w:jc w:val="both"/>
      </w:pPr>
      <w:r>
        <w:rPr>
          <w:b/>
          <w:bCs/>
          <w:sz w:val="24"/>
          <w:szCs w:val="24"/>
        </w:rPr>
        <w:t xml:space="preserve">Deployment:</w:t>
      </w:r>
      <w:r>
        <w:rPr>
          <w:sz w:val="24"/>
          <w:szCs w:val="24"/>
        </w:rPr>
        <w:t xml:space="preserve"> the first version was built on a server-rendered framework that did not run correctly on Vercel, so it was rebuilt as a static React application with Vercel server functions.</w:t>
      </w:r>
    </w:p>
    <w:p>
      <w:pPr>
        <w:spacing w:after="235" w:line="310"/>
        <w:jc w:val="both"/>
      </w:pPr>
      <w:r>
        <w:rPr>
          <w:b/>
          <w:bCs/>
          <w:sz w:val="24"/>
          <w:szCs w:val="24"/>
        </w:rPr>
        <w:t xml:space="preserve">Scheme data accuracy:</w:t>
      </w:r>
      <w:r>
        <w:rPr>
          <w:sz w:val="24"/>
          <w:szCs w:val="24"/>
        </w:rPr>
        <w:t xml:space="preserve"> scheme names, benefits and thresholds change whenever a programme is revised, so every entry was checked against real government sources, and announced-but-not-open schemes are clearly marked.</w:t>
      </w:r>
    </w:p>
    <w:p>
      <w:pPr>
        <w:spacing w:after="235" w:line="310"/>
        <w:jc w:val="both"/>
      </w:pPr>
      <w:r>
        <w:rPr>
          <w:b/>
          <w:bCs/>
          <w:sz w:val="24"/>
          <w:szCs w:val="24"/>
        </w:rPr>
        <w:t xml:space="preserve">Eligibility accuracy:</w:t>
      </w:r>
      <w:r>
        <w:rPr>
          <w:sz w:val="24"/>
          <w:szCs w:val="24"/>
        </w:rPr>
        <w:t xml:space="preserve"> an early version marked every scheme as eligible because the stored rules were empty; the rules were rewritten so that each condition answers yes, no or "not known yet".</w:t>
      </w:r>
    </w:p>
    <w:p>
      <w:pPr>
        <w:spacing w:after="235" w:line="310"/>
        <w:jc w:val="both"/>
      </w:pPr>
      <w:r>
        <w:rPr>
          <w:b/>
          <w:bCs/>
          <w:sz w:val="24"/>
          <w:szCs w:val="24"/>
        </w:rPr>
        <w:t xml:space="preserve">Telugu text and voice:</w:t>
      </w:r>
      <w:r>
        <w:rPr>
          <w:sz w:val="24"/>
          <w:szCs w:val="24"/>
        </w:rPr>
        <w:t xml:space="preserve"> Telugu did not render consistently until the font was bundled with the app, and not every browser ships a Telugu voice, which required testing on several devices.</w:t>
      </w:r>
    </w:p>
    <w:p>
      <w:pPr>
        <w:spacing w:after="235" w:line="310"/>
        <w:jc w:val="both"/>
      </w:pPr>
      <w:r>
        <w:rPr>
          <w:b/>
          <w:bCs/>
          <w:sz w:val="24"/>
          <w:szCs w:val="24"/>
        </w:rPr>
        <w:t xml:space="preserve">Security:</w:t>
      </w:r>
      <w:r>
        <w:rPr>
          <w:sz w:val="24"/>
          <w:szCs w:val="24"/>
        </w:rPr>
        <w:t xml:space="preserve"> testing showed that a citizen could have created an application already marked as approved; database triggers and row-level security rules now prevent this.</w:t>
      </w:r>
    </w:p>
    <w:p>
      <w:pPr>
        <w:pStyle w:val="Heading2"/>
        <w:keepNext/>
        <w:tabs>
          <w:tab w:val="left" w:pos="400"/>
        </w:tabs>
        <w:spacing w:after="141" w:before="282"/>
      </w:pPr>
      <w:r>
        <w:rPr>
          <w:sz w:val="28"/>
          <w:szCs w:val="28"/>
        </w:rPr>
        <w:t xml:space="preserve">11.</w:t>
      </w:r>
      <w:r>
        <w:t xml:space="preserve">	Conclusion</w:t>
      </w:r>
    </w:p>
    <w:p>
      <w:pPr>
        <w:spacing w:after="235" w:line="310"/>
        <w:jc w:val="both"/>
      </w:pPr>
      <w:r>
        <w:rPr>
          <w:sz w:val="24"/>
          <w:szCs w:val="24"/>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53"/>
        <w:jc w:val="center"/>
      </w:pPr>
      <w:r>
        <w:t xml:space="preserve">CHAPTER 6: RECOMMENDATIONS AND CONCLUSIONS</w:t>
      </w:r>
    </w:p>
    <w:p>
      <w:pPr>
        <w:pStyle w:val="Heading2"/>
        <w:keepNext/>
        <w:spacing w:after="118" w:before="0"/>
      </w:pPr>
      <w:r>
        <w:t xml:space="preserve">Recommendations:</w:t>
      </w:r>
    </w:p>
    <w:p>
      <w:pPr>
        <w:keepNext/>
        <w:spacing w:after="20"/>
      </w:pPr>
      <w:r>
        <w:rPr>
          <w:b/>
          <w:bCs/>
        </w:rPr>
        <w:t xml:space="preserve">Expand Scheme Coverage</w:t>
      </w:r>
    </w:p>
    <w:p>
      <w:pPr>
        <w:pStyle w:val="ListParagraph"/>
        <w:numPr>
          <w:ilvl w:val="0"/>
          <w:numId w:val="2"/>
        </w:numPr>
        <w:spacing w:after="118" w:line="388"/>
        <w:jc w:val="left"/>
      </w:pPr>
      <w:r>
        <w:rPr>
          <w:sz w:val="24"/>
          <w:szCs w:val="24"/>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8" w:line="388"/>
        <w:jc w:val="left"/>
      </w:pPr>
      <w:r>
        <w:rPr>
          <w:sz w:val="24"/>
          <w:szCs w:val="24"/>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8" w:line="388"/>
        <w:jc w:val="left"/>
      </w:pPr>
      <w:r>
        <w:rPr>
          <w:sz w:val="24"/>
          <w:szCs w:val="24"/>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8" w:line="388"/>
        <w:jc w:val="left"/>
      </w:pPr>
      <w:r>
        <w:rPr>
          <w:sz w:val="24"/>
          <w:szCs w:val="24"/>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8" w:line="388"/>
        <w:jc w:val="left"/>
      </w:pPr>
      <w:r>
        <w:rPr>
          <w:sz w:val="24"/>
          <w:szCs w:val="24"/>
        </w:rPr>
        <w:t xml:space="preserve">Track applications, approvals and repeat visits, and conduct a larger user study to measure the time saved per enquiry.</w:t>
      </w:r>
    </w:p>
    <w:p>
      <w:pPr>
        <w:pStyle w:val="Heading2"/>
        <w:keepNext/>
        <w:spacing w:after="118" w:before="294"/>
      </w:pPr>
      <w:r>
        <w:t xml:space="preserve">Conclusions:</w:t>
      </w:r>
    </w:p>
    <w:p>
      <w:pPr>
        <w:spacing w:after="294" w:line="388"/>
        <w:jc w:val="both"/>
      </w:pPr>
      <w:r>
        <w:rPr>
          <w:sz w:val="24"/>
          <w:szCs w:val="24"/>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94" w:line="388"/>
        <w:jc w:val="both"/>
      </w:pPr>
      <w:r>
        <w:rPr>
          <w:sz w:val="24"/>
          <w:szCs w:val="24"/>
        </w:rPr>
        <w:t xml:space="preserve">Developed using React, TypeScript, Tailwind CSS, Supabase and Vercel, the system keeps personal data secure with row-level security, and was validated with 65 automated database checks and browser tests.</w:t>
      </w:r>
    </w:p>
    <w:p>
      <w:pPr>
        <w:spacing w:after="294" w:line="388"/>
        <w:jc w:val="both"/>
      </w:pPr>
      <w:r>
        <w:rPr>
          <w:sz w:val="24"/>
          <w:szCs w:val="24"/>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270"/>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eyuxijloy8e7zl9w1ku64">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brwqczf_gb3gkouxlpyjg">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zi4hc2bzfoq9v35ofw9ou">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7ocboqtcm0f1dkwr7xtcm">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dy9zenzgfv5-tvs18uges">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oupcomhrte8ixcpamje-m">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rql6lqzanttaseezevnth">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fpztnlnxa9qg_n-zd3oiz">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1a9cof2r3byhxge0ml12a">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eiybegi_fj10i1lxd2iyj">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ok9a4arftpnoxllq4x4wi">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gtvgfkfgyuvopuwbqezqj">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bjr8uuswpbxnrtk-nfh1l">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kgjuxiyuz_inn8zoangpw">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4"/>
          <w:szCs w:val="24"/>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7"/>
      <w:pgSz w:w="12240" w:h="15840" w:orient="portrait"/>
      <w:pgMar w:top="1300" w:right="1000" w:bottom="1300" w:left="1000" w:header="708" w:footer="7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40"/>
      <w:szCs w:val="40"/>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8"/>
      <w:szCs w:val="28"/>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eyuxijloy8e7zl9w1ku64" Type="http://schemas.openxmlformats.org/officeDocument/2006/relationships/hyperlink" Target="https://gramawardsachivalayam.ap.gov.in" TargetMode="External"/><Relationship Id="rIdbrwqczf_gb3gkouxlpyjg" Type="http://schemas.openxmlformats.org/officeDocument/2006/relationships/hyperlink" Target="https://www.ap.gov.in" TargetMode="External"/><Relationship Id="rIdzi4hc2bzfoq9v35ofw9ou" Type="http://schemas.openxmlformats.org/officeDocument/2006/relationships/hyperlink" Target="https://sspensions.ap.gov.in" TargetMode="External"/><Relationship Id="rId7ocboqtcm0f1dkwr7xtcm" Type="http://schemas.openxmlformats.org/officeDocument/2006/relationships/hyperlink" Target="https://pmkisan.gov.in" TargetMode="External"/><Relationship Id="rIddy9zenzgfv5-tvs18uges" Type="http://schemas.openxmlformats.org/officeDocument/2006/relationships/hyperlink" Target="https://www.theweek.in/wire-updates/national/2025/06/11/mes8-ap-scheme-cm.html" TargetMode="External"/><Relationship Id="rIdoupcomhrte8ixcpamje-m" Type="http://schemas.openxmlformats.org/officeDocument/2006/relationships/hyperlink" Target="https://www.thehansindia.com/news/cities/amaravati/super-six-bill-mounts-as-ap-expands-free-travel-farm-education-support-1121009" TargetMode="External"/><Relationship Id="rIdrql6lqzanttaseezevnth" Type="http://schemas.openxmlformats.org/officeDocument/2006/relationships/hyperlink" Target="https://www.adb.org/publications/public-service-delivery-role-information-and-communication-technology-improving-governance" TargetMode="External"/><Relationship Id="rIdfpztnlnxa9qg_n-zd3oiz" Type="http://schemas.openxmlformats.org/officeDocument/2006/relationships/hyperlink" Target="https://doi.org/10.5220/0006353703440351" TargetMode="External"/><Relationship Id="rId1a9cof2r3byhxge0ml12a" Type="http://schemas.openxmlformats.org/officeDocument/2006/relationships/hyperlink" Target="https://react.dev" TargetMode="External"/><Relationship Id="rIdeiybegi_fj10i1lxd2iyj" Type="http://schemas.openxmlformats.org/officeDocument/2006/relationships/hyperlink" Target="https://supabase.com/docs/guides/database/postgres/row-level-security" TargetMode="External"/><Relationship Id="rIdok9a4arftpnoxllq4x4wi" Type="http://schemas.openxmlformats.org/officeDocument/2006/relationships/hyperlink" Target="https://vercel.com/docs/functions" TargetMode="External"/><Relationship Id="rIdgtvgfkfgyuvopuwbqezqj" Type="http://schemas.openxmlformats.org/officeDocument/2006/relationships/hyperlink" Target="https://developer.mozilla.org/en-US/docs/Web/API/Web_Speech_API" TargetMode="External"/><Relationship Id="rIdbjr8uuswpbxnrtk-nfh1l" Type="http://schemas.openxmlformats.org/officeDocument/2006/relationships/hyperlink" Target="https://www.w3.org/TR/appmanifest/" TargetMode="External"/><Relationship Id="rIdkgjuxiyuz_inn8zoangpw" Type="http://schemas.openxmlformats.org/officeDocument/2006/relationships/hyperlink" Target="https://html.spec.whatwg.org" TargetMode="External"/><Relationship Id="rId23" Type="http://schemas.openxmlformats.org/officeDocument/2006/relationships/image" Target="media/9f7bf3e2ccbc96f75018fca08c3b128420e3e1c9.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2026-10-21T17:16:36.960Z</dcterms:created>
  <dcterms:modified xsi:type="dcterms:W3CDTF">2026-10-21T17:16:36.960Z</dcterms:modified>
</cp:coreProperties>
</file>

<file path=docProps/custom.xml><?xml version="1.0" encoding="utf-8"?>
<Properties xmlns="http://schemas.openxmlformats.org/officeDocument/2006/custom-properties" xmlns:vt="http://schemas.openxmlformats.org/officeDocument/2006/docPropsVTypes"/>
</file>