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DFFF7"/>
        <w:spacing w:lineRule="auto" w:line="240"/>
        <w:ind w:hanging="0" w:left="0"/>
        <w:jc w:val="center"/>
        <w:outlineLvl w:val="1"/>
        <w:rPr>
          <w:rFonts w:ascii="Times New Roman" w:hAnsi="Times New Roman" w:eastAsia="Times New Roman" w:cs="Times New Roman"/>
          <w:b/>
          <w:bCs/>
          <w:color w:themeColor="text1" w:val="000000"/>
          <w:sz w:val="40"/>
          <w:szCs w:val="40"/>
        </w:rPr>
      </w:pPr>
      <w:r>
        <w:rPr>
          <w:rFonts w:eastAsia="Times New Roman" w:cs="Times New Roman" w:ascii="Times New Roman" w:hAnsi="Times New Roman"/>
          <w:b/>
          <w:bCs/>
          <w:color w:themeColor="text1" w:val="000000"/>
          <w:sz w:val="40"/>
          <w:szCs w:val="40"/>
        </w:rPr>
        <w:t>Inter Institute Hackathon 2024</w:t>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
          <w:bCs/>
          <w:color w:themeColor="text1" w:val="000000"/>
          <w:sz w:val="40"/>
          <w:szCs w:val="40"/>
        </w:rPr>
      </w:pPr>
      <w:r>
        <w:rPr>
          <w:rFonts w:eastAsia="Times New Roman" w:cs="Times New Roman" w:ascii="Times New Roman" w:hAnsi="Times New Roman"/>
          <w:b/>
          <w:bCs/>
          <w:color w:themeColor="text1" w:val="000000"/>
          <w:sz w:val="40"/>
          <w:szCs w:val="40"/>
        </w:rPr>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
          <w:bCs/>
          <w:color w:themeColor="text1" w:val="000000"/>
          <w:sz w:val="36"/>
          <w:szCs w:val="40"/>
        </w:rPr>
      </w:pPr>
      <w:r>
        <w:rPr>
          <w:rFonts w:eastAsia="Times New Roman" w:cs="Times New Roman" w:ascii="Times New Roman" w:hAnsi="Times New Roman"/>
          <w:b/>
          <w:bCs/>
          <w:color w:themeColor="text1" w:val="000000"/>
          <w:sz w:val="28"/>
          <w:szCs w:val="32"/>
        </w:rPr>
        <w:t>Important Dates:</w:t>
      </w:r>
    </w:p>
    <w:p>
      <w:pPr>
        <w:pStyle w:val="Normal"/>
        <w:numPr>
          <w:ilvl w:val="0"/>
          <w:numId w:val="0"/>
        </w:numPr>
        <w:shd w:val="clear" w:color="auto" w:fill="FDFFF7"/>
        <w:spacing w:lineRule="auto" w:line="240"/>
        <w:ind w:hanging="0" w:left="0"/>
        <w:outlineLvl w:val="1"/>
        <w:rPr>
          <w:rFonts w:ascii="Times New Roman" w:hAnsi="Times New Roman" w:cs="Times New Roman"/>
          <w:color w:themeColor="text1" w:val="000000"/>
          <w:sz w:val="24"/>
          <w:szCs w:val="24"/>
          <w:shd w:fill="FFFFFF" w:val="clear"/>
        </w:rPr>
      </w:pPr>
      <w:r>
        <w:rPr>
          <w:rFonts w:cs="Times New Roman" w:ascii="Times New Roman" w:hAnsi="Times New Roman"/>
          <w:color w:themeColor="text1" w:val="000000"/>
          <w:sz w:val="24"/>
          <w:szCs w:val="24"/>
          <w:shd w:fill="FFFFFF" w:val="clear"/>
        </w:rPr>
        <w:t>Last date for registration: 12 September 2024</w:t>
      </w:r>
    </w:p>
    <w:p>
      <w:pPr>
        <w:pStyle w:val="Normal"/>
        <w:spacing w:before="0" w:after="376"/>
        <w:rPr>
          <w:rFonts w:ascii="Times New Roman" w:hAnsi="Times New Roman" w:cs="Times New Roman"/>
          <w:color w:themeColor="text1" w:val="000000"/>
          <w:sz w:val="24"/>
          <w:szCs w:val="24"/>
          <w:shd w:fill="FFFFFF" w:val="clear"/>
        </w:rPr>
      </w:pPr>
      <w:r>
        <w:rPr>
          <w:rFonts w:cs="Times New Roman" w:ascii="Times New Roman" w:hAnsi="Times New Roman"/>
          <w:color w:themeColor="text1" w:val="000000"/>
          <w:sz w:val="24"/>
          <w:szCs w:val="24"/>
          <w:shd w:fill="FFF9F4" w:val="clear"/>
        </w:rPr>
        <w:t xml:space="preserve">Event:  </w:t>
      </w:r>
      <w:r>
        <w:rPr>
          <w:rFonts w:cs="Times New Roman" w:ascii="Times New Roman" w:hAnsi="Times New Roman"/>
          <w:color w:themeColor="text1" w:val="000000"/>
          <w:sz w:val="24"/>
          <w:szCs w:val="24"/>
          <w:shd w:fill="FFFFFF" w:val="clear"/>
        </w:rPr>
        <w:t>To be announced</w:t>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
          <w:bCs/>
          <w:color w:themeColor="text1" w:val="000000"/>
          <w:sz w:val="28"/>
          <w:szCs w:val="32"/>
        </w:rPr>
        <w:t>Registration Fee:</w:t>
      </w:r>
      <w:r>
        <w:rPr>
          <w:rFonts w:eastAsia="Times New Roman" w:cs="Times New Roman" w:ascii="Times New Roman" w:hAnsi="Times New Roman"/>
          <w:bCs/>
          <w:color w:themeColor="text1" w:val="000000"/>
          <w:szCs w:val="28"/>
        </w:rPr>
        <w:t>No Fee</w:t>
      </w:r>
    </w:p>
    <w:p>
      <w:pPr>
        <w:pStyle w:val="Normal"/>
        <w:shd w:val="clear" w:color="auto" w:fill="FDFFF7"/>
        <w:spacing w:before="0" w:after="0"/>
        <w:rPr>
          <w:rFonts w:ascii="Times New Roman" w:hAnsi="Times New Roman" w:eastAsia="Times New Roman" w:cs="Times New Roman"/>
          <w:bCs/>
          <w:color w:themeColor="text1" w:val="000000"/>
          <w:sz w:val="24"/>
          <w:szCs w:val="24"/>
        </w:rPr>
      </w:pPr>
      <w:r>
        <w:rPr>
          <w:rFonts w:eastAsia="Times New Roman" w:cs="Times New Roman" w:ascii="Times New Roman" w:hAnsi="Times New Roman"/>
          <w:b/>
          <w:bCs/>
          <w:color w:themeColor="text1" w:val="000000"/>
          <w:sz w:val="28"/>
          <w:szCs w:val="28"/>
        </w:rPr>
        <w:t>Prize:</w:t>
      </w:r>
      <w:r>
        <w:rPr>
          <w:rFonts w:eastAsia="Times New Roman" w:cs="Times New Roman" w:ascii="Times New Roman" w:hAnsi="Times New Roman"/>
          <w:bCs/>
          <w:color w:themeColor="text1" w:val="000000"/>
          <w:sz w:val="24"/>
          <w:szCs w:val="24"/>
        </w:rPr>
        <w:t>There will be three (First, Second and Third) prizes. Decision of the Evaluation panel members based on the performance of the team will be final.</w:t>
      </w:r>
    </w:p>
    <w:p>
      <w:pPr>
        <w:pStyle w:val="Normal"/>
        <w:shd w:val="clear" w:color="auto" w:fill="FDFFF7"/>
        <w:spacing w:before="0" w:after="0"/>
        <w:rPr>
          <w:rFonts w:ascii="Times New Roman" w:hAnsi="Times New Roman" w:eastAsia="Times New Roman" w:cs="Times New Roman"/>
          <w:bCs/>
          <w:color w:themeColor="text1" w:val="000000"/>
          <w:sz w:val="24"/>
          <w:szCs w:val="24"/>
        </w:rPr>
      </w:pPr>
      <w:r>
        <w:rPr>
          <w:rFonts w:eastAsia="Times New Roman" w:cs="Times New Roman" w:ascii="Times New Roman" w:hAnsi="Times New Roman"/>
          <w:bCs/>
          <w:color w:themeColor="text1" w:val="000000"/>
          <w:sz w:val="24"/>
          <w:szCs w:val="24"/>
        </w:rPr>
        <w:t xml:space="preserve"> </w:t>
      </w:r>
      <w:r>
        <w:rPr>
          <w:rFonts w:eastAsia="Times New Roman" w:cs="Times New Roman" w:ascii="Times New Roman" w:hAnsi="Times New Roman"/>
          <w:bCs/>
          <w:color w:themeColor="text1" w:val="000000"/>
          <w:sz w:val="24"/>
          <w:szCs w:val="24"/>
        </w:rPr>
        <w:t>There will not be any prizes for problem statement and category wise.</w:t>
      </w:r>
    </w:p>
    <w:p>
      <w:pPr>
        <w:pStyle w:val="Normal"/>
        <w:shd w:val="clear" w:color="auto" w:fill="FDFFF7"/>
        <w:spacing w:before="0" w:after="0"/>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tbl>
      <w:tblPr>
        <w:tblW w:w="8446" w:type="dxa"/>
        <w:jc w:val="left"/>
        <w:tblInd w:w="14" w:type="dxa"/>
        <w:tblLayout w:type="fixed"/>
        <w:tblCellMar>
          <w:top w:w="0" w:type="dxa"/>
          <w:left w:w="7" w:type="dxa"/>
          <w:bottom w:w="0" w:type="dxa"/>
          <w:right w:w="7" w:type="dxa"/>
        </w:tblCellMar>
        <w:tblLook w:val="04a0"/>
      </w:tblPr>
      <w:tblGrid>
        <w:gridCol w:w="2478"/>
        <w:gridCol w:w="5967"/>
      </w:tblGrid>
      <w:tr>
        <w:trPr>
          <w:trHeight w:val="554" w:hRule="atLeast"/>
        </w:trPr>
        <w:tc>
          <w:tcPr>
            <w:tcW w:w="2478" w:type="dxa"/>
            <w:tcBorders>
              <w:top w:val="single" w:sz="6" w:space="0" w:color="000000"/>
              <w:left w:val="single" w:sz="6" w:space="0" w:color="999999"/>
              <w:bottom w:val="single" w:sz="6" w:space="0" w:color="999999"/>
              <w:right w:val="single" w:sz="6" w:space="0" w:color="999999"/>
            </w:tcBorders>
            <w:shd w:color="auto" w:fill="auto" w:val="clear"/>
            <w:vAlign w:val="center"/>
          </w:tcPr>
          <w:p>
            <w:pPr>
              <w:pStyle w:val="Normal"/>
              <w:spacing w:lineRule="auto" w:line="240" w:before="0" w:after="0"/>
              <w:jc w:val="center"/>
              <w:textAlignment w:val="baseline"/>
              <w:rPr>
                <w:rFonts w:ascii="Segoe UI" w:hAnsi="Segoe UI" w:eastAsia="Times New Roman" w:cs="Segoe UI"/>
                <w:b/>
                <w:bCs/>
                <w:sz w:val="17"/>
                <w:szCs w:val="17"/>
              </w:rPr>
            </w:pPr>
            <w:r>
              <w:rPr>
                <w:rFonts w:eastAsia="Times New Roman" w:cs="Times New Roman" w:ascii="Times New Roman" w:hAnsi="Times New Roman"/>
                <w:b/>
                <w:bCs/>
                <w:sz w:val="28"/>
                <w:lang w:val="en-GB"/>
              </w:rPr>
              <w:t>Prize</w:t>
            </w:r>
          </w:p>
        </w:tc>
        <w:tc>
          <w:tcPr>
            <w:tcW w:w="5967" w:type="dxa"/>
            <w:tcBorders>
              <w:top w:val="single" w:sz="6" w:space="0" w:color="000000"/>
              <w:left w:val="single" w:sz="6" w:space="0" w:color="999999"/>
              <w:bottom w:val="single" w:sz="6" w:space="0" w:color="999999"/>
              <w:right w:val="single" w:sz="6" w:space="0" w:color="999999"/>
            </w:tcBorders>
            <w:shd w:color="auto" w:fill="auto" w:val="clear"/>
            <w:vAlign w:val="center"/>
          </w:tcPr>
          <w:p>
            <w:pPr>
              <w:pStyle w:val="Normal"/>
              <w:spacing w:lineRule="auto" w:line="240" w:before="0" w:after="0"/>
              <w:textAlignment w:val="baseline"/>
              <w:rPr>
                <w:rFonts w:ascii="Segoe UI" w:hAnsi="Segoe UI" w:eastAsia="Times New Roman" w:cs="Segoe UI"/>
                <w:sz w:val="17"/>
                <w:szCs w:val="17"/>
              </w:rPr>
            </w:pPr>
            <w:r>
              <w:rPr>
                <w:rFonts w:eastAsia="Times New Roman" w:cs="Times New Roman" w:ascii="Times New Roman" w:hAnsi="Times New Roman"/>
                <w:sz w:val="28"/>
                <w:lang w:val="en-GB"/>
              </w:rPr>
              <w:t>1</w:t>
            </w:r>
            <w:r>
              <w:rPr>
                <w:rFonts w:eastAsia="Times New Roman" w:cs="Times New Roman" w:ascii="Times New Roman" w:hAnsi="Times New Roman"/>
                <w:vertAlign w:val="superscript"/>
                <w:lang w:val="en-GB"/>
              </w:rPr>
              <w:t>st</w:t>
            </w:r>
            <w:r>
              <w:rPr>
                <w:rFonts w:eastAsia="Times New Roman" w:cs="Times New Roman" w:ascii="Times New Roman" w:hAnsi="Times New Roman"/>
                <w:sz w:val="28"/>
                <w:lang w:val="en-GB"/>
              </w:rPr>
              <w:t xml:space="preserve"> Position – 10,000</w:t>
            </w:r>
            <w:r>
              <w:rPr>
                <w:rFonts w:eastAsia="Times New Roman" w:cs="Times New Roman" w:ascii="Times New Roman" w:hAnsi="Times New Roman"/>
                <w:sz w:val="28"/>
              </w:rPr>
              <w:t> </w:t>
            </w:r>
            <w:r>
              <w:rPr>
                <w:rFonts w:eastAsia="Times New Roman" w:cs="Times New Roman" w:ascii="Times New Roman" w:hAnsi="Times New Roman"/>
                <w:sz w:val="28"/>
                <w:szCs w:val="28"/>
              </w:rPr>
              <w:br/>
            </w:r>
            <w:r>
              <w:rPr>
                <w:rFonts w:eastAsia="Times New Roman" w:cs="Times New Roman" w:ascii="Times New Roman" w:hAnsi="Times New Roman"/>
                <w:sz w:val="28"/>
                <w:lang w:val="en-GB"/>
              </w:rPr>
              <w:t>2</w:t>
            </w:r>
            <w:r>
              <w:rPr>
                <w:rFonts w:eastAsia="Times New Roman" w:cs="Times New Roman" w:ascii="Times New Roman" w:hAnsi="Times New Roman"/>
                <w:vertAlign w:val="superscript"/>
                <w:lang w:val="en-GB"/>
              </w:rPr>
              <w:t>nd</w:t>
            </w:r>
            <w:r>
              <w:rPr>
                <w:rFonts w:eastAsia="Times New Roman" w:cs="Times New Roman" w:ascii="Times New Roman" w:hAnsi="Times New Roman"/>
                <w:sz w:val="28"/>
                <w:lang w:val="en-GB"/>
              </w:rPr>
              <w:t xml:space="preserve"> Position – 7,000</w:t>
            </w:r>
          </w:p>
          <w:p>
            <w:pPr>
              <w:pStyle w:val="Normal"/>
              <w:spacing w:lineRule="auto" w:line="240" w:before="0" w:after="0"/>
              <w:textAlignment w:val="baseline"/>
              <w:rPr>
                <w:rFonts w:ascii="Segoe UI" w:hAnsi="Segoe UI" w:eastAsia="Times New Roman" w:cs="Segoe UI"/>
                <w:sz w:val="17"/>
                <w:szCs w:val="17"/>
              </w:rPr>
            </w:pPr>
            <w:r>
              <w:rPr>
                <w:rFonts w:eastAsia="Times New Roman" w:cs="Times New Roman" w:ascii="Times New Roman" w:hAnsi="Times New Roman"/>
                <w:sz w:val="28"/>
                <w:lang w:val="en-GB"/>
              </w:rPr>
              <w:t>3</w:t>
            </w:r>
            <w:r>
              <w:rPr>
                <w:rFonts w:eastAsia="Times New Roman" w:cs="Times New Roman" w:ascii="Times New Roman" w:hAnsi="Times New Roman"/>
                <w:vertAlign w:val="superscript"/>
                <w:lang w:val="en-GB"/>
              </w:rPr>
              <w:t>rd</w:t>
            </w:r>
            <w:r>
              <w:rPr>
                <w:rFonts w:eastAsia="Times New Roman" w:cs="Times New Roman" w:ascii="Times New Roman" w:hAnsi="Times New Roman"/>
                <w:sz w:val="28"/>
                <w:lang w:val="en-GB"/>
              </w:rPr>
              <w:t xml:space="preserve"> Position – 5,000</w:t>
            </w:r>
          </w:p>
        </w:tc>
      </w:tr>
    </w:tbl>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
          <w:bCs/>
          <w:color w:themeColor="text1" w:val="000000"/>
          <w:sz w:val="28"/>
          <w:szCs w:val="32"/>
        </w:rPr>
      </w:pPr>
      <w:r>
        <w:rPr>
          <w:rFonts w:eastAsia="Times New Roman" w:cs="Times New Roman" w:ascii="Times New Roman" w:hAnsi="Times New Roman"/>
          <w:b/>
          <w:bCs/>
          <w:color w:themeColor="text1" w:val="000000"/>
          <w:sz w:val="28"/>
          <w:szCs w:val="32"/>
        </w:rPr>
        <w:t xml:space="preserve">Category: </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Hardware</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Software</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Hybrid (Hardware and Software)</w:t>
      </w:r>
    </w:p>
    <w:p>
      <w:pPr>
        <w:pStyle w:val="ListParagraph"/>
        <w:numPr>
          <w:ilvl w:val="0"/>
          <w:numId w:val="0"/>
        </w:numPr>
        <w:shd w:val="clear" w:color="auto" w:fill="FDFFF7"/>
        <w:spacing w:lineRule="auto" w:line="240"/>
        <w:ind w:hanging="0" w:left="72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
          <w:bCs/>
          <w:color w:themeColor="text1" w:val="000000"/>
          <w:sz w:val="28"/>
          <w:szCs w:val="32"/>
        </w:rPr>
        <w:t>Venue:</w:t>
      </w:r>
      <w:r>
        <w:rPr>
          <w:rFonts w:eastAsia="Times New Roman" w:cs="Times New Roman" w:ascii="Times New Roman" w:hAnsi="Times New Roman"/>
          <w:bCs/>
          <w:color w:themeColor="text1" w:val="000000"/>
          <w:szCs w:val="28"/>
        </w:rPr>
        <w:t>Block-C, Government Engineering College, Raipur, Chhattisgarh</w:t>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
          <w:bCs/>
          <w:color w:themeColor="text1" w:val="000000"/>
          <w:sz w:val="32"/>
          <w:szCs w:val="32"/>
        </w:rPr>
      </w:pPr>
      <w:r>
        <w:rPr>
          <w:rFonts w:eastAsia="Times New Roman" w:cs="Times New Roman" w:ascii="Times New Roman" w:hAnsi="Times New Roman"/>
          <w:b/>
          <w:bCs/>
          <w:color w:themeColor="text1" w:val="000000"/>
          <w:sz w:val="32"/>
          <w:szCs w:val="32"/>
        </w:rPr>
        <w:t>Hackathon Rules</w:t>
      </w:r>
    </w:p>
    <w:p>
      <w:pPr>
        <w:pStyle w:val="Normal"/>
        <w:numPr>
          <w:ilvl w:val="0"/>
          <w:numId w:val="1"/>
        </w:numPr>
        <w:shd w:val="clear" w:color="auto" w:fill="FDFFF7"/>
        <w:spacing w:lineRule="auto" w:line="240" w:before="0" w:after="0"/>
        <w:ind w:hanging="360" w:left="0"/>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Team Formation:</w:t>
      </w:r>
      <w:r>
        <w:rPr>
          <w:rFonts w:eastAsia="Times New Roman" w:cs="Times New Roman" w:ascii="Times New Roman" w:hAnsi="Times New Roman"/>
          <w:color w:themeColor="text1" w:val="000000"/>
          <w:sz w:val="28"/>
          <w:szCs w:val="28"/>
        </w:rPr>
        <w:t xml:space="preserve"> Participants can form teams of 2 to 6 members andall the team members </w:t>
      </w:r>
      <w:r>
        <w:rPr>
          <w:rFonts w:eastAsia="Times New Roman" w:cs="Times New Roman" w:ascii="Times New Roman" w:hAnsi="Times New Roman"/>
          <w:color w:themeColor="text1" w:val="000000"/>
          <w:sz w:val="24"/>
          <w:szCs w:val="24"/>
        </w:rPr>
        <w:t>should be from the same Instituteandstudents must be enrolled in an undergraduate program in any institution recognized by AICTE.</w:t>
      </w:r>
    </w:p>
    <w:p>
      <w:pPr>
        <w:pStyle w:val="Normal"/>
        <w:numPr>
          <w:ilvl w:val="0"/>
          <w:numId w:val="1"/>
        </w:numPr>
        <w:shd w:val="clear" w:color="auto" w:fill="FDFFF7"/>
        <w:spacing w:lineRule="auto" w:line="240" w:before="0" w:after="0"/>
        <w:ind w:hanging="360" w:left="0"/>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w:t>
      </w:r>
      <w:r>
        <w:rPr>
          <w:rFonts w:eastAsia="Times New Roman" w:cs="Times New Roman" w:ascii="Times New Roman" w:hAnsi="Times New Roman"/>
          <w:color w:themeColor="text1" w:val="000000"/>
          <w:sz w:val="24"/>
          <w:szCs w:val="24"/>
        </w:rPr>
        <w:t>Registration is compulsory for all the teams who want to participate. </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Project Scope:</w:t>
      </w:r>
      <w:r>
        <w:rPr>
          <w:rFonts w:cs="Times New Roman" w:ascii="Times New Roman" w:hAnsi="Times New Roman"/>
          <w:sz w:val="24"/>
          <w:szCs w:val="24"/>
        </w:rPr>
        <w:t>Projects must be original and created during the hackathon. Use of existing code or projects is prohibited. Ensure your project aligns with the hackathon’s theme or challenge.</w:t>
      </w:r>
      <w:r>
        <w:rPr>
          <w:rFonts w:eastAsia="Times New Roman" w:cs="Times New Roman" w:ascii="Times New Roman" w:hAnsi="Times New Roman"/>
          <w:color w:themeColor="text1" w:val="000000"/>
          <w:sz w:val="24"/>
          <w:szCs w:val="24"/>
        </w:rPr>
        <w:t xml:space="preserve">Teams can work on any of the given problem statements. </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Time Limit:</w:t>
      </w:r>
      <w:r>
        <w:rPr>
          <w:rFonts w:eastAsia="Times New Roman" w:cs="Times New Roman" w:ascii="Times New Roman" w:hAnsi="Times New Roman"/>
          <w:color w:themeColor="text1" w:val="000000"/>
          <w:sz w:val="24"/>
          <w:szCs w:val="24"/>
        </w:rPr>
        <w:t xml:space="preserve"> The Hackathon will have a timeduration of 10:30am to 4:30pmtotal 6:00 Hours, out of which evaluation process will be started on 2 P.M.</w:t>
      </w:r>
      <w:r>
        <w:rPr>
          <w:rFonts w:cs="Times New Roman" w:ascii="Times New Roman" w:hAnsi="Times New Roman"/>
          <w:sz w:val="24"/>
          <w:szCs w:val="24"/>
        </w:rPr>
        <w:t>Ensure you submit your project before the deadline. Late submissions will not be accepted.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Ownership:</w:t>
      </w:r>
      <w:r>
        <w:rPr>
          <w:rFonts w:eastAsia="Times New Roman" w:cs="Times New Roman" w:ascii="Times New Roman" w:hAnsi="Times New Roman"/>
          <w:color w:themeColor="text1" w:val="000000"/>
          <w:sz w:val="24"/>
          <w:szCs w:val="24"/>
        </w:rPr>
        <w:t xml:space="preserve"> All code developed during the Hackathon should be the original work of the team. Participants cannot use code or assets created by someone else without proper permissions or licenses.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Collaboration:</w:t>
      </w:r>
      <w:r>
        <w:rPr>
          <w:rFonts w:eastAsia="Times New Roman" w:cs="Times New Roman" w:ascii="Times New Roman" w:hAnsi="Times New Roman"/>
          <w:color w:themeColor="text1" w:val="000000"/>
          <w:sz w:val="24"/>
          <w:szCs w:val="24"/>
        </w:rPr>
        <w:t xml:space="preserve"> Teams are encouraged to collaborate and seek help from mentors or organizers, but cross-team collaboration is not allowed during the competition.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Presentation:</w:t>
      </w:r>
      <w:r>
        <w:rPr>
          <w:rFonts w:eastAsia="Times New Roman" w:cs="Times New Roman" w:ascii="Times New Roman" w:hAnsi="Times New Roman"/>
          <w:color w:themeColor="text1" w:val="000000"/>
          <w:sz w:val="24"/>
          <w:szCs w:val="24"/>
        </w:rPr>
        <w:t xml:space="preserve"> Each team will have to present their project to the judging panel. The presentation should demonstrate the functionality and features of the project, as well as any unique or innovative aspects.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Judging Criteria</w:t>
      </w:r>
      <w:r>
        <w:rPr>
          <w:rFonts w:eastAsia="Times New Roman" w:cs="Times New Roman" w:ascii="Times New Roman" w:hAnsi="Times New Roman"/>
          <w:color w:themeColor="text1" w:val="000000"/>
          <w:sz w:val="24"/>
          <w:szCs w:val="24"/>
        </w:rPr>
        <w:t>: The judging criteria for the Hackathon will be clearly communicated to the participants before the event. The result by the judge will be final. It may include aspects such as innovation, technical implementation, user experience, scalability, and relevance to the theme.</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Fair Play:</w:t>
      </w:r>
      <w:r>
        <w:rPr>
          <w:rFonts w:eastAsia="Times New Roman" w:cs="Times New Roman" w:ascii="Times New Roman" w:hAnsi="Times New Roman"/>
          <w:color w:themeColor="text1" w:val="000000"/>
          <w:sz w:val="24"/>
          <w:szCs w:val="24"/>
        </w:rPr>
        <w:t xml:space="preserve"> Participants must adhere to ethical standards and abide by the rules and regulations set by the organizers. Any form of cheating, plagiarism, or unfair practices will result in immediate disqualification.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Intellectual Property:</w:t>
      </w:r>
      <w:r>
        <w:rPr>
          <w:rFonts w:eastAsia="Times New Roman" w:cs="Times New Roman" w:ascii="Times New Roman" w:hAnsi="Times New Roman"/>
          <w:color w:themeColor="text1" w:val="000000"/>
          <w:sz w:val="24"/>
          <w:szCs w:val="24"/>
        </w:rPr>
        <w:t xml:space="preserve"> Participants retain full ownership of the intellectual property rights to their projects. However, organizers may request participants to share their code or project details for promotional or showcase purposes.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Submission:</w:t>
      </w:r>
      <w:r>
        <w:rPr>
          <w:rFonts w:eastAsia="Times New Roman" w:cs="Times New Roman" w:ascii="Times New Roman" w:hAnsi="Times New Roman"/>
          <w:color w:themeColor="text1" w:val="000000"/>
          <w:sz w:val="24"/>
          <w:szCs w:val="24"/>
        </w:rPr>
        <w:t xml:space="preserve"> Teams must submit their code and project documentation before the specified deadline. Late submissions may result in penalties or disqualification.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Validation:</w:t>
      </w:r>
      <w:r>
        <w:rPr>
          <w:rFonts w:eastAsia="Times New Roman" w:cs="Times New Roman" w:ascii="Times New Roman" w:hAnsi="Times New Roman"/>
          <w:color w:themeColor="text1" w:val="000000"/>
          <w:sz w:val="24"/>
          <w:szCs w:val="24"/>
        </w:rPr>
        <w:t xml:space="preserve"> Organizers may conduct code validation to ensure that the project was developed within the given time frame and complies with the rules and regulations.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Sharing:</w:t>
      </w:r>
      <w:r>
        <w:rPr>
          <w:rFonts w:eastAsia="Times New Roman" w:cs="Times New Roman" w:ascii="Times New Roman" w:hAnsi="Times New Roman"/>
          <w:color w:themeColor="text1" w:val="000000"/>
          <w:sz w:val="24"/>
          <w:szCs w:val="24"/>
        </w:rPr>
        <w:t xml:space="preserve"> Participants are encouraged to share their code and projects with the wider community after the Hackathon. Open sourcing or publishing the code on platforms like GitHub is often appreciated.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of Conduct:</w:t>
      </w:r>
      <w:r>
        <w:rPr>
          <w:rFonts w:eastAsia="Times New Roman" w:cs="Times New Roman" w:ascii="Times New Roman" w:hAnsi="Times New Roman"/>
          <w:color w:themeColor="text1" w:val="000000"/>
          <w:sz w:val="24"/>
          <w:szCs w:val="24"/>
        </w:rPr>
        <w:t xml:space="preserve"> Participants should adhere to a code of conduct that promotes inclusivity, respect, and professionalism. Any form of harassment, discrimination, or inappropriate behavior will not be tolerated.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Prizes and Awards:</w:t>
      </w:r>
      <w:r>
        <w:rPr>
          <w:rFonts w:eastAsia="Times New Roman" w:cs="Times New Roman" w:ascii="Times New Roman" w:hAnsi="Times New Roman"/>
          <w:color w:themeColor="text1" w:val="000000"/>
          <w:sz w:val="24"/>
          <w:szCs w:val="24"/>
        </w:rPr>
        <w:t xml:space="preserve"> The Hackathon will offer prizes or awards to winning teams based on the judging criteria. The prizes will include cash and a certificate by the organizers.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Disputes and Arbitration:</w:t>
      </w:r>
      <w:r>
        <w:rPr>
          <w:rFonts w:eastAsia="Times New Roman" w:cs="Times New Roman" w:ascii="Times New Roman" w:hAnsi="Times New Roman"/>
          <w:color w:themeColor="text1" w:val="000000"/>
          <w:sz w:val="24"/>
          <w:szCs w:val="24"/>
        </w:rPr>
        <w:t xml:space="preserve"> In case of any disputes or concerns, the decision of the organizers and judging panel will be final. Any disagreements or issues should be resolved through an arbitration process outlined by the organizers.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Liability:</w:t>
      </w:r>
      <w:r>
        <w:rPr>
          <w:rFonts w:eastAsia="Times New Roman" w:cs="Times New Roman" w:ascii="Times New Roman" w:hAnsi="Times New Roman"/>
          <w:color w:themeColor="text1" w:val="000000"/>
          <w:sz w:val="24"/>
          <w:szCs w:val="24"/>
        </w:rPr>
        <w:t xml:space="preserve"> The organizers of the Hackathon hold no liability for any damages, losses, or injuries incurred during the event. Participants are responsible for their own safety, equipment, and actions.</w:t>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Changes to the Rules:</w:t>
      </w:r>
      <w:r>
        <w:rPr>
          <w:rFonts w:eastAsia="Times New Roman" w:cs="Times New Roman" w:ascii="Times New Roman" w:hAnsi="Times New Roman"/>
          <w:color w:themeColor="text1" w:val="000000"/>
          <w:sz w:val="24"/>
          <w:szCs w:val="24"/>
        </w:rPr>
        <w:t xml:space="preserve"> Organizers reserve the right to make changes to the Hackathon rules, format, or prizes at any time. Any modifications will be communicated to the participants in a clear and timely manner.</w:t>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Consent and Media Release:</w:t>
      </w:r>
      <w:r>
        <w:rPr>
          <w:rFonts w:eastAsia="Times New Roman" w:cs="Times New Roman" w:ascii="Times New Roman" w:hAnsi="Times New Roman"/>
          <w:color w:themeColor="text1" w:val="000000"/>
          <w:sz w:val="24"/>
          <w:szCs w:val="24"/>
        </w:rPr>
        <w:t xml:space="preserve"> Participants may be required to provide consent for their photographs, videos, or project details to be used by the organizers for promotional or media purposes.</w:t>
      </w:r>
    </w:p>
    <w:p>
      <w:pPr>
        <w:pStyle w:val="Normal"/>
        <w:shd w:val="clear" w:color="auto" w:fill="FDFFF7"/>
        <w:spacing w:lineRule="auto" w:line="240" w:before="0" w:after="0"/>
        <w:jc w:val="both"/>
        <w:rPr>
          <w:rFonts w:ascii="Times New Roman" w:hAnsi="Times New Roman" w:eastAsia="Times New Roman" w:cs="Times New Roman"/>
          <w:b/>
          <w:color w:themeColor="text1" w:val="000000"/>
          <w:sz w:val="24"/>
          <w:szCs w:val="24"/>
        </w:rPr>
      </w:pPr>
      <w:r>
        <w:rPr>
          <w:rFonts w:eastAsia="Times New Roman" w:cs="Times New Roman" w:ascii="Times New Roman" w:hAnsi="Times New Roman"/>
          <w:b/>
          <w:color w:themeColor="text1" w:val="000000"/>
          <w:sz w:val="24"/>
          <w:szCs w:val="24"/>
        </w:rPr>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bCs/>
          <w:color w:themeColor="text1" w:val="000000"/>
          <w:sz w:val="24"/>
          <w:szCs w:val="24"/>
        </w:rPr>
        <w:t>Note: Students need to bring their own Hardware modules for H/W Category Projects. There will be no TA/DA for the participants.</w:t>
      </w:r>
    </w:p>
    <w:p>
      <w:pPr>
        <w:pStyle w:val="Normal"/>
        <w:rPr>
          <w:color w:themeColor="text1" w:val="000000"/>
        </w:rPr>
      </w:pPr>
      <w:r>
        <w:rPr>
          <w:color w:themeColor="text1" w:val="000000"/>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t>Contact:</w:t>
      </w:r>
    </w:p>
    <w:tbl>
      <w:tblPr>
        <w:tblStyle w:val="TableGrid"/>
        <w:tblW w:w="7676" w:type="dxa"/>
        <w:jc w:val="left"/>
        <w:tblInd w:w="108" w:type="dxa"/>
        <w:tblLayout w:type="fixed"/>
        <w:tblCellMar>
          <w:top w:w="0" w:type="dxa"/>
          <w:left w:w="108" w:type="dxa"/>
          <w:bottom w:w="0" w:type="dxa"/>
          <w:right w:w="108" w:type="dxa"/>
        </w:tblCellMar>
        <w:tblLook w:val="04a0"/>
      </w:tblPr>
      <w:tblGrid>
        <w:gridCol w:w="498"/>
        <w:gridCol w:w="3280"/>
        <w:gridCol w:w="437"/>
        <w:gridCol w:w="3460"/>
      </w:tblGrid>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1.</w:t>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Manjeet Singh Sonwani</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2.</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Ravi Kumar</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Raipur</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Raipur</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Mob:7987523168</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Mob:7987465784</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3.</w:t>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Sourabh Yadav</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4.</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Ms. Savita Sahu</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717" w:type="dxa"/>
            <w:gridSpan w:val="2"/>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Bilaspur</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Bilaspur</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Mob:8871089917</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Mob:700026717</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5.</w:t>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Dilbag Mandloe</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6.</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Piyush Tiwari</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717" w:type="dxa"/>
            <w:gridSpan w:val="2"/>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Mob:7987110678</w:t>
            </w:r>
          </w:p>
        </w:tc>
        <w:tc>
          <w:tcPr>
            <w:tcW w:w="437"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Mob:8109280957</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7.</w:t>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Jonty Choudhry</w:t>
            </w:r>
          </w:p>
        </w:tc>
        <w:tc>
          <w:tcPr>
            <w:tcW w:w="437"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717" w:type="dxa"/>
            <w:gridSpan w:val="2"/>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Mob:7987376510</w:t>
            </w:r>
          </w:p>
        </w:tc>
        <w:tc>
          <w:tcPr>
            <w:tcW w:w="437"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r>
    </w:tbl>
    <w:p>
      <w:pPr>
        <w:pStyle w:val="Normal"/>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p>
      <w:pPr>
        <w:pStyle w:val="Heading3"/>
        <w:spacing w:before="0" w:after="0"/>
        <w:rPr>
          <w:color w:val="444444"/>
          <w:sz w:val="24"/>
        </w:rPr>
      </w:pPr>
      <w:r>
        <w:rPr>
          <w:color w:val="444444"/>
          <w:sz w:val="24"/>
        </w:rPr>
        <w:t>Contact us:</w:t>
      </w:r>
    </w:p>
    <w:p>
      <w:pPr>
        <w:pStyle w:val="mb-3"/>
        <w:spacing w:lineRule="atLeast" w:line="360" w:beforeAutospacing="0" w:before="0" w:after="280"/>
        <w:rPr>
          <w:bCs/>
          <w:color w:themeColor="text1" w:val="000000"/>
          <w:szCs w:val="28"/>
        </w:rPr>
      </w:pPr>
      <w:r>
        <w:rPr>
          <w:bCs/>
          <w:color w:themeColor="text1" w:val="000000"/>
          <w:szCs w:val="28"/>
        </w:rPr>
        <w:t>Government Engineering College, Raipur, Chhattisgarh is easily accessible as it is located on old dhamtari road raipur and is well connected by rail and road; having a reasonable distance from the airports, bus stands, railway stations etc.</w:t>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Heading2"/>
        <w:spacing w:beforeAutospacing="0" w:before="0" w:afterAutospacing="0" w:after="0"/>
        <w:rPr>
          <w:color w:themeColor="text1" w:val="000000"/>
          <w:sz w:val="44"/>
          <w:szCs w:val="44"/>
        </w:rPr>
      </w:pPr>
      <w:r>
        <w:rPr>
          <w:color w:themeColor="text1" w:val="000000"/>
          <w:sz w:val="44"/>
          <w:szCs w:val="44"/>
        </w:rPr>
        <w:t>Statement of problems</w:t>
      </w:r>
    </w:p>
    <w:p>
      <w:pPr>
        <w:pStyle w:val="Heading2"/>
        <w:spacing w:beforeAutospacing="0" w:before="0" w:afterAutospacing="0" w:after="0"/>
        <w:rPr>
          <w:color w:themeColor="text1" w:val="000000"/>
          <w:sz w:val="44"/>
          <w:szCs w:val="44"/>
        </w:rPr>
      </w:pPr>
      <w:r>
        <w:rPr/>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Hybrid(H/W)</w:t>
      </w:r>
    </w:p>
    <w:p>
      <w:pPr>
        <w:pStyle w:val="Normal"/>
        <w:spacing w:before="0" w:after="0"/>
        <w:rPr>
          <w:rFonts w:ascii="Arial" w:hAnsi="Arial" w:cs="Arial"/>
          <w:color w:themeColor="text1" w:val="000000"/>
          <w:sz w:val="25"/>
          <w:szCs w:val="25"/>
        </w:rPr>
      </w:pPr>
      <w:r>
        <w:rPr/>
      </w:r>
    </w:p>
    <w:p>
      <w:pPr>
        <w:pStyle w:val="Normal"/>
        <w:spacing w:lineRule="auto" w:line="240" w:before="0" w:after="0"/>
        <w:jc w:val="both"/>
        <w:rPr/>
      </w:pPr>
      <w:r>
        <w:rPr>
          <w:rStyle w:val="Strong"/>
          <w:rFonts w:cs="Times New Roman" w:ascii="Times New Roman" w:hAnsi="Times New Roman"/>
          <w:color w:themeColor="text1" w:val="000000"/>
          <w:sz w:val="22"/>
          <w:szCs w:val="22"/>
        </w:rPr>
        <w:t>Hybrid Category 1</w:t>
      </w:r>
      <w:r>
        <w:rPr>
          <w:rFonts w:cs="Times New Roman" w:ascii="Times New Roman" w:hAnsi="Times New Roman"/>
          <w:color w:themeColor="text1" w:val="000000"/>
          <w:sz w:val="22"/>
          <w:szCs w:val="22"/>
        </w:rPr>
        <w:t>:-</w:t>
      </w:r>
      <w:r>
        <w:rPr>
          <w:rFonts w:cs="Times New Roman" w:ascii="Times New Roman" w:hAnsi="Times New Roman"/>
          <w:color w:themeColor="text1" w:val="000000"/>
          <w:sz w:val="22"/>
          <w:szCs w:val="22"/>
        </w:rPr>
        <w:t>Prevention of Road Accidents Caused by Stray Animals.</w:t>
      </w:r>
    </w:p>
    <w:p>
      <w:pPr>
        <w:pStyle w:val="Normal"/>
        <w:bidi w:val="0"/>
        <w:spacing w:lineRule="auto" w:line="240" w:before="0" w:after="0"/>
        <w:jc w:val="both"/>
        <w:rPr/>
      </w:pPr>
      <w:r>
        <w:rPr>
          <w:rFonts w:cs="Times New Roman" w:ascii="Times New Roman" w:hAnsi="Times New Roman"/>
          <w:color w:themeColor="text1" w:val="000000"/>
          <w:sz w:val="20"/>
          <w:szCs w:val="20"/>
        </w:rPr>
        <w:t xml:space="preserve">Dataset: </w:t>
      </w:r>
      <w:hyperlink r:id="rId2">
        <w:r>
          <w:rPr>
            <w:rStyle w:val="Hyperlink"/>
            <w:rFonts w:cs="Times New Roman" w:ascii="Times New Roman" w:hAnsi="Times New Roman"/>
            <w:color w:themeColor="text1" w:val="000000"/>
            <w:sz w:val="20"/>
            <w:szCs w:val="20"/>
          </w:rPr>
          <w:t>data set link</w:t>
        </w:r>
      </w:hyperlink>
    </w:p>
    <w:p>
      <w:pPr>
        <w:pStyle w:val="Normal"/>
        <w:spacing w:lineRule="auto" w:line="240" w:before="0" w:after="0"/>
        <w:jc w:val="both"/>
        <w:rPr/>
      </w:pPr>
      <w:r>
        <w:rPr>
          <w:rFonts w:cs="Times New Roman" w:ascii="Times New Roman" w:hAnsi="Times New Roman"/>
          <w:color w:themeColor="text1" w:val="000000"/>
          <w:sz w:val="20"/>
          <w:szCs w:val="20"/>
        </w:rPr>
        <w:t>Background:</w:t>
      </w:r>
      <w:r>
        <w:rPr>
          <w:rFonts w:cs="Times New Roman" w:ascii="Times New Roman" w:hAnsi="Times New Roman"/>
          <w:color w:themeColor="text1" w:val="000000"/>
          <w:sz w:val="20"/>
          <w:szCs w:val="20"/>
        </w:rPr>
        <w:t>Accidents involving stray cattle and other animals on roads pose serious risks, leading to injuries, fatalities, and property damage. The challenge is to develop innovative solutions that combine technology and infrastructure to detect animals on roads, alert drivers, and manage animal movement effectively. This could include sensors, GPS tracking, driver alert systems, and physical deterrents. The goal is to improve road safety and reduce accidents, protecting both drivers and animals.</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 xml:space="preserve">Hybrid Category </w:t>
      </w:r>
      <w:r>
        <w:rPr>
          <w:rStyle w:val="Strong"/>
          <w:rFonts w:cs="Times New Roman" w:ascii="Times New Roman" w:hAnsi="Times New Roman"/>
          <w:color w:themeColor="text1" w:val="000000"/>
        </w:rPr>
        <w:t>2</w:t>
      </w:r>
      <w:r>
        <w:rPr>
          <w:rFonts w:cs="Times New Roman" w:ascii="Times New Roman" w:hAnsi="Times New Roman"/>
          <w:color w:themeColor="text1" w:val="000000"/>
        </w:rPr>
        <w:t>:-AI and ML powered IOT applications for Energy Management in Electric Vehicles Category</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 xml:space="preserve">Hybrid Category </w:t>
      </w:r>
      <w:r>
        <w:rPr>
          <w:rStyle w:val="Strong"/>
          <w:rFonts w:cs="Times New Roman" w:ascii="Times New Roman" w:hAnsi="Times New Roman"/>
          <w:color w:themeColor="text1" w:val="000000"/>
        </w:rPr>
        <w:t>3</w:t>
      </w:r>
      <w:r>
        <w:rPr>
          <w:rFonts w:cs="Times New Roman" w:ascii="Times New Roman" w:hAnsi="Times New Roman"/>
          <w:color w:themeColor="text1" w:val="000000"/>
        </w:rPr>
        <w:t>:-Monitoring Of Remote Access Vehicle Using AI Based System</w:t>
      </w:r>
    </w:p>
    <w:p>
      <w:pPr>
        <w:pStyle w:val="Normal"/>
        <w:spacing w:lineRule="auto" w:line="240" w:before="0" w:after="0"/>
        <w:jc w:val="both"/>
        <w:rPr>
          <w:rFonts w:ascii="Times New Roman" w:hAnsi="Times New Roman" w:cs="Times New Roman"/>
          <w:color w:themeColor="text1" w:val="000000"/>
        </w:rPr>
      </w:pPr>
      <w:r>
        <w:rPr/>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Hardware (H/W)</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1</w:t>
      </w:r>
      <w:r>
        <w:rPr>
          <w:rFonts w:cs="Times New Roman" w:ascii="Times New Roman" w:hAnsi="Times New Roman"/>
          <w:color w:themeColor="text1" w:val="000000"/>
        </w:rPr>
        <w:t>:-Develop a real-time monitoring of construction projects.</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2</w:t>
      </w:r>
      <w:r>
        <w:rPr>
          <w:rFonts w:cs="Times New Roman" w:ascii="Times New Roman" w:hAnsi="Times New Roman"/>
          <w:color w:themeColor="text1" w:val="000000"/>
        </w:rPr>
        <w:t>:-Smart system to catch the motorcycle and car thief using artificial intelligence and machine learning.</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3</w:t>
      </w:r>
      <w:r>
        <w:rPr>
          <w:rFonts w:cs="Times New Roman" w:ascii="Times New Roman" w:hAnsi="Times New Roman"/>
          <w:color w:themeColor="text1" w:val="000000"/>
        </w:rPr>
        <w:t>:-Design a robotic arm equipped with sensors and actuators to perform precise agricultural tasks such as planting seeds, applying fertilizers, or harvesting crops in a controlled environment.</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4</w:t>
      </w:r>
      <w:r>
        <w:rPr>
          <w:rFonts w:cs="Times New Roman" w:ascii="Times New Roman" w:hAnsi="Times New Roman"/>
          <w:color w:themeColor="text1" w:val="000000"/>
        </w:rPr>
        <w:t>:-IoT integrated wearable devices</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Software (S/W)</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sz w:val="24"/>
          <w:szCs w:val="24"/>
        </w:rPr>
      </w:pPr>
      <w:r>
        <w:rPr>
          <w:rStyle w:val="Strong"/>
          <w:rFonts w:cs="Times New Roman" w:ascii="Times New Roman" w:hAnsi="Times New Roman"/>
          <w:color w:themeColor="text1" w:val="000000"/>
        </w:rPr>
        <w:t>S/W Category 1</w:t>
      </w:r>
      <w:r>
        <w:rPr>
          <w:rFonts w:cs="Times New Roman" w:ascii="Times New Roman" w:hAnsi="Times New Roman"/>
          <w:color w:themeColor="text1" w:val="000000"/>
        </w:rPr>
        <w:t>:-Design a game-based tool to aware kids about the law related to their rights.</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2</w:t>
      </w:r>
      <w:r>
        <w:rPr>
          <w:rFonts w:cs="Times New Roman" w:ascii="Times New Roman" w:hAnsi="Times New Roman"/>
          <w:color w:themeColor="text1" w:val="000000"/>
        </w:rPr>
        <w:t>:-Design an artificial intelligence based system to count trees in order to use forest land for other things</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3</w:t>
      </w:r>
      <w:r>
        <w:rPr>
          <w:rFonts w:cs="Times New Roman" w:ascii="Times New Roman" w:hAnsi="Times New Roman"/>
          <w:color w:themeColor="text1" w:val="000000"/>
        </w:rPr>
        <w:t>:-Application of Blockchain for any real scenario</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4</w:t>
      </w:r>
      <w:r>
        <w:rPr>
          <w:rFonts w:cs="Times New Roman" w:ascii="Times New Roman" w:hAnsi="Times New Roman"/>
          <w:color w:themeColor="text1" w:val="000000"/>
        </w:rPr>
        <w:t>:-Dashboard for real time air pollution monitoring system.</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Heading4"/>
        <w:spacing w:before="0" w:after="0"/>
        <w:rPr>
          <w:rFonts w:ascii="Arial" w:hAnsi="Arial" w:cs="Arial"/>
          <w:color w:themeColor="text1" w:val="000000"/>
          <w:sz w:val="25"/>
          <w:szCs w:val="25"/>
        </w:rPr>
      </w:pPr>
      <w:r>
        <w:rPr/>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rPr>
          <w:color w:themeColor="text1" w:val="000000"/>
        </w:rPr>
      </w:pPr>
      <w:r>
        <w:rPr>
          <w:color w:themeColor="text1" w:val="000000"/>
        </w:rPr>
      </w:r>
    </w:p>
    <w:p>
      <w:pPr>
        <w:pStyle w:val="Normal"/>
        <w:spacing w:before="0" w:after="200"/>
        <w:rPr>
          <w:color w:themeColor="text1" w:val="000000"/>
        </w:rPr>
      </w:pPr>
      <w:r>
        <w:rPr>
          <w:color w:themeColor="text1" w:val="000000"/>
        </w:rPr>
      </w:r>
    </w:p>
    <w:sectPr>
      <w:type w:val="nextPage"/>
      <w:pgSz w:w="12240" w:h="15840"/>
      <w:pgMar w:left="1440" w:right="1440" w:gutter="0" w:header="0" w:top="90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Segoe U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sz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7"/>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0df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033c69"/>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f42ed6"/>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33654"/>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33c69"/>
    <w:rPr>
      <w:rFonts w:ascii="Times New Roman" w:hAnsi="Times New Roman" w:eastAsia="Times New Roman" w:cs="Times New Roman"/>
      <w:b/>
      <w:bCs/>
      <w:sz w:val="36"/>
      <w:szCs w:val="36"/>
    </w:rPr>
  </w:style>
  <w:style w:type="character" w:styleId="Strong">
    <w:name w:val="Strong"/>
    <w:basedOn w:val="DefaultParagraphFont"/>
    <w:uiPriority w:val="22"/>
    <w:qFormat/>
    <w:rsid w:val="00033c69"/>
    <w:rPr>
      <w:b/>
      <w:bCs/>
    </w:rPr>
  </w:style>
  <w:style w:type="character" w:styleId="Heading4Char" w:customStyle="1">
    <w:name w:val="Heading 4 Char"/>
    <w:basedOn w:val="DefaultParagraphFont"/>
    <w:link w:val="Heading4"/>
    <w:uiPriority w:val="9"/>
    <w:semiHidden/>
    <w:qFormat/>
    <w:rsid w:val="00f33654"/>
    <w:rPr>
      <w:rFonts w:ascii="Cambria" w:hAnsi="Cambria" w:eastAsia="" w:cs="" w:asciiTheme="majorHAnsi" w:cstheme="majorBidi" w:eastAsiaTheme="majorEastAsia" w:hAnsiTheme="majorHAnsi"/>
      <w:b/>
      <w:bCs/>
      <w:i/>
      <w:iCs/>
      <w:color w:themeColor="accent1" w:val="4F81BD"/>
    </w:rPr>
  </w:style>
  <w:style w:type="character" w:styleId="Heading3Char" w:customStyle="1">
    <w:name w:val="Heading 3 Char"/>
    <w:basedOn w:val="DefaultParagraphFont"/>
    <w:link w:val="Heading3"/>
    <w:uiPriority w:val="9"/>
    <w:semiHidden/>
    <w:qFormat/>
    <w:rsid w:val="00f42ed6"/>
    <w:rPr>
      <w:rFonts w:ascii="Cambria" w:hAnsi="Cambria" w:eastAsia="" w:cs="" w:asciiTheme="majorHAnsi" w:cstheme="majorBidi" w:eastAsiaTheme="majorEastAsia" w:hAnsiTheme="majorHAnsi"/>
      <w:b/>
      <w:bCs/>
      <w:color w:themeColor="accent1" w:val="4F81BD"/>
    </w:rPr>
  </w:style>
  <w:style w:type="character" w:styleId="normaltextrun" w:customStyle="1">
    <w:name w:val="normaltextrun"/>
    <w:basedOn w:val="DefaultParagraphFont"/>
    <w:qFormat/>
    <w:rsid w:val="00f42ed6"/>
    <w:rPr/>
  </w:style>
  <w:style w:type="character" w:styleId="eop" w:customStyle="1">
    <w:name w:val="eop"/>
    <w:basedOn w:val="DefaultParagraphFont"/>
    <w:qFormat/>
    <w:rsid w:val="00f42ed6"/>
    <w:rPr/>
  </w:style>
  <w:style w:type="character" w:styleId="scxw125310272" w:customStyle="1">
    <w:name w:val="scxw125310272"/>
    <w:basedOn w:val="DefaultParagraphFont"/>
    <w:qFormat/>
    <w:rsid w:val="00f42ed6"/>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t-3" w:customStyle="1">
    <w:name w:val="pt-3"/>
    <w:basedOn w:val="Normal"/>
    <w:qFormat/>
    <w:rsid w:val="00033c6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33c69"/>
    <w:pPr>
      <w:spacing w:before="0" w:after="200"/>
      <w:ind w:left="720"/>
      <w:contextualSpacing/>
    </w:pPr>
    <w:rPr/>
  </w:style>
  <w:style w:type="paragraph" w:styleId="mb-3" w:customStyle="1">
    <w:name w:val="mb-3"/>
    <w:basedOn w:val="Normal"/>
    <w:qFormat/>
    <w:rsid w:val="00f42ed6"/>
    <w:pPr>
      <w:spacing w:lineRule="auto" w:line="240" w:beforeAutospacing="1" w:afterAutospacing="1"/>
    </w:pPr>
    <w:rPr>
      <w:rFonts w:ascii="Times New Roman" w:hAnsi="Times New Roman" w:eastAsia="Times New Roman" w:cs="Times New Roman"/>
      <w:sz w:val="24"/>
      <w:szCs w:val="24"/>
    </w:rPr>
  </w:style>
  <w:style w:type="paragraph" w:styleId="paragraph" w:customStyle="1">
    <w:name w:val="paragraph"/>
    <w:basedOn w:val="Normal"/>
    <w:qFormat/>
    <w:rsid w:val="00f42ed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3365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WO-Jzyva8oZda2-rQXlx9auOUb1-pJwx/view?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215</TotalTime>
  <Application>LibreOffice/24.2.6.2$Linux_X86_64 LibreOffice_project/8e9a753d9daaea75c34b417ba1bdf556bf2fc5b3</Application>
  <AppVersion>15.0000</AppVersion>
  <Pages>4</Pages>
  <Words>1040</Words>
  <Characters>5947</Characters>
  <CharactersWithSpaces>6903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2024-08-03T16:06:00Z</dcterms:created>
  <dc:creator>ETC</dc:creator>
  <dc:description/>
  <dc:language>en-US</dc:language>
  <cp:lastModifiedBy/>
  <cp:lastPrinted>2024-10-17T12:36:02Z</cp:lastPrinted>
  <dcterms:modified xsi:type="dcterms:W3CDTF">2024-10-17T12:37:17Z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