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11D7C732" w14:textId="77777777" w:rsidR="007C59B4" w:rsidRPr="00722140" w:rsidRDefault="007C59B4" w:rsidP="00722140">
      <w:pPr>
        <w:pStyle w:val="BodyText"/>
        <w:spacing w:before="0" w:after="0"/>
        <w:rPr>
          <w:rFonts w:ascii="Segoe UI" w:hAnsi="Segoe UI" w:cs="Segoe UI"/>
          <w:sz w:val="23"/>
          <w:szCs w:val="23"/>
        </w:rPr>
      </w:pPr>
      <w:r>
        <w:t>DHI Mortgage</w:t>
      </w:r>
      <w:r>
        <w:br/>
        <w:t>Junior Trader – Capital Markets Analyst</w:t>
      </w:r>
      <w:r>
        <w:br/>
        <w:t>Austin, TX</w:t>
      </w:r>
    </w:p>
    <w:p w14:paraId="79CC0ED0" w14:textId="77777777" w:rsidR="007529A3" w:rsidRDefault="007529A3" w:rsidP="00722140">
      <w:pPr>
        <w:pStyle w:val="BodyText"/>
        <w:spacing w:before="0" w:after="0"/>
        <w:rPr>
          <w:rFonts w:ascii="Segoe UI" w:hAnsi="Segoe UI" w:cs="Segoe UI"/>
          <w:sz w:val="23"/>
          <w:szCs w:val="23"/>
        </w:rPr>
      </w:pPr>
    </w:p>
    <w:p w14:paraId="1C63DFCE" w14:textId="77777777" w:rsidR="008517D0" w:rsidRPr="008517D0" w:rsidRDefault="008517D0" w:rsidP="008517D0">
      <w:pPr>
        <w:pStyle w:val="BodyText"/>
        <w:rPr>
          <w:rFonts w:ascii="Segoe UI" w:hAnsi="Segoe UI" w:cs="Segoe UI"/>
          <w:sz w:val="23"/>
          <w:szCs w:val="23"/>
        </w:rPr>
      </w:pPr>
      <w:r w:rsidRPr="008517D0">
        <w:rPr>
          <w:rFonts w:ascii="Segoe UI" w:hAnsi="Segoe UI" w:cs="Segoe UI"/>
          <w:sz w:val="23"/>
          <w:szCs w:val="23"/>
        </w:rPr>
        <w:t>Dear Hiring Committee,</w:t>
      </w:r>
    </w:p>
    <w:p w14:paraId="3E8D9E9A" w14:textId="77777777" w:rsidR="008517D0" w:rsidRPr="008517D0" w:rsidRDefault="008517D0" w:rsidP="008517D0">
      <w:pPr>
        <w:pStyle w:val="BodyText"/>
        <w:rPr>
          <w:rFonts w:ascii="Segoe UI" w:hAnsi="Segoe UI" w:cs="Segoe UI"/>
          <w:sz w:val="23"/>
          <w:szCs w:val="23"/>
        </w:rPr>
      </w:pPr>
      <w:r w:rsidRPr="008517D0">
        <w:rPr>
          <w:rFonts w:ascii="Segoe UI" w:hAnsi="Segoe UI" w:cs="Segoe UI"/>
          <w:sz w:val="23"/>
          <w:szCs w:val="23"/>
        </w:rPr>
        <w:t>I am applying for the Junior Trader – Capital Markets Analyst role within DHI Mortgage’s Secondary Marketing team. I am a senior at the University of South Carolina’s Darla Moore School of Business majoring in Finance and Risk Management, with hands-on experience in markets, interest rate hedging, and pricing analysis that aligns closely with managing mortgage pipeline risk.</w:t>
      </w:r>
    </w:p>
    <w:p w14:paraId="5A0A5FB2" w14:textId="77777777" w:rsidR="008517D0" w:rsidRPr="008517D0" w:rsidRDefault="008517D0" w:rsidP="008517D0">
      <w:pPr>
        <w:pStyle w:val="BodyText"/>
        <w:rPr>
          <w:rFonts w:ascii="Segoe UI" w:hAnsi="Segoe UI" w:cs="Segoe UI"/>
          <w:sz w:val="23"/>
          <w:szCs w:val="23"/>
        </w:rPr>
      </w:pPr>
      <w:r w:rsidRPr="008517D0">
        <w:rPr>
          <w:rFonts w:ascii="Segoe UI" w:hAnsi="Segoe UI" w:cs="Segoe UI"/>
          <w:sz w:val="23"/>
          <w:szCs w:val="23"/>
        </w:rPr>
        <w:t>Through the Carolina Finance Scholars Program, I developed a strong foundation in Excel-based analysis, model auditing, and risk evaluation. This training carried into my internship at BNP Paribas, where I supported trading and structuring teams by analyzing market inputs, evaluating payoff and risk scenarios, and maintaining analytical tools under tight deadlines. My work required precision, documentation discipline, and comfort operating in fast-moving rate environments.</w:t>
      </w:r>
    </w:p>
    <w:p w14:paraId="5B062321" w14:textId="77777777" w:rsidR="008517D0" w:rsidRPr="008517D0" w:rsidRDefault="008517D0" w:rsidP="008517D0">
      <w:pPr>
        <w:pStyle w:val="BodyText"/>
        <w:rPr>
          <w:rFonts w:ascii="Segoe UI" w:hAnsi="Segoe UI" w:cs="Segoe UI"/>
          <w:sz w:val="23"/>
          <w:szCs w:val="23"/>
        </w:rPr>
      </w:pPr>
      <w:r w:rsidRPr="008517D0">
        <w:rPr>
          <w:rFonts w:ascii="Segoe UI" w:hAnsi="Segoe UI" w:cs="Segoe UI"/>
          <w:sz w:val="23"/>
          <w:szCs w:val="23"/>
        </w:rPr>
        <w:t>I am particularly interested in roles that sit at the intersection of mortgage production, secondary marketing, and interest rate risk management. The responsibilities outlined for this role, including monitoring hedged pipelines and executing and monitoring TBA hedge positions to manage interest rate exposure across the government loan pipeline, closely match my interests and skill set. I am comfortable supporting daily rate sheet updates, validating pricing models, and reconciling hedge performance against loan locks and loan sales.</w:t>
      </w:r>
    </w:p>
    <w:p w14:paraId="157E7F4F" w14:textId="77777777" w:rsidR="008517D0" w:rsidRPr="008517D0" w:rsidRDefault="008517D0" w:rsidP="008517D0">
      <w:pPr>
        <w:pStyle w:val="BodyText"/>
        <w:rPr>
          <w:rFonts w:ascii="Segoe UI" w:hAnsi="Segoe UI" w:cs="Segoe UI"/>
          <w:sz w:val="23"/>
          <w:szCs w:val="23"/>
        </w:rPr>
      </w:pPr>
      <w:r w:rsidRPr="008517D0">
        <w:rPr>
          <w:rFonts w:ascii="Segoe UI" w:hAnsi="Segoe UI" w:cs="Segoe UI"/>
          <w:sz w:val="23"/>
          <w:szCs w:val="23"/>
        </w:rPr>
        <w:t>I would welcome the opportunity to contribute analytical rigor and market awareness to DHI Mortgage’s capital markets team. I am highly motivated, detail-oriented, and eager to continue building expertise in mortgage hedging, trading, and secondary marketing.</w:t>
      </w:r>
    </w:p>
    <w:p w14:paraId="30E6B6C4" w14:textId="77777777" w:rsidR="008517D0" w:rsidRPr="008517D0" w:rsidRDefault="008517D0" w:rsidP="008517D0">
      <w:pPr>
        <w:pStyle w:val="BodyText"/>
        <w:rPr>
          <w:rFonts w:ascii="Segoe UI" w:hAnsi="Segoe UI" w:cs="Segoe UI"/>
          <w:sz w:val="23"/>
          <w:szCs w:val="23"/>
        </w:rPr>
      </w:pPr>
      <w:r w:rsidRPr="008517D0">
        <w:rPr>
          <w:rFonts w:ascii="Segoe UI" w:hAnsi="Segoe UI" w:cs="Segoe UI"/>
          <w:sz w:val="23"/>
          <w:szCs w:val="23"/>
        </w:rPr>
        <w:t>Thank you for your consideration,</w:t>
      </w:r>
      <w:r w:rsidRPr="008517D0">
        <w:rPr>
          <w:rFonts w:ascii="Segoe UI" w:hAnsi="Segoe UI" w:cs="Segoe UI"/>
          <w:sz w:val="23"/>
          <w:szCs w:val="23"/>
        </w:rPr>
        <w:br/>
        <w:t>Leo</w:t>
      </w:r>
    </w:p>
    <w:p w14:paraId="54CF5F61" w14:textId="68D05BEF" w:rsidR="00DB016D" w:rsidRPr="00722140" w:rsidRDefault="00DB016D" w:rsidP="00722140">
      <w:pPr>
        <w:pStyle w:val="BodyText"/>
        <w:rPr>
          <w:rFonts w:ascii="Segoe UI" w:hAnsi="Segoe UI" w:cs="Segoe UI"/>
          <w:sz w:val="23"/>
          <w:szCs w:val="23"/>
        </w:rPr>
      </w:pPr>
      <w:r>
        <w:br/>
      </w:r>
    </w:p>
    <w:sectPr w:rsidR="00DB016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4603"/>
    <w:rsid w:val="000B6983"/>
    <w:rsid w:val="000C2FCA"/>
    <w:rsid w:val="001A4E7A"/>
    <w:rsid w:val="00264075"/>
    <w:rsid w:val="00291A45"/>
    <w:rsid w:val="002F2CF7"/>
    <w:rsid w:val="00457C4D"/>
    <w:rsid w:val="00466566"/>
    <w:rsid w:val="00550B47"/>
    <w:rsid w:val="0059175F"/>
    <w:rsid w:val="006404AB"/>
    <w:rsid w:val="00717F1C"/>
    <w:rsid w:val="00722140"/>
    <w:rsid w:val="007529A3"/>
    <w:rsid w:val="00770D5F"/>
    <w:rsid w:val="007C59B4"/>
    <w:rsid w:val="008517D0"/>
    <w:rsid w:val="009D546B"/>
    <w:rsid w:val="00AC78ED"/>
    <w:rsid w:val="00B22183"/>
    <w:rsid w:val="00C661C6"/>
    <w:rsid w:val="00C81A50"/>
    <w:rsid w:val="00D22E40"/>
    <w:rsid w:val="00DB0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Leo Goldberg</cp:lastModifiedBy>
  <cp:revision>4</cp:revision>
  <cp:lastPrinted>2026-01-28T18:44:00Z</cp:lastPrinted>
  <dcterms:created xsi:type="dcterms:W3CDTF">2026-01-28T18:44:00Z</dcterms:created>
  <dcterms:modified xsi:type="dcterms:W3CDTF">2026-01-28T18:48:00Z</dcterms:modified>
</cp:coreProperties>
</file>