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Pr="00722140"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7A38C0DF" w14:textId="77777777" w:rsidR="000B6983" w:rsidRPr="000B6983" w:rsidRDefault="000B6983" w:rsidP="000B6983">
      <w:pPr>
        <w:pStyle w:val="BodyText"/>
        <w:spacing w:before="0" w:after="0" w:line="276" w:lineRule="auto"/>
        <w:rPr>
          <w:rFonts w:ascii="Segoe UI" w:hAnsi="Segoe UI" w:cs="Segoe UI"/>
        </w:rPr>
      </w:pPr>
    </w:p>
    <w:p w14:paraId="547AB8E8" w14:textId="17FCD1C5" w:rsidR="00AC78ED" w:rsidRPr="00722140" w:rsidRDefault="00000000" w:rsidP="00722140">
      <w:pPr>
        <w:pStyle w:val="BodyText"/>
        <w:spacing w:before="0" w:after="0"/>
        <w:rPr>
          <w:rFonts w:ascii="Segoe UI" w:hAnsi="Segoe UI" w:cs="Segoe UI"/>
          <w:sz w:val="23"/>
          <w:szCs w:val="23"/>
        </w:rPr>
      </w:pPr>
      <w:r w:rsidRPr="00722140">
        <w:rPr>
          <w:rFonts w:ascii="Segoe UI" w:hAnsi="Segoe UI" w:cs="Segoe UI"/>
          <w:sz w:val="23"/>
          <w:szCs w:val="23"/>
        </w:rPr>
        <w:t xml:space="preserve">December </w:t>
      </w:r>
      <w:r w:rsidR="00550B47" w:rsidRPr="00722140">
        <w:rPr>
          <w:rFonts w:ascii="Segoe UI" w:hAnsi="Segoe UI" w:cs="Segoe UI"/>
          <w:sz w:val="23"/>
          <w:szCs w:val="23"/>
        </w:rPr>
        <w:t>20</w:t>
      </w:r>
      <w:r w:rsidRPr="00722140">
        <w:rPr>
          <w:rFonts w:ascii="Segoe UI" w:hAnsi="Segoe UI" w:cs="Segoe UI"/>
          <w:sz w:val="23"/>
          <w:szCs w:val="23"/>
        </w:rPr>
        <w:t>, 2025</w:t>
      </w:r>
      <w:r w:rsidRPr="00722140">
        <w:rPr>
          <w:rFonts w:ascii="Segoe UI" w:hAnsi="Segoe UI" w:cs="Segoe UI"/>
          <w:sz w:val="23"/>
          <w:szCs w:val="23"/>
        </w:rPr>
        <w:br/>
      </w:r>
      <w:r w:rsidR="006B0AB5" w:rsidRPr="006B0AB5">
        <w:rPr>
          <w:rFonts w:ascii="Segoe UI" w:hAnsi="Segoe UI" w:cs="Segoe UI"/>
          <w:sz w:val="23"/>
          <w:szCs w:val="23"/>
        </w:rPr>
        <w:t>JPMorgan Chase &amp; Co.</w:t>
      </w:r>
      <w:r w:rsidRPr="00722140">
        <w:rPr>
          <w:rFonts w:ascii="Segoe UI" w:hAnsi="Segoe UI" w:cs="Segoe UI"/>
          <w:sz w:val="23"/>
          <w:szCs w:val="23"/>
        </w:rPr>
        <w:br/>
      </w:r>
      <w:r w:rsidR="006B0AB5" w:rsidRPr="006B0AB5">
        <w:rPr>
          <w:rFonts w:ascii="Segoe UI" w:hAnsi="Segoe UI" w:cs="Segoe UI"/>
          <w:sz w:val="23"/>
          <w:szCs w:val="23"/>
        </w:rPr>
        <w:t>Investment Banking – Equity Capital Markets</w:t>
      </w:r>
    </w:p>
    <w:p w14:paraId="065AEB88" w14:textId="161E9FBE" w:rsidR="000B6983" w:rsidRPr="00722140" w:rsidRDefault="006B0AB5" w:rsidP="00722140">
      <w:pPr>
        <w:pStyle w:val="BodyText"/>
        <w:spacing w:before="0" w:after="0"/>
        <w:rPr>
          <w:rFonts w:ascii="Segoe UI" w:hAnsi="Segoe UI" w:cs="Segoe UI"/>
          <w:sz w:val="23"/>
          <w:szCs w:val="23"/>
        </w:rPr>
      </w:pPr>
      <w:r w:rsidRPr="006B0AB5">
        <w:rPr>
          <w:rFonts w:ascii="Segoe UI" w:hAnsi="Segoe UI" w:cs="Segoe UI"/>
          <w:sz w:val="23"/>
          <w:szCs w:val="23"/>
        </w:rPr>
        <w:t>New York, NY</w:t>
      </w:r>
    </w:p>
    <w:p w14:paraId="7DFCFFEB" w14:textId="77777777" w:rsidR="006B0AB5" w:rsidRPr="006B0AB5" w:rsidRDefault="006B0AB5" w:rsidP="006B0AB5">
      <w:pPr>
        <w:pStyle w:val="BodyText"/>
        <w:rPr>
          <w:rFonts w:ascii="Segoe UI" w:hAnsi="Segoe UI" w:cs="Segoe UI"/>
          <w:sz w:val="23"/>
          <w:szCs w:val="23"/>
        </w:rPr>
      </w:pPr>
      <w:r w:rsidRPr="006B0AB5">
        <w:rPr>
          <w:rFonts w:ascii="Segoe UI" w:hAnsi="Segoe UI" w:cs="Segoe UI"/>
          <w:sz w:val="23"/>
          <w:szCs w:val="23"/>
        </w:rPr>
        <w:t>Dear Hiring Committee,</w:t>
      </w:r>
    </w:p>
    <w:p w14:paraId="6DF2C837" w14:textId="77777777" w:rsidR="006B0AB5" w:rsidRPr="006B0AB5" w:rsidRDefault="006B0AB5" w:rsidP="006B0AB5">
      <w:pPr>
        <w:pStyle w:val="BodyText"/>
        <w:rPr>
          <w:rFonts w:ascii="Segoe UI" w:hAnsi="Segoe UI" w:cs="Segoe UI"/>
          <w:sz w:val="23"/>
          <w:szCs w:val="23"/>
        </w:rPr>
      </w:pPr>
      <w:r w:rsidRPr="006B0AB5">
        <w:rPr>
          <w:rFonts w:ascii="Segoe UI" w:hAnsi="Segoe UI" w:cs="Segoe UI"/>
          <w:sz w:val="23"/>
          <w:szCs w:val="23"/>
        </w:rPr>
        <w:t>I am applying for the Equity Capital Markets Analyst position at JPMorgan. I am a senior at the University of South Carolina’s Darla Moore School of Business, majoring in Finance and Risk Management. I grew up on Long Island and currently live in Queens, and I am specifically seeking to build my career in New York within equity capital markets.</w:t>
      </w:r>
    </w:p>
    <w:p w14:paraId="15F7CAC3" w14:textId="77777777" w:rsidR="006B0AB5" w:rsidRPr="006B0AB5" w:rsidRDefault="006B0AB5" w:rsidP="006B0AB5">
      <w:pPr>
        <w:pStyle w:val="BodyText"/>
        <w:rPr>
          <w:rFonts w:ascii="Segoe UI" w:hAnsi="Segoe UI" w:cs="Segoe UI"/>
          <w:sz w:val="23"/>
          <w:szCs w:val="23"/>
        </w:rPr>
      </w:pPr>
      <w:r w:rsidRPr="006B0AB5">
        <w:rPr>
          <w:rFonts w:ascii="Segoe UI" w:hAnsi="Segoe UI" w:cs="Segoe UI"/>
          <w:sz w:val="23"/>
          <w:szCs w:val="23"/>
        </w:rPr>
        <w:t>I strengthened my analytical foundation through the Carolina Finance Scholars Program, a highly selective cohort of 32 students per class, where I completed dedicated, project-based finance sections focused on Excel-driven analysis, valuation, and case-based decision making. That training carried directly into my internship at BNP Paribas, where I spent most of my time on the Structured Notes team working on the structuring and presentation of a defined-volatility product, and later contributed to a macro-driven FX pitch tied to JPY/USD. Across these experiences, my work centered on synthesizing market inputs, evaluating risk-reward trade-offs, and communicating clear recommendations under tight timelines.</w:t>
      </w:r>
    </w:p>
    <w:p w14:paraId="5E2A5A27" w14:textId="77777777" w:rsidR="006B0AB5" w:rsidRPr="006B0AB5" w:rsidRDefault="006B0AB5" w:rsidP="006B0AB5">
      <w:pPr>
        <w:pStyle w:val="BodyText"/>
        <w:rPr>
          <w:rFonts w:ascii="Segoe UI" w:hAnsi="Segoe UI" w:cs="Segoe UI"/>
          <w:sz w:val="23"/>
          <w:szCs w:val="23"/>
        </w:rPr>
      </w:pPr>
      <w:r w:rsidRPr="006B0AB5">
        <w:rPr>
          <w:rFonts w:ascii="Segoe UI" w:hAnsi="Segoe UI" w:cs="Segoe UI"/>
          <w:sz w:val="23"/>
          <w:szCs w:val="23"/>
        </w:rPr>
        <w:t>Equity Capital Markets appeals to me because it sits at the intersection of markets, corporate strategy, and execution. I am particularly drawn to the pace and accountability of ECM, where market judgment, investor positioning, and precise communication directly impact outcomes for clients. JPMorgan’s leadership in equity issuance and its reputation for disciplined execution make it an environment where I am motivated to contribute and continue developing as an analyst.</w:t>
      </w:r>
    </w:p>
    <w:p w14:paraId="19D176AB" w14:textId="77777777" w:rsidR="006B0AB5" w:rsidRPr="006B0AB5" w:rsidRDefault="006B0AB5" w:rsidP="006B0AB5">
      <w:pPr>
        <w:pStyle w:val="BodyText"/>
        <w:rPr>
          <w:rFonts w:ascii="Segoe UI" w:hAnsi="Segoe UI" w:cs="Segoe UI"/>
          <w:sz w:val="23"/>
          <w:szCs w:val="23"/>
        </w:rPr>
      </w:pPr>
      <w:r w:rsidRPr="006B0AB5">
        <w:rPr>
          <w:rFonts w:ascii="Segoe UI" w:hAnsi="Segoe UI" w:cs="Segoe UI"/>
          <w:sz w:val="23"/>
          <w:szCs w:val="23"/>
        </w:rPr>
        <w:t>Thank you for your time and consideration. I would welcome the opportunity to discuss my application further.</w:t>
      </w:r>
    </w:p>
    <w:p w14:paraId="3B936684" w14:textId="4E41B4EF" w:rsidR="00AC78ED" w:rsidRPr="00722140" w:rsidRDefault="00000000" w:rsidP="00722140">
      <w:pPr>
        <w:pStyle w:val="BodyText"/>
        <w:rPr>
          <w:rFonts w:ascii="Segoe UI" w:hAnsi="Segoe UI" w:cs="Segoe UI"/>
          <w:sz w:val="23"/>
          <w:szCs w:val="23"/>
        </w:rPr>
      </w:pPr>
      <w:r w:rsidRPr="00722140">
        <w:rPr>
          <w:rFonts w:ascii="Segoe UI" w:hAnsi="Segoe UI" w:cs="Segoe UI"/>
          <w:sz w:val="23"/>
          <w:szCs w:val="23"/>
        </w:rPr>
        <w:t>Sincerely,</w:t>
      </w:r>
      <w:r w:rsidRPr="00722140">
        <w:rPr>
          <w:rFonts w:ascii="Segoe UI" w:hAnsi="Segoe UI" w:cs="Segoe UI"/>
          <w:sz w:val="23"/>
          <w:szCs w:val="23"/>
        </w:rPr>
        <w:br/>
        <w:t>Leo Goldberg</w:t>
      </w:r>
    </w:p>
    <w:sectPr w:rsidR="00AC78E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B6983"/>
    <w:rsid w:val="00264075"/>
    <w:rsid w:val="002F2CF7"/>
    <w:rsid w:val="00466566"/>
    <w:rsid w:val="00550B47"/>
    <w:rsid w:val="0059175F"/>
    <w:rsid w:val="006404AB"/>
    <w:rsid w:val="006B0AB5"/>
    <w:rsid w:val="00717F1C"/>
    <w:rsid w:val="00722140"/>
    <w:rsid w:val="00AC78ED"/>
    <w:rsid w:val="00C661C6"/>
    <w:rsid w:val="00C81A50"/>
    <w:rsid w:val="00D22E40"/>
    <w:rsid w:val="00ED7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292</Words>
  <Characters>1583</Characters>
  <Application>Microsoft Office Word</Application>
  <DocSecurity>0</DocSecurity>
  <Lines>30</Lines>
  <Paragraphs>9</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Goldberg, Leo</cp:lastModifiedBy>
  <cp:revision>3</cp:revision>
  <cp:lastPrinted>2025-12-20T19:27:00Z</cp:lastPrinted>
  <dcterms:created xsi:type="dcterms:W3CDTF">2025-12-20T19:45:00Z</dcterms:created>
  <dcterms:modified xsi:type="dcterms:W3CDTF">2025-12-20T19:45:00Z</dcterms:modified>
</cp:coreProperties>
</file>