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C5BC" w14:textId="77777777" w:rsidR="00E329B8" w:rsidRPr="00E329B8" w:rsidRDefault="00E329B8" w:rsidP="00E329B8">
      <w:pPr>
        <w:pStyle w:val="Heading2"/>
        <w:rPr>
          <w:rFonts w:ascii="Helvetica" w:eastAsia="Times New Roman" w:hAnsi="Helvetica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t xml:space="preserve">Techincals Practice </w:t>
      </w:r>
      <w:r>
        <w:br/>
      </w:r>
      <w:r>
        <w:br/>
      </w:r>
      <w:r w:rsidRPr="00E329B8">
        <w:rPr>
          <w:rFonts w:ascii="Helvetica" w:eastAsia="Times New Roman" w:hAnsi="Helvetica" w:cs="Times New Roman"/>
          <w:b/>
          <w:bCs/>
          <w:color w:val="auto"/>
          <w:kern w:val="0"/>
          <w:sz w:val="24"/>
          <w:szCs w:val="24"/>
          <w14:ligatures w14:val="none"/>
        </w:rPr>
        <w:t>PART 1 — Big Picture Framework</w:t>
      </w:r>
    </w:p>
    <w:p w14:paraId="10C892B8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Memorize this architecture:</w:t>
      </w:r>
    </w:p>
    <w:p w14:paraId="79B15304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 xml:space="preserve">ERP </w:t>
      </w:r>
      <w:r w:rsidRPr="00E329B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t xml:space="preserve"> WMS/TMS </w:t>
      </w:r>
      <w:r w:rsidRPr="00E329B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t xml:space="preserve"> Physical Operations </w:t>
      </w:r>
      <w:r w:rsidRPr="00E329B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t xml:space="preserve"> Data back to ERP</w:t>
      </w:r>
    </w:p>
    <w:p w14:paraId="22CAA6CF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ERP = enterprise brain (finance, planning, orders)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WMS = warehouse execution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TMS = transportation execution</w:t>
      </w:r>
    </w:p>
    <w:p w14:paraId="536E0B52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Manhattan sits in WMS/TMS.</w:t>
      </w:r>
    </w:p>
    <w:p w14:paraId="3FB52480" w14:textId="77777777" w:rsidR="00E329B8" w:rsidRPr="00E329B8" w:rsidRDefault="00D32B9D" w:rsidP="00E329B8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32B9D">
        <w:rPr>
          <w:rFonts w:ascii="Helvetica" w:eastAsia="Times New Roman" w:hAnsi="Helvetica" w:cs="Times New Roman"/>
          <w:noProof/>
          <w:kern w:val="0"/>
        </w:rPr>
        <w:pict w14:anchorId="212627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4628EE" w14:textId="77777777" w:rsidR="00E329B8" w:rsidRPr="00E329B8" w:rsidRDefault="00E329B8" w:rsidP="00E329B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b/>
          <w:bCs/>
          <w:kern w:val="0"/>
          <w14:ligatures w14:val="none"/>
        </w:rPr>
        <w:t>PART 2 — Warehouse Flow (Know This Cold)</w:t>
      </w:r>
    </w:p>
    <w:p w14:paraId="559CF18D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Inbound flow:</w:t>
      </w:r>
    </w:p>
    <w:p w14:paraId="00EB85D1" w14:textId="77777777" w:rsidR="00E329B8" w:rsidRPr="00E329B8" w:rsidRDefault="00E329B8" w:rsidP="00E32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Purchase order created in ERP</w:t>
      </w:r>
    </w:p>
    <w:p w14:paraId="6679635D" w14:textId="77777777" w:rsidR="00E329B8" w:rsidRPr="00E329B8" w:rsidRDefault="00E329B8" w:rsidP="00E32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Goods arrive at warehouse</w:t>
      </w:r>
    </w:p>
    <w:p w14:paraId="59E5C8B7" w14:textId="77777777" w:rsidR="00E329B8" w:rsidRPr="00E329B8" w:rsidRDefault="00E329B8" w:rsidP="00E32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Receiving (scan items)</w:t>
      </w:r>
    </w:p>
    <w:p w14:paraId="5F52094B" w14:textId="77777777" w:rsidR="00E329B8" w:rsidRPr="00E329B8" w:rsidRDefault="00E329B8" w:rsidP="00E32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Putaway (store in location)</w:t>
      </w:r>
    </w:p>
    <w:p w14:paraId="693B62E7" w14:textId="77777777" w:rsidR="00E329B8" w:rsidRPr="00E329B8" w:rsidRDefault="00E329B8" w:rsidP="00E32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Inventory updated</w:t>
      </w:r>
    </w:p>
    <w:p w14:paraId="264E1DE6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Outbound flow:</w:t>
      </w:r>
    </w:p>
    <w:p w14:paraId="1DDDBC33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Customer order created</w:t>
      </w:r>
    </w:p>
    <w:p w14:paraId="5E89BA7B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Pick (retrieve items)</w:t>
      </w:r>
    </w:p>
    <w:p w14:paraId="64C3E53C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Pack</w:t>
      </w:r>
    </w:p>
    <w:p w14:paraId="4A3E25DC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Ship</w:t>
      </w:r>
    </w:p>
    <w:p w14:paraId="4D3F3473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Inventory adjusted</w:t>
      </w:r>
    </w:p>
    <w:p w14:paraId="0CCBFD37" w14:textId="77777777" w:rsidR="00E329B8" w:rsidRPr="00E329B8" w:rsidRDefault="00E329B8" w:rsidP="00E32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Shipment confirmation sent</w:t>
      </w:r>
    </w:p>
    <w:p w14:paraId="08BDEDDE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Terms to know:</w:t>
      </w:r>
    </w:p>
    <w:p w14:paraId="795B0AAD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SKU (stock keeping unit)</w:t>
      </w:r>
    </w:p>
    <w:p w14:paraId="34B5956B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FIFO (first in first out)</w:t>
      </w:r>
    </w:p>
    <w:p w14:paraId="35320C67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Cycle count (inventory audit)</w:t>
      </w:r>
    </w:p>
    <w:p w14:paraId="5C129FC9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Backorder (inventory unavailable)</w:t>
      </w:r>
    </w:p>
    <w:p w14:paraId="5188D017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Dock-to-stock time</w:t>
      </w:r>
    </w:p>
    <w:p w14:paraId="08A3D5AE" w14:textId="77777777" w:rsidR="00E329B8" w:rsidRPr="00E329B8" w:rsidRDefault="00E329B8" w:rsidP="00E32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Order fulfillment rate</w:t>
      </w:r>
    </w:p>
    <w:p w14:paraId="10492717" w14:textId="77777777" w:rsidR="00E329B8" w:rsidRPr="00E329B8" w:rsidRDefault="00D32B9D" w:rsidP="00E329B8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32B9D">
        <w:rPr>
          <w:rFonts w:ascii="Helvetica" w:eastAsia="Times New Roman" w:hAnsi="Helvetica" w:cs="Times New Roman"/>
          <w:noProof/>
          <w:kern w:val="0"/>
        </w:rPr>
        <w:pict w14:anchorId="00DC5C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D5DA4" w14:textId="77777777" w:rsidR="00E329B8" w:rsidRPr="00E329B8" w:rsidRDefault="00E329B8" w:rsidP="00E329B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b/>
          <w:bCs/>
          <w:kern w:val="0"/>
          <w14:ligatures w14:val="none"/>
        </w:rPr>
        <w:t>PART 3 — Implementation Lifecycle</w:t>
      </w:r>
    </w:p>
    <w:p w14:paraId="3BAE56F0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lastRenderedPageBreak/>
        <w:t>Requirements gathering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Configuration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Testing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User Acceptance Testing (UAT)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Go-live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Support</w:t>
      </w:r>
    </w:p>
    <w:p w14:paraId="2A4A006B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Know the difference between:</w:t>
      </w:r>
    </w:p>
    <w:p w14:paraId="73FECA6E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Configuration = adjusting system settings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Customization = changing the code</w:t>
      </w:r>
    </w:p>
    <w:p w14:paraId="10A8DBB2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Consultants prefer configuration.</w:t>
      </w:r>
    </w:p>
    <w:p w14:paraId="3900E733" w14:textId="77777777" w:rsidR="00E329B8" w:rsidRPr="00E329B8" w:rsidRDefault="00D32B9D" w:rsidP="00E329B8">
      <w:pPr>
        <w:spacing w:after="0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D32B9D">
        <w:rPr>
          <w:rFonts w:ascii="Helvetica" w:eastAsia="Times New Roman" w:hAnsi="Helvetica" w:cs="Times New Roman"/>
          <w:noProof/>
          <w:kern w:val="0"/>
        </w:rPr>
        <w:pict w14:anchorId="5C30A3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B25775" w14:textId="77777777" w:rsidR="00E329B8" w:rsidRPr="00E329B8" w:rsidRDefault="00E329B8" w:rsidP="00E329B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b/>
          <w:bCs/>
          <w:kern w:val="0"/>
          <w14:ligatures w14:val="none"/>
        </w:rPr>
        <w:t>PART 4 — Light Technical Comfort</w:t>
      </w:r>
    </w:p>
    <w:p w14:paraId="3ED20BBB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Know what these are conceptually:</w:t>
      </w:r>
    </w:p>
    <w:p w14:paraId="1B18D1E3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API = system-to-system communication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Database = structured tables of data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SQL = language to query data</w:t>
      </w:r>
      <w:r w:rsidRPr="00E329B8">
        <w:rPr>
          <w:rFonts w:ascii="Helvetica" w:eastAsia="Times New Roman" w:hAnsi="Helvetica" w:cs="Times New Roman"/>
          <w:kern w:val="0"/>
          <w14:ligatures w14:val="none"/>
        </w:rPr>
        <w:br/>
        <w:t>Integration = systems exchanging structured data</w:t>
      </w:r>
    </w:p>
    <w:p w14:paraId="6EF0D511" w14:textId="66A01F91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You do NOT need to code.</w:t>
      </w:r>
    </w:p>
    <w:p w14:paraId="71CDDFCD" w14:textId="30CACB95" w:rsidR="00E329B8" w:rsidRDefault="00E329B8" w:rsidP="00E329B8">
      <w:pPr>
        <w:tabs>
          <w:tab w:val="right" w:pos="9360"/>
        </w:tabs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E329B8">
        <w:rPr>
          <w:rFonts w:ascii="Helvetica" w:eastAsia="Times New Roman" w:hAnsi="Helvetica" w:cs="Times New Roman"/>
        </w:rPr>
        <w:br w:type="page"/>
      </w:r>
      <w:r>
        <w:rPr>
          <w:rFonts w:ascii="Helvetica" w:eastAsia="Times New Roman" w:hAnsi="Helvetica" w:cs="Times New Roman"/>
          <w:b/>
          <w:bCs/>
          <w:kern w:val="0"/>
          <w14:ligatures w14:val="none"/>
        </w:rPr>
        <w:lastRenderedPageBreak/>
        <w:tab/>
      </w:r>
    </w:p>
    <w:p w14:paraId="79A06297" w14:textId="0448A425" w:rsidR="00E329B8" w:rsidRPr="00E329B8" w:rsidRDefault="00E329B8" w:rsidP="00E329B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b/>
          <w:bCs/>
          <w:kern w:val="0"/>
          <w14:ligatures w14:val="none"/>
        </w:rPr>
        <w:t>PART 5 — Behavioral-Technical Hybrid</w:t>
      </w:r>
    </w:p>
    <w:p w14:paraId="18F324E2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They may ask:</w:t>
      </w:r>
    </w:p>
    <w:p w14:paraId="42DAA67A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“How would you handle a client whose warehouse process doesn’t match our software?”</w:t>
      </w:r>
    </w:p>
    <w:p w14:paraId="59316EE2" w14:textId="77777777" w:rsidR="00E329B8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Good structure:</w:t>
      </w:r>
    </w:p>
    <w:p w14:paraId="5877C8C4" w14:textId="77777777" w:rsidR="00E329B8" w:rsidRPr="00E329B8" w:rsidRDefault="00E329B8" w:rsidP="00E32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Understand current process</w:t>
      </w:r>
    </w:p>
    <w:p w14:paraId="065DD9EE" w14:textId="77777777" w:rsidR="00E329B8" w:rsidRPr="00E329B8" w:rsidRDefault="00E329B8" w:rsidP="00E32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Identify gaps</w:t>
      </w:r>
    </w:p>
    <w:p w14:paraId="597E20F4" w14:textId="77777777" w:rsidR="00E329B8" w:rsidRPr="00E329B8" w:rsidRDefault="00E329B8" w:rsidP="00E32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See if configuration solves it</w:t>
      </w:r>
    </w:p>
    <w:p w14:paraId="56C311E5" w14:textId="77777777" w:rsidR="00E329B8" w:rsidRPr="00E329B8" w:rsidRDefault="00E329B8" w:rsidP="00E32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Escalate if true customization needed</w:t>
      </w:r>
    </w:p>
    <w:p w14:paraId="1492758E" w14:textId="77777777" w:rsidR="00E329B8" w:rsidRPr="00E329B8" w:rsidRDefault="00E329B8" w:rsidP="00E32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Communicate tradeoffs</w:t>
      </w:r>
    </w:p>
    <w:p w14:paraId="253CAD7B" w14:textId="7F97639F" w:rsidR="005D3B8C" w:rsidRPr="00E329B8" w:rsidRDefault="00E329B8" w:rsidP="00E329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14:ligatures w14:val="none"/>
        </w:rPr>
      </w:pPr>
      <w:r w:rsidRPr="00E329B8">
        <w:rPr>
          <w:rFonts w:ascii="Helvetica" w:eastAsia="Times New Roman" w:hAnsi="Helvetica" w:cs="Times New Roman"/>
          <w:kern w:val="0"/>
          <w14:ligatures w14:val="none"/>
        </w:rPr>
        <w:t>They are testing structure, not knowledge.</w:t>
      </w:r>
    </w:p>
    <w:sectPr w:rsidR="005D3B8C" w:rsidRPr="00E329B8" w:rsidSect="00E329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E09"/>
    <w:multiLevelType w:val="multilevel"/>
    <w:tmpl w:val="7E46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3177D"/>
    <w:multiLevelType w:val="multilevel"/>
    <w:tmpl w:val="8C6C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22340"/>
    <w:multiLevelType w:val="multilevel"/>
    <w:tmpl w:val="F4A4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65255"/>
    <w:multiLevelType w:val="multilevel"/>
    <w:tmpl w:val="942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10699">
    <w:abstractNumId w:val="0"/>
  </w:num>
  <w:num w:numId="2" w16cid:durableId="1612586220">
    <w:abstractNumId w:val="1"/>
  </w:num>
  <w:num w:numId="3" w16cid:durableId="1950965670">
    <w:abstractNumId w:val="3"/>
  </w:num>
  <w:num w:numId="4" w16cid:durableId="830483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B8"/>
    <w:rsid w:val="00335F80"/>
    <w:rsid w:val="005D3B8C"/>
    <w:rsid w:val="00BA3A31"/>
    <w:rsid w:val="00D32B9D"/>
    <w:rsid w:val="00E329B8"/>
    <w:rsid w:val="00EC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3123"/>
  <w15:chartTrackingRefBased/>
  <w15:docId w15:val="{CA893EFA-6D85-2A4C-9D44-CAE0C8F8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1</cp:revision>
  <dcterms:created xsi:type="dcterms:W3CDTF">2026-02-24T00:09:00Z</dcterms:created>
  <dcterms:modified xsi:type="dcterms:W3CDTF">2026-02-24T00:10:00Z</dcterms:modified>
</cp:coreProperties>
</file>