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99C7B" w14:textId="527B5A73" w:rsidR="00AC78ED" w:rsidRPr="00722140" w:rsidRDefault="00000000" w:rsidP="00722140">
      <w:pPr>
        <w:pStyle w:val="BodyText"/>
        <w:jc w:val="center"/>
        <w:rPr>
          <w:rFonts w:ascii="Segoe UI" w:hAnsi="Segoe UI" w:cs="Segoe UI"/>
          <w:sz w:val="23"/>
          <w:szCs w:val="23"/>
        </w:rPr>
      </w:pPr>
      <w:r w:rsidRPr="00722140">
        <w:rPr>
          <w:rFonts w:ascii="Segoe UI" w:hAnsi="Segoe UI" w:cs="Segoe UI"/>
          <w:sz w:val="23"/>
          <w:szCs w:val="23"/>
        </w:rPr>
        <w:t>Leo Goldberg</w:t>
      </w:r>
      <w:r w:rsidRPr="00722140">
        <w:rPr>
          <w:rFonts w:ascii="Segoe UI" w:hAnsi="Segoe UI" w:cs="Segoe UI"/>
          <w:sz w:val="23"/>
          <w:szCs w:val="23"/>
        </w:rPr>
        <w:br/>
        <w:t>leog@email.sc.edu | (516) 554-1256 | linkedin.com/in/</w:t>
      </w:r>
      <w:proofErr w:type="spellStart"/>
      <w:r w:rsidRPr="00722140">
        <w:rPr>
          <w:rFonts w:ascii="Segoe UI" w:hAnsi="Segoe UI" w:cs="Segoe UI"/>
          <w:sz w:val="23"/>
          <w:szCs w:val="23"/>
        </w:rPr>
        <w:t>leo-goldberg-usc</w:t>
      </w:r>
      <w:proofErr w:type="spellEnd"/>
    </w:p>
    <w:p w14:paraId="7A38C0DF" w14:textId="77777777" w:rsidR="000B6983" w:rsidRPr="000B6983" w:rsidRDefault="000B6983" w:rsidP="000B6983">
      <w:pPr>
        <w:pStyle w:val="BodyText"/>
        <w:spacing w:before="0" w:after="0" w:line="276" w:lineRule="auto"/>
        <w:rPr>
          <w:rFonts w:ascii="Segoe UI" w:hAnsi="Segoe UI" w:cs="Segoe UI"/>
        </w:rPr>
      </w:pPr>
    </w:p>
    <w:p w14:paraId="08234FB4" w14:textId="77777777" w:rsidR="00D96141" w:rsidRDefault="00D96141" w:rsidP="00722140">
      <w:pPr>
        <w:pStyle w:val="BodyText"/>
        <w:spacing w:before="0" w:after="0"/>
        <w:rPr>
          <w:rFonts w:ascii="Segoe UI" w:hAnsi="Segoe UI" w:cs="Segoe UI"/>
          <w:sz w:val="23"/>
          <w:szCs w:val="23"/>
        </w:rPr>
      </w:pPr>
      <w:r>
        <w:rPr>
          <w:rFonts w:ascii="Segoe UI" w:hAnsi="Segoe UI" w:cs="Segoe UI"/>
          <w:sz w:val="23"/>
          <w:szCs w:val="23"/>
        </w:rPr>
        <w:t>Blue Owl Capital</w:t>
      </w:r>
    </w:p>
    <w:p w14:paraId="065AEB88" w14:textId="2DED0CE1" w:rsidR="000B6983" w:rsidRDefault="00D96141" w:rsidP="00722140">
      <w:pPr>
        <w:pStyle w:val="BodyText"/>
        <w:spacing w:before="0" w:after="0"/>
        <w:rPr>
          <w:rFonts w:ascii="Segoe UI" w:hAnsi="Segoe UI" w:cs="Segoe UI"/>
          <w:sz w:val="23"/>
          <w:szCs w:val="23"/>
        </w:rPr>
      </w:pPr>
      <w:r>
        <w:rPr>
          <w:rFonts w:ascii="Segoe UI" w:hAnsi="Segoe UI" w:cs="Segoe UI"/>
          <w:sz w:val="23"/>
          <w:szCs w:val="23"/>
        </w:rPr>
        <w:t>Structured Credit Analyst</w:t>
      </w:r>
      <w:r w:rsidR="007C59B4" w:rsidRPr="007C59B4">
        <w:rPr>
          <w:rFonts w:ascii="Segoe UI" w:hAnsi="Segoe UI" w:cs="Segoe UI"/>
          <w:sz w:val="23"/>
          <w:szCs w:val="23"/>
        </w:rPr>
        <w:br/>
        <w:t>New York, NY</w:t>
      </w:r>
    </w:p>
    <w:p w14:paraId="11D7C732" w14:textId="77777777" w:rsidR="007C59B4" w:rsidRPr="00722140" w:rsidRDefault="007C59B4" w:rsidP="00722140">
      <w:pPr>
        <w:pStyle w:val="BodyText"/>
        <w:spacing w:before="0" w:after="0"/>
        <w:rPr>
          <w:rFonts w:ascii="Segoe UI" w:hAnsi="Segoe UI" w:cs="Segoe UI"/>
          <w:sz w:val="23"/>
          <w:szCs w:val="23"/>
        </w:rPr>
      </w:pPr>
    </w:p>
    <w:p w14:paraId="03148F73" w14:textId="10C59111" w:rsidR="00AC78ED" w:rsidRDefault="00000000" w:rsidP="00722140">
      <w:pPr>
        <w:pStyle w:val="BodyText"/>
        <w:spacing w:before="0" w:after="0"/>
        <w:rPr>
          <w:rFonts w:ascii="Segoe UI" w:hAnsi="Segoe UI" w:cs="Segoe UI"/>
          <w:sz w:val="23"/>
          <w:szCs w:val="23"/>
        </w:rPr>
      </w:pPr>
      <w:r w:rsidRPr="00722140">
        <w:rPr>
          <w:rFonts w:ascii="Segoe UI" w:hAnsi="Segoe UI" w:cs="Segoe UI"/>
          <w:sz w:val="23"/>
          <w:szCs w:val="23"/>
        </w:rPr>
        <w:t>Dear Hiring Committee,</w:t>
      </w:r>
    </w:p>
    <w:p w14:paraId="683527F4" w14:textId="77777777" w:rsidR="00D96141" w:rsidRPr="00722140" w:rsidRDefault="00D96141" w:rsidP="00722140">
      <w:pPr>
        <w:pStyle w:val="BodyText"/>
        <w:spacing w:before="0" w:after="0"/>
        <w:rPr>
          <w:rFonts w:ascii="Segoe UI" w:hAnsi="Segoe UI" w:cs="Segoe UI"/>
          <w:sz w:val="23"/>
          <w:szCs w:val="23"/>
        </w:rPr>
      </w:pPr>
    </w:p>
    <w:p w14:paraId="2E92F71C" w14:textId="79EF80E4" w:rsidR="00D96141" w:rsidRDefault="004E2B25" w:rsidP="00D96141">
      <w:pPr>
        <w:pStyle w:val="BodyText"/>
        <w:spacing w:before="0" w:after="0"/>
        <w:rPr>
          <w:rFonts w:ascii="Segoe UI" w:hAnsi="Segoe UI" w:cs="Segoe UI"/>
          <w:sz w:val="23"/>
          <w:szCs w:val="23"/>
        </w:rPr>
      </w:pPr>
      <w:r w:rsidRPr="004E2B25">
        <w:rPr>
          <w:rFonts w:ascii="Segoe UI" w:hAnsi="Segoe UI" w:cs="Segoe UI"/>
          <w:sz w:val="23"/>
          <w:szCs w:val="23"/>
        </w:rPr>
        <w:t>I am writing to apply for the Structured Credit Analyst role at Blue Owl Capital. I am a Finance and Risk Management student at the University of South Carolina and recently completed internships at BNP Paribas and Forte Capital Group, where my work focused on structured products, downside risk analysis, and portfolio outcomes.</w:t>
      </w:r>
    </w:p>
    <w:p w14:paraId="6CC7BFF8" w14:textId="77777777" w:rsidR="004E2B25" w:rsidRPr="00D96141" w:rsidRDefault="004E2B25" w:rsidP="00D96141">
      <w:pPr>
        <w:pStyle w:val="BodyText"/>
        <w:spacing w:before="0" w:after="0"/>
        <w:rPr>
          <w:rFonts w:ascii="Segoe UI" w:hAnsi="Segoe UI" w:cs="Segoe UI"/>
          <w:sz w:val="23"/>
          <w:szCs w:val="23"/>
        </w:rPr>
      </w:pPr>
    </w:p>
    <w:p w14:paraId="065827CB" w14:textId="77777777" w:rsidR="00D96141" w:rsidRDefault="00D96141" w:rsidP="00D96141">
      <w:pPr>
        <w:pStyle w:val="BodyText"/>
        <w:spacing w:before="0" w:after="0"/>
        <w:rPr>
          <w:rFonts w:ascii="Segoe UI" w:hAnsi="Segoe UI" w:cs="Segoe UI"/>
          <w:sz w:val="23"/>
          <w:szCs w:val="23"/>
        </w:rPr>
      </w:pPr>
      <w:r w:rsidRPr="00D96141">
        <w:rPr>
          <w:rFonts w:ascii="Segoe UI" w:hAnsi="Segoe UI" w:cs="Segoe UI"/>
          <w:sz w:val="23"/>
          <w:szCs w:val="23"/>
        </w:rPr>
        <w:t>At BNP Paribas, I worked on the structured products side within Global Markets, analyzing structured note payoffs linked to a defined-volatility index. My focus was on evaluating return scenarios, downside protection, and how structured instruments behave under stress. This experience trained me to think in terms of cash-flow behavior, payoff decomposition, and disciplined risk assessment rather than short-term market moves.</w:t>
      </w:r>
    </w:p>
    <w:p w14:paraId="538906F7" w14:textId="77777777" w:rsidR="00D96141" w:rsidRPr="00D96141" w:rsidRDefault="00D96141" w:rsidP="00D96141">
      <w:pPr>
        <w:pStyle w:val="BodyText"/>
        <w:spacing w:before="0" w:after="0"/>
        <w:rPr>
          <w:rFonts w:ascii="Segoe UI" w:hAnsi="Segoe UI" w:cs="Segoe UI"/>
          <w:sz w:val="23"/>
          <w:szCs w:val="23"/>
        </w:rPr>
      </w:pPr>
    </w:p>
    <w:p w14:paraId="7EFB47AC" w14:textId="13D64318" w:rsidR="00D96141" w:rsidRDefault="00D96141" w:rsidP="00D96141">
      <w:pPr>
        <w:pStyle w:val="BodyText"/>
        <w:spacing w:before="0" w:after="0"/>
        <w:rPr>
          <w:rFonts w:ascii="Segoe UI" w:hAnsi="Segoe UI" w:cs="Segoe UI"/>
          <w:sz w:val="23"/>
          <w:szCs w:val="23"/>
        </w:rPr>
      </w:pPr>
      <w:r w:rsidRPr="00D96141">
        <w:rPr>
          <w:rFonts w:ascii="Segoe UI" w:hAnsi="Segoe UI" w:cs="Segoe UI"/>
          <w:sz w:val="23"/>
          <w:szCs w:val="23"/>
        </w:rPr>
        <w:t xml:space="preserve">Previously, at Forte Capital Group, I supported investment analysis and prepared suitability-focused materials for high-net-worth clients. That role reinforced the importance of aligning investment decisions with client objectives, risk tolerance, and long-term portfolio considerations, which </w:t>
      </w:r>
      <w:r w:rsidR="00C129F1">
        <w:rPr>
          <w:rFonts w:ascii="Segoe UI" w:hAnsi="Segoe UI" w:cs="Segoe UI"/>
          <w:sz w:val="23"/>
          <w:szCs w:val="23"/>
        </w:rPr>
        <w:t xml:space="preserve">is </w:t>
      </w:r>
      <w:r w:rsidRPr="00D96141">
        <w:rPr>
          <w:rFonts w:ascii="Segoe UI" w:hAnsi="Segoe UI" w:cs="Segoe UI"/>
          <w:sz w:val="23"/>
          <w:szCs w:val="23"/>
        </w:rPr>
        <w:t>directly relevant to insurance-oriented asset management.</w:t>
      </w:r>
    </w:p>
    <w:p w14:paraId="20FFC473" w14:textId="77777777" w:rsidR="00D96141" w:rsidRPr="00D96141" w:rsidRDefault="00D96141" w:rsidP="00D96141">
      <w:pPr>
        <w:pStyle w:val="BodyText"/>
        <w:spacing w:before="0" w:after="0"/>
        <w:rPr>
          <w:rFonts w:ascii="Segoe UI" w:hAnsi="Segoe UI" w:cs="Segoe UI"/>
          <w:sz w:val="23"/>
          <w:szCs w:val="23"/>
        </w:rPr>
      </w:pPr>
    </w:p>
    <w:p w14:paraId="08F982C8" w14:textId="77777777" w:rsidR="00D96141" w:rsidRDefault="00D96141" w:rsidP="00D96141">
      <w:pPr>
        <w:pStyle w:val="BodyText"/>
        <w:spacing w:before="0" w:after="0"/>
        <w:rPr>
          <w:rFonts w:ascii="Segoe UI" w:hAnsi="Segoe UI" w:cs="Segoe UI"/>
          <w:sz w:val="23"/>
          <w:szCs w:val="23"/>
        </w:rPr>
      </w:pPr>
      <w:r w:rsidRPr="00D96141">
        <w:rPr>
          <w:rFonts w:ascii="Segoe UI" w:hAnsi="Segoe UI" w:cs="Segoe UI"/>
          <w:sz w:val="23"/>
          <w:szCs w:val="23"/>
        </w:rPr>
        <w:t>I am particularly interested in structured credit within an insurance context because of the emphasis on underwriting discipline, surveillance, and long-term capital preservation. I am eager to build deeper experience in CLOs and structured credit products while contributing strong analytical rigor, attention to detail, and a willingness to learn in a team-oriented environment.</w:t>
      </w:r>
    </w:p>
    <w:p w14:paraId="61342C6B" w14:textId="77777777" w:rsidR="00D96141" w:rsidRPr="00D96141" w:rsidRDefault="00D96141" w:rsidP="00D96141">
      <w:pPr>
        <w:pStyle w:val="BodyText"/>
        <w:spacing w:before="0" w:after="0"/>
        <w:rPr>
          <w:rFonts w:ascii="Segoe UI" w:hAnsi="Segoe UI" w:cs="Segoe UI"/>
          <w:sz w:val="23"/>
          <w:szCs w:val="23"/>
        </w:rPr>
      </w:pPr>
    </w:p>
    <w:p w14:paraId="671AD858" w14:textId="77777777" w:rsidR="00D96141" w:rsidRDefault="00D96141" w:rsidP="00D96141">
      <w:pPr>
        <w:pStyle w:val="BodyText"/>
        <w:spacing w:before="0" w:after="0"/>
        <w:rPr>
          <w:rFonts w:ascii="Segoe UI" w:hAnsi="Segoe UI" w:cs="Segoe UI"/>
          <w:sz w:val="23"/>
          <w:szCs w:val="23"/>
        </w:rPr>
      </w:pPr>
      <w:r w:rsidRPr="00D96141">
        <w:rPr>
          <w:rFonts w:ascii="Segoe UI" w:hAnsi="Segoe UI" w:cs="Segoe UI"/>
          <w:sz w:val="23"/>
          <w:szCs w:val="23"/>
        </w:rPr>
        <w:t>Thank you for your time and consideration. I would welcome the opportunity to further discuss my interest in the role.</w:t>
      </w:r>
    </w:p>
    <w:p w14:paraId="6B8A5C6C" w14:textId="77777777" w:rsidR="00D96141" w:rsidRPr="00D96141" w:rsidRDefault="00D96141" w:rsidP="00D96141">
      <w:pPr>
        <w:pStyle w:val="BodyText"/>
        <w:spacing w:before="0" w:after="0"/>
        <w:rPr>
          <w:rFonts w:ascii="Segoe UI" w:hAnsi="Segoe UI" w:cs="Segoe UI"/>
          <w:sz w:val="23"/>
          <w:szCs w:val="23"/>
        </w:rPr>
      </w:pPr>
    </w:p>
    <w:p w14:paraId="0BEA8FD3" w14:textId="77777777" w:rsidR="00D96141" w:rsidRPr="00D96141" w:rsidRDefault="00D96141" w:rsidP="00D96141">
      <w:pPr>
        <w:pStyle w:val="BodyText"/>
        <w:spacing w:before="0" w:after="0"/>
        <w:rPr>
          <w:rFonts w:ascii="Segoe UI" w:hAnsi="Segoe UI" w:cs="Segoe UI"/>
          <w:sz w:val="23"/>
          <w:szCs w:val="23"/>
        </w:rPr>
      </w:pPr>
      <w:r w:rsidRPr="00D96141">
        <w:rPr>
          <w:rFonts w:ascii="Segoe UI" w:hAnsi="Segoe UI" w:cs="Segoe UI"/>
          <w:sz w:val="23"/>
          <w:szCs w:val="23"/>
        </w:rPr>
        <w:t>Sincerely,</w:t>
      </w:r>
      <w:r w:rsidRPr="00D96141">
        <w:rPr>
          <w:rFonts w:ascii="Segoe UI" w:hAnsi="Segoe UI" w:cs="Segoe UI"/>
          <w:sz w:val="23"/>
          <w:szCs w:val="23"/>
        </w:rPr>
        <w:br/>
        <w:t>Leo Goldberg</w:t>
      </w:r>
    </w:p>
    <w:p w14:paraId="3B936684" w14:textId="69D5CD7C" w:rsidR="00AC78ED" w:rsidRPr="00722140" w:rsidRDefault="00AC78ED" w:rsidP="00D96141">
      <w:pPr>
        <w:pStyle w:val="BodyText"/>
        <w:spacing w:before="0" w:after="0"/>
        <w:rPr>
          <w:rFonts w:ascii="Segoe UI" w:hAnsi="Segoe UI" w:cs="Segoe UI"/>
          <w:sz w:val="23"/>
          <w:szCs w:val="23"/>
        </w:rPr>
      </w:pPr>
    </w:p>
    <w:sectPr w:rsidR="00AC78ED" w:rsidRPr="0072214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DC0A39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788619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0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8ED"/>
    <w:rsid w:val="00007E3C"/>
    <w:rsid w:val="000B6983"/>
    <w:rsid w:val="001A4E7A"/>
    <w:rsid w:val="00264075"/>
    <w:rsid w:val="00291A45"/>
    <w:rsid w:val="002F2CF7"/>
    <w:rsid w:val="00466566"/>
    <w:rsid w:val="004E2B25"/>
    <w:rsid w:val="00550B47"/>
    <w:rsid w:val="0059175F"/>
    <w:rsid w:val="006404AB"/>
    <w:rsid w:val="00717F1C"/>
    <w:rsid w:val="00722140"/>
    <w:rsid w:val="00770D5F"/>
    <w:rsid w:val="007C59B4"/>
    <w:rsid w:val="009D546B"/>
    <w:rsid w:val="00A222BB"/>
    <w:rsid w:val="00AC78ED"/>
    <w:rsid w:val="00B22183"/>
    <w:rsid w:val="00C129F1"/>
    <w:rsid w:val="00C661C6"/>
    <w:rsid w:val="00C81A50"/>
    <w:rsid w:val="00CC39A2"/>
    <w:rsid w:val="00CE7F90"/>
    <w:rsid w:val="00D22E40"/>
    <w:rsid w:val="00D961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E9D1EB"/>
  <w15:docId w15:val="{288E05BC-FC82-074E-B1B9-CD7B17CC8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466566"/>
    <w:rPr>
      <w:color w:val="605E5C"/>
      <w:shd w:val="clear" w:color="auto" w:fill="E1DFDD"/>
    </w:rPr>
  </w:style>
  <w:style w:type="paragraph" w:customStyle="1" w:styleId="isselectedend">
    <w:name w:val="isselectedend"/>
    <w:basedOn w:val="Normal"/>
    <w:rsid w:val="00D96141"/>
    <w:pPr>
      <w:spacing w:before="100" w:beforeAutospacing="1" w:after="100" w:afterAutospacing="1"/>
    </w:pPr>
    <w:rPr>
      <w:rFonts w:ascii="Times New Roman" w:eastAsia="Times New Roman" w:hAnsi="Times New Roman" w:cs="Times New Roman"/>
    </w:rPr>
  </w:style>
  <w:style w:type="paragraph" w:styleId="NormalWeb">
    <w:name w:val="Normal (Web)"/>
    <w:basedOn w:val="Normal"/>
    <w:uiPriority w:val="99"/>
    <w:unhideWhenUsed/>
    <w:rsid w:val="00D96141"/>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270</Words>
  <Characters>1539</Characters>
  <Application>Microsoft Office Word</Application>
  <DocSecurity>0</DocSecurity>
  <Lines>12</Lines>
  <Paragraphs>3</Paragraphs>
  <ScaleCrop>false</ScaleCrop>
  <Company/>
  <LinksUpToDate>false</LinksUpToDate>
  <CharactersWithSpaces>1806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Goldberg, Leo</dc:creator>
  <cp:keywords/>
  <cp:lastModifiedBy>Leo Goldberg</cp:lastModifiedBy>
  <cp:revision>3</cp:revision>
  <cp:lastPrinted>2025-12-20T19:24:00Z</cp:lastPrinted>
  <dcterms:created xsi:type="dcterms:W3CDTF">2026-01-26T21:13:00Z</dcterms:created>
  <dcterms:modified xsi:type="dcterms:W3CDTF">2026-01-26T21:15:00Z</dcterms:modified>
</cp:coreProperties>
</file>