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1E7B64" w14:textId="77777777" w:rsidR="008151A9" w:rsidRPr="00F31A61" w:rsidRDefault="00D71E22" w:rsidP="001812AA">
      <w:pPr>
        <w:pStyle w:val="Title"/>
        <w:tabs>
          <w:tab w:val="left" w:pos="512"/>
          <w:tab w:val="center" w:pos="5400"/>
        </w:tabs>
        <w:spacing w:line="252" w:lineRule="auto"/>
        <w:rPr>
          <w:rFonts w:ascii="Calibri" w:hAnsi="Calibri"/>
          <w:caps/>
          <w:sz w:val="28"/>
          <w:szCs w:val="28"/>
        </w:rPr>
      </w:pPr>
      <w:r>
        <w:rPr>
          <w:rFonts w:ascii="Calibri" w:eastAsia="Batang" w:hAnsi="Calibri"/>
          <w:caps/>
          <w:sz w:val="28"/>
          <w:szCs w:val="28"/>
        </w:rPr>
        <w:t>Leo Goldberg</w:t>
      </w:r>
    </w:p>
    <w:p w14:paraId="327080D3" w14:textId="77777777" w:rsidR="00F51C0C" w:rsidRPr="00BE1663" w:rsidRDefault="008226D5" w:rsidP="001812AA">
      <w:pPr>
        <w:pStyle w:val="Title"/>
        <w:spacing w:line="252" w:lineRule="auto"/>
        <w:rPr>
          <w:rFonts w:ascii="Calibri" w:hAnsi="Calibri"/>
          <w:b w:val="0"/>
          <w:bCs w:val="0"/>
          <w:sz w:val="22"/>
          <w:szCs w:val="22"/>
        </w:rPr>
      </w:pPr>
      <w:r>
        <w:rPr>
          <w:rFonts w:ascii="Calibri" w:hAnsi="Calibri"/>
          <w:b w:val="0"/>
          <w:bCs w:val="0"/>
          <w:sz w:val="22"/>
          <w:szCs w:val="22"/>
        </w:rPr>
        <w:t xml:space="preserve">Leog@email.sc.edu | (516) 554-1256 | </w:t>
      </w:r>
      <w:hyperlink r:id="rId9" w:history="1">
        <w:r>
          <w:rPr>
            <w:rFonts w:ascii="Calibri" w:hAnsi="Calibri"/>
            <w:b w:val="0"/>
            <w:bCs w:val="0"/>
            <w:sz w:val="22"/>
            <w:szCs w:val="22"/>
          </w:rPr>
          <w:t>linkedin.com/in/leo-goldberg-usc</w:t>
        </w:r>
      </w:hyperlink>
    </w:p>
    <w:p w14:paraId="210ADBCC" w14:textId="77777777" w:rsidR="003404E5" w:rsidRPr="00BE1663" w:rsidRDefault="003404E5" w:rsidP="001812AA">
      <w:pPr>
        <w:pStyle w:val="Title"/>
        <w:spacing w:line="252" w:lineRule="auto"/>
        <w:rPr>
          <w:rFonts w:ascii="Calibri" w:hAnsi="Calibri"/>
          <w:b w:val="0"/>
          <w:bCs w:val="0"/>
          <w:sz w:val="8"/>
          <w:szCs w:val="8"/>
        </w:rPr>
      </w:pPr>
    </w:p>
    <w:p w14:paraId="389EDCFA" w14:textId="1F2B0DAB" w:rsidR="008151A9" w:rsidRPr="00BE16EF" w:rsidRDefault="00BE16EF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6"/>
          <w:szCs w:val="26"/>
        </w:rPr>
      </w:pPr>
      <w:r>
        <w:rPr>
          <w:rFonts w:ascii="Calibri" w:hAnsi="Calibri"/>
          <w:b/>
          <w:sz w:val="25"/>
          <w:szCs w:val="25"/>
        </w:rPr>
        <w:t>EDUCATION</w:t>
      </w:r>
    </w:p>
    <w:p w14:paraId="419041AE" w14:textId="77777777" w:rsidR="008151A9" w:rsidRPr="00362916" w:rsidRDefault="0008201E" w:rsidP="001812AA">
      <w:pPr>
        <w:tabs>
          <w:tab w:val="right" w:pos="9792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</w:rPr>
      </w:pPr>
      <w:r>
        <w:rPr>
          <w:rFonts w:ascii="Calibri" w:hAnsi="Calibri"/>
          <w:b/>
          <w:bCs/>
          <w:iCs/>
          <w:sz w:val="23"/>
          <w:szCs w:val="23"/>
        </w:rPr>
        <w:t xml:space="preserve">Darla Moore School of Business, </w:t>
      </w:r>
      <w:r>
        <w:rPr>
          <w:rFonts w:ascii="Calibri" w:hAnsi="Calibri"/>
          <w:b/>
          <w:bCs/>
          <w:sz w:val="23"/>
          <w:szCs w:val="23"/>
        </w:rPr>
        <w:t>University of South Carolina</w:t>
      </w:r>
      <w:r>
        <w:rPr>
          <w:rFonts w:ascii="Calibri" w:hAnsi="Calibri"/>
          <w:b/>
          <w:sz w:val="23"/>
          <w:szCs w:val="23"/>
        </w:rPr>
        <w:tab/>
      </w:r>
      <w:r>
        <w:rPr>
          <w:rFonts w:ascii="Calibri" w:hAnsi="Calibri"/>
          <w:b/>
          <w:bCs/>
          <w:sz w:val="23"/>
          <w:szCs w:val="23"/>
        </w:rPr>
        <w:t>Columbia, SC</w:t>
      </w:r>
      <w:r>
        <w:rPr>
          <w:rFonts w:ascii="Calibri" w:hAnsi="Calibri"/>
          <w:sz w:val="23"/>
          <w:szCs w:val="23"/>
        </w:rPr>
        <w:t xml:space="preserve"> – </w:t>
      </w:r>
      <w:r>
        <w:rPr>
          <w:rFonts w:ascii="Calibri" w:hAnsi="Calibri"/>
          <w:b/>
          <w:bCs/>
          <w:sz w:val="23"/>
          <w:szCs w:val="23"/>
        </w:rPr>
        <w:t>Graduated May 2026</w:t>
      </w:r>
    </w:p>
    <w:p w14:paraId="56348867" w14:textId="77777777" w:rsidR="00BB77F8" w:rsidRDefault="00BB77F8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Bachelor of Science in Business Administration</w:t>
      </w:r>
    </w:p>
    <w:p w14:paraId="3861A93E" w14:textId="77777777" w:rsidR="00F31A61" w:rsidRPr="00BB77F8" w:rsidRDefault="00F31A61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>
        <w:rPr>
          <w:rFonts w:ascii="Calibri" w:hAnsi="Calibri"/>
          <w:b/>
          <w:bCs/>
          <w:sz w:val="23"/>
          <w:szCs w:val="23"/>
        </w:rPr>
        <w:t>Majors:</w:t>
      </w:r>
      <w:r>
        <w:rPr>
          <w:rFonts w:ascii="Calibri" w:hAnsi="Calibri"/>
          <w:sz w:val="23"/>
          <w:szCs w:val="23"/>
        </w:rPr>
        <w:t xml:space="preserve"> Finance and Risk Management &amp; Insurance</w:t>
      </w:r>
    </w:p>
    <w:p w14:paraId="15A6707D" w14:textId="77777777" w:rsidR="000C57C0" w:rsidRDefault="000C57C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</w:rPr>
      </w:pPr>
      <w:r>
        <w:rPr>
          <w:rFonts w:ascii="Calibri" w:hAnsi="Calibri"/>
          <w:b/>
          <w:bCs/>
          <w:sz w:val="23"/>
          <w:szCs w:val="23"/>
        </w:rPr>
        <w:t>GPA: 3.9/4.0</w:t>
        <w:tab/>
        <w:t xml:space="preserve">Concentration: </w:t>
      </w:r>
      <w:r>
        <w:rPr>
          <w:rFonts w:ascii="Calibri" w:hAnsi="Calibri"/>
          <w:sz w:val="23"/>
          <w:szCs w:val="23"/>
        </w:rPr>
        <w:t>Sustainability in Business</w:t>
      </w:r>
    </w:p>
    <w:p w14:paraId="2D363165" w14:textId="77777777" w:rsidR="008151A9" w:rsidRPr="00E769BE" w:rsidRDefault="008151A9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3"/>
          <w:szCs w:val="23"/>
        </w:rPr>
      </w:pPr>
      <w:r>
        <w:rPr>
          <w:rFonts w:ascii="Calibri" w:hAnsi="Calibri"/>
          <w:b/>
          <w:bCs/>
          <w:sz w:val="23"/>
          <w:szCs w:val="23"/>
        </w:rPr>
        <w:t xml:space="preserve">Academic Honors: </w:t>
      </w:r>
      <w:r>
        <w:rPr>
          <w:rFonts w:ascii="Calibri" w:hAnsi="Calibri"/>
          <w:bCs/>
          <w:sz w:val="23"/>
          <w:szCs w:val="23"/>
        </w:rPr>
        <w:t>Scholarship Superlative Award ($86,000)</w:t>
      </w:r>
    </w:p>
    <w:p w14:paraId="1311BC32" w14:textId="77777777" w:rsidR="00350A01" w:rsidRPr="002B4581" w:rsidRDefault="002E774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3"/>
          <w:szCs w:val="23"/>
        </w:rPr>
        <w:t>Certifications:</w:t>
      </w:r>
      <w:r>
        <w:rPr>
          <w:rFonts w:ascii="Calibri" w:hAnsi="Calibri"/>
          <w:bCs/>
          <w:sz w:val="23"/>
          <w:szCs w:val="23"/>
        </w:rPr>
        <w:t xml:space="preserve"> </w:t>
      </w:r>
      <w:r>
        <w:rPr>
          <w:rFonts w:ascii="Calibri" w:hAnsi="Calibri"/>
          <w:sz w:val="22"/>
          <w:szCs w:val="22"/>
        </w:rPr>
        <w:t>FINRA Securities Industry Essentials, Bloomberg Market Concepts, Wall Street Prep Excel</w:t>
      </w:r>
    </w:p>
    <w:p w14:paraId="2A6D8F1A" w14:textId="77777777" w:rsidR="00F91FA2" w:rsidRPr="00E769BE" w:rsidRDefault="00F91FA2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  <w:lang w:val="es-US"/>
        </w:rPr>
      </w:pPr>
      <w:r>
        <w:rPr>
          <w:rFonts w:ascii="Calibri" w:hAnsi="Calibri"/>
          <w:iCs/>
          <w:sz w:val="23"/>
          <w:szCs w:val="23"/>
          <w:lang w:val="es-US"/>
        </w:rPr>
        <w:t>Universitat Autònoma de Barcelona</w:t>
      </w:r>
      <w:r>
        <w:rPr>
          <w:rFonts w:ascii="Calibri" w:hAnsi="Calibri"/>
          <w:sz w:val="23"/>
          <w:szCs w:val="23"/>
          <w:lang w:val="es-US"/>
        </w:rPr>
        <w:t xml:space="preserve"> (Spring ’25)</w:t>
      </w:r>
    </w:p>
    <w:p w14:paraId="4817901E" w14:textId="77777777" w:rsidR="001E44F3" w:rsidRDefault="00E6380F" w:rsidP="001812AA">
      <w:pPr>
        <w:spacing w:line="245" w:lineRule="auto"/>
        <w:ind w:left="427"/>
        <w:rPr>
          <w:rFonts w:ascii="Calibri" w:hAnsi="Calibri"/>
          <w:bCs/>
          <w:sz w:val="23"/>
          <w:szCs w:val="23"/>
        </w:rPr>
      </w:pPr>
      <w:r>
        <w:rPr>
          <w:rFonts w:ascii="Calibri" w:hAnsi="Calibri"/>
          <w:bCs/>
          <w:sz w:val="23"/>
          <w:szCs w:val="23"/>
        </w:rPr>
        <w:t>Volunteered weekly teaching English to elementary school students while living with a host family.</w:t>
      </w:r>
    </w:p>
    <w:p w14:paraId="4B00A72A" w14:textId="77777777" w:rsidR="00E769BE" w:rsidRPr="00BE16EF" w:rsidRDefault="00E769BE" w:rsidP="001812AA">
      <w:pPr>
        <w:spacing w:line="245" w:lineRule="auto"/>
        <w:rPr>
          <w:rFonts w:ascii="Calibri" w:hAnsi="Calibri"/>
          <w:bCs/>
          <w:sz w:val="10"/>
          <w:szCs w:val="10"/>
        </w:rPr>
      </w:pPr>
    </w:p>
    <w:p w14:paraId="7319CF0C" w14:textId="12A6F691" w:rsidR="008151A9" w:rsidRPr="00BE16EF" w:rsidRDefault="00BE16EF" w:rsidP="001812AA">
      <w:pPr>
        <w:pBdr>
          <w:bottom w:val="single" w:sz="12" w:space="1" w:color="auto"/>
        </w:pBdr>
        <w:tabs>
          <w:tab w:val="right" w:pos="10800"/>
        </w:tabs>
        <w:spacing w:line="245" w:lineRule="auto"/>
        <w:rPr>
          <w:rFonts w:ascii="Calibri" w:hAnsi="Calibri"/>
          <w:b/>
          <w:sz w:val="25"/>
          <w:szCs w:val="25"/>
          <w:u w:val="words"/>
        </w:rPr>
      </w:pPr>
      <w:r>
        <w:rPr>
          <w:rFonts w:ascii="Calibri" w:hAnsi="Calibri"/>
          <w:b/>
          <w:sz w:val="25"/>
          <w:szCs w:val="25"/>
        </w:rPr>
        <w:t>PROFESSIONAL EXPERIENCE</w:t>
      </w:r>
    </w:p>
    <w:p w14:paraId="4028E291" w14:textId="77777777" w:rsidR="009F730A" w:rsidRDefault="009F730A" w:rsidP="009F730A">
      <w:pPr>
        <w:tabs>
          <w:tab w:val="right" w:pos="9792"/>
        </w:tabs>
        <w:spacing w:line="245" w:lineRule="auto"/>
        <w:ind w:left="180"/>
        <w:rPr>
          <w:rFonts w:ascii="Calibri" w:hAnsi="Calibri"/>
          <w:b/>
          <w:sz w:val="23"/>
          <w:szCs w:val="23"/>
        </w:rPr>
      </w:pPr>
      <w:bookmarkStart w:id="0" w:name="OLE_LINK1"/>
      <w:r>
        <w:rPr>
          <w:rFonts w:ascii="Calibri" w:hAnsi="Calibri"/>
          <w:b/>
          <w:sz w:val="23"/>
        </w:rPr>
        <w:t>Darla Moore School of Business</w:t>
        <w:tab/>
        <w:t>Columbia, SC</w:t>
      </w:r>
    </w:p>
    <w:p w14:paraId="7B889B08" w14:textId="77777777" w:rsidR="009F730A" w:rsidRPr="00CA2C7A" w:rsidRDefault="009F730A" w:rsidP="009F730A">
      <w:pPr>
        <w:tabs>
          <w:tab w:val="right" w:pos="9792"/>
        </w:tabs>
        <w:spacing w:line="245" w:lineRule="auto"/>
        <w:ind w:left="180"/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i/>
          <w:sz w:val="23"/>
        </w:rPr>
        <w:t>Budget Model Analyst, Dean’s Office</w:t>
        <w:tab/>
      </w:r>
      <w:r>
        <w:rPr>
          <w:rFonts w:ascii="Calibri" w:hAnsi="Calibri"/>
          <w:i/>
          <w:sz w:val="22"/>
        </w:rPr>
        <w:t>March 2026 – Present</w:t>
      </w:r>
    </w:p>
    <w:p w14:paraId="6DA8DEE1" w14:textId="360D177D" w:rsidR="00046DBF" w:rsidRDefault="00046DBF" w:rsidP="00AE2586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Reporting directly to the dean, built a driver-based budget model for the business school’s ~$120M operating budget, reverse-engineering how tuition revenue and allocated overhead flow to the school.</w:t>
      </w:r>
    </w:p>
    <w:p w14:paraId="7950B326" w14:textId="77777777" w:rsidR="000F6346" w:rsidRDefault="000F6346" w:rsidP="005D5111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Reconciled the model’s FY2022–FY2026 revenue and cost-allocation outputs to official USC budget figures within rounding variance, establishing a verified, audit-ready baseline by tracing every output back to a primary source.</w:t>
      </w:r>
    </w:p>
    <w:p w14:paraId="7EAD964B" w14:textId="7CE62E03" w:rsidR="00F542C9" w:rsidRPr="00F542C9" w:rsidRDefault="004918FD" w:rsidP="004918FD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4"/>
          <w:szCs w:val="4"/>
        </w:rPr>
      </w:pPr>
      <w:r>
        <w:rPr>
          <w:rFonts w:ascii="Calibri" w:hAnsi="Calibri"/>
          <w:sz w:val="23"/>
        </w:rPr>
        <w:t>Developed a scenario tool on the verified model to stress-test enrollment, tuition mix, and cost assumptions, quantifying the full margin impact of growth scenarios across both direct and allocated support costs for FY2027–FY2029; the underlying model reconciles five years of results to actuals within 0.03%.</w:t>
      </w:r>
    </w:p>
    <w:p w14:paraId="30472887" w14:textId="32E60CE4" w:rsidR="00CA2C7A" w:rsidRDefault="00A079D9" w:rsidP="001812AA">
      <w:pPr>
        <w:tabs>
          <w:tab w:val="right" w:pos="9792"/>
        </w:tabs>
        <w:spacing w:line="245" w:lineRule="auto"/>
        <w:ind w:left="180"/>
        <w:rPr>
          <w:rFonts w:ascii="Calibri" w:hAnsi="Calibri"/>
          <w:b/>
          <w:sz w:val="23"/>
          <w:szCs w:val="23"/>
        </w:rPr>
      </w:pPr>
      <w:r>
        <w:rPr>
          <w:rFonts w:ascii="Calibri" w:hAnsi="Calibri"/>
          <w:b/>
          <w:sz w:val="23"/>
          <w:szCs w:val="23"/>
        </w:rPr>
        <w:t>BNP Paribas</w:t>
        <w:tab/>
        <w:t>Miami, FL</w:t>
      </w:r>
    </w:p>
    <w:p w14:paraId="34EA8189" w14:textId="77777777" w:rsidR="00A079D9" w:rsidRPr="00CA2C7A" w:rsidRDefault="00120D8B" w:rsidP="001812AA">
      <w:pPr>
        <w:tabs>
          <w:tab w:val="right" w:pos="9792"/>
        </w:tabs>
        <w:spacing w:line="245" w:lineRule="auto"/>
        <w:ind w:left="180"/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bCs/>
          <w:i/>
          <w:iCs/>
          <w:sz w:val="23"/>
          <w:szCs w:val="23"/>
        </w:rPr>
        <w:t>Global Markets Summer Analyst</w:t>
        <w:tab/>
      </w:r>
      <w:r>
        <w:rPr>
          <w:rFonts w:ascii="Calibri" w:hAnsi="Calibri"/>
          <w:bCs/>
          <w:i/>
          <w:iCs/>
          <w:sz w:val="22"/>
          <w:szCs w:val="22"/>
        </w:rPr>
        <w:t>June 2025 – August 2025</w:t>
      </w:r>
    </w:p>
    <w:bookmarkEnd w:id="0"/>
    <w:p w14:paraId="23782AFB" w14:textId="77777777" w:rsidR="009F730A" w:rsidRDefault="009F730A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Completed a nine-week rotational program across Macro and Equity business lines, analyzing structured note payoffs linked to a defined-volatility index and evaluating return scenarios, downside risk, and investor outcomes.</w:t>
      </w:r>
    </w:p>
    <w:p w14:paraId="54159A3A" w14:textId="77777777" w:rsidR="009F730A" w:rsidRDefault="009F730A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Analyzed drivers of the USD/JPY exchange rate using Bloomberg, including interest rate differentials, central bank policy expectations, and market sentiment.</w:t>
      </w:r>
    </w:p>
    <w:p w14:paraId="09CEBE8E" w14:textId="77777777" w:rsidR="00F542C9" w:rsidRPr="00F542C9" w:rsidRDefault="00F542C9" w:rsidP="00F542C9">
      <w:pPr>
        <w:tabs>
          <w:tab w:val="num" w:pos="720"/>
        </w:tabs>
        <w:spacing w:line="245" w:lineRule="auto"/>
        <w:ind w:left="211"/>
        <w:rPr>
          <w:rFonts w:ascii="Calibri" w:hAnsi="Calibri"/>
          <w:sz w:val="4"/>
          <w:szCs w:val="4"/>
        </w:rPr>
      </w:pPr>
    </w:p>
    <w:p w14:paraId="5BCA8201" w14:textId="77777777" w:rsidR="00CA2C7A" w:rsidRDefault="00063C11" w:rsidP="001812AA">
      <w:pPr>
        <w:tabs>
          <w:tab w:val="right" w:pos="9792"/>
        </w:tabs>
        <w:spacing w:line="245" w:lineRule="auto"/>
        <w:ind w:left="180"/>
        <w:rPr>
          <w:rFonts w:ascii="Calibri" w:hAnsi="Calibri"/>
          <w:b/>
          <w:i/>
          <w:iCs/>
          <w:sz w:val="23"/>
          <w:szCs w:val="23"/>
        </w:rPr>
      </w:pPr>
      <w:r>
        <w:rPr>
          <w:rFonts w:ascii="Calibri" w:hAnsi="Calibri"/>
          <w:b/>
          <w:sz w:val="23"/>
          <w:szCs w:val="23"/>
        </w:rPr>
        <w:t xml:space="preserve">Forte Capital Group – </w:t>
      </w:r>
      <w:r>
        <w:rPr>
          <w:rFonts w:ascii="Calibri" w:hAnsi="Calibri"/>
          <w:b/>
          <w:sz w:val="22"/>
          <w:szCs w:val="22"/>
        </w:rPr>
        <w:t>Wealth Management &amp; Investment Solutions</w:t>
        <w:tab/>
      </w:r>
      <w:r>
        <w:rPr>
          <w:rFonts w:ascii="Calibri" w:hAnsi="Calibri"/>
          <w:b/>
          <w:sz w:val="23"/>
          <w:szCs w:val="23"/>
        </w:rPr>
        <w:t>New York, NY</w:t>
      </w:r>
      <w:r>
        <w:rPr>
          <w:rFonts w:ascii="Calibri" w:hAnsi="Calibri"/>
          <w:b/>
          <w:i/>
          <w:iCs/>
          <w:sz w:val="23"/>
          <w:szCs w:val="23"/>
        </w:rPr>
        <w:t xml:space="preserve"> </w:t>
      </w:r>
    </w:p>
    <w:p w14:paraId="02EA3F87" w14:textId="77777777" w:rsidR="00063C11" w:rsidRPr="00C50D41" w:rsidRDefault="00120D8B" w:rsidP="001812AA">
      <w:pPr>
        <w:tabs>
          <w:tab w:val="right" w:pos="9792"/>
        </w:tabs>
        <w:spacing w:line="245" w:lineRule="auto"/>
        <w:ind w:left="180"/>
        <w:rPr>
          <w:rFonts w:ascii="Calibri" w:hAnsi="Calibri"/>
          <w:bCs/>
          <w:i/>
          <w:iCs/>
          <w:sz w:val="23"/>
          <w:szCs w:val="23"/>
        </w:rPr>
      </w:pPr>
      <w:r>
        <w:rPr>
          <w:rFonts w:ascii="Calibri" w:hAnsi="Calibri"/>
          <w:bCs/>
          <w:i/>
          <w:iCs/>
          <w:sz w:val="23"/>
          <w:szCs w:val="23"/>
        </w:rPr>
        <w:t>Summer Intern</w:t>
        <w:tab/>
      </w:r>
      <w:r>
        <w:rPr>
          <w:rFonts w:ascii="Calibri" w:hAnsi="Calibri"/>
          <w:bCs/>
          <w:i/>
          <w:iCs/>
          <w:sz w:val="22"/>
          <w:szCs w:val="22"/>
        </w:rPr>
        <w:t>June 2024 – August 2024</w:t>
      </w:r>
    </w:p>
    <w:p w14:paraId="6F93C561" w14:textId="77777777" w:rsidR="009525C6" w:rsidRDefault="009525C6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>
        <w:rPr>
          <w:rFonts w:ascii="Calibri" w:hAnsi="Calibri"/>
          <w:sz w:val="23"/>
        </w:rPr>
        <w:t>Prepared</w:t>
      </w:r>
      <w:r>
        <w:rPr>
          <w:rFonts w:ascii="Calibri" w:hAnsi="Calibri"/>
          <w:bCs/>
          <w:sz w:val="23"/>
          <w:szCs w:val="23"/>
        </w:rPr>
        <w:t xml:space="preserve"> suitability-focused investment materials for $5MM+ high-net-worth clients, synthesizing portfolio information into client-ready presentations aligned with investment objectives and risk tolerance.</w:t>
      </w:r>
    </w:p>
    <w:p w14:paraId="647DA288" w14:textId="77777777" w:rsidR="00BE16EF" w:rsidRPr="00BE16EF" w:rsidRDefault="00BE16EF" w:rsidP="00BE16EF">
      <w:pPr>
        <w:tabs>
          <w:tab w:val="num" w:pos="720"/>
        </w:tabs>
        <w:spacing w:line="245" w:lineRule="auto"/>
        <w:rPr>
          <w:rFonts w:ascii="Calibri" w:hAnsi="Calibri"/>
          <w:bCs/>
          <w:sz w:val="10"/>
          <w:szCs w:val="10"/>
        </w:rPr>
      </w:pPr>
    </w:p>
    <w:p w14:paraId="130801F2" w14:textId="74D5F41D" w:rsidR="00E769BE" w:rsidRPr="00BE16EF" w:rsidRDefault="004D53E5" w:rsidP="001812AA">
      <w:pPr>
        <w:pBdr>
          <w:bottom w:val="single" w:sz="6" w:space="1" w:color="auto"/>
        </w:pBdr>
        <w:spacing w:line="245" w:lineRule="auto"/>
        <w:rPr>
          <w:rFonts w:ascii="Calibri" w:hAnsi="Calibri"/>
          <w:b/>
          <w:sz w:val="25"/>
          <w:szCs w:val="25"/>
        </w:rPr>
      </w:pPr>
      <w:r>
        <w:rPr>
          <w:rFonts w:ascii="Calibri" w:hAnsi="Calibri"/>
          <w:b/>
          <w:sz w:val="25"/>
          <w:szCs w:val="25"/>
        </w:rPr>
        <w:t>SKILLS &amp; ON-CAMPUS INVOLVEMENT</w:t>
      </w:r>
    </w:p>
    <w:p w14:paraId="2F0E2C34" w14:textId="77777777" w:rsidR="00BE16EF" w:rsidRPr="00BE16EF" w:rsidRDefault="00BE16EF">
      <w:pPr>
        <w:rPr>
          <w:rFonts w:ascii="Calibri" w:hAnsi="Calibri"/>
          <w:b/>
          <w:sz w:val="6"/>
          <w:szCs w:val="6"/>
        </w:rPr>
      </w:pPr>
    </w:p>
    <w:p w14:paraId="314ECD2C" w14:textId="025DB70F" w:rsidR="00D23887" w:rsidRDefault="0008201E" w:rsidP="004D53E5">
      <w:pPr>
        <w:rPr>
          <w:rFonts w:ascii="Calibri" w:hAnsi="Calibri"/>
          <w:sz w:val="23"/>
          <w:szCs w:val="23"/>
        </w:rPr>
      </w:pPr>
      <w:r>
        <w:rPr>
          <w:rFonts w:ascii="Calibri" w:hAnsi="Calibri"/>
          <w:b/>
          <w:bCs/>
          <w:sz w:val="23"/>
          <w:szCs w:val="23"/>
        </w:rPr>
        <w:t>Skills:</w:t>
      </w:r>
      <w:r>
        <w:rPr>
          <w:rFonts w:ascii="Calibri" w:hAnsi="Calibri"/>
          <w:sz w:val="23"/>
          <w:szCs w:val="23"/>
        </w:rPr>
        <w:t xml:space="preserve"> Excel (Advanced), Financial Modeling, Financial Statement Analysis, Scenario Analysis, VBA, Python (Financial Automation), AI-Assisted Modeling</w:t>
      </w:r>
    </w:p>
    <w:p w14:paraId="6342F1D4" w14:textId="237742EA" w:rsidR="004D53E5" w:rsidRDefault="004D53E5" w:rsidP="004D53E5">
      <w:r>
        <w:rPr>
          <w:rFonts w:ascii="Calibri" w:hAnsi="Calibri"/>
          <w:b/>
          <w:sz w:val="22"/>
        </w:rPr>
        <w:t>On-Campus Involvement</w:t>
      </w:r>
      <w:r>
        <w:rPr>
          <w:rFonts w:ascii="Calibri" w:hAnsi="Calibri"/>
          <w:sz w:val="22"/>
        </w:rPr>
        <w:t>: Carolina Finance Scholars Program; Carolina Fund Team Leader; Alpha Epsilon Pi Mental Health Awareness Chair</w:t>
      </w:r>
    </w:p>
    <w:p w14:paraId="598412C6" w14:textId="1A444376" w:rsidR="00525BC4" w:rsidRPr="008C5457" w:rsidRDefault="00525BC4" w:rsidP="001812AA">
      <w:pPr>
        <w:spacing w:line="245" w:lineRule="auto"/>
        <w:rPr>
          <w:rFonts w:ascii="Calibri" w:hAnsi="Calibri"/>
          <w:sz w:val="23"/>
          <w:szCs w:val="23"/>
        </w:rPr>
      </w:pPr>
    </w:p>
    <w:sectPr w:rsidR="00525BC4" w:rsidRPr="008C5457" w:rsidSect="008C7A6B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20B0604020202020204"/>
    <w:charset w:val="80"/>
    <w:family w:val="roma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1F0C40"/>
    <w:multiLevelType w:val="hybridMultilevel"/>
    <w:tmpl w:val="A20C4628"/>
    <w:lvl w:ilvl="0" w:tplc="C99275A2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  <w:color w:val="auto"/>
        <w:sz w:val="15"/>
      </w:rPr>
    </w:lvl>
    <w:lvl w:ilvl="1" w:tplc="04090003">
      <w:start w:val="1"/>
      <w:numFmt w:val="bullet"/>
      <w:lvlText w:val="o"/>
      <w:lvlJc w:val="left"/>
      <w:pPr>
        <w:tabs>
          <w:tab w:val="num" w:pos="1572"/>
        </w:tabs>
        <w:ind w:left="15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92"/>
        </w:tabs>
        <w:ind w:left="22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12"/>
        </w:tabs>
        <w:ind w:left="30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732"/>
        </w:tabs>
        <w:ind w:left="37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72"/>
        </w:tabs>
        <w:ind w:left="51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892"/>
        </w:tabs>
        <w:ind w:left="58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cs="Times New Roman" w:hint="default"/>
      </w:rPr>
    </w:lvl>
  </w:abstractNum>
  <w:num w:numId="1" w16cid:durableId="294484979">
    <w:abstractNumId w:val="0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054F"/>
    <w:rsid w:val="00012019"/>
    <w:rsid w:val="00013460"/>
    <w:rsid w:val="00016D15"/>
    <w:rsid w:val="00020986"/>
    <w:rsid w:val="0002588C"/>
    <w:rsid w:val="00026B09"/>
    <w:rsid w:val="00027D59"/>
    <w:rsid w:val="000440F2"/>
    <w:rsid w:val="00046DBF"/>
    <w:rsid w:val="00054DFF"/>
    <w:rsid w:val="00063C11"/>
    <w:rsid w:val="00071960"/>
    <w:rsid w:val="00071DED"/>
    <w:rsid w:val="00081586"/>
    <w:rsid w:val="0008201E"/>
    <w:rsid w:val="000821B9"/>
    <w:rsid w:val="00082250"/>
    <w:rsid w:val="0009094D"/>
    <w:rsid w:val="0009587D"/>
    <w:rsid w:val="000A1D20"/>
    <w:rsid w:val="000A7C16"/>
    <w:rsid w:val="000C042D"/>
    <w:rsid w:val="000C0DEB"/>
    <w:rsid w:val="000C24E7"/>
    <w:rsid w:val="000C468D"/>
    <w:rsid w:val="000C5553"/>
    <w:rsid w:val="000C57C0"/>
    <w:rsid w:val="000D35B7"/>
    <w:rsid w:val="000D7295"/>
    <w:rsid w:val="000E1362"/>
    <w:rsid w:val="000E19D5"/>
    <w:rsid w:val="000E2DC4"/>
    <w:rsid w:val="000F6346"/>
    <w:rsid w:val="000F6D68"/>
    <w:rsid w:val="00106B31"/>
    <w:rsid w:val="00113277"/>
    <w:rsid w:val="00120209"/>
    <w:rsid w:val="00120767"/>
    <w:rsid w:val="00120D8B"/>
    <w:rsid w:val="001277F8"/>
    <w:rsid w:val="00132778"/>
    <w:rsid w:val="00136AE3"/>
    <w:rsid w:val="0014301B"/>
    <w:rsid w:val="0014432C"/>
    <w:rsid w:val="00160B4D"/>
    <w:rsid w:val="00164FCF"/>
    <w:rsid w:val="00167ECB"/>
    <w:rsid w:val="00170725"/>
    <w:rsid w:val="0017280F"/>
    <w:rsid w:val="00172EE2"/>
    <w:rsid w:val="00173A24"/>
    <w:rsid w:val="00173CD8"/>
    <w:rsid w:val="00175EFD"/>
    <w:rsid w:val="00176127"/>
    <w:rsid w:val="00176690"/>
    <w:rsid w:val="001812AA"/>
    <w:rsid w:val="00183DAB"/>
    <w:rsid w:val="001858E2"/>
    <w:rsid w:val="00186ACE"/>
    <w:rsid w:val="0019003A"/>
    <w:rsid w:val="00192FFA"/>
    <w:rsid w:val="001930AD"/>
    <w:rsid w:val="001969EA"/>
    <w:rsid w:val="001A08B8"/>
    <w:rsid w:val="001A6F00"/>
    <w:rsid w:val="001B4A22"/>
    <w:rsid w:val="001C0D19"/>
    <w:rsid w:val="001C3B73"/>
    <w:rsid w:val="001C7481"/>
    <w:rsid w:val="001D0196"/>
    <w:rsid w:val="001D5F21"/>
    <w:rsid w:val="001E272D"/>
    <w:rsid w:val="001E44F3"/>
    <w:rsid w:val="001E5EC2"/>
    <w:rsid w:val="001E7101"/>
    <w:rsid w:val="001F300E"/>
    <w:rsid w:val="001F382D"/>
    <w:rsid w:val="001F6397"/>
    <w:rsid w:val="00220CD7"/>
    <w:rsid w:val="00221F45"/>
    <w:rsid w:val="00225643"/>
    <w:rsid w:val="00232EF6"/>
    <w:rsid w:val="00235454"/>
    <w:rsid w:val="002364E3"/>
    <w:rsid w:val="00240A07"/>
    <w:rsid w:val="002417E7"/>
    <w:rsid w:val="002446E9"/>
    <w:rsid w:val="00245534"/>
    <w:rsid w:val="00246B77"/>
    <w:rsid w:val="00256600"/>
    <w:rsid w:val="00256E8E"/>
    <w:rsid w:val="00263502"/>
    <w:rsid w:val="00265A14"/>
    <w:rsid w:val="0027088A"/>
    <w:rsid w:val="002764DF"/>
    <w:rsid w:val="002807CE"/>
    <w:rsid w:val="00281C05"/>
    <w:rsid w:val="002840A9"/>
    <w:rsid w:val="002944C0"/>
    <w:rsid w:val="002949F3"/>
    <w:rsid w:val="00295D76"/>
    <w:rsid w:val="002A09EE"/>
    <w:rsid w:val="002A260F"/>
    <w:rsid w:val="002A467B"/>
    <w:rsid w:val="002A4871"/>
    <w:rsid w:val="002B4581"/>
    <w:rsid w:val="002D1CBF"/>
    <w:rsid w:val="002D2E60"/>
    <w:rsid w:val="002D2F1C"/>
    <w:rsid w:val="002D5B4D"/>
    <w:rsid w:val="002D7330"/>
    <w:rsid w:val="002E4DF5"/>
    <w:rsid w:val="002E7031"/>
    <w:rsid w:val="002E7740"/>
    <w:rsid w:val="002F0C68"/>
    <w:rsid w:val="002F3D5F"/>
    <w:rsid w:val="002F40BE"/>
    <w:rsid w:val="002F614A"/>
    <w:rsid w:val="002F6631"/>
    <w:rsid w:val="003059B4"/>
    <w:rsid w:val="00313387"/>
    <w:rsid w:val="0031355C"/>
    <w:rsid w:val="003144A8"/>
    <w:rsid w:val="003370FE"/>
    <w:rsid w:val="003404E5"/>
    <w:rsid w:val="0034255A"/>
    <w:rsid w:val="00343D2C"/>
    <w:rsid w:val="00343DC5"/>
    <w:rsid w:val="00345B89"/>
    <w:rsid w:val="00346C74"/>
    <w:rsid w:val="00347E98"/>
    <w:rsid w:val="00350A01"/>
    <w:rsid w:val="00352ABD"/>
    <w:rsid w:val="00354AA7"/>
    <w:rsid w:val="00360040"/>
    <w:rsid w:val="00362916"/>
    <w:rsid w:val="00363F32"/>
    <w:rsid w:val="00365C75"/>
    <w:rsid w:val="0037500F"/>
    <w:rsid w:val="003766E2"/>
    <w:rsid w:val="00376EB7"/>
    <w:rsid w:val="00377717"/>
    <w:rsid w:val="0038192D"/>
    <w:rsid w:val="00384F80"/>
    <w:rsid w:val="00386BD5"/>
    <w:rsid w:val="003906C6"/>
    <w:rsid w:val="00394164"/>
    <w:rsid w:val="003A7EF5"/>
    <w:rsid w:val="003A7EFB"/>
    <w:rsid w:val="003C17C1"/>
    <w:rsid w:val="003C4963"/>
    <w:rsid w:val="003C7549"/>
    <w:rsid w:val="003D0152"/>
    <w:rsid w:val="003D0DBB"/>
    <w:rsid w:val="003D2A8D"/>
    <w:rsid w:val="003E0F7E"/>
    <w:rsid w:val="003F505F"/>
    <w:rsid w:val="003F63D4"/>
    <w:rsid w:val="00416835"/>
    <w:rsid w:val="00422305"/>
    <w:rsid w:val="00424843"/>
    <w:rsid w:val="00434C62"/>
    <w:rsid w:val="00435E7E"/>
    <w:rsid w:val="0044480A"/>
    <w:rsid w:val="00454AEA"/>
    <w:rsid w:val="00463BC6"/>
    <w:rsid w:val="00464157"/>
    <w:rsid w:val="00470C40"/>
    <w:rsid w:val="004918FD"/>
    <w:rsid w:val="00491982"/>
    <w:rsid w:val="00494DD4"/>
    <w:rsid w:val="004A0FD6"/>
    <w:rsid w:val="004A4BE7"/>
    <w:rsid w:val="004B12CC"/>
    <w:rsid w:val="004B4B96"/>
    <w:rsid w:val="004B54CF"/>
    <w:rsid w:val="004B60E3"/>
    <w:rsid w:val="004C5088"/>
    <w:rsid w:val="004C52BF"/>
    <w:rsid w:val="004C5380"/>
    <w:rsid w:val="004D53E5"/>
    <w:rsid w:val="004D71EE"/>
    <w:rsid w:val="004E1172"/>
    <w:rsid w:val="004E61F0"/>
    <w:rsid w:val="005112C2"/>
    <w:rsid w:val="005135AA"/>
    <w:rsid w:val="00515369"/>
    <w:rsid w:val="00517151"/>
    <w:rsid w:val="00517552"/>
    <w:rsid w:val="00520A8F"/>
    <w:rsid w:val="00525BC4"/>
    <w:rsid w:val="00527003"/>
    <w:rsid w:val="00527F8E"/>
    <w:rsid w:val="005312E7"/>
    <w:rsid w:val="00535429"/>
    <w:rsid w:val="0054267C"/>
    <w:rsid w:val="00547E59"/>
    <w:rsid w:val="005506E1"/>
    <w:rsid w:val="0055314A"/>
    <w:rsid w:val="00557722"/>
    <w:rsid w:val="00562C3C"/>
    <w:rsid w:val="00572249"/>
    <w:rsid w:val="00580389"/>
    <w:rsid w:val="00586245"/>
    <w:rsid w:val="005866DB"/>
    <w:rsid w:val="0059175F"/>
    <w:rsid w:val="00597B4B"/>
    <w:rsid w:val="005A4628"/>
    <w:rsid w:val="005A5EB7"/>
    <w:rsid w:val="005A7C6E"/>
    <w:rsid w:val="005B53EB"/>
    <w:rsid w:val="005B5A12"/>
    <w:rsid w:val="005C38B0"/>
    <w:rsid w:val="005C3AF7"/>
    <w:rsid w:val="005C3B5A"/>
    <w:rsid w:val="005C685C"/>
    <w:rsid w:val="005D1B82"/>
    <w:rsid w:val="005D3A1C"/>
    <w:rsid w:val="005D5111"/>
    <w:rsid w:val="005E1620"/>
    <w:rsid w:val="005E25B2"/>
    <w:rsid w:val="005E2F2B"/>
    <w:rsid w:val="005E5A87"/>
    <w:rsid w:val="00600EC9"/>
    <w:rsid w:val="006071E1"/>
    <w:rsid w:val="006176C8"/>
    <w:rsid w:val="006215C3"/>
    <w:rsid w:val="0062248A"/>
    <w:rsid w:val="0062416F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0879"/>
    <w:rsid w:val="00666591"/>
    <w:rsid w:val="00677CB4"/>
    <w:rsid w:val="006811E8"/>
    <w:rsid w:val="006822FD"/>
    <w:rsid w:val="0068246F"/>
    <w:rsid w:val="006860AC"/>
    <w:rsid w:val="006A03DD"/>
    <w:rsid w:val="006A0594"/>
    <w:rsid w:val="006A1357"/>
    <w:rsid w:val="006A4EA5"/>
    <w:rsid w:val="006B1025"/>
    <w:rsid w:val="006B1EA4"/>
    <w:rsid w:val="006B586B"/>
    <w:rsid w:val="006B6E72"/>
    <w:rsid w:val="006C745D"/>
    <w:rsid w:val="006D5A9F"/>
    <w:rsid w:val="006E7AB1"/>
    <w:rsid w:val="006F0CFA"/>
    <w:rsid w:val="006F72A3"/>
    <w:rsid w:val="007001EB"/>
    <w:rsid w:val="007044DD"/>
    <w:rsid w:val="00711ECD"/>
    <w:rsid w:val="00723380"/>
    <w:rsid w:val="00731118"/>
    <w:rsid w:val="007364E0"/>
    <w:rsid w:val="00737999"/>
    <w:rsid w:val="0074058D"/>
    <w:rsid w:val="007405F6"/>
    <w:rsid w:val="00740D9B"/>
    <w:rsid w:val="00741D1B"/>
    <w:rsid w:val="007462AE"/>
    <w:rsid w:val="007565EC"/>
    <w:rsid w:val="00760D78"/>
    <w:rsid w:val="00764B32"/>
    <w:rsid w:val="00764C84"/>
    <w:rsid w:val="00765770"/>
    <w:rsid w:val="007729DC"/>
    <w:rsid w:val="007806FD"/>
    <w:rsid w:val="007856E2"/>
    <w:rsid w:val="0078744E"/>
    <w:rsid w:val="00787F8B"/>
    <w:rsid w:val="00792C6B"/>
    <w:rsid w:val="0079743C"/>
    <w:rsid w:val="007B3339"/>
    <w:rsid w:val="007C3FE0"/>
    <w:rsid w:val="007C5190"/>
    <w:rsid w:val="007C6218"/>
    <w:rsid w:val="007C70D4"/>
    <w:rsid w:val="007D09EC"/>
    <w:rsid w:val="007D2CF2"/>
    <w:rsid w:val="007E1BDE"/>
    <w:rsid w:val="007E4FBB"/>
    <w:rsid w:val="007E6F66"/>
    <w:rsid w:val="007E793F"/>
    <w:rsid w:val="007F239C"/>
    <w:rsid w:val="007F2428"/>
    <w:rsid w:val="007F45E0"/>
    <w:rsid w:val="00804F9F"/>
    <w:rsid w:val="008151A9"/>
    <w:rsid w:val="00820193"/>
    <w:rsid w:val="008226D5"/>
    <w:rsid w:val="00826C07"/>
    <w:rsid w:val="0082741C"/>
    <w:rsid w:val="00842337"/>
    <w:rsid w:val="00843D86"/>
    <w:rsid w:val="00844226"/>
    <w:rsid w:val="00852B57"/>
    <w:rsid w:val="008531EC"/>
    <w:rsid w:val="00855176"/>
    <w:rsid w:val="00860120"/>
    <w:rsid w:val="00865673"/>
    <w:rsid w:val="00866C65"/>
    <w:rsid w:val="00867F6F"/>
    <w:rsid w:val="00881975"/>
    <w:rsid w:val="008908D6"/>
    <w:rsid w:val="00893175"/>
    <w:rsid w:val="00896B9D"/>
    <w:rsid w:val="008A0450"/>
    <w:rsid w:val="008A1D98"/>
    <w:rsid w:val="008A281C"/>
    <w:rsid w:val="008A4DD4"/>
    <w:rsid w:val="008A528D"/>
    <w:rsid w:val="008A5CE5"/>
    <w:rsid w:val="008A7AAB"/>
    <w:rsid w:val="008B6BA5"/>
    <w:rsid w:val="008C5457"/>
    <w:rsid w:val="008C5C64"/>
    <w:rsid w:val="008C7A6B"/>
    <w:rsid w:val="008D1874"/>
    <w:rsid w:val="008D19D2"/>
    <w:rsid w:val="008D5507"/>
    <w:rsid w:val="008E2798"/>
    <w:rsid w:val="008F3B05"/>
    <w:rsid w:val="00906F6A"/>
    <w:rsid w:val="00910F86"/>
    <w:rsid w:val="00913106"/>
    <w:rsid w:val="00930CFC"/>
    <w:rsid w:val="00931DE3"/>
    <w:rsid w:val="00933818"/>
    <w:rsid w:val="0093430B"/>
    <w:rsid w:val="00940C50"/>
    <w:rsid w:val="009525C6"/>
    <w:rsid w:val="0095411A"/>
    <w:rsid w:val="0097396D"/>
    <w:rsid w:val="00973DE1"/>
    <w:rsid w:val="00985748"/>
    <w:rsid w:val="00987E81"/>
    <w:rsid w:val="00992098"/>
    <w:rsid w:val="009A68AB"/>
    <w:rsid w:val="009B153B"/>
    <w:rsid w:val="009B31F1"/>
    <w:rsid w:val="009C0911"/>
    <w:rsid w:val="009C1459"/>
    <w:rsid w:val="009C14AC"/>
    <w:rsid w:val="009C48F9"/>
    <w:rsid w:val="009D1C8D"/>
    <w:rsid w:val="009D2EAC"/>
    <w:rsid w:val="009D625C"/>
    <w:rsid w:val="009D7F01"/>
    <w:rsid w:val="009F2ED6"/>
    <w:rsid w:val="009F730A"/>
    <w:rsid w:val="00A079D9"/>
    <w:rsid w:val="00A11D40"/>
    <w:rsid w:val="00A163AD"/>
    <w:rsid w:val="00A16CC4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4C2A"/>
    <w:rsid w:val="00A451DA"/>
    <w:rsid w:val="00A5191D"/>
    <w:rsid w:val="00A56A81"/>
    <w:rsid w:val="00A61BCF"/>
    <w:rsid w:val="00A6728B"/>
    <w:rsid w:val="00A71B54"/>
    <w:rsid w:val="00A744E3"/>
    <w:rsid w:val="00A77798"/>
    <w:rsid w:val="00A85563"/>
    <w:rsid w:val="00A92B16"/>
    <w:rsid w:val="00AA27A9"/>
    <w:rsid w:val="00AA4749"/>
    <w:rsid w:val="00AA522B"/>
    <w:rsid w:val="00AB22FC"/>
    <w:rsid w:val="00AC0833"/>
    <w:rsid w:val="00AC7C2A"/>
    <w:rsid w:val="00AD2E30"/>
    <w:rsid w:val="00AD6812"/>
    <w:rsid w:val="00AE07E4"/>
    <w:rsid w:val="00AE2586"/>
    <w:rsid w:val="00AE4FBC"/>
    <w:rsid w:val="00AE710C"/>
    <w:rsid w:val="00B03A84"/>
    <w:rsid w:val="00B13B07"/>
    <w:rsid w:val="00B21FD5"/>
    <w:rsid w:val="00B220E4"/>
    <w:rsid w:val="00B2476A"/>
    <w:rsid w:val="00B300CA"/>
    <w:rsid w:val="00B3698D"/>
    <w:rsid w:val="00B412A2"/>
    <w:rsid w:val="00B4271A"/>
    <w:rsid w:val="00B453F4"/>
    <w:rsid w:val="00B51156"/>
    <w:rsid w:val="00B537A2"/>
    <w:rsid w:val="00B60787"/>
    <w:rsid w:val="00B63B25"/>
    <w:rsid w:val="00B77475"/>
    <w:rsid w:val="00B848DF"/>
    <w:rsid w:val="00B86033"/>
    <w:rsid w:val="00BA2D91"/>
    <w:rsid w:val="00BA545B"/>
    <w:rsid w:val="00BB2E5C"/>
    <w:rsid w:val="00BB77F8"/>
    <w:rsid w:val="00BC4D54"/>
    <w:rsid w:val="00BD159B"/>
    <w:rsid w:val="00BD73AE"/>
    <w:rsid w:val="00BE1663"/>
    <w:rsid w:val="00BE16BB"/>
    <w:rsid w:val="00BE16EF"/>
    <w:rsid w:val="00BE5F00"/>
    <w:rsid w:val="00BF202B"/>
    <w:rsid w:val="00BF299D"/>
    <w:rsid w:val="00BF6207"/>
    <w:rsid w:val="00C03888"/>
    <w:rsid w:val="00C06A1B"/>
    <w:rsid w:val="00C075BC"/>
    <w:rsid w:val="00C10417"/>
    <w:rsid w:val="00C1240C"/>
    <w:rsid w:val="00C20D31"/>
    <w:rsid w:val="00C34B5E"/>
    <w:rsid w:val="00C37984"/>
    <w:rsid w:val="00C41D8A"/>
    <w:rsid w:val="00C44EF3"/>
    <w:rsid w:val="00C47B85"/>
    <w:rsid w:val="00C50D41"/>
    <w:rsid w:val="00C57F13"/>
    <w:rsid w:val="00C611E5"/>
    <w:rsid w:val="00C673F6"/>
    <w:rsid w:val="00C745B7"/>
    <w:rsid w:val="00C870FE"/>
    <w:rsid w:val="00C9196A"/>
    <w:rsid w:val="00C96768"/>
    <w:rsid w:val="00C96B2C"/>
    <w:rsid w:val="00CA2C7A"/>
    <w:rsid w:val="00CA7119"/>
    <w:rsid w:val="00CB2489"/>
    <w:rsid w:val="00CB24CE"/>
    <w:rsid w:val="00CB27BC"/>
    <w:rsid w:val="00CB6ECA"/>
    <w:rsid w:val="00CC24CE"/>
    <w:rsid w:val="00CD2893"/>
    <w:rsid w:val="00CD59DC"/>
    <w:rsid w:val="00CD5B6E"/>
    <w:rsid w:val="00CD6999"/>
    <w:rsid w:val="00CE160A"/>
    <w:rsid w:val="00CE1B88"/>
    <w:rsid w:val="00D1267B"/>
    <w:rsid w:val="00D21092"/>
    <w:rsid w:val="00D22D47"/>
    <w:rsid w:val="00D23887"/>
    <w:rsid w:val="00D34A9A"/>
    <w:rsid w:val="00D41F33"/>
    <w:rsid w:val="00D47D9B"/>
    <w:rsid w:val="00D5280F"/>
    <w:rsid w:val="00D533B2"/>
    <w:rsid w:val="00D57252"/>
    <w:rsid w:val="00D57BEA"/>
    <w:rsid w:val="00D61DC8"/>
    <w:rsid w:val="00D7051F"/>
    <w:rsid w:val="00D705F4"/>
    <w:rsid w:val="00D71E22"/>
    <w:rsid w:val="00D726E2"/>
    <w:rsid w:val="00D73F86"/>
    <w:rsid w:val="00D7761C"/>
    <w:rsid w:val="00D80572"/>
    <w:rsid w:val="00D8083A"/>
    <w:rsid w:val="00D9011F"/>
    <w:rsid w:val="00DA061B"/>
    <w:rsid w:val="00DA348F"/>
    <w:rsid w:val="00DA4854"/>
    <w:rsid w:val="00DA4E7F"/>
    <w:rsid w:val="00DA517A"/>
    <w:rsid w:val="00DC03ED"/>
    <w:rsid w:val="00DC797D"/>
    <w:rsid w:val="00DF3D97"/>
    <w:rsid w:val="00E02EC9"/>
    <w:rsid w:val="00E07F81"/>
    <w:rsid w:val="00E11976"/>
    <w:rsid w:val="00E119F0"/>
    <w:rsid w:val="00E1269D"/>
    <w:rsid w:val="00E1418A"/>
    <w:rsid w:val="00E26C8F"/>
    <w:rsid w:val="00E33C49"/>
    <w:rsid w:val="00E360C9"/>
    <w:rsid w:val="00E404BD"/>
    <w:rsid w:val="00E45194"/>
    <w:rsid w:val="00E474C8"/>
    <w:rsid w:val="00E516DF"/>
    <w:rsid w:val="00E5285F"/>
    <w:rsid w:val="00E531F4"/>
    <w:rsid w:val="00E6380F"/>
    <w:rsid w:val="00E65EC4"/>
    <w:rsid w:val="00E6708D"/>
    <w:rsid w:val="00E673B2"/>
    <w:rsid w:val="00E769BE"/>
    <w:rsid w:val="00E81D91"/>
    <w:rsid w:val="00E83C05"/>
    <w:rsid w:val="00E8598D"/>
    <w:rsid w:val="00E86818"/>
    <w:rsid w:val="00E90798"/>
    <w:rsid w:val="00E9286B"/>
    <w:rsid w:val="00EA1611"/>
    <w:rsid w:val="00EA26EA"/>
    <w:rsid w:val="00EA3162"/>
    <w:rsid w:val="00EC288A"/>
    <w:rsid w:val="00EC38F9"/>
    <w:rsid w:val="00EC43EA"/>
    <w:rsid w:val="00EC5C38"/>
    <w:rsid w:val="00EC5DB6"/>
    <w:rsid w:val="00EC6FAF"/>
    <w:rsid w:val="00ED185B"/>
    <w:rsid w:val="00ED70B0"/>
    <w:rsid w:val="00EF38FE"/>
    <w:rsid w:val="00EF6E79"/>
    <w:rsid w:val="00F00D58"/>
    <w:rsid w:val="00F04CCD"/>
    <w:rsid w:val="00F11042"/>
    <w:rsid w:val="00F128ED"/>
    <w:rsid w:val="00F149C1"/>
    <w:rsid w:val="00F15995"/>
    <w:rsid w:val="00F1605B"/>
    <w:rsid w:val="00F21F6C"/>
    <w:rsid w:val="00F2212F"/>
    <w:rsid w:val="00F249E6"/>
    <w:rsid w:val="00F24FC7"/>
    <w:rsid w:val="00F259CA"/>
    <w:rsid w:val="00F31A61"/>
    <w:rsid w:val="00F34072"/>
    <w:rsid w:val="00F342A8"/>
    <w:rsid w:val="00F40746"/>
    <w:rsid w:val="00F41713"/>
    <w:rsid w:val="00F43027"/>
    <w:rsid w:val="00F51C0C"/>
    <w:rsid w:val="00F52128"/>
    <w:rsid w:val="00F542C9"/>
    <w:rsid w:val="00F63E5B"/>
    <w:rsid w:val="00F66537"/>
    <w:rsid w:val="00F67CC1"/>
    <w:rsid w:val="00F744D7"/>
    <w:rsid w:val="00F74698"/>
    <w:rsid w:val="00F75F89"/>
    <w:rsid w:val="00F81F56"/>
    <w:rsid w:val="00F82F1E"/>
    <w:rsid w:val="00F87EE7"/>
    <w:rsid w:val="00F91FA2"/>
    <w:rsid w:val="00F9574D"/>
    <w:rsid w:val="00F97C6B"/>
    <w:rsid w:val="00FA275F"/>
    <w:rsid w:val="00FD7749"/>
    <w:rsid w:val="00FD7DE5"/>
    <w:rsid w:val="00FE2434"/>
    <w:rsid w:val="00FE2C41"/>
    <w:rsid w:val="00FE3F50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88F42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D9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874"/>
    <w:rPr>
      <w:rFonts w:ascii="Cambria" w:eastAsia="MS Minngs" w:hAnsi="Cambr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874"/>
    <w:rPr>
      <w:rFonts w:ascii="Cambria" w:eastAsia="MS Minngs" w:hAnsi="Cambria"/>
      <w:b/>
      <w:bCs/>
    </w:rPr>
  </w:style>
  <w:style w:type="paragraph" w:styleId="NormalWeb">
    <w:name w:val="Normal (Web)"/>
    <w:basedOn w:val="Normal"/>
    <w:uiPriority w:val="99"/>
    <w:semiHidden/>
    <w:unhideWhenUsed/>
    <w:rsid w:val="00D9011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4248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www.linkedin.com/in/leo-goldberg-u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Props1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Goldberg Resume</vt:lpstr>
    </vt:vector>
  </TitlesOfParts>
  <Company>Boston College</Company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Goldberg Resume</dc:title>
  <dc:subject/>
  <dc:creator>Leo Goldberg</dc:creator>
  <cp:keywords/>
  <dc:description/>
  <cp:lastModifiedBy>leo goldberg</cp:lastModifiedBy>
  <cp:revision>29</cp:revision>
  <cp:lastPrinted>2025-12-19T01:01:00Z</cp:lastPrinted>
  <dcterms:created xsi:type="dcterms:W3CDTF">2026-05-19T16:52:00Z</dcterms:created>
  <dcterms:modified xsi:type="dcterms:W3CDTF">2026-06-28T04:16:00Z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