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7C0A16E0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32778">
        <w:rPr>
          <w:rFonts w:ascii="Calibri" w:hAnsi="Calibri"/>
          <w:sz w:val="22"/>
          <w:szCs w:val="22"/>
        </w:rPr>
        <w:t>,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7777777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0000B030" w:rsidR="007044DD" w:rsidRPr="009C0911" w:rsidRDefault="007044DD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s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3EF39812" w14:textId="06B198A4" w:rsidR="00A5191D" w:rsidRPr="00A5191D" w:rsidRDefault="00EC5DB6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Utilized a thorough understanding of the menu and daily specials to help servers take customer orders resulting in reduced food delivery times and an improved customer experience</w:t>
      </w:r>
      <w:proofErr w:type="gramStart"/>
      <w:r>
        <w:rPr>
          <w:rFonts w:ascii="Calibri" w:eastAsia="Batang" w:hAnsi="Calibri"/>
          <w:color w:val="000000"/>
          <w:sz w:val="22"/>
          <w:szCs w:val="22"/>
        </w:rPr>
        <w:t xml:space="preserve">.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  <w:proofErr w:type="gramEnd"/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proofErr w:type="gramStart"/>
      <w:r w:rsidR="003C17C1" w:rsidRPr="00A6728B">
        <w:rPr>
          <w:rFonts w:ascii="Calibri" w:eastAsia="Batang" w:hAnsi="Calibri"/>
          <w:color w:val="000000"/>
          <w:sz w:val="22"/>
          <w:szCs w:val="22"/>
        </w:rPr>
        <w:t>30</w:t>
      </w:r>
      <w:proofErr w:type="gramEnd"/>
      <w:r w:rsidR="003C17C1" w:rsidRPr="00A6728B">
        <w:rPr>
          <w:rFonts w:ascii="Calibri" w:eastAsia="Batang" w:hAnsi="Calibri"/>
          <w:color w:val="000000"/>
          <w:sz w:val="22"/>
          <w:szCs w:val="22"/>
        </w:rPr>
        <w:t xml:space="preserve">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5B6BB183" w14:textId="704EE6CC" w:rsidR="00A71B54" w:rsidRPr="00A71B54" w:rsidRDefault="00D726E2" w:rsidP="00970870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70FF2E2F" w14:textId="77777777" w:rsidR="00A5191D" w:rsidRDefault="00A5191D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Budgeted food delivery bills for each cabana by organizing the costs of reimbursement in Excel and billing members accordingly.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13D949E8" w:rsidR="00634C39" w:rsidRDefault="003766E2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606813A9" w:rsidR="00634C39" w:rsidRDefault="0078744E" w:rsidP="00634C39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December 2023 – Present</w:t>
      </w:r>
    </w:p>
    <w:p w14:paraId="347A4A48" w14:textId="23EA80BA" w:rsidR="00634C39" w:rsidRDefault="003766E2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Accelerated</w:t>
      </w:r>
      <w:r w:rsidR="00F63E5B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major track 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>that provides advanced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courses 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>that utilize case analysi</w:t>
      </w:r>
      <w:r>
        <w:rPr>
          <w:rFonts w:ascii="Calibri" w:eastAsia="Batang" w:hAnsi="Calibri"/>
          <w:bCs/>
          <w:color w:val="000000"/>
          <w:sz w:val="22"/>
          <w:szCs w:val="22"/>
        </w:rPr>
        <w:t>s and team projects</w:t>
      </w:r>
      <w:r w:rsidR="00494DD4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  <w:r w:rsidR="00634C39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4E0DD07C" w:rsidR="00634C39" w:rsidRPr="00160B4D" w:rsidRDefault="00634C39" w:rsidP="00BC2F57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60B4D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</w:t>
      </w:r>
      <w:r w:rsidR="00160B4D" w:rsidRPr="00160B4D">
        <w:rPr>
          <w:rFonts w:ascii="Calibri" w:eastAsia="Batang" w:hAnsi="Calibri"/>
          <w:bCs/>
          <w:color w:val="000000"/>
          <w:sz w:val="22"/>
          <w:szCs w:val="22"/>
        </w:rPr>
        <w:t xml:space="preserve">through accelerated courses and weekly practicums on Capital Markets, Valuation, Investment Analysis using R, Risk Analysis and Monte Carlo Simulation. </w:t>
      </w:r>
    </w:p>
    <w:p w14:paraId="55342D88" w14:textId="398D37BF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2163ADC8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5955AA24" w14:textId="033F968B" w:rsidR="00160B4D" w:rsidRDefault="00160B4D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Gain real world experience through case competitions, firm partnerships, interviews, and workshops.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38D69FEE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Proficient in 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>Word, PowerPoint,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Excel,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764C84">
        <w:rPr>
          <w:rFonts w:ascii="Calibri" w:eastAsia="Batang" w:hAnsi="Calibri"/>
          <w:color w:val="000000"/>
          <w:sz w:val="22"/>
          <w:szCs w:val="22"/>
        </w:rPr>
        <w:t>; Working knowledge in R</w:t>
      </w:r>
    </w:p>
    <w:p w14:paraId="565C7B02" w14:textId="77777777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</w:t>
      </w:r>
      <w:r w:rsidR="00764C84">
        <w:rPr>
          <w:rFonts w:ascii="Calibri" w:hAnsi="Calibri"/>
          <w:sz w:val="22"/>
          <w:szCs w:val="22"/>
        </w:rPr>
        <w:t xml:space="preserve"> (Financial Institutions Group)</w:t>
      </w:r>
      <w:r w:rsidR="00CA7119" w:rsidRPr="00CA7119">
        <w:rPr>
          <w:rFonts w:ascii="Calibri" w:hAnsi="Calibri"/>
          <w:sz w:val="22"/>
          <w:szCs w:val="22"/>
        </w:rPr>
        <w:t>, Carolina Finance &amp; Investment Association</w:t>
      </w:r>
    </w:p>
    <w:p w14:paraId="2A29009A" w14:textId="0D8F87E1" w:rsidR="008151A9" w:rsidRPr="006071E1" w:rsidRDefault="00CA711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933818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2019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E19D5"/>
    <w:rsid w:val="000F6D68"/>
    <w:rsid w:val="00106B31"/>
    <w:rsid w:val="00120767"/>
    <w:rsid w:val="00132778"/>
    <w:rsid w:val="0014432C"/>
    <w:rsid w:val="00160B4D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46B77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370FE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D0152"/>
    <w:rsid w:val="003D0DBB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B12CC"/>
    <w:rsid w:val="004B4B96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A7C6E"/>
    <w:rsid w:val="005B5A12"/>
    <w:rsid w:val="005C38B0"/>
    <w:rsid w:val="005C3AF7"/>
    <w:rsid w:val="005C3B5A"/>
    <w:rsid w:val="005D1B82"/>
    <w:rsid w:val="005D3A1C"/>
    <w:rsid w:val="005E1620"/>
    <w:rsid w:val="005E25B2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565EC"/>
    <w:rsid w:val="00764B32"/>
    <w:rsid w:val="00764C84"/>
    <w:rsid w:val="00765770"/>
    <w:rsid w:val="007806FD"/>
    <w:rsid w:val="0078744E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43D86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31DE3"/>
    <w:rsid w:val="00933818"/>
    <w:rsid w:val="0093430B"/>
    <w:rsid w:val="0095411A"/>
    <w:rsid w:val="0097396D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6207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CE1B88"/>
    <w:rsid w:val="00D1267B"/>
    <w:rsid w:val="00D34A9A"/>
    <w:rsid w:val="00D5280F"/>
    <w:rsid w:val="00D533B2"/>
    <w:rsid w:val="00D5725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2EC9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5C38"/>
    <w:rsid w:val="00EC5DB6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17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Goldberg, Leo</cp:lastModifiedBy>
  <cp:revision>3</cp:revision>
  <cp:lastPrinted>2023-12-27T00:02:00Z</cp:lastPrinted>
  <dcterms:created xsi:type="dcterms:W3CDTF">2023-12-27T00:02:00Z</dcterms:created>
  <dcterms:modified xsi:type="dcterms:W3CDTF">2023-12-27T00:03:00Z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